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einw6rrb36t" w:id="0"/>
      <w:bookmarkEnd w:id="0"/>
      <w:r w:rsidDel="00000000" w:rsidR="00000000" w:rsidRPr="00000000">
        <w:rPr>
          <w:rtl w:val="0"/>
        </w:rPr>
        <w:t xml:space="preserve">Stage 7 — Prototype Build in Cursor (Fluid CX × FASTag MVP build)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 • </w:t>
      </w:r>
      <w:r w:rsidDel="00000000" w:rsidR="00000000" w:rsidRPr="00000000">
        <w:rPr>
          <w:b w:val="1"/>
          <w:bCs w:val="1"/>
          <w:rtl w:val="0"/>
        </w:rPr>
        <w:t xml:space="preserve">Target environment:</w:t>
      </w:r>
      <w:r w:rsidDel="00000000" w:rsidR="00000000" w:rsidRPr="00000000">
        <w:rPr>
          <w:rtl w:val="0"/>
        </w:rPr>
        <w:t xml:space="preserve"> Cursor IDE with Composer agent (Claude Opus or Sonnet, your choice — Opus recommended for the initial scaffold, Sonnet fine for iteration) </w:t>
      </w:r>
      <w:r w:rsidDel="00000000" w:rsidR="00000000" w:rsidRPr="00000000">
        <w:rPr>
          <w:b w:val="1"/>
          <w:bCs w:val="1"/>
          <w:rtl w:val="0"/>
        </w:rPr>
        <w:t xml:space="preserve">Reads from:</w:t>
      </w:r>
      <w:r w:rsidDel="00000000" w:rsidR="00000000" w:rsidRPr="00000000">
        <w:rPr>
          <w:rtl w:val="0"/>
        </w:rPr>
        <w:t xml:space="preserve"> Project root, which you have pre-populated with all prior stage artifacts (see §1) </w:t>
      </w:r>
      <w:r w:rsidDel="00000000" w:rsidR="00000000" w:rsidRPr="00000000">
        <w:rPr>
          <w:b w:val="1"/>
          <w:bCs w:val="1"/>
          <w:rtl w:val="0"/>
        </w:rPr>
        <w:t xml:space="preserve">Builds to:</w:t>
      </w:r>
      <w:r w:rsidDel="00000000" w:rsidR="00000000" w:rsidRPr="00000000">
        <w:rPr>
          <w:rtl w:val="0"/>
        </w:rPr>
        <w:t xml:space="preserve"> A working Vite + React + Tailwind project that runs locally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9wjzmy4olpe" w:id="1"/>
      <w:bookmarkEnd w:id="1"/>
      <w:r w:rsidDel="00000000" w:rsidR="00000000" w:rsidRPr="00000000">
        <w:rPr>
          <w:rtl w:val="0"/>
        </w:rPr>
        <w:t xml:space="preserve">0. How to use this prompt in Cursor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prompt is designed to be pasted into Cursor Composer as a project brief.</w:t>
      </w:r>
      <w:r w:rsidDel="00000000" w:rsidR="00000000" w:rsidRPr="00000000">
        <w:rPr>
          <w:rtl w:val="0"/>
        </w:rPr>
        <w:t xml:space="preserve"> Composer will read it, plan across files, and execute in phases. Do NOT paste it into Cursor's inline chat — use Composer (the multi-file agent) so it can create the full project tree.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a new empty folder, open it in Cursor.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Copy every prior-stage artifact (Stages 0–6) into a folder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</w:t>
      </w:r>
      <w:r w:rsidDel="00000000" w:rsidR="00000000" w:rsidRPr="00000000">
        <w:rPr>
          <w:rtl w:val="0"/>
        </w:rPr>
        <w:t xml:space="preserve"> inside the project root. The full file list is in §1.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Paste this entire prompt into Composer.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Composer will execute Phase 0 first (project scaffold) and pause for confirmation.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Approve, and it proceeds to Phase 1, then Phase 2, etc.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anything breaks mid-phase, you stop Composer, fix the specific component, and resume.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Why phased and not single-shot:</w:t>
      </w:r>
      <w:r w:rsidDel="00000000" w:rsidR="00000000" w:rsidRPr="00000000">
        <w:rPr>
          <w:rtl w:val="0"/>
        </w:rPr>
        <w:t xml:space="preserve"> Composer's reasoning budget per turn is finite. A six-phase plan with checkpoint approvals produces a working prototype reliably. A single "build the whole thing" instruction produces a half-working one that's hard to debug.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q5o6ulormri" w:id="2"/>
      <w:bookmarkEnd w:id="2"/>
      <w:r w:rsidDel="00000000" w:rsidR="00000000" w:rsidRPr="00000000">
        <w:rPr>
          <w:rtl w:val="0"/>
        </w:rPr>
        <w:t xml:space="preserve">1. Artifacts to read before building anything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following files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</w:t>
      </w:r>
      <w:r w:rsidDel="00000000" w:rsidR="00000000" w:rsidRPr="00000000">
        <w:rPr>
          <w:rtl w:val="0"/>
        </w:rPr>
        <w:t xml:space="preserve"> in the project root. Read all of them, in this order, in full, before generating any code: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_artifacts/Stage0_FASTag_Issuer_Bank_Dossier_v1.md</w:t>
      </w:r>
      <w:r w:rsidDel="00000000" w:rsidR="00000000" w:rsidRPr="00000000">
        <w:rPr>
          <w:rtl w:val="0"/>
        </w:rPr>
        <w:t xml:space="preserve"> — research context.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_artifacts/Stage1_Persona_Definition_v1.md</w:t>
      </w:r>
      <w:r w:rsidDel="00000000" w:rsidR="00000000" w:rsidRPr="00000000">
        <w:rPr>
          <w:rtl w:val="0"/>
        </w:rPr>
        <w:t xml:space="preserve"> — personas, daily friction, vocabulary, anti-patterns, trust threshold.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_artifacts/Stage2_Capabilities_DataModel_v1.md</w:t>
      </w:r>
      <w:r w:rsidDel="00000000" w:rsidR="00000000" w:rsidRPr="00000000">
        <w:rPr>
          <w:rtl w:val="0"/>
        </w:rPr>
        <w:t xml:space="preserve"> — Signal Library (FCX-FT-S### IDs), data model, evidence trail schema, provenance spec, out-of-scope register.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_artifacts/Stage3_UI_Spec_v1.md</w:t>
      </w:r>
      <w:r w:rsidDel="00000000" w:rsidR="00000000" w:rsidRPr="00000000">
        <w:rPr>
          <w:rtl w:val="0"/>
        </w:rPr>
        <w:t xml:space="preserve"> — screens, zones, components, visual language, interaction patterns.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_artifacts/Stage4_UX_Blueprint_v1.md</w:t>
      </w:r>
      <w:r w:rsidDel="00000000" w:rsidR="00000000" w:rsidRPr="00000000">
        <w:rPr>
          <w:rtl w:val="0"/>
        </w:rPr>
        <w:t xml:space="preserve"> — screen state machines, storylines, demo rhythm, empty/loading/error/boundary states.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_artifacts/Stage5_Frontend_Architecture_v1.md</w:t>
      </w:r>
      <w:r w:rsidDel="00000000" w:rsidR="00000000" w:rsidRPr="00000000">
        <w:rPr>
          <w:rtl w:val="0"/>
        </w:rPr>
        <w:t xml:space="preserve"> — component tree, state model, routing, mock-data contract, simulated-event engine.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_artifacts/Stage6A_Mock_Data_Universe_v1.json</w:t>
      </w:r>
      <w:r w:rsidDel="00000000" w:rsidR="00000000" w:rsidRPr="00000000">
        <w:rPr>
          <w:rtl w:val="0"/>
        </w:rPr>
        <w:t xml:space="preserve"> — universe entities (BPO sites, agents, plazas, acquirers, customers, vehicles, tags, complaint cases, IO cases, recovery assignments, disputes).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_artifacts/Stage6B_Mock_Data_Behaviour_v1.json</w:t>
      </w:r>
      <w:r w:rsidDel="00000000" w:rsidR="00000000" w:rsidRPr="00000000">
        <w:rPr>
          <w:rtl w:val="0"/>
        </w:rPr>
        <w:t xml:space="preserve"> — interactions, signal events, simulated stream, evidence packs, full transcripts.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_artifacts/Stage6A_Mock_Data_Universe_Notes_v1.md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_artifacts/Stage6B_Mock_Data_Behaviour_Notes_v1.md</w:t>
      </w:r>
      <w:r w:rsidDel="00000000" w:rsidR="00000000" w:rsidRPr="00000000">
        <w:rPr>
          <w:rtl w:val="0"/>
        </w:rPr>
        <w:t xml:space="preserve"> — design notes for the mock data, including the storyline-to-data mapping and the five "money shots" of the demo.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any of these files are missing, stop and report. Do not invent prior stages. Do not proceed to scaffold.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ez4m6yku3ynn" w:id="3"/>
      <w:bookmarkEnd w:id="3"/>
      <w:r w:rsidDel="00000000" w:rsidR="00000000" w:rsidRPr="00000000">
        <w:rPr>
          <w:rtl w:val="0"/>
        </w:rPr>
        <w:t xml:space="preserve">2. Role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a senior frontend engineer building a high-fidelity B2B SaaS prototype for a YaaraLabs founder to demo to a senior banking executive (the FASTag Business Head at a top Indian private bank, and the Customer Operations Head at the same bank). The prototype must feel like a working product, not a clickable mockup.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think in three modes simultaneously: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Engineer.</w:t>
      </w:r>
      <w:r w:rsidDel="00000000" w:rsidR="00000000" w:rsidRPr="00000000">
        <w:rPr>
          <w:rtl w:val="0"/>
        </w:rPr>
        <w:t xml:space="preserve"> Clean component boundaries, predictable file structure, reasonable separation of concerns, no premature abstraction. The code must be navigable by a designer or a non-React engineer reading it for the first time.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builder.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prototype's job is to win a pilot conversation with a senior banker. Every screen must satisfy a Daily Friction moment from Stage 1. Every signal on screen must have provenance reachable in ≤2 clicks. Every storyline from Stage 4 §C must be walkable end-to-end. The demo rhythm from Stage 4 §F must work.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Demo realist.</w:t>
      </w:r>
      <w:r w:rsidDel="00000000" w:rsidR="00000000" w:rsidRPr="00000000">
        <w:rPr>
          <w:rtl w:val="0"/>
        </w:rPr>
        <w:t xml:space="preserve"> The prototype runs on a founder's laptop in front of a banker. It must start in &lt;3 seconds, never crash, and never show a console error. Empty states, loading states, and boundary states must look intentional, not like bugs.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respect the product boundary contract from Stage 1 §4 absolutely. The prototype must not appear to do anything Fluid CX does not do — no fake NPCI dispute switching, no fake CRM writes, no fake fraud blocking. Where the boundary applies, the UI says so.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4v2x811tom9" w:id="4"/>
      <w:bookmarkEnd w:id="4"/>
      <w:r w:rsidDel="00000000" w:rsidR="00000000" w:rsidRPr="00000000">
        <w:rPr>
          <w:rtl w:val="0"/>
        </w:rPr>
        <w:t xml:space="preserve">3. Inherit the locked project context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Pull these constants from Stage 1 §3 and use them throughout the codebase (constants file, UI copy, mock data references):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Fictional issuer bank:</w:t>
      </w:r>
      <w:r w:rsidDel="00000000" w:rsidR="00000000" w:rsidRPr="00000000">
        <w:rPr>
          <w:rtl w:val="0"/>
        </w:rPr>
        <w:t xml:space="preserve"> Vahan Bank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brand:</w:t>
      </w:r>
      <w:r w:rsidDel="00000000" w:rsidR="00000000" w:rsidRPr="00000000">
        <w:rPr>
          <w:rtl w:val="0"/>
        </w:rPr>
        <w:t xml:space="preserve"> Setu FASTag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Tag-in-force:</w:t>
      </w:r>
      <w:r w:rsidDel="00000000" w:rsidR="00000000" w:rsidRPr="00000000">
        <w:rPr>
          <w:rtl w:val="0"/>
        </w:rPr>
        <w:t xml:space="preserve"> 18 million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issuance:</w:t>
      </w:r>
      <w:r w:rsidDel="00000000" w:rsidR="00000000" w:rsidRPr="00000000">
        <w:rPr>
          <w:rtl w:val="0"/>
        </w:rPr>
        <w:t xml:space="preserve"> 800,000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NETC transactions:</w:t>
      </w:r>
      <w:r w:rsidDel="00000000" w:rsidR="00000000" w:rsidRPr="00000000">
        <w:rPr>
          <w:rtl w:val="0"/>
        </w:rPr>
        <w:t xml:space="preserve"> 22 lakh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contact-centre interactions:</w:t>
      </w:r>
      <w:r w:rsidDel="00000000" w:rsidR="00000000" w:rsidRPr="00000000">
        <w:rPr>
          <w:rtl w:val="0"/>
        </w:rPr>
        <w:t xml:space="preserve"> 65,000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BPO partners:</w:t>
      </w:r>
      <w:r w:rsidDel="00000000" w:rsidR="00000000" w:rsidRPr="00000000">
        <w:rPr>
          <w:rtl w:val="0"/>
        </w:rPr>
        <w:t xml:space="preserve"> Trinetra BPO Hyderabad, Anandam Customer Solutions Coimbatore, DigitalReach Bengaluru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agency:</w:t>
      </w:r>
      <w:r w:rsidDel="00000000" w:rsidR="00000000" w:rsidRPr="00000000">
        <w:rPr>
          <w:rtl w:val="0"/>
        </w:rPr>
        <w:t xml:space="preserve"> Saksham Recovery Services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CCaaS:</w:t>
      </w:r>
      <w:r w:rsidDel="00000000" w:rsidR="00000000" w:rsidRPr="00000000">
        <w:rPr>
          <w:rtl w:val="0"/>
        </w:rPr>
        <w:t xml:space="preserve"> Genesys Cloud + Ozonetel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Salesforce Financial Services Cloud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mix:</w:t>
      </w:r>
      <w:r w:rsidDel="00000000" w:rsidR="00000000" w:rsidRPr="00000000">
        <w:rPr>
          <w:rtl w:val="0"/>
        </w:rPr>
        <w:t xml:space="preserve"> Voice 58% / chat 22% / email 8% / social 5% / 1033 4% / branch 3%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YaaraLabs brand palette:</w:t>
      </w:r>
      <w:r w:rsidDel="00000000" w:rsidR="00000000" w:rsidRPr="00000000">
        <w:rPr>
          <w:rtl w:val="0"/>
        </w:rPr>
        <w:t xml:space="preserve"> Deep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#7B2FF0</w:t>
      </w:r>
      <w:r w:rsidDel="00000000" w:rsidR="00000000" w:rsidRPr="00000000">
        <w:rPr>
          <w:rtl w:val="0"/>
        </w:rPr>
        <w:t xml:space="preserve"> (primary), electric cyan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#00D4FF</w:t>
      </w:r>
      <w:r w:rsidDel="00000000" w:rsidR="00000000" w:rsidRPr="00000000">
        <w:rPr>
          <w:rtl w:val="0"/>
        </w:rPr>
        <w:t xml:space="preserve"> (accent), coral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#FF7043</w:t>
      </w:r>
      <w:r w:rsidDel="00000000" w:rsidR="00000000" w:rsidRPr="00000000">
        <w:rPr>
          <w:rtl w:val="0"/>
        </w:rPr>
        <w:t xml:space="preserve"> (urgency), near-black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#0D1117</w:t>
      </w:r>
      <w:r w:rsidDel="00000000" w:rsidR="00000000" w:rsidRPr="00000000">
        <w:rPr>
          <w:rtl w:val="0"/>
        </w:rPr>
        <w:t xml:space="preserve"> (canvas), lavender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#EEEAF4</w:t>
      </w:r>
      <w:r w:rsidDel="00000000" w:rsidR="00000000" w:rsidRPr="00000000">
        <w:rPr>
          <w:rtl w:val="0"/>
        </w:rPr>
        <w:t xml:space="preserve"> (soft surfaces)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gemwf4tepsb" w:id="5"/>
      <w:bookmarkEnd w:id="5"/>
      <w:r w:rsidDel="00000000" w:rsidR="00000000" w:rsidRPr="00000000">
        <w:rPr>
          <w:rtl w:val="0"/>
        </w:rPr>
        <w:t xml:space="preserve">4. Tech stack — non-negotiable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Vite (latest stable)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 18 with hooks (no class components)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JavaScript with JSX (not TypeScript — keeps the prototype editable by non-TS-fluent collaborators)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(utility-first, no styled-components, no CSS modules unless absolutely needed)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Recharts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lucide-react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React's built-in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). No Redux, no Zustand, no Jotai.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A lightweight custom router driven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</w:t>
      </w:r>
      <w:r w:rsidDel="00000000" w:rsidR="00000000" w:rsidRPr="00000000">
        <w:rPr>
          <w:rtl w:val="0"/>
        </w:rPr>
        <w:t xml:space="preserve"> in global state, per Stage 5 §D. Do NOT install React Router — Stage 5 deliberately chose against it for simplicity.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  <w:t xml:space="preserve"> Static JSON imports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</w:t>
      </w:r>
      <w:r w:rsidDel="00000000" w:rsidR="00000000" w:rsidRPr="00000000">
        <w:rPr>
          <w:rtl w:val="0"/>
        </w:rPr>
        <w:t xml:space="preserve">. No fake backend, no MSW, no fetch shims. Direct imports.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handling: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</w:t>
      </w:r>
      <w:r w:rsidDel="00000000" w:rsidR="00000000" w:rsidRPr="00000000">
        <w:rPr>
          <w:rtl w:val="0"/>
        </w:rPr>
        <w:t xml:space="preserve"> (lighter than moment)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browser storage APIs are required by the design</w:t>
      </w:r>
      <w:r w:rsidDel="00000000" w:rsidR="00000000" w:rsidRPr="00000000">
        <w:rPr>
          <w:rtl w:val="0"/>
        </w:rPr>
        <w:t xml:space="preserve"> — but unlike the Claude Artifact constraint, you may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for things like "remember last persona viewed" if Stage 5 §C calls for it. Default: no storage.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What is forbidden: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Any state management library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Any router library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Tailwind config customisation beyond what's required for the YaaraLabs palette (one custom palette extension, no more)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shadcn/ui (the Claude Artifact spec mentioned it; in Cursor, build the small set of needed components directly — Card, Button, Badge, Dialog — keep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Server-side rendering, Next.js, any framework other than vanilla Vite + React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s0006kc7zco" w:id="6"/>
      <w:bookmarkEnd w:id="6"/>
      <w:r w:rsidDel="00000000" w:rsidR="00000000" w:rsidRPr="00000000">
        <w:rPr>
          <w:rtl w:val="0"/>
        </w:rPr>
        <w:t xml:space="preserve">5. Project structure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this folder structure exactly. Composer should generate every file listed below — empty initially where appropriate — before writing real implementation code, so the project tree is visible from the start.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fluid-cx-fastag-mvp/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_artifacts/                          # the prior-stage source-of-truth files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Stage0_*.md  ... Stage6B_*.json  # already copied in by user before build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└── favicon.svg                      # YaaraLabs Y mark (simple SVG)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universe.json                # imported from _artifacts/Stage6A_Mock_Data_Universe_v1.json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behaviour.json               # imported from _artifacts/Stage6B_Mock_Data_Behaviour_v1.json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└── index.js                     # exports merged + indexed accessors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palette.js                   # YaaraLabs colours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screens.js                   # screen IDs and labels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signals.js                   # signal ID → human label map (from Stage 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└── personas.js                  # HoB / COH metadata, vocabulary maps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state/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AppContext.jsx               # global context + reducer per Stage 5 §C.1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reducer.js                   # actions + reducer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└── actions.js                   # action creators (named exports)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├── useSimulatedStream.js        # the demo-rhythm engine per Stage 5 §F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useDrillDown.js              # opens/closes drill-down overlay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useEvidencePack.js           # opens/closes evidence pack overlay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useTimeWindow.js             # 24h / 7d / 30d / 90d switching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└── useFilters.js                # plaza / acquirer / BPO site / channel filters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ui/                          # primitive UI components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├── Card.jsx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├── Button.jsx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├── Badge.jsx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├── Dialog.jsx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├── Tooltip.jsx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   └── Tabs.jsx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atoms/                       # Stage 5 atom components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├── SignalBadge.jsx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├── ConfidencePill.jsx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├── ChannelIcon.jsx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├── BpoSiteTag.jsx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├── ProvenanceTooltip.jsx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├── LanguageFlag.jsx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└── SeverityIndicator.jsx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widgets/                     # Stage 3 zone-level widgets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├── HeadlineActionCard.jsx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├── ActionQueue.jsx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├── ActionQueueRow.jsx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├── KpiStrip.jsx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├── TrendChart.jsx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├── PlazaHeatmap.jsx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├── ComplianceWatchTile.jsx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├── EvidencePackViewer.jsx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├── InteractionSnippetCard.jsx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├── TranscriptPane.jsx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└── BoundaryNotice.jsx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├── screens/                     # one component per screen ID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│   ├── HobPrimary.jsx           # SCR-HOB-01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│   ├── CohPrimary.jsx           # SCR-COH-01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│   ├── EvidencePackScreen.jsx   # SCR-SHR-01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│   ├── ComplianceWatch.jsx      # SCR-SHR-02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│   ├── TrendExplorer.jsx        # SCR-SHR-03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│   └── DrillDown.jsx            # SCR-SHR-04 (modal overlay, not full route)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└── shell/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    ├── App.jsx                  # root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    ├── Shell.jsx                # layout wrapper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    ├── Sidebar.jsx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    ├── TopBar.jsx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    ├── PersonaSwitcher.jsx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    ├── ScreenRouter.jsx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    └── DemoControls.jsx         # pause/resume/restart simulated stream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└── globals.css                  # Tailwind directives + a few base resets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├── main.jsx                         # Vite entry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└── index.css                        # imports globals.css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tailwind.config.js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postcss.config.js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vite.config.js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README.md                            # how to run, the demo storylines, the money shots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Component count check: ~38 components, matching Stage 5 §B's target of 30–50.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wcz1u1il2zcs" w:id="7"/>
      <w:bookmarkEnd w:id="7"/>
      <w:r w:rsidDel="00000000" w:rsidR="00000000" w:rsidRPr="00000000">
        <w:rPr>
          <w:rtl w:val="0"/>
        </w:rPr>
        <w:t xml:space="preserve">6. Build phases — execute in order, pause between each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85i521vh5vi0" w:id="8"/>
      <w:bookmarkEnd w:id="8"/>
      <w:r w:rsidDel="00000000" w:rsidR="00000000" w:rsidRPr="00000000">
        <w:rPr>
          <w:rtl w:val="0"/>
        </w:rPr>
        <w:t xml:space="preserve">Phase 0 — Project scaffold (Composer: do this first, then pause)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 all 9 artifacts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</w:t>
      </w:r>
      <w:r w:rsidDel="00000000" w:rsidR="00000000" w:rsidRPr="00000000">
        <w:rPr>
          <w:rtl w:val="0"/>
        </w:rPr>
        <w:t xml:space="preserve"> are readable. If any missing, stop and report.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with the dependencies listed in §4.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postcss.config.js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src/styles/globals.css</w:t>
      </w:r>
      <w:r w:rsidDel="00000000" w:rsidR="00000000" w:rsidRPr="00000000">
        <w:rPr>
          <w:rtl w:val="0"/>
        </w:rPr>
        <w:t xml:space="preserve"> with Tailwind directives + dark canvas defaults.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the empty folder structure with placeholder files (so the tree is visible).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src/data/universe.json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src/data/behaviour.json</w:t>
      </w:r>
      <w:r w:rsidDel="00000000" w:rsidR="00000000" w:rsidRPr="00000000">
        <w:rPr>
          <w:rtl w:val="0"/>
        </w:rPr>
        <w:t xml:space="preserve"> by copying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_artifacts/Stage6A_*.json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_artifacts/Stage6B_*.json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src/data/index.js</w:t>
      </w:r>
      <w:r w:rsidDel="00000000" w:rsidR="00000000" w:rsidRPr="00000000">
        <w:rPr>
          <w:rtl w:val="0"/>
        </w:rPr>
        <w:t xml:space="preserve"> that imports both JSONs and exports indexed accessors: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getCustomerById(id)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getTagById(id)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getSignalEventById(id)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getInteractionById(id)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getEvidencePackById(id)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getFullTranscriptById(id)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src/constants/palette.js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src/constants/screens.js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src/constants/signals.js</w:t>
      </w:r>
      <w:r w:rsidDel="00000000" w:rsidR="00000000" w:rsidRPr="00000000">
        <w:rPr>
          <w:rtl w:val="0"/>
        </w:rPr>
        <w:t xml:space="preserve"> (read signal IDs and labels from Stage 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src/constants/personas.js</w:t>
      </w:r>
      <w:r w:rsidDel="00000000" w:rsidR="00000000" w:rsidRPr="00000000">
        <w:rPr>
          <w:rtl w:val="0"/>
        </w:rPr>
        <w:t xml:space="preserve"> (read persona metadata and vocabulary maps from Stage 1).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the README.md skeleton — how to run, what the demo storylines are, what the money shots are (sourced from Stage 6B notes).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 back.</w:t>
      </w:r>
      <w:r w:rsidDel="00000000" w:rsidR="00000000" w:rsidRPr="00000000">
        <w:rPr>
          <w:rtl w:val="0"/>
        </w:rPr>
        <w:t xml:space="preserve"> The project structure should be browsable in Cursor's file tree,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&amp;&amp; npm run dev</w:t>
      </w:r>
      <w:r w:rsidDel="00000000" w:rsidR="00000000" w:rsidRPr="00000000">
        <w:rPr>
          <w:rtl w:val="0"/>
        </w:rPr>
        <w:t xml:space="preserve"> should start the server (showing an empty App), and the user should be able to verify the scaffold before you proceed to Phase 1.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7xd665pg7v18" w:id="9"/>
      <w:bookmarkEnd w:id="9"/>
      <w:r w:rsidDel="00000000" w:rsidR="00000000" w:rsidRPr="00000000">
        <w:rPr>
          <w:rtl w:val="0"/>
        </w:rPr>
        <w:t xml:space="preserve">Phase 1 — Global state and routing skeleton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src/state/reducer.js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src/state/actions.js</w:t>
      </w:r>
      <w:r w:rsidDel="00000000" w:rsidR="00000000" w:rsidRPr="00000000">
        <w:rPr>
          <w:rtl w:val="0"/>
        </w:rPr>
        <w:t xml:space="preserve"> per Stage 5 §C.1. Every action from Stage 5's reducer spec must be implemented.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src/state/AppContext.jsx</w:t>
      </w:r>
      <w:r w:rsidDel="00000000" w:rsidR="00000000" w:rsidRPr="00000000">
        <w:rPr>
          <w:rtl w:val="0"/>
        </w:rPr>
        <w:t xml:space="preserve"> exposing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useAppState()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useAppDispatch()</w:t>
      </w:r>
      <w:r w:rsidDel="00000000" w:rsidR="00000000" w:rsidRPr="00000000">
        <w:rPr>
          <w:rtl w:val="0"/>
        </w:rPr>
        <w:t xml:space="preserve"> hooks.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src/components/shell/App.jsx</w:t>
      </w:r>
      <w:r w:rsidDel="00000000" w:rsidR="00000000" w:rsidRPr="00000000">
        <w:rPr>
          <w:rtl w:val="0"/>
        </w:rPr>
        <w:t xml:space="preserve"> mounting the provider.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src/components/shell/Shell.jsx</w:t>
      </w:r>
      <w:r w:rsidDel="00000000" w:rsidR="00000000" w:rsidRPr="00000000">
        <w:rPr>
          <w:rtl w:val="0"/>
        </w:rPr>
        <w:t xml:space="preserve"> with a basic layout (sidebar + main area, dark canvas).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src/components/shell/ScreenRouter.jsx</w:t>
      </w:r>
      <w:r w:rsidDel="00000000" w:rsidR="00000000" w:rsidRPr="00000000">
        <w:rPr>
          <w:rtl w:val="0"/>
        </w:rPr>
        <w:t xml:space="preserve"> that switches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currentScreenId</w:t>
      </w:r>
      <w:r w:rsidDel="00000000" w:rsidR="00000000" w:rsidRPr="00000000">
        <w:rPr>
          <w:rtl w:val="0"/>
        </w:rPr>
        <w:t xml:space="preserve"> and renders the right screen. Initially, each screen returns a placeholder "[Screen X — coming in Phase 3]".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src/components/shell/PersonaSwitcher.jsx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src/components/shell/TopBar.jsx</w:t>
      </w:r>
      <w:r w:rsidDel="00000000" w:rsidR="00000000" w:rsidRPr="00000000">
        <w:rPr>
          <w:rtl w:val="0"/>
        </w:rPr>
        <w:t xml:space="preserve"> so the demo can switch between HoB and COH (even though both screens are placeholders).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currentPersona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landing screen logic (HoB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SCR-HOB-01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COH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SCR-COH-01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The app should now render a Shell with persona switcher; switching between HoB and COH should change which placeholder screen renders. Visual polish is not required yet — functional correctness is.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7yecu48a4k1n" w:id="10"/>
      <w:bookmarkEnd w:id="10"/>
      <w:r w:rsidDel="00000000" w:rsidR="00000000" w:rsidRPr="00000000">
        <w:rPr>
          <w:rtl w:val="0"/>
        </w:rPr>
        <w:t xml:space="preserve">Phase 2 — Simulated stream engine and demo controls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This phase is what makes the prototype feel like a working product. Get it right before building the screens.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src/hooks/useSimulatedStream.js</w:t>
      </w:r>
      <w:r w:rsidDel="00000000" w:rsidR="00000000" w:rsidRPr="00000000">
        <w:rPr>
          <w:rtl w:val="0"/>
        </w:rPr>
        <w:t xml:space="preserve"> per Stage 5 §F. The hook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simulatedStream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src/data/behaviour.json</w:t>
      </w:r>
      <w:r w:rsidDel="00000000" w:rsidR="00000000" w:rsidRPr="00000000">
        <w:rPr>
          <w:rtl w:val="0"/>
        </w:rPr>
        <w:t xml:space="preserve">, manages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simulatedClock</w:t>
      </w:r>
      <w:r w:rsidDel="00000000" w:rsidR="00000000" w:rsidRPr="00000000">
        <w:rPr>
          <w:rtl w:val="0"/>
        </w:rPr>
        <w:t xml:space="preserve"> in app state, ticks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at 1-second resolution, and fires events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simulatedClock &gt;= event.atSecond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hook dispatches actions that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actionQueue</w:t>
      </w:r>
      <w:r w:rsidDel="00000000" w:rsidR="00000000" w:rsidRPr="00000000">
        <w:rPr>
          <w:rtl w:val="0"/>
        </w:rPr>
        <w:t xml:space="preserve">, fire toast notifications, increment badges, and re-sort the action queue as events fire.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src/components/shell/DemoControls.jsx</w:t>
      </w:r>
      <w:r w:rsidDel="00000000" w:rsidR="00000000" w:rsidRPr="00000000">
        <w:rPr>
          <w:rtl w:val="0"/>
        </w:rPr>
        <w:t xml:space="preserve"> with pause/resume/restart buttons. Position it bottom-right (subtle, founder-only — not a customer-facing element). Add a small "T+0:00" clock display.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a simulated-time-acceleration toggle (1x / 2x / 5x) so the founder can speed through a rehearsal or slow down for a banker.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Wire toast notifications (a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&lt;Toast&gt;</w:t>
      </w:r>
      <w:r w:rsidDel="00000000" w:rsidR="00000000" w:rsidRPr="00000000">
        <w:rPr>
          <w:rtl w:val="0"/>
        </w:rPr>
        <w:t xml:space="preserve"> component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</w:t>
      </w:r>
      <w:r w:rsidDel="00000000" w:rsidR="00000000" w:rsidRPr="00000000">
        <w:rPr>
          <w:rtl w:val="0"/>
        </w:rPr>
        <w:t xml:space="preserve">) to appear when signals fire.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With Phase 2 done, you should be able to start the app, click Play on Demo Controls, and watch the clock tick. Without screens, you'll see toasts firing and the action queue updating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useAppState()</w:t>
      </w:r>
      <w:r w:rsidDel="00000000" w:rsidR="00000000" w:rsidRPr="00000000">
        <w:rPr>
          <w:rtl w:val="0"/>
        </w:rPr>
        <w:t xml:space="preserve"> (verifiable via React DevTools or a temporary debug print). This is the spine of the prototype.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lmyrmjl6a8b5" w:id="11"/>
      <w:bookmarkEnd w:id="11"/>
      <w:r w:rsidDel="00000000" w:rsidR="00000000" w:rsidRPr="00000000">
        <w:rPr>
          <w:rtl w:val="0"/>
        </w:rPr>
        <w:t xml:space="preserve">Phase 3 — Atoms and UI primitives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src/components/ui/</w:t>
      </w:r>
      <w:r w:rsidDel="00000000" w:rsidR="00000000" w:rsidRPr="00000000">
        <w:rPr>
          <w:rtl w:val="0"/>
        </w:rPr>
        <w:t xml:space="preserve"> primitives: Card, Button, Badge, Dialog, Tooltip, Tabs. Keep them tiny and Tailwind-utility-driven. No external UI library.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src/components/atoms/</w:t>
      </w:r>
      <w:r w:rsidDel="00000000" w:rsidR="00000000" w:rsidRPr="00000000">
        <w:rPr>
          <w:rtl w:val="0"/>
        </w:rPr>
        <w:t xml:space="preserve">: SignalBadge, ConfidencePill, ChannelIcon, BpoSiteTag, ProvenanceTooltip, LanguageFlag, SeverityIndicator. Each is small and focused.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the YaaraLabs palette consistently —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#7B2FF0</w:t>
      </w:r>
      <w:r w:rsidDel="00000000" w:rsidR="00000000" w:rsidRPr="00000000">
        <w:rPr>
          <w:rtl w:val="0"/>
        </w:rPr>
        <w:t xml:space="preserve">, accent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#00D4FF</w:t>
      </w:r>
      <w:r w:rsidDel="00000000" w:rsidR="00000000" w:rsidRPr="00000000">
        <w:rPr>
          <w:rtl w:val="0"/>
        </w:rPr>
        <w:t xml:space="preserve">, urgency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#FF7043</w:t>
      </w:r>
      <w:r w:rsidDel="00000000" w:rsidR="00000000" w:rsidRPr="00000000">
        <w:rPr>
          <w:rtl w:val="0"/>
        </w:rPr>
        <w:t xml:space="preserve">, canvas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#0D1117</w:t>
      </w:r>
      <w:r w:rsidDel="00000000" w:rsidR="00000000" w:rsidRPr="00000000">
        <w:rPr>
          <w:rtl w:val="0"/>
        </w:rPr>
        <w:t xml:space="preserve">, soft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#EEEAF4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Persona vocabulary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src/constants/personas.js</w:t>
      </w:r>
      <w:r w:rsidDel="00000000" w:rsidR="00000000" w:rsidRPr="00000000">
        <w:rPr>
          <w:rtl w:val="0"/>
        </w:rPr>
        <w:t xml:space="preserve"> and is referenced by atoms/widgets when displaying labels.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Atoms and primitives should be visually verifiable via a temporary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&lt;Playground&gt;</w:t>
      </w:r>
      <w:r w:rsidDel="00000000" w:rsidR="00000000" w:rsidRPr="00000000">
        <w:rPr>
          <w:rtl w:val="0"/>
        </w:rPr>
        <w:t xml:space="preserve"> route or by mounting them at the bottom of Shell.jsx for a moment. Once verified, remove the playground.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3i3s8xqidoxc" w:id="12"/>
      <w:bookmarkEnd w:id="12"/>
      <w:r w:rsidDel="00000000" w:rsidR="00000000" w:rsidRPr="00000000">
        <w:rPr>
          <w:rtl w:val="0"/>
        </w:rPr>
        <w:t xml:space="preserve">Phase 4 — Widgets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Build every widget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src/components/widgets/</w:t>
      </w:r>
      <w:r w:rsidDel="00000000" w:rsidR="00000000" w:rsidRPr="00000000">
        <w:rPr>
          <w:rtl w:val="0"/>
        </w:rPr>
        <w:t xml:space="preserve">. Each widget: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Reads from app state and mock data via the accessors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Implements one Stage 3 zone-level component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Has empty / loading / error / boundary states per Stage 4 §D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Has provenance behaviour per Stage 5 §E.1 (every number on screen, when clicked or hovered, reveals interaction count + time window + 3 representative snippets + confidence band + drill-down path)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Build order: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HeadlineActionCard.jsx</w:t>
      </w:r>
      <w:r w:rsidDel="00000000" w:rsidR="00000000" w:rsidRPr="00000000">
        <w:rPr>
          <w:rtl w:val="0"/>
        </w:rPr>
        <w:t xml:space="preserve"> — the top-zone hero on the HoB screen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ActionQueue.jsx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ActionQueueRow.jsx</w:t>
      </w:r>
      <w:r w:rsidDel="00000000" w:rsidR="00000000" w:rsidRPr="00000000">
        <w:rPr>
          <w:rtl w:val="0"/>
        </w:rPr>
        <w:t xml:space="preserve"> — the action stream both personas see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KpiStrip.jsx</w:t>
      </w:r>
      <w:r w:rsidDel="00000000" w:rsidR="00000000" w:rsidRPr="00000000">
        <w:rPr>
          <w:rtl w:val="0"/>
        </w:rPr>
        <w:t xml:space="preserve"> — the headline KPIs strip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TrendChart.jsx</w:t>
      </w:r>
      <w:r w:rsidDel="00000000" w:rsidR="00000000" w:rsidRPr="00000000">
        <w:rPr>
          <w:rtl w:val="0"/>
        </w:rPr>
        <w:t xml:space="preserve"> — Recharts wrapper with baseline-band rendering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PlazaHeatmap.jsx</w:t>
      </w:r>
      <w:r w:rsidDel="00000000" w:rsidR="00000000" w:rsidRPr="00000000">
        <w:rPr>
          <w:rtl w:val="0"/>
        </w:rPr>
        <w:t xml:space="preserve"> — geographic-and-temporal heatmap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ComplianceWatchTile.jsx</w:t>
      </w:r>
      <w:r w:rsidDel="00000000" w:rsidR="00000000" w:rsidRPr="00000000">
        <w:rPr>
          <w:rtl w:val="0"/>
        </w:rPr>
        <w:t xml:space="preserve"> — the COH compliance surface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EvidencePackViewer.jsx</w:t>
      </w:r>
      <w:r w:rsidDel="00000000" w:rsidR="00000000" w:rsidRPr="00000000">
        <w:rPr>
          <w:rtl w:val="0"/>
        </w:rPr>
        <w:t xml:space="preserve"> — the IO-defensibility surface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InteractionSnippetCard.jsx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TranscriptPane.jsx</w:t>
      </w:r>
      <w:r w:rsidDel="00000000" w:rsidR="00000000" w:rsidRPr="00000000">
        <w:rPr>
          <w:rtl w:val="0"/>
        </w:rPr>
        <w:t xml:space="preserve"> — drill-down content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BoundaryNotice.jsx</w:t>
      </w:r>
      <w:r w:rsidDel="00000000" w:rsidR="00000000" w:rsidRPr="00000000">
        <w:rPr>
          <w:rtl w:val="0"/>
        </w:rPr>
        <w:t xml:space="preserve"> — what renders when persona drills into Out-of-Scope content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Show each widget rendered with mock data. Each must look intentional, not placeholder.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pfbguyuh5zu3" w:id="13"/>
      <w:bookmarkEnd w:id="13"/>
      <w:r w:rsidDel="00000000" w:rsidR="00000000" w:rsidRPr="00000000">
        <w:rPr>
          <w:rtl w:val="0"/>
        </w:rPr>
        <w:t xml:space="preserve">Phase 5 — Screens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Build every screen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src/components/screens/</w:t>
      </w:r>
      <w:r w:rsidDel="00000000" w:rsidR="00000000" w:rsidRPr="00000000">
        <w:rPr>
          <w:rtl w:val="0"/>
        </w:rPr>
        <w:t xml:space="preserve">. Each screen: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Composes widgets per the Stage 3 zone layout for that screen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Implements the state machine from Stage 4 §B (INITIAL, POPULATED-DEFAULT, POPULATED-URGENT, EMPTY, ERROR-DATA-JOIN-MISSING, BOUNDARY)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Honours the Daily Friction moments it serves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Uses persona vocabulary from Stage 1 verbatim where natural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Honours the 60-second test from Stage 3 §B.4 and §C.4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Build order: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HobPrimary.jsx</w:t>
      </w:r>
      <w:r w:rsidDel="00000000" w:rsidR="00000000" w:rsidRPr="00000000">
        <w:rPr>
          <w:rtl w:val="0"/>
        </w:rPr>
        <w:t xml:space="preserve"> — SCR-HOB-01, the HoB hero screen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CohPrimary.jsx</w:t>
      </w:r>
      <w:r w:rsidDel="00000000" w:rsidR="00000000" w:rsidRPr="00000000">
        <w:rPr>
          <w:rtl w:val="0"/>
        </w:rPr>
        <w:t xml:space="preserve"> — SCR-COH-01, the COH operations console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DrillDown.jsx</w:t>
      </w:r>
      <w:r w:rsidDel="00000000" w:rsidR="00000000" w:rsidRPr="00000000">
        <w:rPr>
          <w:rtl w:val="0"/>
        </w:rPr>
        <w:t xml:space="preserve"> — SCR-SHR-04, opens as a slide-in overlay from any signal click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EvidencePackScreen.jsx</w:t>
      </w:r>
      <w:r w:rsidDel="00000000" w:rsidR="00000000" w:rsidRPr="00000000">
        <w:rPr>
          <w:rtl w:val="0"/>
        </w:rPr>
        <w:t xml:space="preserve"> — SCR-SHR-01, the IO-defensibility deep dive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ComplianceWatch.jsx</w:t>
      </w:r>
      <w:r w:rsidDel="00000000" w:rsidR="00000000" w:rsidRPr="00000000">
        <w:rPr>
          <w:rtl w:val="0"/>
        </w:rPr>
        <w:t xml:space="preserve"> — SCR-SHR-02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TrendExplorer.jsx</w:t>
      </w:r>
      <w:r w:rsidDel="00000000" w:rsidR="00000000" w:rsidRPr="00000000">
        <w:rPr>
          <w:rtl w:val="0"/>
        </w:rPr>
        <w:t xml:space="preserve"> — SCR-SHR-03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Walk every storyline from Stage 4 §C end-to-end. Each must be walkable. If any breaks, fix before proceeding.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9ghkghdzkaxt" w:id="14"/>
      <w:bookmarkEnd w:id="14"/>
      <w:r w:rsidDel="00000000" w:rsidR="00000000" w:rsidRPr="00000000">
        <w:rPr>
          <w:rtl w:val="0"/>
        </w:rPr>
        <w:t xml:space="preserve">Phase 6 — Polish, animations, demo readiness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screen transitions per Stage 4 §E — drill-down slide-in (200–250ms ease-out), Evidence Pack open (slightly slower, 300ms), persona switching, time-window switching with chart re-animation.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alert acknowledgement behaviour — when persona clicks "Acknowledge" on an action queue row, it animates out (slide-right + fade) and lands in an "Acknowledged today" tray accessible via a small counter in the TopBar.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export behaviours — Evidence Pack export opens a print-styled view with the IO-defensible chain-of-custody metadata visible. HoB Daily Brief export does similar.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empty-state designs from Stage 4 §D — they must look intentional. The Empty state on a quiet morning says something like "No signals above baseline in the last 4 hours — this is a good thing" with a small lavender accent.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boundary-state copy per the product boundary contract — when persona drills into a need that's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[Out of Fluid CX scope]</w:t>
      </w:r>
      <w:r w:rsidDel="00000000" w:rsidR="00000000" w:rsidRPr="00000000">
        <w:rPr>
          <w:rtl w:val="0"/>
        </w:rPr>
        <w:t xml:space="preserve">, the BoundaryNotice widget says plainly: "This view would need a join to the NPCI dispute switch, which Fluid CX does not read in this MVP. Flag this for the Tech roadmap conversation."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the five "money shots"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_artifacts/Stage6B_Mock_Data_Behaviour_Notes_v1.md</w:t>
      </w:r>
      <w:r w:rsidDel="00000000" w:rsidR="00000000" w:rsidRPr="00000000">
        <w:rPr>
          <w:rtl w:val="0"/>
        </w:rPr>
        <w:t xml:space="preserve"> §3 land visually. Each should be screenshot-worthy.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pass: open the README and verify it documents how to run, what the storylines are, and which timestamps trigger which money shots.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and report.</w:t>
      </w:r>
      <w:r w:rsidDel="00000000" w:rsidR="00000000" w:rsidRPr="00000000">
        <w:rPr>
          <w:rtl w:val="0"/>
        </w:rPr>
        <w:t xml:space="preserve"> The prototype is now demo-ready. Walk the founder through the README's recommended demo path and verify everything lands.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u6una26z7sl2" w:id="15"/>
      <w:bookmarkEnd w:id="15"/>
      <w:r w:rsidDel="00000000" w:rsidR="00000000" w:rsidRPr="00000000">
        <w:rPr>
          <w:rtl w:val="0"/>
        </w:rPr>
        <w:t xml:space="preserve">7. Design and code quality bars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Before considering a phase complete, the following must be true: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Dark canvas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#0D1117</w:t>
      </w:r>
      <w:r w:rsidDel="00000000" w:rsidR="00000000" w:rsidRPr="00000000">
        <w:rPr>
          <w:rtl w:val="0"/>
        </w:rPr>
        <w:t xml:space="preserve">) by default; shared surfaces may invert to soft lavender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#EEEAF4</w:t>
      </w:r>
      <w:r w:rsidDel="00000000" w:rsidR="00000000" w:rsidRPr="00000000">
        <w:rPr>
          <w:rtl w:val="0"/>
        </w:rPr>
        <w:t xml:space="preserve">) per Stage 3.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Spacing on an 8px grid. Component 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</w:t>
      </w:r>
      <w:r w:rsidDel="00000000" w:rsidR="00000000" w:rsidRPr="00000000">
        <w:rPr>
          <w:rtl w:val="0"/>
        </w:rPr>
        <w:t xml:space="preserve">. Section gutters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Typography: 4 sizes — Display (40px), Heading (24px), Body (15px), Micro (12px). Sans-serif system stack.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Numbers in headline cards are large (Display) and confident. Persona vocabulary in body.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Charts have subtle baseline bands so anomalies pop visually.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Provenance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Every number that came from data has a hover tooltip showing interaction count, time window, confidence band, and "Click to see 3 example interactions."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Every signal alert has a 1-click path to the contributing interactions, a 2-click path to a full Evidence Pack.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Every confidence pill displays the band (High / Medium / Low) with a one-line reason on hover.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Demo rhythm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Toast notifications when new signals fire — discrete, top-right, auto-dismiss after 6 seconds with hover-to-pin.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action queue re-sorts smoothly when severity changes, not jumpy.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simulated clock is visible to the founder (in DemoControls) but invisible to the banker.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Honesty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Where mock data is a representative sample of a larger operational scale, the UI shows 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operational scale (e.g. "847 interactions in the last hour" sourced from the larger context) and the drill-down's interaction list is honest about being a representative sample for the demo. A small footer microcopy on drill-downs says "Showing representative sample for this preview build."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Where a signal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[Out of Fluid CX scope]</w:t>
      </w:r>
      <w:r w:rsidDel="00000000" w:rsidR="00000000" w:rsidRPr="00000000">
        <w:rPr>
          <w:rtl w:val="0"/>
        </w:rPr>
        <w:t xml:space="preserve"> per Stage 2 §F, the boundary state renders honestly. No fake capabilities.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unused imports, no console.log statements left in production code, no commented-out blocks.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Component files are &lt;250 lines each; if a screen file exceeds that, refactor a widget out.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Props are destructured at the top; useState/useReducer near the top of each component.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Functions named for what they 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handleAcknowledgeSignal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handleClick3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One concern per file. Don't put two screens in one file.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fux23u7xv283" w:id="16"/>
      <w:bookmarkEnd w:id="16"/>
      <w:r w:rsidDel="00000000" w:rsidR="00000000" w:rsidRPr="00000000">
        <w:rPr>
          <w:rtl w:val="0"/>
        </w:rPr>
        <w:t xml:space="preserve">8. Iteration etiquette (after Phase 6)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prototype is rarely "done." The founder will want to iterate after the first banker walk-through. Set up the codebase so iteration is easy: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Adding a new signal: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src/data/behaviour.json</w:t>
      </w:r>
      <w:r w:rsidDel="00000000" w:rsidR="00000000" w:rsidRPr="00000000">
        <w:rPr>
          <w:rtl w:val="0"/>
        </w:rPr>
        <w:t xml:space="preserve"> (add a SignalEvent)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src/constants/signals.js</w:t>
      </w:r>
      <w:r w:rsidDel="00000000" w:rsidR="00000000" w:rsidRPr="00000000">
        <w:rPr>
          <w:rtl w:val="0"/>
        </w:rPr>
        <w:t xml:space="preserve"> (add the human label). No component changes needed unless it introduces a new surface.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Adding a new storyline: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simulatedStream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behaviour.json</w:t>
      </w:r>
      <w:r w:rsidDel="00000000" w:rsidR="00000000" w:rsidRPr="00000000">
        <w:rPr>
          <w:rtl w:val="0"/>
        </w:rPr>
        <w:t xml:space="preserve">. The simulated stream engine consumes new events automatically.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Changing persona vocabulary: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src/constants/personas.js</w:t>
      </w:r>
      <w:r w:rsidDel="00000000" w:rsidR="00000000" w:rsidRPr="00000000">
        <w:rPr>
          <w:rtl w:val="0"/>
        </w:rPr>
        <w:t xml:space="preserve">. Components reference this map; UI copy updates everywhere.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Changing the palette: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src/constants/palette.js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. Both are wired to the same source.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Adding a new evidence pack: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behaviour.json</w:t>
      </w:r>
      <w:r w:rsidDel="00000000" w:rsidR="00000000" w:rsidRPr="00000000">
        <w:rPr>
          <w:rtl w:val="0"/>
        </w:rPr>
        <w:t xml:space="preserve">. The EvidencePackViewer reads dynamically.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user should never need to edit React component logic to update demo content. This is the iteration discipline.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82imotk751us" w:id="17"/>
      <w:bookmarkEnd w:id="17"/>
      <w:r w:rsidDel="00000000" w:rsidR="00000000" w:rsidRPr="00000000">
        <w:rPr>
          <w:rtl w:val="0"/>
        </w:rPr>
        <w:t xml:space="preserve">9. What you (Composer) must not do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silently skip Cursor's confirmation pauses between phases. Pause and report after each phase even if you think the work is small.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invent signals, persona names, or BPO sites that are not in the artifacts. Read from the source.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install dependencies beyond what §4 lists without explicit user confirmation.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introduce TypeScript, Redux, or any tooling Stage 5 forbade.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write to Drive or any external service. The artifact references are local files.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let the prototype simulate capabilities that violate the product boundary contract in Stage 1 §4 / Stage 2.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vqzfp04wd82k" w:id="18"/>
      <w:bookmarkEnd w:id="18"/>
      <w:r w:rsidDel="00000000" w:rsidR="00000000" w:rsidRPr="00000000">
        <w:rPr>
          <w:rtl w:val="0"/>
        </w:rPr>
        <w:t xml:space="preserve">10. Final acceptance criteria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prototype is ready when: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&amp;&amp; npm run dev</w:t>
      </w:r>
      <w:r w:rsidDel="00000000" w:rsidR="00000000" w:rsidRPr="00000000">
        <w:rPr>
          <w:rtl w:val="0"/>
        </w:rPr>
        <w:t xml:space="preserve"> starts the app cleanly with no console errors.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Shell renders with persona switcher and demo controls.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Pressing Play on DemoControls starts the simulated stream; signals fire on schedule; the action queue updates live.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storyline from Stage 4 §C is walkable end-to-end on either HoB or COH primary screen.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signal on screen reveals provenance in ≤1 click and Evidence Pack in ≤2 clicks.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five "money shots" from Stage 6B notes land visually — the founder can stop the demo at any money-shot timestamp and the screen is screenshot-worthy.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boundary states render honestly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[Out of Fluid CX scope]</w:t>
      </w:r>
      <w:r w:rsidDel="00000000" w:rsidR="00000000" w:rsidRPr="00000000">
        <w:rPr>
          <w:rtl w:val="0"/>
        </w:rPr>
        <w:t xml:space="preserve"> cases.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README documents how to run, the storylines, and the money shots clearly enough that a new collaborator can demo it without asking questions.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When these eight conditions are true, this build is done. Begin with Phase 0.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End of Stage 7 prompt.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