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100" w:beforeAutospacing="1" w:after="100" w:afterAutospacing="1"/>
        <w:rPr>
          <w:rFonts w:hint="default" w:eastAsia="MS Mincho"/>
          <w:b/>
          <w:bCs/>
          <w:kern w:val="48"/>
          <w:sz w:val="36"/>
          <w:szCs w:val="36"/>
        </w:rPr>
      </w:pPr>
      <w:r>
        <w:rPr>
          <w:rFonts w:hint="default" w:eastAsia="MS Mincho"/>
          <w:b/>
          <w:bCs/>
          <w:kern w:val="48"/>
          <w:sz w:val="36"/>
          <w:szCs w:val="36"/>
        </w:rPr>
        <w:t xml:space="preserve">AIR QUALITY MEASURING DEVICE  </w:t>
      </w:r>
      <w:r>
        <w:rPr>
          <w:rFonts w:hint="default" w:eastAsia="MS Mincho"/>
          <w:b/>
          <w:bCs/>
          <w:kern w:val="48"/>
          <w:sz w:val="36"/>
          <w:szCs w:val="36"/>
          <w:lang w:val="en-US"/>
        </w:rPr>
        <w:t xml:space="preserve">CALCULATING NH3 ,NOx, CO2 </w:t>
      </w:r>
      <w:r>
        <w:rPr>
          <w:rFonts w:hint="default" w:eastAsia="MS Mincho"/>
          <w:b/>
          <w:bCs/>
          <w:kern w:val="48"/>
          <w:sz w:val="36"/>
          <w:szCs w:val="36"/>
        </w:rPr>
        <w:t>USING INTERNET OF THINGS</w:t>
      </w:r>
    </w:p>
    <w:p>
      <w:pPr>
        <w:pStyle w:val="10"/>
        <w:spacing w:before="100" w:beforeAutospacing="1" w:after="100" w:afterAutospacing="1"/>
        <w:rPr>
          <w:rFonts w:eastAsia="MS Mincho"/>
          <w:b/>
          <w:bCs/>
          <w:kern w:val="48"/>
          <w:sz w:val="36"/>
          <w:szCs w:val="36"/>
          <w:lang w:val="en-IN"/>
        </w:rPr>
      </w:pPr>
    </w:p>
    <w:p>
      <w:pPr>
        <w:pStyle w:val="3"/>
        <w:ind w:right="1026" w:firstLine="3082" w:firstLineChars="1100"/>
        <w:jc w:val="both"/>
      </w:pPr>
      <w:r>
        <w:t>A</w:t>
      </w:r>
      <w:r>
        <w:rPr>
          <w:spacing w:val="-17"/>
        </w:rPr>
        <w:t xml:space="preserve"> </w:t>
      </w:r>
      <w:r>
        <w:t>PROJECT</w:t>
      </w:r>
      <w:r>
        <w:rPr>
          <w:spacing w:val="-9"/>
        </w:rPr>
        <w:t xml:space="preserve"> </w:t>
      </w:r>
      <w:r>
        <w:t>REPORT</w:t>
      </w:r>
    </w:p>
    <w:p>
      <w:pPr>
        <w:ind w:right="1026" w:firstLine="4342" w:firstLineChars="1550"/>
        <w:jc w:val="both"/>
        <w:rPr>
          <w:b/>
          <w:i/>
          <w:sz w:val="28"/>
        </w:rPr>
      </w:pPr>
    </w:p>
    <w:p>
      <w:pPr>
        <w:ind w:right="1026" w:firstLine="4342" w:firstLineChars="1550"/>
        <w:jc w:val="both"/>
        <w:rPr>
          <w:b/>
          <w:i/>
          <w:sz w:val="28"/>
        </w:rPr>
      </w:pPr>
      <w:r>
        <w:rPr>
          <w:b/>
          <w:i/>
          <w:sz w:val="28"/>
        </w:rPr>
        <w:t>Submitted</w:t>
      </w:r>
      <w:r>
        <w:rPr>
          <w:b/>
          <w:i/>
          <w:spacing w:val="-3"/>
          <w:sz w:val="28"/>
        </w:rPr>
        <w:t xml:space="preserve"> </w:t>
      </w:r>
      <w:r>
        <w:rPr>
          <w:b/>
          <w:i/>
          <w:sz w:val="28"/>
        </w:rPr>
        <w:t>by</w:t>
      </w:r>
    </w:p>
    <w:p>
      <w:pPr>
        <w:pStyle w:val="6"/>
        <w:spacing w:before="3"/>
        <w:rPr>
          <w:b/>
          <w:i/>
          <w:sz w:val="32"/>
        </w:rPr>
      </w:pPr>
    </w:p>
    <w:p>
      <w:pPr>
        <w:ind w:left="1161" w:right="1026"/>
        <w:jc w:val="center"/>
        <w:rPr>
          <w:b/>
          <w:sz w:val="31"/>
        </w:rPr>
      </w:pPr>
      <w:r>
        <w:rPr>
          <w:b/>
          <w:sz w:val="31"/>
        </w:rPr>
        <w:t>S</w:t>
      </w:r>
      <w:r>
        <w:rPr>
          <w:rFonts w:hint="default"/>
          <w:b/>
          <w:sz w:val="31"/>
          <w:lang w:val="en-US"/>
        </w:rPr>
        <w:t>URIYA SUNDARAM K S</w:t>
      </w:r>
      <w:r>
        <w:rPr>
          <w:b/>
          <w:spacing w:val="55"/>
          <w:sz w:val="31"/>
        </w:rPr>
        <w:t xml:space="preserve"> </w:t>
      </w:r>
      <w:r>
        <w:rPr>
          <w:b/>
          <w:sz w:val="31"/>
        </w:rPr>
        <w:t>(21162107012)</w:t>
      </w:r>
    </w:p>
    <w:p>
      <w:pPr>
        <w:spacing w:before="119"/>
        <w:ind w:left="1148" w:right="1026"/>
        <w:jc w:val="center"/>
        <w:rPr>
          <w:b/>
          <w:sz w:val="31"/>
        </w:rPr>
      </w:pPr>
      <w:r>
        <w:rPr>
          <w:rFonts w:hint="default"/>
          <w:b/>
          <w:spacing w:val="25"/>
          <w:sz w:val="31"/>
          <w:lang w:val="en-US"/>
        </w:rPr>
        <w:t>SRIPRASATH SATHIYAMOORTHY</w:t>
      </w:r>
      <w:r>
        <w:rPr>
          <w:b/>
          <w:spacing w:val="25"/>
          <w:sz w:val="31"/>
        </w:rPr>
        <w:t xml:space="preserve"> </w:t>
      </w:r>
      <w:r>
        <w:rPr>
          <w:b/>
          <w:sz w:val="31"/>
        </w:rPr>
        <w:t>(2116210701</w:t>
      </w:r>
      <w:r>
        <w:rPr>
          <w:rFonts w:hint="default"/>
          <w:b/>
          <w:sz w:val="31"/>
          <w:lang w:val="en-US"/>
        </w:rPr>
        <w:t>261</w:t>
      </w:r>
      <w:r>
        <w:rPr>
          <w:b/>
          <w:sz w:val="31"/>
        </w:rPr>
        <w:t>)</w:t>
      </w:r>
    </w:p>
    <w:p>
      <w:pPr>
        <w:spacing w:before="126"/>
        <w:ind w:left="1161" w:right="1026"/>
        <w:jc w:val="center"/>
        <w:rPr>
          <w:b/>
          <w:sz w:val="31"/>
        </w:rPr>
      </w:pPr>
      <w:r>
        <w:rPr>
          <w:rFonts w:hint="default"/>
          <w:b/>
          <w:spacing w:val="21"/>
          <w:sz w:val="31"/>
          <w:lang w:val="en-US"/>
        </w:rPr>
        <w:t>YAASHISH G</w:t>
      </w:r>
      <w:r>
        <w:rPr>
          <w:b/>
          <w:spacing w:val="21"/>
          <w:sz w:val="31"/>
        </w:rPr>
        <w:t xml:space="preserve"> </w:t>
      </w:r>
      <w:r>
        <w:rPr>
          <w:b/>
          <w:sz w:val="31"/>
        </w:rPr>
        <w:t>(2116210701</w:t>
      </w:r>
      <w:r>
        <w:rPr>
          <w:rFonts w:hint="default"/>
          <w:b/>
          <w:sz w:val="31"/>
          <w:lang w:val="en-US"/>
        </w:rPr>
        <w:t>317</w:t>
      </w:r>
      <w:r>
        <w:rPr>
          <w:b/>
          <w:sz w:val="31"/>
        </w:rPr>
        <w:t>)</w:t>
      </w:r>
    </w:p>
    <w:p>
      <w:pPr>
        <w:pStyle w:val="6"/>
        <w:spacing w:before="2"/>
        <w:rPr>
          <w:b/>
          <w:sz w:val="42"/>
        </w:rPr>
      </w:pPr>
    </w:p>
    <w:p>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pPr>
        <w:pStyle w:val="6"/>
        <w:spacing w:before="10"/>
        <w:rPr>
          <w:b/>
          <w:sz w:val="32"/>
        </w:rPr>
      </w:pPr>
    </w:p>
    <w:p>
      <w:pPr>
        <w:ind w:left="1174" w:right="1026"/>
        <w:jc w:val="center"/>
        <w:rPr>
          <w:b/>
          <w:i/>
          <w:sz w:val="31"/>
        </w:rPr>
      </w:pPr>
      <w:r>
        <w:rPr>
          <w:b/>
          <w:i/>
          <w:sz w:val="31"/>
        </w:rPr>
        <w:t>in</w:t>
      </w:r>
    </w:p>
    <w:p>
      <w:pPr>
        <w:pStyle w:val="6"/>
        <w:spacing w:before="10"/>
        <w:rPr>
          <w:b/>
          <w:i/>
          <w:sz w:val="27"/>
        </w:rPr>
      </w:pPr>
    </w:p>
    <w:p>
      <w:pPr>
        <w:pStyle w:val="3"/>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pPr>
        <w:pStyle w:val="6"/>
        <w:rPr>
          <w:b/>
          <w:sz w:val="20"/>
        </w:rPr>
      </w:pPr>
    </w:p>
    <w:p>
      <w:pPr>
        <w:pStyle w:val="6"/>
        <w:spacing w:before="2"/>
        <w:rPr>
          <w:b/>
          <w:sz w:val="23"/>
        </w:rPr>
      </w:pPr>
      <w:r>
        <w:drawing>
          <wp:anchor distT="0" distB="0" distL="0" distR="0" simplePos="0" relativeHeight="251659264" behindDoc="0" locked="0" layoutInCell="1" allowOverlap="1">
            <wp:simplePos x="0" y="0"/>
            <wp:positionH relativeFrom="page">
              <wp:posOffset>1130935</wp:posOffset>
            </wp:positionH>
            <wp:positionV relativeFrom="paragraph">
              <wp:posOffset>193675</wp:posOffset>
            </wp:positionV>
            <wp:extent cx="946150" cy="923290"/>
            <wp:effectExtent l="0" t="0" r="13970" b="635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7" cstate="print"/>
                    <a:stretch>
                      <a:fillRect/>
                    </a:stretch>
                  </pic:blipFill>
                  <pic:spPr>
                    <a:xfrm>
                      <a:off x="0" y="0"/>
                      <a:ext cx="946441" cy="923544"/>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5708015</wp:posOffset>
            </wp:positionH>
            <wp:positionV relativeFrom="paragraph">
              <wp:posOffset>193675</wp:posOffset>
            </wp:positionV>
            <wp:extent cx="1025525" cy="925830"/>
            <wp:effectExtent l="0" t="0" r="10795" b="381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8" cstate="print"/>
                    <a:stretch>
                      <a:fillRect/>
                    </a:stretch>
                  </pic:blipFill>
                  <pic:spPr>
                    <a:xfrm>
                      <a:off x="0" y="0"/>
                      <a:ext cx="1025299" cy="925830"/>
                    </a:xfrm>
                    <a:prstGeom prst="rect">
                      <a:avLst/>
                    </a:prstGeom>
                  </pic:spPr>
                </pic:pic>
              </a:graphicData>
            </a:graphic>
          </wp:anchor>
        </w:drawing>
      </w:r>
    </w:p>
    <w:p>
      <w:pPr>
        <w:pStyle w:val="6"/>
        <w:rPr>
          <w:b/>
          <w:sz w:val="30"/>
        </w:rPr>
      </w:pPr>
    </w:p>
    <w:p>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pPr>
        <w:spacing w:line="258" w:lineRule="exact"/>
        <w:ind w:left="1158" w:right="1026"/>
        <w:jc w:val="center"/>
        <w:rPr>
          <w:b/>
          <w:sz w:val="28"/>
        </w:rPr>
      </w:pPr>
      <w:r>
        <w:rPr>
          <w:b/>
          <w:sz w:val="28"/>
        </w:rPr>
        <w:t>MAY 2024</w:t>
      </w:r>
    </w:p>
    <w:p>
      <w:pPr>
        <w:spacing w:line="258" w:lineRule="exact"/>
        <w:jc w:val="center"/>
        <w:rPr>
          <w:sz w:val="28"/>
        </w:rPr>
        <w:sectPr>
          <w:headerReference r:id="rId4" w:type="first"/>
          <w:footerReference r:id="rId7" w:type="first"/>
          <w:footerReference r:id="rId5" w:type="default"/>
          <w:headerReference r:id="rId3" w:type="even"/>
          <w:footerReference r:id="rId6" w:type="even"/>
          <w:pgSz w:w="12240" w:h="15840"/>
          <w:pgMar w:top="1500" w:right="580" w:bottom="720" w:left="1220" w:header="720" w:footer="530" w:gutter="0"/>
          <w:pgNumType w:fmt="upperRoman" w:start="1"/>
          <w:cols w:space="720" w:num="1"/>
        </w:sectPr>
      </w:pPr>
    </w:p>
    <w:p>
      <w:pPr>
        <w:pStyle w:val="2"/>
        <w:ind w:left="206" w:right="0"/>
        <w:jc w:val="both"/>
      </w:pPr>
      <w:r>
        <w:t>RAJALAKSHMI</w:t>
      </w:r>
      <w:r>
        <w:rPr>
          <w:spacing w:val="-14"/>
        </w:rPr>
        <w:t xml:space="preserve"> </w:t>
      </w:r>
      <w:r>
        <w:t>ENGINEERING</w:t>
      </w:r>
      <w:r>
        <w:rPr>
          <w:spacing w:val="-3"/>
        </w:rPr>
        <w:t xml:space="preserve"> </w:t>
      </w:r>
      <w:r>
        <w:t>COLLEGE,</w:t>
      </w:r>
      <w:r>
        <w:rPr>
          <w:spacing w:val="6"/>
        </w:rPr>
        <w:t xml:space="preserve"> </w:t>
      </w:r>
      <w:r>
        <w:t>CHENNAI</w:t>
      </w:r>
    </w:p>
    <w:p>
      <w:pPr>
        <w:pStyle w:val="6"/>
        <w:spacing w:before="1"/>
        <w:rPr>
          <w:b/>
          <w:sz w:val="35"/>
        </w:rPr>
      </w:pPr>
    </w:p>
    <w:p>
      <w:pPr>
        <w:ind w:left="1154" w:right="1026"/>
        <w:jc w:val="center"/>
        <w:rPr>
          <w:b/>
          <w:sz w:val="31"/>
        </w:rPr>
      </w:pPr>
      <w:r>
        <w:rPr>
          <w:b/>
          <w:sz w:val="31"/>
        </w:rPr>
        <w:t>BONAFIDE</w:t>
      </w:r>
      <w:r>
        <w:rPr>
          <w:b/>
          <w:spacing w:val="28"/>
          <w:sz w:val="31"/>
        </w:rPr>
        <w:t xml:space="preserve"> </w:t>
      </w:r>
      <w:r>
        <w:rPr>
          <w:b/>
          <w:sz w:val="31"/>
        </w:rPr>
        <w:t>CERTIFICATE</w:t>
      </w:r>
    </w:p>
    <w:p>
      <w:pPr>
        <w:pStyle w:val="6"/>
        <w:rPr>
          <w:b/>
          <w:sz w:val="34"/>
        </w:rPr>
      </w:pPr>
    </w:p>
    <w:p>
      <w:pPr>
        <w:pStyle w:val="6"/>
        <w:spacing w:line="360" w:lineRule="auto"/>
        <w:rPr>
          <w:b/>
          <w:sz w:val="32"/>
        </w:rPr>
      </w:pPr>
    </w:p>
    <w:p>
      <w:pPr>
        <w:spacing w:before="1" w:line="360" w:lineRule="auto"/>
        <w:ind w:left="350" w:right="566" w:firstLine="590"/>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Pr>
          <w:b/>
          <w:sz w:val="28"/>
          <w:lang w:val="en-US"/>
        </w:rPr>
        <w:t>AIR QUALITY MEASURING DEVICE  CALCULATING NH3 ,</w:t>
      </w:r>
      <w:r>
        <w:rPr>
          <w:rFonts w:hint="default"/>
          <w:b/>
          <w:sz w:val="28"/>
          <w:lang w:val="en-US"/>
        </w:rPr>
        <w:t xml:space="preserve"> </w:t>
      </w:r>
      <w:r>
        <w:rPr>
          <w:b/>
          <w:sz w:val="28"/>
          <w:lang w:val="en-US"/>
        </w:rPr>
        <w:t>NOx, CO2 USING INTERNET OF THINGS</w:t>
      </w:r>
      <w:r>
        <w:rPr>
          <w:sz w:val="28"/>
        </w:rPr>
        <w:t>” is the bonafide work of “</w:t>
      </w:r>
      <w:r>
        <w:rPr>
          <w:b/>
          <w:sz w:val="28"/>
        </w:rPr>
        <w:t>S</w:t>
      </w:r>
      <w:r>
        <w:rPr>
          <w:rFonts w:hint="default"/>
          <w:b/>
          <w:sz w:val="28"/>
          <w:lang w:val="en-US"/>
        </w:rPr>
        <w:t>URIYA SUNDARAM KS</w:t>
      </w:r>
      <w:r>
        <w:rPr>
          <w:b/>
          <w:sz w:val="28"/>
        </w:rPr>
        <w:t xml:space="preserve"> (2116210701</w:t>
      </w:r>
      <w:r>
        <w:rPr>
          <w:rFonts w:hint="default"/>
          <w:b/>
          <w:sz w:val="28"/>
          <w:lang w:val="en-US"/>
        </w:rPr>
        <w:t>272</w:t>
      </w:r>
      <w:r>
        <w:rPr>
          <w:b/>
          <w:sz w:val="28"/>
        </w:rPr>
        <w:t>),</w:t>
      </w:r>
      <w:r>
        <w:rPr>
          <w:b/>
          <w:spacing w:val="1"/>
          <w:sz w:val="28"/>
        </w:rPr>
        <w:t xml:space="preserve"> </w:t>
      </w:r>
      <w:r>
        <w:rPr>
          <w:rFonts w:hint="default"/>
          <w:b/>
          <w:spacing w:val="1"/>
          <w:sz w:val="28"/>
          <w:lang w:val="en-US"/>
        </w:rPr>
        <w:t xml:space="preserve">SRIPRASATH SATHIYAMOORTHY </w:t>
      </w:r>
      <w:r>
        <w:rPr>
          <w:b/>
          <w:sz w:val="28"/>
        </w:rPr>
        <w:t>(2116210701</w:t>
      </w:r>
      <w:r>
        <w:rPr>
          <w:rFonts w:hint="default"/>
          <w:b/>
          <w:sz w:val="28"/>
          <w:lang w:val="en-US"/>
        </w:rPr>
        <w:t>261</w:t>
      </w:r>
      <w:r>
        <w:rPr>
          <w:b/>
          <w:sz w:val="28"/>
        </w:rPr>
        <w:t>),</w:t>
      </w:r>
      <w:r>
        <w:rPr>
          <w:b/>
          <w:spacing w:val="13"/>
          <w:sz w:val="28"/>
        </w:rPr>
        <w:t xml:space="preserve"> </w:t>
      </w:r>
      <w:r>
        <w:rPr>
          <w:rFonts w:hint="default"/>
          <w:b/>
          <w:spacing w:val="13"/>
          <w:sz w:val="28"/>
          <w:lang w:val="en-US"/>
        </w:rPr>
        <w:t xml:space="preserve">YAASHISH G </w:t>
      </w:r>
      <w:r>
        <w:rPr>
          <w:b/>
          <w:bCs/>
          <w:sz w:val="28"/>
        </w:rPr>
        <w:t>(2116210701</w:t>
      </w:r>
      <w:r>
        <w:rPr>
          <w:rFonts w:hint="default"/>
          <w:b/>
          <w:bCs/>
          <w:sz w:val="28"/>
          <w:lang w:val="en-US"/>
        </w:rPr>
        <w:t>317</w:t>
      </w:r>
      <w:r>
        <w:rPr>
          <w:b/>
          <w:bCs/>
          <w:sz w:val="28"/>
        </w:rPr>
        <w:t>)</w:t>
      </w:r>
      <w:r>
        <w:rPr>
          <w:sz w:val="28"/>
        </w:rPr>
        <w:t>”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pPr>
        <w:pStyle w:val="6"/>
        <w:rPr>
          <w:sz w:val="30"/>
        </w:rPr>
      </w:pPr>
    </w:p>
    <w:p>
      <w:pPr>
        <w:pStyle w:val="6"/>
        <w:rPr>
          <w:sz w:val="30"/>
        </w:rPr>
      </w:pPr>
    </w:p>
    <w:p>
      <w:pPr>
        <w:pStyle w:val="6"/>
        <w:spacing w:before="5"/>
        <w:rPr>
          <w:sz w:val="26"/>
        </w:rPr>
      </w:pPr>
    </w:p>
    <w:p>
      <w:pPr>
        <w:pStyle w:val="3"/>
        <w:ind w:left="206"/>
      </w:pPr>
      <w:r>
        <w:t>SIGNATURE</w:t>
      </w:r>
    </w:p>
    <w:p>
      <w:pPr>
        <w:pStyle w:val="6"/>
        <w:spacing w:before="255"/>
        <w:ind w:left="206"/>
        <w:rPr>
          <w:b/>
          <w:bCs/>
        </w:rPr>
      </w:pPr>
      <w:r>
        <w:rPr>
          <w:b/>
          <w:bCs/>
        </w:rPr>
        <w:t>Dr . P.SHANMUGAM M.Tech., Ph.D,</w:t>
      </w:r>
    </w:p>
    <w:p>
      <w:pPr>
        <w:pStyle w:val="3"/>
        <w:spacing w:before="225"/>
        <w:ind w:left="206"/>
      </w:pPr>
      <w:r>
        <w:t>PROJECT COORDINATOR</w:t>
      </w:r>
    </w:p>
    <w:p>
      <w:pPr>
        <w:pStyle w:val="6"/>
        <w:spacing w:before="262"/>
        <w:ind w:left="206"/>
      </w:pPr>
      <w:r>
        <w:t>Associate Professor</w:t>
      </w:r>
      <w:r>
        <w:rPr>
          <w:spacing w:val="-6"/>
        </w:rPr>
        <w:t xml:space="preserve"> </w:t>
      </w:r>
    </w:p>
    <w:p>
      <w:pPr>
        <w:pStyle w:val="6"/>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pPr>
        <w:pStyle w:val="6"/>
        <w:spacing w:line="320" w:lineRule="exact"/>
        <w:ind w:left="206"/>
      </w:pPr>
      <w:r>
        <w:t>Chennai</w:t>
      </w:r>
      <w:r>
        <w:rPr>
          <w:spacing w:val="-9"/>
        </w:rPr>
        <w:t xml:space="preserve"> </w:t>
      </w:r>
      <w:r>
        <w:t>-</w:t>
      </w:r>
      <w:r>
        <w:rPr>
          <w:spacing w:val="3"/>
        </w:rPr>
        <w:t xml:space="preserve"> </w:t>
      </w:r>
      <w:r>
        <w:t>602</w:t>
      </w:r>
      <w:r>
        <w:rPr>
          <w:spacing w:val="1"/>
        </w:rPr>
        <w:t xml:space="preserve"> </w:t>
      </w:r>
      <w:r>
        <w:t>105</w:t>
      </w:r>
    </w:p>
    <w:p>
      <w:pPr>
        <w:pStyle w:val="6"/>
        <w:spacing w:line="320" w:lineRule="exact"/>
        <w:ind w:left="206"/>
      </w:pPr>
    </w:p>
    <w:p>
      <w:pPr>
        <w:pStyle w:val="6"/>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pPr>
        <w:pStyle w:val="6"/>
        <w:rPr>
          <w:b/>
          <w:sz w:val="30"/>
        </w:rPr>
      </w:pPr>
    </w:p>
    <w:p>
      <w:pPr>
        <w:pStyle w:val="6"/>
        <w:rPr>
          <w:b/>
          <w:sz w:val="30"/>
        </w:rPr>
      </w:pPr>
    </w:p>
    <w:p>
      <w:pPr>
        <w:pStyle w:val="6"/>
        <w:rPr>
          <w:b/>
          <w:sz w:val="30"/>
        </w:rPr>
      </w:pPr>
    </w:p>
    <w:p>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r>
      <w:r>
        <w:rPr>
          <w:b/>
          <w:sz w:val="26"/>
        </w:rPr>
        <w:t>External</w:t>
      </w:r>
      <w:r>
        <w:rPr>
          <w:b/>
          <w:spacing w:val="-7"/>
          <w:sz w:val="26"/>
        </w:rPr>
        <w:t xml:space="preserve"> </w:t>
      </w:r>
      <w:r>
        <w:rPr>
          <w:b/>
          <w:sz w:val="26"/>
        </w:rPr>
        <w:t>Examine</w:t>
      </w:r>
      <w:r>
        <w:rPr>
          <w:sz w:val="28"/>
        </w:rPr>
        <w:t>r</w:t>
      </w:r>
    </w:p>
    <w:p>
      <w:pPr>
        <w:rPr>
          <w:sz w:val="28"/>
        </w:rPr>
        <w:sectPr>
          <w:footerReference r:id="rId8" w:type="default"/>
          <w:pgSz w:w="12240" w:h="15840"/>
          <w:pgMar w:top="1380" w:right="580" w:bottom="720" w:left="1220" w:header="0" w:footer="530" w:gutter="0"/>
          <w:pgNumType w:fmt="upperRoman" w:start="1"/>
          <w:cols w:space="720" w:num="1"/>
        </w:sectPr>
      </w:pPr>
    </w:p>
    <w:p>
      <w:pPr>
        <w:pStyle w:val="2"/>
        <w:spacing w:before="63"/>
      </w:pPr>
      <w:r>
        <w:t>ABSTRACT</w:t>
      </w:r>
    </w:p>
    <w:p>
      <w:pPr>
        <w:pStyle w:val="6"/>
        <w:rPr>
          <w:b/>
          <w:sz w:val="40"/>
        </w:rPr>
      </w:pPr>
    </w:p>
    <w:p>
      <w:pPr>
        <w:pStyle w:val="6"/>
        <w:spacing w:before="7"/>
        <w:rPr>
          <w:b/>
          <w:sz w:val="37"/>
        </w:rPr>
      </w:pPr>
    </w:p>
    <w:p>
      <w:pPr>
        <w:pStyle w:val="2"/>
        <w:spacing w:line="360" w:lineRule="auto"/>
        <w:ind w:left="720" w:firstLine="604"/>
        <w:jc w:val="both"/>
        <w:rPr>
          <w:b w:val="0"/>
          <w:bCs w:val="0"/>
          <w:sz w:val="28"/>
          <w:szCs w:val="28"/>
        </w:rPr>
      </w:pPr>
      <w:r>
        <w:rPr>
          <w:rFonts w:hint="default"/>
          <w:b w:val="0"/>
          <w:bCs w:val="0"/>
          <w:sz w:val="28"/>
          <w:szCs w:val="28"/>
        </w:rPr>
        <w:t xml:space="preserve">IoT-Based Air Quality Measuring Device for NH3, NOx, and CO2 Calculation Abstract: In recent years, the detrimental impact of air pollution on human health and the environment has prompted the development of advanced monitoring systems. This </w:t>
      </w:r>
      <w:r>
        <w:rPr>
          <w:rFonts w:hint="default"/>
          <w:b w:val="0"/>
          <w:bCs w:val="0"/>
          <w:sz w:val="28"/>
          <w:szCs w:val="28"/>
          <w:lang w:val="en-US"/>
        </w:rPr>
        <w:t xml:space="preserve">project </w:t>
      </w:r>
      <w:r>
        <w:rPr>
          <w:rFonts w:hint="default"/>
          <w:b w:val="0"/>
          <w:bCs w:val="0"/>
          <w:sz w:val="28"/>
          <w:szCs w:val="28"/>
        </w:rPr>
        <w:t xml:space="preserve">proposes an innovative approach utilizing Internet of Things (IoT) technology to create an efficient and accurate air quality measuring device capable of calculating concentrations of key pollutants, namely Ammonia (NH3), Nitrogen Oxides (NOx), and Carbon Dioxide (CO2). The proposed device integrates various sensors for real-time monitoring of air quality parameters. Specifically, it employs gas sensors tailored to detect NH3, NOx, and CO2 concentrations with high precision. These sensors are connected to a microcontroller unit, such as Arduino , which serves as the central processing unit for data acquisition and analysis. Furthermore, the IoT aspect of the device enables seamless connectivity to the internet, facilitating remote monitoring and data transmission. Collected data is transmitted for storage, analysis, and visualization. This enables stakeholders such as environmental agencies, researchers, and policymakers to access real-time air quality information and make informed decisions. The device's design emphasizes portability, scalability, and cost-effectiveness, making it suitable for deployment in various settings, including urban areas, industrial sites, and indoor environments. Additionally, its low power consumption ensures prolonged operation, enabling continuous monitoring without frequent battery replacements. In conclusion, the proposed IoT-based air quality measuring device presents a promising solution for monitoring NH3, NOx, and CO2 concentrations in real-time. </w:t>
      </w:r>
    </w:p>
    <w:p>
      <w:pPr>
        <w:pStyle w:val="2"/>
        <w:ind w:left="1199"/>
        <w:rPr>
          <w:b w:val="0"/>
          <w:bCs w:val="0"/>
          <w:sz w:val="28"/>
          <w:szCs w:val="28"/>
        </w:rPr>
        <w:sectPr>
          <w:footerReference r:id="rId9" w:type="default"/>
          <w:pgSz w:w="12240" w:h="15840"/>
          <w:pgMar w:top="1380" w:right="580" w:bottom="720" w:left="1220" w:header="0" w:footer="530" w:gutter="0"/>
          <w:pgNumType w:fmt="upperRoman"/>
          <w:cols w:space="720" w:num="1"/>
        </w:sectPr>
      </w:pPr>
    </w:p>
    <w:p>
      <w:pPr>
        <w:pStyle w:val="2"/>
        <w:ind w:left="1199"/>
        <w:rPr>
          <w:b w:val="0"/>
          <w:bCs w:val="0"/>
          <w:sz w:val="28"/>
          <w:szCs w:val="28"/>
        </w:rPr>
      </w:pPr>
    </w:p>
    <w:p>
      <w:pPr>
        <w:pStyle w:val="2"/>
        <w:ind w:left="0" w:leftChars="0" w:firstLine="2881" w:firstLineChars="800"/>
        <w:jc w:val="both"/>
      </w:pPr>
      <w:r>
        <w:t>ACKNOWLEDGMENT</w:t>
      </w:r>
    </w:p>
    <w:p>
      <w:pPr>
        <w:pStyle w:val="6"/>
        <w:spacing w:before="6" w:line="360" w:lineRule="auto"/>
        <w:rPr>
          <w:b/>
          <w:sz w:val="42"/>
        </w:rPr>
      </w:pPr>
    </w:p>
    <w:p>
      <w:pPr>
        <w:spacing w:line="360" w:lineRule="auto"/>
        <w:ind w:left="206" w:right="570" w:firstLine="720"/>
        <w:jc w:val="both"/>
        <w:rPr>
          <w:sz w:val="28"/>
        </w:rPr>
      </w:pPr>
      <w:r>
        <w:rPr>
          <w:sz w:val="28"/>
        </w:rPr>
        <w:t>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 (Mrs.)</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our model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pPr>
        <w:spacing w:line="360" w:lineRule="auto"/>
        <w:ind w:left="206" w:right="570" w:firstLine="720"/>
        <w:jc w:val="both"/>
        <w:rPr>
          <w:sz w:val="28"/>
        </w:rPr>
      </w:pPr>
    </w:p>
    <w:p>
      <w:pPr>
        <w:pStyle w:val="6"/>
        <w:spacing w:line="360" w:lineRule="auto"/>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pPr>
        <w:spacing w:before="192" w:line="360" w:lineRule="auto"/>
        <w:ind w:left="205" w:right="554"/>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the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Pr>
          <w:sz w:val="28"/>
        </w:rPr>
        <w:t xml:space="preserve">Coordinator </w:t>
      </w:r>
      <w:r>
        <w:rPr>
          <w:b/>
          <w:sz w:val="28"/>
        </w:rPr>
        <w:t>Dr. P. SHANMUGAM, M.Tech., Ph.D, Associate Professor,</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our model</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pPr>
        <w:pStyle w:val="6"/>
        <w:spacing w:line="360" w:lineRule="auto"/>
        <w:rPr>
          <w:sz w:val="30"/>
        </w:rPr>
      </w:pPr>
    </w:p>
    <w:p>
      <w:pPr>
        <w:pStyle w:val="6"/>
        <w:rPr>
          <w:sz w:val="30"/>
        </w:rPr>
      </w:pPr>
    </w:p>
    <w:p>
      <w:pPr>
        <w:pStyle w:val="6"/>
        <w:rPr>
          <w:sz w:val="30"/>
        </w:rPr>
      </w:pPr>
    </w:p>
    <w:p>
      <w:pPr>
        <w:spacing w:before="213" w:line="276" w:lineRule="auto"/>
        <w:ind w:left="4320" w:right="1912"/>
        <w:rPr>
          <w:b/>
          <w:spacing w:val="1"/>
          <w:sz w:val="26"/>
        </w:rPr>
      </w:pPr>
      <w:r>
        <w:rPr>
          <w:b/>
          <w:sz w:val="26"/>
        </w:rPr>
        <w:t xml:space="preserve">        S</w:t>
      </w:r>
      <w:r>
        <w:rPr>
          <w:rFonts w:hint="default"/>
          <w:b/>
          <w:sz w:val="26"/>
          <w:lang w:val="en-US"/>
        </w:rPr>
        <w:t>URIYA SUNDARAM K S</w:t>
      </w:r>
      <w:r>
        <w:rPr>
          <w:b/>
          <w:spacing w:val="1"/>
          <w:sz w:val="26"/>
        </w:rPr>
        <w:t xml:space="preserve">       </w:t>
      </w:r>
    </w:p>
    <w:p>
      <w:pPr>
        <w:spacing w:before="213" w:line="276" w:lineRule="auto"/>
        <w:ind w:right="1912"/>
        <w:rPr>
          <w:rFonts w:hint="default"/>
          <w:b/>
          <w:sz w:val="26"/>
          <w:lang w:val="en-US"/>
        </w:rPr>
      </w:pPr>
      <w:r>
        <w:rPr>
          <w:b/>
          <w:sz w:val="26"/>
        </w:rPr>
        <w:t xml:space="preserve">                                                               </w:t>
      </w:r>
      <w:r>
        <w:rPr>
          <w:rFonts w:hint="default"/>
          <w:b/>
          <w:sz w:val="26"/>
          <w:lang w:val="en-US"/>
        </w:rPr>
        <w:t xml:space="preserve"> SRIPRASATH SATHIYAMOORTHY</w:t>
      </w:r>
    </w:p>
    <w:p>
      <w:pPr>
        <w:spacing w:before="213" w:line="276" w:lineRule="auto"/>
        <w:ind w:right="1912"/>
        <w:rPr>
          <w:rFonts w:hint="default"/>
          <w:b/>
          <w:sz w:val="26"/>
          <w:lang w:val="en-US"/>
        </w:rPr>
      </w:pPr>
      <w:r>
        <w:rPr>
          <w:b/>
          <w:spacing w:val="-3"/>
          <w:sz w:val="26"/>
        </w:rPr>
        <w:t xml:space="preserve">                                                                               </w:t>
      </w:r>
      <w:r>
        <w:rPr>
          <w:rFonts w:hint="default"/>
          <w:b/>
          <w:spacing w:val="-3"/>
          <w:sz w:val="26"/>
          <w:lang w:val="en-US"/>
        </w:rPr>
        <w:t xml:space="preserve">        YAASHISH G</w:t>
      </w:r>
    </w:p>
    <w:p>
      <w:pPr>
        <w:spacing w:line="496" w:lineRule="auto"/>
        <w:rPr>
          <w:sz w:val="26"/>
        </w:rPr>
        <w:sectPr>
          <w:footerReference r:id="rId10" w:type="default"/>
          <w:pgSz w:w="12240" w:h="15840"/>
          <w:pgMar w:top="1380" w:right="580" w:bottom="720" w:left="1220" w:header="0" w:footer="530" w:gutter="0"/>
          <w:pgNumType w:fmt="upperRoman"/>
          <w:cols w:space="720" w:num="1"/>
        </w:sectPr>
      </w:pPr>
    </w:p>
    <w:p>
      <w:pPr>
        <w:pStyle w:val="3"/>
        <w:spacing w:before="66"/>
        <w:ind w:left="0"/>
        <w:jc w:val="center"/>
      </w:pPr>
      <w:r>
        <w:t>TABLE</w:t>
      </w:r>
      <w:r>
        <w:rPr>
          <w:spacing w:val="-8"/>
        </w:rPr>
        <w:t xml:space="preserve"> </w:t>
      </w:r>
      <w:r>
        <w:t>OF</w:t>
      </w:r>
      <w:r>
        <w:rPr>
          <w:spacing w:val="-13"/>
        </w:rPr>
        <w:t xml:space="preserve"> </w:t>
      </w:r>
      <w:r>
        <w:t>CONTENTS</w:t>
      </w:r>
      <w:bookmarkStart w:id="1" w:name="_GoBack"/>
      <w:bookmarkEnd w:id="1"/>
    </w:p>
    <w:p>
      <w:pPr>
        <w:pStyle w:val="6"/>
        <w:rPr>
          <w:b/>
          <w:sz w:val="20"/>
        </w:rPr>
      </w:pPr>
    </w:p>
    <w:p>
      <w:pPr>
        <w:pStyle w:val="6"/>
        <w:rPr>
          <w:b/>
          <w:sz w:val="20"/>
        </w:rPr>
      </w:pPr>
    </w:p>
    <w:p>
      <w:pPr>
        <w:pStyle w:val="6"/>
        <w:rPr>
          <w:b/>
          <w:sz w:val="20"/>
        </w:rPr>
      </w:pPr>
    </w:p>
    <w:p>
      <w:pPr>
        <w:pStyle w:val="6"/>
        <w:spacing w:before="5"/>
        <w:rPr>
          <w:b/>
          <w:sz w:val="24"/>
        </w:rPr>
      </w:pPr>
    </w:p>
    <w:tbl>
      <w:tblPr>
        <w:tblStyle w:val="9"/>
        <w:tblW w:w="11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0"/>
        <w:gridCol w:w="1373"/>
        <w:gridCol w:w="720"/>
        <w:gridCol w:w="5517"/>
        <w:gridCol w:w="720"/>
        <w:gridCol w:w="1462"/>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CHAPTER NO</w:t>
            </w:r>
          </w:p>
        </w:tc>
        <w:tc>
          <w:tcPr>
            <w:tcW w:w="6237" w:type="dxa"/>
            <w:gridSpan w:val="2"/>
          </w:tcPr>
          <w:p>
            <w:pPr>
              <w:pStyle w:val="6"/>
              <w:jc w:val="center"/>
              <w:rPr>
                <w:b/>
              </w:rPr>
            </w:pPr>
            <w:r>
              <w:rPr>
                <w:b/>
              </w:rPr>
              <w:t>TITLE</w:t>
            </w:r>
          </w:p>
        </w:tc>
        <w:tc>
          <w:tcPr>
            <w:tcW w:w="2182" w:type="dxa"/>
            <w:gridSpan w:val="2"/>
          </w:tcPr>
          <w:p>
            <w:pPr>
              <w:pStyle w:val="6"/>
              <w:jc w:val="center"/>
              <w:rPr>
                <w:b/>
              </w:rPr>
            </w:pPr>
            <w:r>
              <w:rPr>
                <w:b/>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ABSTRACT</w:t>
            </w:r>
          </w:p>
        </w:tc>
        <w:tc>
          <w:tcPr>
            <w:tcW w:w="2182" w:type="dxa"/>
            <w:gridSpan w:val="2"/>
          </w:tcPr>
          <w:p>
            <w:pPr>
              <w:pStyle w:val="6"/>
              <w:jc w:val="center"/>
              <w:rPr>
                <w:b/>
              </w:rPr>
            </w:pPr>
            <w:r>
              <w:rPr>
                <w:b/>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ACKNOWLEDGEMENT</w:t>
            </w:r>
          </w:p>
        </w:tc>
        <w:tc>
          <w:tcPr>
            <w:tcW w:w="2182" w:type="dxa"/>
            <w:gridSpan w:val="2"/>
          </w:tcPr>
          <w:p>
            <w:pPr>
              <w:pStyle w:val="6"/>
              <w:jc w:val="center"/>
              <w:rPr>
                <w:b/>
              </w:rPr>
            </w:pPr>
            <w:r>
              <w:rPr>
                <w:b/>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LIST OF FIGURES</w:t>
            </w:r>
          </w:p>
        </w:tc>
        <w:tc>
          <w:tcPr>
            <w:tcW w:w="2182" w:type="dxa"/>
            <w:gridSpan w:val="2"/>
          </w:tcPr>
          <w:p>
            <w:pPr>
              <w:pStyle w:val="6"/>
              <w:jc w:val="center"/>
              <w:rPr>
                <w:b/>
              </w:rPr>
            </w:pPr>
            <w:r>
              <w:rPr>
                <w:b/>
              </w:rPr>
              <w:t>vii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1.</w:t>
            </w:r>
          </w:p>
        </w:tc>
        <w:tc>
          <w:tcPr>
            <w:tcW w:w="6237" w:type="dxa"/>
            <w:gridSpan w:val="2"/>
          </w:tcPr>
          <w:p>
            <w:pPr>
              <w:pStyle w:val="6"/>
              <w:rPr>
                <w:b/>
              </w:rPr>
            </w:pPr>
            <w:r>
              <w:rPr>
                <w:b/>
              </w:rPr>
              <w:t>INTRODUCTION</w:t>
            </w:r>
          </w:p>
        </w:tc>
        <w:tc>
          <w:tcPr>
            <w:tcW w:w="2182" w:type="dxa"/>
            <w:gridSpan w:val="2"/>
          </w:tcPr>
          <w:p>
            <w:pPr>
              <w:pStyle w:val="6"/>
              <w:jc w:val="center"/>
              <w:rPr>
                <w:b/>
              </w:rPr>
            </w:pPr>
            <w:r>
              <w:rPr>
                <w:b/>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1.1 PROBLEM STATEMENT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1.2 SCOPE OF THE WORK</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1.3 AIM AND OBJECTIVES OF THE PROJECT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1.4 RESOURCES</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1.5 MOTIVATION</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2.</w:t>
            </w:r>
          </w:p>
        </w:tc>
        <w:tc>
          <w:tcPr>
            <w:tcW w:w="6237" w:type="dxa"/>
            <w:gridSpan w:val="2"/>
          </w:tcPr>
          <w:p>
            <w:pPr>
              <w:pStyle w:val="6"/>
              <w:rPr>
                <w:bCs/>
              </w:rPr>
            </w:pPr>
            <w:r>
              <w:rPr>
                <w:b/>
              </w:rPr>
              <w:t>LITERATURE SURVEY</w:t>
            </w:r>
          </w:p>
        </w:tc>
        <w:tc>
          <w:tcPr>
            <w:tcW w:w="2182" w:type="dxa"/>
            <w:gridSpan w:val="2"/>
          </w:tcPr>
          <w:p>
            <w:pPr>
              <w:pStyle w:val="6"/>
              <w:jc w:val="center"/>
              <w:rPr>
                <w:b/>
              </w:rPr>
            </w:pPr>
            <w:r>
              <w:rPr>
                <w:b/>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3.</w:t>
            </w:r>
          </w:p>
        </w:tc>
        <w:tc>
          <w:tcPr>
            <w:tcW w:w="6237" w:type="dxa"/>
            <w:gridSpan w:val="2"/>
          </w:tcPr>
          <w:p>
            <w:pPr>
              <w:pStyle w:val="6"/>
              <w:rPr>
                <w:b/>
              </w:rPr>
            </w:pPr>
            <w:r>
              <w:rPr>
                <w:b/>
              </w:rPr>
              <w:t>SYSTEM DESIGN</w:t>
            </w:r>
          </w:p>
        </w:tc>
        <w:tc>
          <w:tcPr>
            <w:tcW w:w="2182" w:type="dxa"/>
            <w:gridSpan w:val="2"/>
          </w:tcPr>
          <w:p>
            <w:pPr>
              <w:pStyle w:val="6"/>
              <w:jc w:val="center"/>
              <w:rPr>
                <w:b/>
              </w:rPr>
            </w:pPr>
            <w:r>
              <w:rPr>
                <w:b/>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3.1 GENERAL</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3.2 SYSTEM ARCHITECTURE DIAGRAM</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3.3 DEVELOPMENT ENVIRONMENT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3.3.1 HARDWARE REQUIREMENTS</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3.3.2 SOFTWARE REQUIREMENTS</w:t>
            </w:r>
          </w:p>
        </w:tc>
        <w:tc>
          <w:tcPr>
            <w:tcW w:w="2182" w:type="dxa"/>
            <w:gridSpan w:val="2"/>
          </w:tcPr>
          <w:p>
            <w:pPr>
              <w:pStyle w:val="6"/>
              <w:jc w:val="center"/>
              <w:rPr>
                <w:b/>
              </w:rPr>
            </w:pPr>
          </w:p>
        </w:tc>
      </w:tr>
    </w:tbl>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jc w:val="center"/>
        <w:rPr>
          <w:b/>
        </w:rPr>
        <w:sectPr>
          <w:footerReference r:id="rId11" w:type="default"/>
          <w:pgSz w:w="12240" w:h="15840"/>
          <w:pgMar w:top="1500" w:right="580" w:bottom="720" w:left="1220" w:header="0" w:footer="530" w:gutter="0"/>
          <w:pgNumType w:fmt="upperRoman"/>
          <w:cols w:space="720" w:num="1"/>
        </w:sectPr>
      </w:pPr>
      <w:bookmarkStart w:id="0" w:name="_Hlk166784356"/>
    </w:p>
    <w:tbl>
      <w:tblPr>
        <w:tblStyle w:val="9"/>
        <w:tblW w:w="11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0"/>
        <w:gridCol w:w="1373"/>
        <w:gridCol w:w="720"/>
        <w:gridCol w:w="5517"/>
        <w:gridCol w:w="720"/>
        <w:gridCol w:w="1462"/>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4.</w:t>
            </w:r>
          </w:p>
        </w:tc>
        <w:tc>
          <w:tcPr>
            <w:tcW w:w="6237" w:type="dxa"/>
            <w:gridSpan w:val="2"/>
          </w:tcPr>
          <w:p>
            <w:pPr>
              <w:pStyle w:val="6"/>
              <w:rPr>
                <w:b/>
              </w:rPr>
            </w:pPr>
            <w:r>
              <w:rPr>
                <w:b/>
              </w:rPr>
              <w:t>PROJECT DESCRIPTION</w:t>
            </w:r>
          </w:p>
        </w:tc>
        <w:tc>
          <w:tcPr>
            <w:tcW w:w="2182" w:type="dxa"/>
            <w:gridSpan w:val="2"/>
          </w:tcPr>
          <w:p>
            <w:pPr>
              <w:pStyle w:val="6"/>
              <w:jc w:val="center"/>
              <w:rPr>
                <w:b/>
              </w:rPr>
            </w:pPr>
            <w:r>
              <w:rPr>
                <w:b/>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4.1 METHODOLOGY</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4.2 MODULE DESCRIPTION</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5.</w:t>
            </w:r>
          </w:p>
        </w:tc>
        <w:tc>
          <w:tcPr>
            <w:tcW w:w="6237" w:type="dxa"/>
            <w:gridSpan w:val="2"/>
          </w:tcPr>
          <w:p>
            <w:pPr>
              <w:pStyle w:val="6"/>
              <w:rPr>
                <w:b/>
              </w:rPr>
            </w:pPr>
            <w:r>
              <w:rPr>
                <w:b/>
              </w:rPr>
              <w:t>RESULT AND DISCUSSIONS</w:t>
            </w:r>
          </w:p>
        </w:tc>
        <w:tc>
          <w:tcPr>
            <w:tcW w:w="2182" w:type="dxa"/>
            <w:gridSpan w:val="2"/>
          </w:tcPr>
          <w:p>
            <w:pPr>
              <w:pStyle w:val="6"/>
              <w:jc w:val="center"/>
              <w:rPr>
                <w:b/>
              </w:rPr>
            </w:pPr>
            <w:r>
              <w:rPr>
                <w:b/>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5.1 OUPUT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5.2 RESULT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6.</w:t>
            </w:r>
          </w:p>
        </w:tc>
        <w:tc>
          <w:tcPr>
            <w:tcW w:w="6237" w:type="dxa"/>
            <w:gridSpan w:val="2"/>
          </w:tcPr>
          <w:p>
            <w:pPr>
              <w:pStyle w:val="6"/>
              <w:rPr>
                <w:b/>
              </w:rPr>
            </w:pPr>
            <w:r>
              <w:rPr>
                <w:b/>
              </w:rPr>
              <w:t>CONCLUSION AND FUTURE ENCHANCEMENT</w:t>
            </w:r>
          </w:p>
          <w:p>
            <w:pPr>
              <w:pStyle w:val="6"/>
              <w:rPr>
                <w:b/>
              </w:rPr>
            </w:pPr>
          </w:p>
        </w:tc>
        <w:tc>
          <w:tcPr>
            <w:tcW w:w="2182" w:type="dxa"/>
            <w:gridSpan w:val="2"/>
          </w:tcPr>
          <w:p>
            <w:pPr>
              <w:pStyle w:val="6"/>
              <w:jc w:val="center"/>
              <w:rPr>
                <w:b/>
              </w:rPr>
            </w:pPr>
            <w:r>
              <w:rPr>
                <w:b/>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6.1 CONCLUSION</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6.2 FUTURE ENHANCEMENT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APPENDIX</w:t>
            </w:r>
          </w:p>
        </w:tc>
        <w:tc>
          <w:tcPr>
            <w:tcW w:w="2182" w:type="dxa"/>
            <w:gridSpan w:val="2"/>
          </w:tcPr>
          <w:p>
            <w:pPr>
              <w:pStyle w:val="6"/>
              <w:jc w:val="center"/>
              <w:rPr>
                <w:b/>
              </w:rPr>
            </w:pPr>
            <w:r>
              <w:rPr>
                <w:b/>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REFERENCES</w:t>
            </w:r>
          </w:p>
        </w:tc>
        <w:tc>
          <w:tcPr>
            <w:tcW w:w="2182" w:type="dxa"/>
            <w:gridSpan w:val="2"/>
          </w:tcPr>
          <w:p>
            <w:pPr>
              <w:pStyle w:val="6"/>
              <w:jc w:val="center"/>
              <w:rPr>
                <w:b/>
              </w:rPr>
            </w:pPr>
            <w:r>
              <w:rPr>
                <w:b/>
              </w:rPr>
              <w:t>25</w:t>
            </w:r>
          </w:p>
        </w:tc>
      </w:tr>
      <w:bookmarkEnd w:id="0"/>
    </w:tbl>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sectPr>
          <w:footerReference r:id="rId12" w:type="default"/>
          <w:pgSz w:w="12240" w:h="15840"/>
          <w:pgMar w:top="1500" w:right="580" w:bottom="720" w:left="1220" w:header="0" w:footer="530" w:gutter="0"/>
          <w:pgNumType w:fmt="upperRoman"/>
          <w:cols w:space="720" w:num="1"/>
        </w:sectPr>
      </w:pPr>
    </w:p>
    <w:p>
      <w:pPr>
        <w:pStyle w:val="6"/>
        <w:spacing w:before="8"/>
        <w:rPr>
          <w:b/>
          <w:sz w:val="25"/>
        </w:rPr>
      </w:pPr>
    </w:p>
    <w:tbl>
      <w:tblPr>
        <w:tblStyle w:val="5"/>
        <w:tblW w:w="0" w:type="auto"/>
        <w:tblInd w:w="0" w:type="dxa"/>
        <w:tblLayout w:type="fixed"/>
        <w:tblCellMar>
          <w:top w:w="0" w:type="dxa"/>
          <w:left w:w="0" w:type="dxa"/>
          <w:bottom w:w="0" w:type="dxa"/>
          <w:right w:w="0" w:type="dxa"/>
        </w:tblCellMar>
      </w:tblPr>
      <w:tblGrid>
        <w:gridCol w:w="2294"/>
        <w:gridCol w:w="5281"/>
        <w:gridCol w:w="1905"/>
      </w:tblGrid>
      <w:tr>
        <w:tblPrEx>
          <w:tblCellMar>
            <w:top w:w="0" w:type="dxa"/>
            <w:left w:w="0" w:type="dxa"/>
            <w:bottom w:w="0" w:type="dxa"/>
            <w:right w:w="0" w:type="dxa"/>
          </w:tblCellMar>
        </w:tblPrEx>
        <w:trPr>
          <w:trHeight w:val="479" w:hRule="atLeast"/>
        </w:trPr>
        <w:tc>
          <w:tcPr>
            <w:tcW w:w="2294" w:type="dxa"/>
          </w:tcPr>
          <w:p>
            <w:pPr>
              <w:pStyle w:val="11"/>
              <w:rPr>
                <w:sz w:val="26"/>
              </w:rPr>
            </w:pPr>
          </w:p>
          <w:p>
            <w:pPr>
              <w:pStyle w:val="11"/>
              <w:rPr>
                <w:sz w:val="26"/>
              </w:rPr>
            </w:pPr>
          </w:p>
          <w:p>
            <w:pPr>
              <w:pStyle w:val="11"/>
              <w:rPr>
                <w:sz w:val="26"/>
              </w:rPr>
            </w:pPr>
          </w:p>
          <w:p>
            <w:pPr>
              <w:pStyle w:val="11"/>
              <w:rPr>
                <w:sz w:val="26"/>
              </w:rPr>
            </w:pPr>
          </w:p>
          <w:p>
            <w:pPr>
              <w:pStyle w:val="11"/>
              <w:rPr>
                <w:sz w:val="26"/>
              </w:rPr>
            </w:pPr>
          </w:p>
        </w:tc>
        <w:tc>
          <w:tcPr>
            <w:tcW w:w="5281" w:type="dxa"/>
          </w:tcPr>
          <w:p>
            <w:pPr>
              <w:pStyle w:val="11"/>
              <w:spacing w:line="311" w:lineRule="exact"/>
              <w:ind w:left="1401"/>
              <w:rPr>
                <w:b/>
                <w:sz w:val="28"/>
              </w:rPr>
            </w:pPr>
          </w:p>
          <w:p>
            <w:pPr>
              <w:pStyle w:val="11"/>
              <w:spacing w:line="311" w:lineRule="exact"/>
              <w:ind w:left="1401"/>
              <w:rPr>
                <w:b/>
                <w:sz w:val="28"/>
              </w:rPr>
            </w:pPr>
          </w:p>
          <w:p>
            <w:pPr>
              <w:pStyle w:val="11"/>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pPr>
              <w:pStyle w:val="11"/>
              <w:rPr>
                <w:sz w:val="26"/>
              </w:rPr>
            </w:pPr>
          </w:p>
        </w:tc>
      </w:tr>
    </w:tbl>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237"/>
        <w:gridCol w:w="2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
              </w:rPr>
            </w:pPr>
            <w:r>
              <w:rPr>
                <w:b/>
              </w:rPr>
              <w:t>FIGURE.NO</w:t>
            </w:r>
          </w:p>
        </w:tc>
        <w:tc>
          <w:tcPr>
            <w:tcW w:w="6237" w:type="dxa"/>
          </w:tcPr>
          <w:p>
            <w:pPr>
              <w:pStyle w:val="6"/>
              <w:jc w:val="center"/>
              <w:rPr>
                <w:b/>
              </w:rPr>
            </w:pPr>
            <w:r>
              <w:rPr>
                <w:b/>
              </w:rPr>
              <w:t>TITLE</w:t>
            </w:r>
          </w:p>
        </w:tc>
        <w:tc>
          <w:tcPr>
            <w:tcW w:w="2182" w:type="dxa"/>
          </w:tcPr>
          <w:p>
            <w:pPr>
              <w:pStyle w:val="6"/>
              <w:jc w:val="center"/>
              <w:rPr>
                <w:b/>
              </w:rPr>
            </w:pPr>
            <w:r>
              <w:rPr>
                <w:b/>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3.1</w:t>
            </w:r>
          </w:p>
        </w:tc>
        <w:tc>
          <w:tcPr>
            <w:tcW w:w="6237" w:type="dxa"/>
          </w:tcPr>
          <w:p>
            <w:pPr>
              <w:pStyle w:val="6"/>
              <w:jc w:val="center"/>
              <w:rPr>
                <w:bCs/>
              </w:rPr>
            </w:pPr>
            <w:r>
              <w:rPr>
                <w:bCs/>
              </w:rPr>
              <w:t>SYSTEM ARCHITECTURE</w:t>
            </w:r>
          </w:p>
        </w:tc>
        <w:tc>
          <w:tcPr>
            <w:tcW w:w="2182" w:type="dxa"/>
          </w:tcPr>
          <w:p>
            <w:pPr>
              <w:pStyle w:val="6"/>
              <w:jc w:val="center"/>
              <w:rPr>
                <w:bCs/>
              </w:rPr>
            </w:pPr>
            <w:r>
              <w:rPr>
                <w:bC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5.1</w:t>
            </w:r>
          </w:p>
        </w:tc>
        <w:tc>
          <w:tcPr>
            <w:tcW w:w="6237" w:type="dxa"/>
          </w:tcPr>
          <w:p>
            <w:pPr>
              <w:pStyle w:val="6"/>
              <w:jc w:val="center"/>
              <w:rPr>
                <w:bCs/>
              </w:rPr>
            </w:pPr>
            <w:r>
              <w:rPr>
                <w:bCs/>
              </w:rPr>
              <w:t>HOME SCREEN</w:t>
            </w:r>
          </w:p>
        </w:tc>
        <w:tc>
          <w:tcPr>
            <w:tcW w:w="2182" w:type="dxa"/>
          </w:tcPr>
          <w:p>
            <w:pPr>
              <w:pStyle w:val="6"/>
              <w:jc w:val="center"/>
              <w:rPr>
                <w:bCs/>
              </w:rPr>
            </w:pPr>
            <w:r>
              <w:rPr>
                <w:bCs/>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5.2</w:t>
            </w:r>
          </w:p>
        </w:tc>
        <w:tc>
          <w:tcPr>
            <w:tcW w:w="6237" w:type="dxa"/>
          </w:tcPr>
          <w:p>
            <w:pPr>
              <w:pStyle w:val="6"/>
              <w:jc w:val="center"/>
              <w:rPr>
                <w:bCs/>
              </w:rPr>
            </w:pPr>
            <w:r>
              <w:rPr>
                <w:bCs/>
              </w:rPr>
              <w:t>LIST OF PRODUCTS</w:t>
            </w:r>
          </w:p>
        </w:tc>
        <w:tc>
          <w:tcPr>
            <w:tcW w:w="2182" w:type="dxa"/>
          </w:tcPr>
          <w:p>
            <w:pPr>
              <w:pStyle w:val="6"/>
              <w:jc w:val="center"/>
              <w:rPr>
                <w:bCs/>
              </w:rPr>
            </w:pPr>
            <w:r>
              <w:rPr>
                <w:bC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pPr>
            <w:r>
              <w:t>5.3</w:t>
            </w:r>
          </w:p>
        </w:tc>
        <w:tc>
          <w:tcPr>
            <w:tcW w:w="6237" w:type="dxa"/>
          </w:tcPr>
          <w:p>
            <w:pPr>
              <w:pStyle w:val="6"/>
              <w:jc w:val="center"/>
              <w:rPr>
                <w:bCs/>
              </w:rPr>
            </w:pPr>
            <w:r>
              <w:rPr>
                <w:bCs/>
              </w:rPr>
              <w:t>CHECKOUT PAGE</w:t>
            </w:r>
          </w:p>
        </w:tc>
        <w:tc>
          <w:tcPr>
            <w:tcW w:w="2182" w:type="dxa"/>
          </w:tcPr>
          <w:p>
            <w:pPr>
              <w:pStyle w:val="6"/>
              <w:jc w:val="center"/>
              <w:rPr>
                <w:bCs/>
              </w:rPr>
            </w:pPr>
            <w:r>
              <w:rPr>
                <w:bC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5.4</w:t>
            </w:r>
          </w:p>
        </w:tc>
        <w:tc>
          <w:tcPr>
            <w:tcW w:w="6237" w:type="dxa"/>
          </w:tcPr>
          <w:p>
            <w:pPr>
              <w:pStyle w:val="6"/>
              <w:jc w:val="center"/>
              <w:rPr>
                <w:bCs/>
              </w:rPr>
            </w:pPr>
            <w:r>
              <w:rPr>
                <w:bCs/>
              </w:rPr>
              <w:t>CART</w:t>
            </w:r>
          </w:p>
        </w:tc>
        <w:tc>
          <w:tcPr>
            <w:tcW w:w="2182" w:type="dxa"/>
          </w:tcPr>
          <w:p>
            <w:pPr>
              <w:pStyle w:val="6"/>
              <w:jc w:val="center"/>
              <w:rPr>
                <w:bCs/>
              </w:rPr>
            </w:pPr>
            <w:r>
              <w:rPr>
                <w:bC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5.5</w:t>
            </w:r>
          </w:p>
        </w:tc>
        <w:tc>
          <w:tcPr>
            <w:tcW w:w="6237" w:type="dxa"/>
          </w:tcPr>
          <w:p>
            <w:pPr>
              <w:pStyle w:val="6"/>
              <w:jc w:val="center"/>
              <w:rPr>
                <w:bCs/>
              </w:rPr>
            </w:pPr>
            <w:r>
              <w:rPr>
                <w:bCs/>
              </w:rPr>
              <w:t>LOGIN PAGE</w:t>
            </w:r>
          </w:p>
        </w:tc>
        <w:tc>
          <w:tcPr>
            <w:tcW w:w="2182" w:type="dxa"/>
          </w:tcPr>
          <w:p>
            <w:pPr>
              <w:pStyle w:val="6"/>
              <w:jc w:val="center"/>
              <w:rPr>
                <w:bCs/>
              </w:rPr>
            </w:pPr>
            <w:r>
              <w:rPr>
                <w:bCs/>
              </w:rPr>
              <w:t>16</w:t>
            </w:r>
          </w:p>
        </w:tc>
      </w:tr>
    </w:tbl>
    <w:p>
      <w:pPr>
        <w:spacing w:line="302" w:lineRule="exact"/>
        <w:jc w:val="center"/>
        <w:rPr>
          <w:sz w:val="28"/>
        </w:rPr>
        <w:sectPr>
          <w:footerReference r:id="rId13" w:type="default"/>
          <w:pgSz w:w="12240" w:h="15840"/>
          <w:pgMar w:top="1500" w:right="580" w:bottom="720" w:left="1220" w:header="0" w:footer="530" w:gutter="0"/>
          <w:pgNumType w:fmt="upperRoman"/>
          <w:cols w:space="720" w:num="1"/>
        </w:sectPr>
      </w:pPr>
    </w:p>
    <w:p>
      <w:pPr>
        <w:spacing w:before="73"/>
        <w:ind w:left="1169" w:right="2381"/>
        <w:jc w:val="center"/>
        <w:rPr>
          <w:b/>
          <w:sz w:val="28"/>
        </w:rPr>
      </w:pPr>
      <w:r>
        <w:rPr>
          <w:b/>
          <w:sz w:val="28"/>
        </w:rPr>
        <w:t>CHAPTER</w:t>
      </w:r>
      <w:r>
        <w:rPr>
          <w:b/>
          <w:spacing w:val="-1"/>
          <w:sz w:val="28"/>
        </w:rPr>
        <w:t xml:space="preserve"> </w:t>
      </w:r>
      <w:r>
        <w:rPr>
          <w:b/>
          <w:sz w:val="28"/>
        </w:rPr>
        <w:t>1</w:t>
      </w:r>
    </w:p>
    <w:p>
      <w:pPr>
        <w:pStyle w:val="6"/>
        <w:spacing w:before="8"/>
        <w:rPr>
          <w:b/>
          <w:sz w:val="27"/>
        </w:rPr>
      </w:pPr>
    </w:p>
    <w:p>
      <w:pPr>
        <w:pStyle w:val="3"/>
        <w:ind w:left="1117" w:right="2381"/>
        <w:jc w:val="center"/>
      </w:pPr>
      <w:r>
        <w:t>INTRODUCTION</w:t>
      </w:r>
    </w:p>
    <w:p>
      <w:pPr>
        <w:spacing w:line="360" w:lineRule="auto"/>
        <w:jc w:val="both"/>
        <w:rPr>
          <w:sz w:val="28"/>
          <w:szCs w:val="28"/>
        </w:rPr>
      </w:pPr>
    </w:p>
    <w:p>
      <w:pPr>
        <w:pStyle w:val="6"/>
        <w:spacing w:before="203" w:line="360" w:lineRule="auto"/>
        <w:ind w:left="213" w:right="581" w:firstLine="727"/>
        <w:jc w:val="both"/>
      </w:pPr>
      <w:r>
        <w:t xml:space="preserve"> In </w:t>
      </w:r>
      <w:r>
        <w:rPr>
          <w:rFonts w:hint="default"/>
        </w:rPr>
        <w:t>Air pollution poses a significant threat to human health and the environment, with pollutants such as Ammonia (NH3), Nitrogen Oxides (NOx), and Carbon Dioxide (CO2) contributing to a range of adverse effects including respiratory illnesses, climate change, and ecosystem degradation. As the global population continues to urbanize and industrialize, the need for effective air quality monitoring systems becomes increasingly pressing. Traditional air quality monitoring methods often involve stationary monitoring stations, which provide valuable data but are limited in their spatial coverage and real-time capabilities. Furthermore, these methods may be costly to implement and maintain, making widespread deployment challenging. To address these limitations, there is a growing interest in developing innovative air quality monitoring solutions that leverage emerging technologies such as the Internet of Things (IoT). IoT technology enables the integration of sensors, communication networks, and data analytics to create interconnected systems capable of monitoring and managing environmental parameters in real-time. In this context, this paper introduces a novel approach to air quality monitoring using an IoT-based device capable of calculating concentrations of NH3, NOx, and CO2. By combining advanced gas sensors with IoT connectivity, this device offers several key advantages: Real-time Monitoring: The device provides continuous, real-time monitoring of air quality parameters, enabling timely detection of pollutant levels and rapid response to changing environmental conditions.</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266" w:lineRule="auto"/>
        <w:jc w:val="both"/>
        <w:rPr>
          <w:sz w:val="28"/>
          <w:szCs w:val="28"/>
        </w:rPr>
      </w:pPr>
    </w:p>
    <w:p>
      <w:pPr>
        <w:spacing w:line="266" w:lineRule="auto"/>
        <w:jc w:val="both"/>
        <w:rPr>
          <w:sz w:val="28"/>
          <w:szCs w:val="28"/>
        </w:rPr>
      </w:pPr>
    </w:p>
    <w:p>
      <w:pPr>
        <w:spacing w:line="266" w:lineRule="auto"/>
        <w:jc w:val="both"/>
        <w:rPr>
          <w:sz w:val="28"/>
          <w:szCs w:val="28"/>
        </w:rPr>
      </w:pPr>
    </w:p>
    <w:p>
      <w:pPr>
        <w:pStyle w:val="3"/>
        <w:numPr>
          <w:ilvl w:val="1"/>
          <w:numId w:val="1"/>
        </w:numPr>
        <w:tabs>
          <w:tab w:val="left" w:pos="631"/>
        </w:tabs>
        <w:spacing w:before="167"/>
        <w:ind w:left="630"/>
      </w:pPr>
      <w:r>
        <w:t>PROBLEM STATEMENT</w:t>
      </w:r>
    </w:p>
    <w:p>
      <w:pPr>
        <w:pStyle w:val="6"/>
        <w:spacing w:before="203" w:line="360" w:lineRule="auto"/>
        <w:ind w:left="213" w:right="581" w:firstLine="727"/>
        <w:jc w:val="both"/>
      </w:pPr>
      <w:r>
        <w:t xml:space="preserve">            </w:t>
      </w:r>
      <w:r>
        <w:rPr>
          <w:rFonts w:hint="default"/>
          <w:lang w:val="en-US"/>
        </w:rPr>
        <w:t>So</w:t>
      </w:r>
      <w:r>
        <w:rPr>
          <w:rFonts w:hint="default"/>
        </w:rPr>
        <w:t>urces including vehicular emissions, industrial activities, and agricultural practices. Monitoring and managing these pollutants are essential for mitigating their adverse effects and safeguarding human health and the environment. However, traditional air quality monitoring methods are often constrained by limitations such as limited spatial coverage, high costs, and lack of real-time capabilities. Existing monitoring stations are typically stationary, providing localized data that may not accurately reflect air quality conditions across different geographical areas.</w:t>
      </w:r>
    </w:p>
    <w:p>
      <w:pPr>
        <w:pStyle w:val="3"/>
        <w:numPr>
          <w:ilvl w:val="1"/>
          <w:numId w:val="1"/>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pPr>
        <w:pStyle w:val="6"/>
        <w:spacing w:before="203" w:line="360" w:lineRule="auto"/>
        <w:ind w:left="213" w:right="581" w:firstLine="727"/>
        <w:jc w:val="both"/>
      </w:pPr>
      <w:r>
        <w:t xml:space="preserve">            </w:t>
      </w:r>
      <w:r>
        <w:rPr>
          <w:rFonts w:hint="default"/>
          <w:lang w:val="en-US"/>
        </w:rPr>
        <w:t>S</w:t>
      </w:r>
      <w:r>
        <w:rPr>
          <w:rFonts w:hint="default"/>
        </w:rPr>
        <w:t xml:space="preserve">cope of the </w:t>
      </w:r>
      <w:r>
        <w:rPr>
          <w:rFonts w:hint="default"/>
          <w:lang w:val="en-US"/>
        </w:rPr>
        <w:t xml:space="preserve">work </w:t>
      </w:r>
      <w:r>
        <w:rPr>
          <w:rFonts w:hint="default"/>
        </w:rPr>
        <w:t>involves the development, implementation, and evaluation of an IoT-based air quality measuring device specifically designed to calculate concentrations of Ammonia (NH3), Nitrogen Oxides (NOx), and Carbon Dioxide (CO2). The device aims to address the limitations of traditional air quality monitoring methods by leveraging the capabilities of IoT technology to provide real-time, accurate, and accessible air quality data.</w:t>
      </w:r>
      <w:r>
        <w:t>.</w:t>
      </w:r>
    </w:p>
    <w:p>
      <w:pPr>
        <w:pStyle w:val="6"/>
        <w:spacing w:before="211" w:line="259" w:lineRule="auto"/>
        <w:ind w:right="575"/>
        <w:jc w:val="both"/>
      </w:pPr>
    </w:p>
    <w:p>
      <w:pPr>
        <w:pStyle w:val="3"/>
        <w:numPr>
          <w:ilvl w:val="0"/>
          <w:numId w:val="0"/>
        </w:numPr>
        <w:tabs>
          <w:tab w:val="left" w:pos="617"/>
        </w:tabs>
        <w:ind w:left="205" w:leftChars="0"/>
      </w:pPr>
      <w:r>
        <w:rPr>
          <w:rFonts w:hint="default"/>
          <w:spacing w:val="-1"/>
          <w:lang w:val="en-US"/>
        </w:rPr>
        <w:t xml:space="preserve">1.3 </w:t>
      </w: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pPr>
        <w:pStyle w:val="6"/>
        <w:spacing w:before="203" w:line="360" w:lineRule="auto"/>
        <w:ind w:left="213" w:right="581" w:firstLine="727"/>
        <w:jc w:val="both"/>
        <w:rPr>
          <w:rFonts w:hint="default"/>
        </w:rPr>
      </w:pPr>
      <w:r>
        <w:rPr>
          <w:rFonts w:hint="default"/>
        </w:rPr>
        <w:t>The aim of this project is to develop an IoT-based air quality measuring device capable of accurately calculating concentrations of Ammonia (NH3), Nitrogen Oxides (NOx), and Carbon Dioxide (CO2) in real-time, leveraging Internet of Things (IoT) technology.Hardware Design and Development: Design and develop the hardware components of the air quality measuring device, including microcontrollers, communication modules, power supply units, and environmental enclosures.</w:t>
      </w:r>
    </w:p>
    <w:p>
      <w:pPr>
        <w:pStyle w:val="6"/>
        <w:spacing w:before="203" w:line="360" w:lineRule="auto"/>
        <w:ind w:left="213" w:right="581" w:firstLine="727"/>
        <w:jc w:val="both"/>
        <w:rPr>
          <w:rFonts w:hint="default"/>
        </w:rPr>
      </w:pPr>
    </w:p>
    <w:p>
      <w:pPr>
        <w:pStyle w:val="6"/>
        <w:spacing w:before="203" w:line="360" w:lineRule="auto"/>
        <w:ind w:left="213" w:right="581" w:firstLine="727"/>
        <w:jc w:val="both"/>
      </w:pPr>
    </w:p>
    <w:p>
      <w:pPr>
        <w:pStyle w:val="3"/>
        <w:numPr>
          <w:ilvl w:val="1"/>
          <w:numId w:val="2"/>
        </w:numPr>
        <w:tabs>
          <w:tab w:val="left" w:pos="631"/>
        </w:tabs>
        <w:spacing w:before="66"/>
        <w:ind w:left="630" w:hanging="425"/>
      </w:pPr>
      <w:r>
        <w:t>RESOURCES</w:t>
      </w:r>
    </w:p>
    <w:p>
      <w:pPr>
        <w:pStyle w:val="6"/>
        <w:spacing w:before="203" w:line="360" w:lineRule="auto"/>
        <w:ind w:left="213" w:right="581" w:firstLine="727"/>
        <w:jc w:val="both"/>
        <w:rPr>
          <w:rFonts w:hint="default"/>
          <w:lang w:val="en-US"/>
        </w:rPr>
      </w:pPr>
      <w:r>
        <w:rPr>
          <w:rFonts w:hint="default"/>
        </w:rPr>
        <w:t>To develop an air quality measuring device capable of calculating concentrations of NH3, NOx, and CO2 using Internet of Things (IoT) technology, you'll need a range of resources including hardware components, sensors, software tools, and educational materials. Here's a list to get you started: Hardware Components: Microcontroller boards (e.g., Arduino) Gas sensors for NH3, NOx, and CO2 detection (e.g., MQ series sensors) Communication modules (e.g., Wi-Fi, Bluetooth, LoRa) Power supply units (e.g., batteries, power adapters) Environmental enclosures (to protect the device from weather conditions) Software Tools: Integrated Development Environments (IDEs) for programming microcontrollers (e.g., Arduino IDE,OS) Programming languages (e.g., C/C++, Python) for developing device firmware and software applications IoT platforms and frameworks</w:t>
      </w:r>
      <w:r>
        <w:rPr>
          <w:rFonts w:hint="default"/>
          <w:lang w:val="en-US"/>
        </w:rPr>
        <w:t xml:space="preserve">. </w:t>
      </w:r>
      <w:r>
        <w:rPr>
          <w:rFonts w:hint="default"/>
        </w:rPr>
        <w:t>Data visualization and analysis tools (e.g., matplotlib, seaborn, Tableau) CAD software for designing hardware enclosures (e.g., Fusion 360, SolidWorks)</w:t>
      </w:r>
      <w:r>
        <w:rPr>
          <w:rFonts w:hint="default"/>
          <w:lang w:val="en-US"/>
        </w:rPr>
        <w:t>.</w:t>
      </w:r>
    </w:p>
    <w:p>
      <w:pPr>
        <w:pStyle w:val="6"/>
        <w:spacing w:before="203" w:line="360" w:lineRule="auto"/>
        <w:ind w:left="213" w:right="581" w:firstLine="727"/>
        <w:jc w:val="both"/>
        <w:rPr>
          <w:rFonts w:hint="default"/>
          <w:lang w:val="en-US"/>
        </w:rPr>
      </w:pPr>
    </w:p>
    <w:p>
      <w:pPr>
        <w:pStyle w:val="3"/>
        <w:numPr>
          <w:ilvl w:val="1"/>
          <w:numId w:val="2"/>
        </w:numPr>
        <w:tabs>
          <w:tab w:val="left" w:pos="631"/>
        </w:tabs>
        <w:spacing w:before="1"/>
        <w:ind w:left="630" w:hanging="425"/>
      </w:pPr>
      <w:r>
        <w:t>MOTIVATION</w:t>
      </w:r>
    </w:p>
    <w:p>
      <w:pPr>
        <w:pStyle w:val="6"/>
        <w:spacing w:before="203" w:line="360" w:lineRule="auto"/>
        <w:ind w:left="213" w:right="581" w:firstLine="727"/>
        <w:jc w:val="both"/>
        <w:sectPr>
          <w:footerReference r:id="rId14" w:type="default"/>
          <w:pgSz w:w="12240" w:h="15840"/>
          <w:pgMar w:top="1380" w:right="580" w:bottom="680" w:left="1220" w:header="0" w:footer="491" w:gutter="0"/>
          <w:pgNumType w:fmt="decimal" w:start="1"/>
          <w:cols w:space="720" w:num="1"/>
        </w:sectPr>
      </w:pPr>
      <w:r>
        <w:rPr>
          <w:lang w:val="en-US"/>
        </w:rPr>
        <w:t>The</w:t>
      </w:r>
      <w:r>
        <w:rPr>
          <w:rFonts w:hint="default"/>
        </w:rPr>
        <w:t xml:space="preserve"> motivation behind developing an air quality measuring device capable of calculating concentrations of NH3, NOx, and CO2 using Internet of Things (IoT) technology stems from several compelling factors.the motivation for developing an air quality measuring device that calculates concentrations of NH3, NOx, and CO2 using IoT technology lies in its potential to improve public health, protect the environment, ensure regulatory compliance, enable data-driven decision-making, engage communities, and drive technological innovation towards a cleaner and healthier future.</w:t>
      </w:r>
    </w:p>
    <w:p>
      <w:pPr>
        <w:rPr>
          <w:sz w:val="28"/>
          <w:szCs w:val="28"/>
        </w:rPr>
      </w:pPr>
    </w:p>
    <w:p>
      <w:pPr>
        <w:pStyle w:val="6"/>
        <w:spacing w:line="276" w:lineRule="auto"/>
        <w:ind w:right="-4641" w:firstLine="4253"/>
        <w:rPr>
          <w:b/>
          <w:sz w:val="30"/>
        </w:rPr>
      </w:pPr>
      <w:r>
        <w:rPr>
          <w:b/>
          <w:sz w:val="30"/>
        </w:rPr>
        <w:t>CHAPTER 2</w:t>
      </w:r>
    </w:p>
    <w:p>
      <w:pPr>
        <w:pStyle w:val="6"/>
        <w:spacing w:line="276" w:lineRule="auto"/>
        <w:ind w:right="-4641"/>
        <w:rPr>
          <w:b/>
          <w:sz w:val="30"/>
        </w:rPr>
      </w:pPr>
      <w:r>
        <w:rPr>
          <w:b/>
          <w:sz w:val="30"/>
        </w:rPr>
        <w:t xml:space="preserve">                                                LITRETURE SURVEY</w:t>
      </w:r>
    </w:p>
    <w:p>
      <w:pPr>
        <w:pStyle w:val="6"/>
        <w:ind w:firstLine="1060"/>
        <w:jc w:val="center"/>
        <w:rPr>
          <w:sz w:val="30"/>
        </w:rPr>
      </w:pPr>
    </w:p>
    <w:p>
      <w:pPr>
        <w:pStyle w:val="6"/>
        <w:spacing w:before="10" w:line="360" w:lineRule="auto"/>
        <w:jc w:val="both"/>
      </w:pPr>
      <w:r>
        <w:t xml:space="preserve">[1] </w:t>
      </w:r>
      <w:r>
        <w:rPr>
          <w:lang w:val="en-US"/>
        </w:rPr>
        <w:t>This</w:t>
      </w:r>
      <w:r>
        <w:rPr>
          <w:rFonts w:hint="default"/>
        </w:rPr>
        <w:t xml:space="preserve"> study presents the development of an IoT-based air quality monitoring system using low-cost sensors for detecting various pollutants, including NH3, NOx, and CO2. The system utilizes IoT technology for real-time data transmission, enabling remote monitoring and analysis of air quality parameters.</w:t>
      </w:r>
      <w:r>
        <w:t xml:space="preserve"> </w:t>
      </w:r>
    </w:p>
    <w:p>
      <w:pPr>
        <w:pStyle w:val="6"/>
        <w:spacing w:before="10" w:line="360" w:lineRule="auto"/>
        <w:jc w:val="both"/>
      </w:pPr>
    </w:p>
    <w:p>
      <w:pPr>
        <w:pStyle w:val="6"/>
        <w:spacing w:before="10" w:line="360" w:lineRule="auto"/>
        <w:jc w:val="both"/>
      </w:pPr>
    </w:p>
    <w:p>
      <w:pPr>
        <w:pStyle w:val="6"/>
        <w:spacing w:before="10" w:line="360" w:lineRule="auto"/>
        <w:jc w:val="both"/>
      </w:pPr>
      <w:r>
        <w:t xml:space="preserve">[2] </w:t>
      </w:r>
      <w:r>
        <w:rPr>
          <w:rFonts w:hint="default"/>
        </w:rPr>
        <w:t>This review article provides an overview of IoT applications in air pollution monitoring and management. It discusses various IoT-based air quality monitoring systems, sensor technologies, communication protocols, and data analytics techniques. The review highlights the potential of IoT for enhancing the accuracy, scalability, and accessibility of air quality monitoring solutions.</w:t>
      </w:r>
      <w:r>
        <w:t>.</w:t>
      </w:r>
    </w:p>
    <w:p>
      <w:pPr>
        <w:pStyle w:val="6"/>
        <w:spacing w:before="10" w:line="360" w:lineRule="auto"/>
        <w:jc w:val="both"/>
      </w:pPr>
    </w:p>
    <w:p>
      <w:pPr>
        <w:pStyle w:val="6"/>
        <w:spacing w:before="10" w:line="360" w:lineRule="auto"/>
        <w:jc w:val="both"/>
      </w:pPr>
    </w:p>
    <w:p>
      <w:pPr>
        <w:pStyle w:val="6"/>
        <w:spacing w:before="10" w:line="360" w:lineRule="auto"/>
        <w:jc w:val="both"/>
      </w:pPr>
      <w:r>
        <w:t xml:space="preserve">[3] </w:t>
      </w:r>
      <w:r>
        <w:rPr>
          <w:rFonts w:hint="default"/>
          <w:lang w:val="en-US"/>
        </w:rPr>
        <w:t>This paper presents the design and implementation of an IoT-based air pollution monitoring system using low-cost sensors and wireless communication technology. The system measures various pollutants, including NH3, NOx, and CO2, and provides real-time data visualization through a web-based interface. The study evaluates the system's performance in different environmental conditions.</w:t>
      </w:r>
    </w:p>
    <w:p>
      <w:pPr>
        <w:pStyle w:val="6"/>
        <w:spacing w:before="10" w:line="360" w:lineRule="auto"/>
        <w:jc w:val="both"/>
      </w:pPr>
    </w:p>
    <w:p>
      <w:pPr>
        <w:pStyle w:val="6"/>
        <w:spacing w:before="10" w:line="360" w:lineRule="auto"/>
        <w:jc w:val="both"/>
      </w:pPr>
      <w:r>
        <w:t xml:space="preserve">[4] </w:t>
      </w:r>
      <w:r>
        <w:rPr>
          <w:lang w:val="en-US"/>
        </w:rPr>
        <w:t>This</w:t>
      </w:r>
      <w:r>
        <w:rPr>
          <w:rFonts w:hint="default"/>
        </w:rPr>
        <w:t xml:space="preserve"> research work proposes an IoT-based air quality monitoring system tailored for smart cities. The system integrates sensors for detecting NH3, NOx, CO2, and other pollutants, and employs IoT technology for data collection, analysis, and visualization. The study discusses the architecture, components, and functionalities of the system, along with its potential applications in urban environments.</w:t>
      </w:r>
    </w:p>
    <w:p>
      <w:pPr>
        <w:pStyle w:val="6"/>
        <w:spacing w:before="10" w:line="360" w:lineRule="auto"/>
        <w:jc w:val="both"/>
      </w:pPr>
    </w:p>
    <w:p>
      <w:pPr>
        <w:pStyle w:val="6"/>
        <w:spacing w:before="10" w:line="360" w:lineRule="auto"/>
        <w:jc w:val="both"/>
      </w:pPr>
      <w:r>
        <w:t xml:space="preserve">[5] </w:t>
      </w:r>
      <w:r>
        <w:rPr>
          <w:lang w:val="en-US"/>
        </w:rPr>
        <w:t>This</w:t>
      </w:r>
      <w:r>
        <w:rPr>
          <w:rFonts w:hint="default"/>
        </w:rPr>
        <w:t xml:space="preserve"> paper presents an IoT-based air quality monitoring system designed to address environmental protection challenges. The system utilizes a combination of sensor nodes, IoT gateways, and monitor air pollutants, including NH3, NOx, and CO2, in real-time. The study evaluates the system's performance and discusses its implications for environmental monitoring and management.</w:t>
      </w:r>
    </w:p>
    <w:p>
      <w:pPr>
        <w:pStyle w:val="6"/>
        <w:spacing w:before="10" w:line="360" w:lineRule="auto"/>
        <w:jc w:val="both"/>
      </w:pPr>
    </w:p>
    <w:p>
      <w:pPr>
        <w:pStyle w:val="6"/>
        <w:spacing w:before="10" w:line="360" w:lineRule="auto"/>
        <w:jc w:val="both"/>
        <w:rPr>
          <w:rFonts w:hint="default"/>
        </w:rPr>
      </w:pPr>
      <w:r>
        <w:t xml:space="preserve">[6] </w:t>
      </w:r>
      <w:r>
        <w:rPr>
          <w:lang w:val="en-US"/>
        </w:rPr>
        <w:t>This</w:t>
      </w:r>
      <w:r>
        <w:rPr>
          <w:rFonts w:hint="default"/>
        </w:rPr>
        <w:t xml:space="preserve"> review article focuses specifically on wireless sensor networks (WSNs) for air quality monitoring. It discusses the design considerations, sensor technologies, communication protocols, and deployment strategies for WSN-based air quality monitoring systems. The review also examines the performance and limitations of existing WSN solutions in different environmental settings.</w:t>
      </w:r>
    </w:p>
    <w:p>
      <w:pPr>
        <w:pStyle w:val="6"/>
        <w:spacing w:before="10" w:line="360" w:lineRule="auto"/>
        <w:jc w:val="both"/>
        <w:rPr>
          <w:rFonts w:hint="default"/>
        </w:rPr>
      </w:pPr>
    </w:p>
    <w:p>
      <w:pPr>
        <w:pStyle w:val="6"/>
        <w:spacing w:before="10" w:line="360" w:lineRule="auto"/>
        <w:jc w:val="both"/>
        <w:rPr>
          <w:rFonts w:hint="default"/>
        </w:rPr>
      </w:pPr>
      <w:r>
        <w:t xml:space="preserve">[7] </w:t>
      </w:r>
      <w:r>
        <w:rPr>
          <w:rFonts w:hint="default"/>
        </w:rPr>
        <w:t>This comprehensive review paper provides an overview of IoT-based environmental monitoring systems, including applications in air quality monitoring, water quality monitoring, and ecosystem monitoring. It discusses the architecture, components, and challenges of IoT-based monitoring systems, highlighting the potential for IoT to revolutionize environmental monitoring practices.</w:t>
      </w:r>
    </w:p>
    <w:p>
      <w:pPr>
        <w:pStyle w:val="6"/>
        <w:spacing w:before="10" w:line="360" w:lineRule="auto"/>
        <w:jc w:val="both"/>
        <w:rPr>
          <w:rFonts w:hint="default"/>
        </w:rPr>
      </w:pPr>
    </w:p>
    <w:p>
      <w:pPr>
        <w:pStyle w:val="6"/>
        <w:spacing w:before="10" w:line="360" w:lineRule="auto"/>
        <w:jc w:val="both"/>
      </w:pPr>
      <w:r>
        <w:t xml:space="preserve">[8] </w:t>
      </w:r>
      <w:r>
        <w:rPr>
          <w:lang w:val="en-US"/>
        </w:rPr>
        <w:t>This</w:t>
      </w:r>
      <w:r>
        <w:rPr>
          <w:rFonts w:hint="default"/>
        </w:rPr>
        <w:t xml:space="preserve"> survey paper provides a comprehensive overview of IoT applications in monitoring and measurement systems across various domains, including environmental monitoring. It discusses the key components, challenges, and emerging trends in IoT-based monitoring systems, offering insights relevant to the design and implementation of air quality monitoring devices.</w:t>
      </w:r>
    </w:p>
    <w:p>
      <w:pPr>
        <w:pStyle w:val="6"/>
        <w:spacing w:before="10" w:line="360" w:lineRule="auto"/>
        <w:jc w:val="both"/>
      </w:pPr>
    </w:p>
    <w:p>
      <w:pPr>
        <w:pStyle w:val="6"/>
        <w:spacing w:before="10" w:line="360" w:lineRule="auto"/>
        <w:jc w:val="both"/>
      </w:pPr>
      <w:r>
        <w:t xml:space="preserve">[9] </w:t>
      </w:r>
      <w:r>
        <w:rPr>
          <w:lang w:val="en-US"/>
        </w:rPr>
        <w:t>This</w:t>
      </w:r>
      <w:r>
        <w:rPr>
          <w:rFonts w:hint="default"/>
        </w:rPr>
        <w:t xml:space="preserve"> research paper presents the design and implementation of a real-time air quality monitoring system using IoT technology. The system integrates low-cost sensors for measuring various air pollutants, including NH3, NOx, and CO2, and utilizes IoT-based data transmission for remote monitoring and analysis. The study evaluates the system's performance and discusses its implications for environmental monitoring and public health.</w:t>
      </w:r>
      <w:r>
        <w:t xml:space="preserve"> </w:t>
      </w:r>
    </w:p>
    <w:p>
      <w:pPr>
        <w:pStyle w:val="6"/>
        <w:spacing w:before="10" w:line="360" w:lineRule="auto"/>
        <w:jc w:val="both"/>
      </w:pPr>
    </w:p>
    <w:p>
      <w:pPr>
        <w:pStyle w:val="6"/>
        <w:spacing w:before="10" w:line="360" w:lineRule="auto"/>
        <w:jc w:val="both"/>
      </w:pPr>
      <w:r>
        <w:t xml:space="preserve">[10] </w:t>
      </w:r>
      <w:r>
        <w:rPr>
          <w:rFonts w:hint="default"/>
        </w:rPr>
        <w:t>This research paper describes the development and deployment of a wireless sensor network (WSN) for air quality monitoring in Istanbul, Turkey. The system integrates low-cost gas sensors for measuring pollutants such as NH3, NOx, and CO2, and utilizes IoT technology for data transmission and visualization. The study evaluates the performance of the WSN in monitoring air quality in urban environments.</w:t>
      </w:r>
    </w:p>
    <w:p>
      <w:pPr>
        <w:pStyle w:val="3"/>
        <w:tabs>
          <w:tab w:val="left" w:pos="631"/>
        </w:tabs>
      </w:pPr>
    </w:p>
    <w:p>
      <w:pPr>
        <w:pStyle w:val="6"/>
        <w:spacing w:before="7"/>
        <w:rPr>
          <w:b/>
          <w:sz w:val="39"/>
        </w:rPr>
      </w:pPr>
    </w:p>
    <w:p>
      <w:pPr>
        <w:pStyle w:val="6"/>
        <w:spacing w:line="360" w:lineRule="auto"/>
        <w:ind w:left="220" w:right="579" w:firstLine="720"/>
        <w:jc w:val="both"/>
      </w:pPr>
    </w:p>
    <w:p>
      <w:pPr>
        <w:pStyle w:val="6"/>
        <w:spacing w:before="5"/>
        <w:rPr>
          <w:sz w:val="23"/>
        </w:rPr>
      </w:pPr>
    </w:p>
    <w:p>
      <w:pPr>
        <w:rPr>
          <w:sz w:val="23"/>
        </w:rPr>
        <w:sectPr>
          <w:footerReference r:id="rId15" w:type="default"/>
          <w:pgSz w:w="12240" w:h="15840"/>
          <w:pgMar w:top="1380" w:right="580" w:bottom="680" w:left="1220" w:header="0" w:footer="491" w:gutter="0"/>
          <w:pgNumType w:fmt="decimal"/>
          <w:cols w:space="720" w:num="1"/>
        </w:sectPr>
      </w:pPr>
    </w:p>
    <w:p>
      <w:pPr>
        <w:pStyle w:val="3"/>
        <w:spacing w:before="66" w:line="472" w:lineRule="auto"/>
        <w:ind w:left="3714" w:right="4423" w:firstLine="295"/>
      </w:pPr>
      <w:r>
        <w:t>CHAPTER 3</w:t>
      </w:r>
      <w:r>
        <w:rPr>
          <w:spacing w:val="1"/>
        </w:rPr>
        <w:t xml:space="preserve"> </w:t>
      </w:r>
      <w:r>
        <w:t>SYSTEM</w:t>
      </w:r>
      <w:r>
        <w:rPr>
          <w:spacing w:val="-13"/>
        </w:rPr>
        <w:t xml:space="preserve"> </w:t>
      </w:r>
      <w:r>
        <w:t>DESIGN</w:t>
      </w:r>
    </w:p>
    <w:p>
      <w:pPr>
        <w:pStyle w:val="12"/>
        <w:numPr>
          <w:ilvl w:val="1"/>
          <w:numId w:val="3"/>
        </w:numPr>
        <w:tabs>
          <w:tab w:val="left" w:pos="631"/>
        </w:tabs>
        <w:spacing w:before="13"/>
        <w:ind w:hanging="425"/>
        <w:rPr>
          <w:b/>
          <w:sz w:val="28"/>
        </w:rPr>
      </w:pPr>
      <w:r>
        <w:rPr>
          <w:b/>
          <w:sz w:val="28"/>
        </w:rPr>
        <w:t>GENERAL</w:t>
      </w:r>
    </w:p>
    <w:p>
      <w:pPr>
        <w:pStyle w:val="6"/>
        <w:spacing w:before="5"/>
        <w:rPr>
          <w:b/>
        </w:rPr>
      </w:pPr>
    </w:p>
    <w:p>
      <w:pPr>
        <w:pStyle w:val="6"/>
        <w:spacing w:line="360"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pPr>
        <w:pStyle w:val="3"/>
        <w:numPr>
          <w:ilvl w:val="1"/>
          <w:numId w:val="3"/>
        </w:numPr>
        <w:tabs>
          <w:tab w:val="left" w:pos="631"/>
        </w:tabs>
        <w:spacing w:before="147"/>
        <w:ind w:hanging="425"/>
      </w:pPr>
      <w:r>
        <w:t>SYSTEM</w:t>
      </w:r>
      <w:r>
        <w:rPr>
          <w:spacing w:val="-17"/>
        </w:rPr>
        <w:t xml:space="preserve"> </w:t>
      </w:r>
      <w:r>
        <w:t>ARCHITECTURE</w:t>
      </w:r>
      <w:r>
        <w:rPr>
          <w:spacing w:val="-4"/>
        </w:rPr>
        <w:t xml:space="preserve"> </w:t>
      </w:r>
      <w:r>
        <w:t>DIAGRAM</w:t>
      </w:r>
    </w:p>
    <w:p>
      <w:pPr>
        <w:pStyle w:val="6"/>
        <w:rPr>
          <w:b/>
          <w:sz w:val="20"/>
        </w:rPr>
      </w:pPr>
    </w:p>
    <w:p>
      <w:pPr>
        <w:pStyle w:val="6"/>
        <w:rPr>
          <w:b/>
          <w:sz w:val="20"/>
        </w:rPr>
      </w:pPr>
    </w:p>
    <w:p>
      <w:pPr>
        <w:pStyle w:val="6"/>
        <w:rPr>
          <w:b/>
          <w:sz w:val="20"/>
        </w:rPr>
      </w:pPr>
    </w:p>
    <w:p>
      <w:pPr>
        <w:pStyle w:val="6"/>
        <w:spacing w:before="2"/>
        <w:rPr>
          <w:b/>
          <w:sz w:val="12"/>
        </w:rPr>
      </w:pPr>
    </w:p>
    <w:p>
      <w:pPr>
        <w:pStyle w:val="6"/>
        <w:ind w:left="-50"/>
        <w:rPr>
          <w:rFonts w:hint="default"/>
          <w:sz w:val="20"/>
          <w:lang w:val="en-US"/>
        </w:rPr>
      </w:pPr>
      <w:r>
        <w:rPr>
          <w:rFonts w:hint="default"/>
          <w:sz w:val="20"/>
          <w:lang w:val="en-US"/>
        </w:rPr>
        <w:drawing>
          <wp:inline distT="0" distB="0" distL="114300" distR="114300">
            <wp:extent cx="6627495" cy="3295650"/>
            <wp:effectExtent l="0" t="0" r="1905" b="11430"/>
            <wp:docPr id="13" name="Picture 13" descr="WhatsApp Image 2024-05-17 at 12.19.46_15df0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05-17 at 12.19.46_15df0e41"/>
                    <pic:cNvPicPr>
                      <a:picLocks noChangeAspect="1"/>
                    </pic:cNvPicPr>
                  </pic:nvPicPr>
                  <pic:blipFill>
                    <a:blip r:embed="rId19"/>
                    <a:stretch>
                      <a:fillRect/>
                    </a:stretch>
                  </pic:blipFill>
                  <pic:spPr>
                    <a:xfrm>
                      <a:off x="0" y="0"/>
                      <a:ext cx="6627495" cy="3295650"/>
                    </a:xfrm>
                    <a:prstGeom prst="rect">
                      <a:avLst/>
                    </a:prstGeom>
                  </pic:spPr>
                </pic:pic>
              </a:graphicData>
            </a:graphic>
          </wp:inline>
        </w:drawing>
      </w:r>
    </w:p>
    <w:p>
      <w:pPr>
        <w:pStyle w:val="6"/>
        <w:rPr>
          <w:b/>
          <w:sz w:val="30"/>
        </w:rPr>
      </w:pPr>
    </w:p>
    <w:p>
      <w:pPr>
        <w:pStyle w:val="6"/>
        <w:spacing w:before="4"/>
        <w:rPr>
          <w:b/>
          <w:sz w:val="33"/>
        </w:rPr>
      </w:pPr>
    </w:p>
    <w:p>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pPr>
        <w:rPr>
          <w:sz w:val="28"/>
        </w:rPr>
        <w:sectPr>
          <w:pgSz w:w="12240" w:h="15840"/>
          <w:pgMar w:top="1380" w:right="580" w:bottom="680" w:left="1220" w:header="0" w:footer="491" w:gutter="0"/>
          <w:pgNumType w:fmt="decimal"/>
          <w:cols w:space="720" w:num="1"/>
        </w:sectPr>
      </w:pPr>
    </w:p>
    <w:p>
      <w:pPr>
        <w:pStyle w:val="3"/>
        <w:numPr>
          <w:ilvl w:val="1"/>
          <w:numId w:val="3"/>
        </w:numPr>
        <w:tabs>
          <w:tab w:val="left" w:pos="631"/>
        </w:tabs>
        <w:spacing w:before="78"/>
        <w:ind w:hanging="425"/>
      </w:pPr>
      <w:r>
        <w:rPr>
          <w:spacing w:val="-1"/>
        </w:rPr>
        <w:t>DEVELOPMENTAL</w:t>
      </w:r>
      <w:r>
        <w:rPr>
          <w:spacing w:val="-15"/>
        </w:rPr>
        <w:t xml:space="preserve"> </w:t>
      </w:r>
      <w:r>
        <w:rPr>
          <w:spacing w:val="-1"/>
        </w:rPr>
        <w:t>ENVIRONMENT</w:t>
      </w:r>
    </w:p>
    <w:p>
      <w:pPr>
        <w:pStyle w:val="6"/>
        <w:spacing w:before="9"/>
        <w:rPr>
          <w:b/>
          <w:sz w:val="27"/>
        </w:rPr>
      </w:pPr>
    </w:p>
    <w:p>
      <w:pPr>
        <w:pStyle w:val="12"/>
        <w:numPr>
          <w:ilvl w:val="2"/>
          <w:numId w:val="3"/>
        </w:numPr>
        <w:tabs>
          <w:tab w:val="left" w:pos="1574"/>
        </w:tabs>
        <w:spacing w:line="360" w:lineRule="auto"/>
        <w:rPr>
          <w:b/>
          <w:sz w:val="28"/>
        </w:rPr>
      </w:pPr>
      <w:r>
        <w:rPr>
          <w:b/>
          <w:spacing w:val="-1"/>
          <w:sz w:val="28"/>
        </w:rPr>
        <w:t>HARDWARE</w:t>
      </w:r>
      <w:r>
        <w:rPr>
          <w:b/>
          <w:spacing w:val="-15"/>
          <w:sz w:val="28"/>
        </w:rPr>
        <w:t xml:space="preserve"> </w:t>
      </w:r>
      <w:r>
        <w:rPr>
          <w:b/>
          <w:sz w:val="28"/>
        </w:rPr>
        <w:t>REQUIREMENTS</w:t>
      </w:r>
    </w:p>
    <w:p>
      <w:pPr>
        <w:pStyle w:val="6"/>
        <w:spacing w:before="7" w:line="360" w:lineRule="auto"/>
        <w:rPr>
          <w:b/>
          <w:sz w:val="29"/>
        </w:rPr>
      </w:pPr>
    </w:p>
    <w:p>
      <w:pPr>
        <w:pStyle w:val="6"/>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pPr>
        <w:pStyle w:val="3"/>
        <w:spacing w:before="157" w:after="41" w:line="360" w:lineRule="auto"/>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Style w:val="5"/>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83"/>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10" w:line="360" w:lineRule="auto"/>
              <w:ind w:left="1334"/>
              <w:rPr>
                <w:b/>
                <w:sz w:val="28"/>
              </w:rPr>
            </w:pPr>
            <w:r>
              <w:rPr>
                <w:b/>
                <w:sz w:val="28"/>
              </w:rPr>
              <w:t>COMPONENTS</w:t>
            </w:r>
          </w:p>
        </w:tc>
        <w:tc>
          <w:tcPr>
            <w:tcW w:w="4675" w:type="dxa"/>
          </w:tcPr>
          <w:p>
            <w:pPr>
              <w:pStyle w:val="11"/>
              <w:spacing w:before="10" w:line="360" w:lineRule="auto"/>
              <w:ind w:left="1226"/>
              <w:rPr>
                <w:b/>
                <w:sz w:val="28"/>
              </w:rPr>
            </w:pPr>
            <w:r>
              <w:rPr>
                <w:b/>
                <w:sz w:val="28"/>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3" w:line="360" w:lineRule="auto"/>
              <w:ind w:left="117"/>
              <w:rPr>
                <w:sz w:val="28"/>
              </w:rPr>
            </w:pPr>
            <w:r>
              <w:rPr>
                <w:sz w:val="28"/>
              </w:rPr>
              <w:t>PROCESSOR</w:t>
            </w:r>
          </w:p>
        </w:tc>
        <w:tc>
          <w:tcPr>
            <w:tcW w:w="4675" w:type="dxa"/>
          </w:tcPr>
          <w:p>
            <w:pPr>
              <w:pStyle w:val="11"/>
              <w:spacing w:before="3" w:line="360" w:lineRule="auto"/>
              <w:ind w:left="102"/>
              <w:rPr>
                <w:rFonts w:hint="default"/>
                <w:sz w:val="28"/>
                <w:lang w:val="en-US"/>
              </w:rPr>
            </w:pPr>
            <w:r>
              <w:rPr>
                <w:sz w:val="28"/>
              </w:rPr>
              <w:t>Intel</w:t>
            </w:r>
            <w:r>
              <w:rPr>
                <w:spacing w:val="-1"/>
                <w:sz w:val="28"/>
              </w:rPr>
              <w:t xml:space="preserve"> </w:t>
            </w:r>
            <w:r>
              <w:rPr>
                <w:sz w:val="28"/>
              </w:rPr>
              <w:t>Core</w:t>
            </w:r>
            <w:r>
              <w:rPr>
                <w:spacing w:val="-4"/>
                <w:sz w:val="28"/>
              </w:rPr>
              <w:t xml:space="preserve"> </w:t>
            </w:r>
            <w:r>
              <w:rPr>
                <w:sz w:val="28"/>
              </w:rPr>
              <w:t>i</w:t>
            </w:r>
            <w:r>
              <w:rPr>
                <w:rFonts w:hint="default"/>
                <w:sz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683" w:type="dxa"/>
          </w:tcPr>
          <w:p>
            <w:pPr>
              <w:pStyle w:val="11"/>
              <w:spacing w:before="10" w:line="360" w:lineRule="auto"/>
              <w:ind w:left="117"/>
              <w:rPr>
                <w:sz w:val="28"/>
              </w:rPr>
            </w:pPr>
            <w:r>
              <w:rPr>
                <w:sz w:val="28"/>
              </w:rPr>
              <w:t>RAM</w:t>
            </w:r>
          </w:p>
        </w:tc>
        <w:tc>
          <w:tcPr>
            <w:tcW w:w="4675" w:type="dxa"/>
          </w:tcPr>
          <w:p>
            <w:pPr>
              <w:pStyle w:val="11"/>
              <w:spacing w:before="10" w:line="360" w:lineRule="auto"/>
              <w:ind w:left="102"/>
              <w:rPr>
                <w:sz w:val="28"/>
              </w:rPr>
            </w:pPr>
            <w:r>
              <w:rPr>
                <w:rFonts w:hint="default"/>
                <w:sz w:val="28"/>
                <w:lang w:val="en-US"/>
              </w:rPr>
              <w:t>6</w:t>
            </w:r>
            <w:r>
              <w:rPr>
                <w:sz w:val="28"/>
              </w:rPr>
              <w:t>GB</w:t>
            </w:r>
            <w:r>
              <w:rPr>
                <w:spacing w:val="-1"/>
                <w:sz w:val="28"/>
              </w:rPr>
              <w:t xml:space="preserve"> </w:t>
            </w:r>
            <w:r>
              <w:rPr>
                <w:sz w:val="28"/>
              </w:rPr>
              <w:t>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10" w:line="360" w:lineRule="auto"/>
              <w:ind w:left="117"/>
              <w:rPr>
                <w:sz w:val="28"/>
              </w:rPr>
            </w:pPr>
            <w:r>
              <w:rPr>
                <w:sz w:val="28"/>
              </w:rPr>
              <w:t>GPU</w:t>
            </w:r>
          </w:p>
        </w:tc>
        <w:tc>
          <w:tcPr>
            <w:tcW w:w="4675" w:type="dxa"/>
          </w:tcPr>
          <w:p>
            <w:pPr>
              <w:pStyle w:val="11"/>
              <w:spacing w:before="10" w:line="360" w:lineRule="auto"/>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10" w:line="360" w:lineRule="auto"/>
              <w:ind w:left="117"/>
              <w:rPr>
                <w:sz w:val="28"/>
              </w:rPr>
            </w:pPr>
            <w:r>
              <w:rPr>
                <w:sz w:val="28"/>
              </w:rPr>
              <w:t>MONITOR</w:t>
            </w:r>
          </w:p>
        </w:tc>
        <w:tc>
          <w:tcPr>
            <w:tcW w:w="4675" w:type="dxa"/>
          </w:tcPr>
          <w:p>
            <w:pPr>
              <w:pStyle w:val="11"/>
              <w:spacing w:before="10" w:line="360" w:lineRule="auto"/>
              <w:ind w:left="102"/>
              <w:rPr>
                <w:sz w:val="28"/>
              </w:rPr>
            </w:pPr>
            <w:r>
              <w:rPr>
                <w:sz w:val="28"/>
              </w:rPr>
              <w:t>15”</w:t>
            </w:r>
            <w:r>
              <w:rPr>
                <w:spacing w:val="-2"/>
                <w:sz w:val="28"/>
              </w:rPr>
              <w:t xml:space="preserve"> </w:t>
            </w:r>
            <w:r>
              <w:rPr>
                <w:sz w:val="28"/>
              </w:rPr>
              <w:t>COLOR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4683" w:type="dxa"/>
          </w:tcPr>
          <w:p>
            <w:pPr>
              <w:pStyle w:val="11"/>
              <w:spacing w:before="10" w:line="360" w:lineRule="auto"/>
              <w:ind w:left="117"/>
              <w:rPr>
                <w:sz w:val="28"/>
              </w:rPr>
            </w:pPr>
            <w:r>
              <w:rPr>
                <w:sz w:val="28"/>
              </w:rPr>
              <w:t>HARD</w:t>
            </w:r>
            <w:r>
              <w:rPr>
                <w:spacing w:val="-1"/>
                <w:sz w:val="28"/>
              </w:rPr>
              <w:t xml:space="preserve"> </w:t>
            </w:r>
            <w:r>
              <w:rPr>
                <w:sz w:val="28"/>
              </w:rPr>
              <w:t>DISK</w:t>
            </w:r>
          </w:p>
        </w:tc>
        <w:tc>
          <w:tcPr>
            <w:tcW w:w="4675" w:type="dxa"/>
          </w:tcPr>
          <w:p>
            <w:pPr>
              <w:pStyle w:val="11"/>
              <w:spacing w:before="10" w:line="360" w:lineRule="auto"/>
              <w:ind w:left="102"/>
              <w:rPr>
                <w:sz w:val="28"/>
              </w:rPr>
            </w:pPr>
            <w:r>
              <w:rPr>
                <w:rFonts w:hint="default"/>
                <w:sz w:val="28"/>
                <w:lang w:val="en-US"/>
              </w:rPr>
              <w:t>256</w:t>
            </w:r>
            <w:r>
              <w:rPr>
                <w:sz w:val="28"/>
              </w:rPr>
              <w:t xml:space="preserve"> 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683" w:type="dxa"/>
          </w:tcPr>
          <w:p>
            <w:pPr>
              <w:pStyle w:val="11"/>
              <w:spacing w:before="3" w:line="360" w:lineRule="auto"/>
              <w:ind w:left="117"/>
              <w:rPr>
                <w:sz w:val="28"/>
              </w:rPr>
            </w:pPr>
            <w:r>
              <w:rPr>
                <w:sz w:val="28"/>
              </w:rPr>
              <w:t>PROCESSOR</w:t>
            </w:r>
            <w:r>
              <w:rPr>
                <w:spacing w:val="-6"/>
                <w:sz w:val="28"/>
              </w:rPr>
              <w:t xml:space="preserve"> </w:t>
            </w:r>
            <w:r>
              <w:rPr>
                <w:sz w:val="28"/>
              </w:rPr>
              <w:t>SPEED</w:t>
            </w:r>
          </w:p>
        </w:tc>
        <w:tc>
          <w:tcPr>
            <w:tcW w:w="4675" w:type="dxa"/>
          </w:tcPr>
          <w:p>
            <w:pPr>
              <w:pStyle w:val="11"/>
              <w:spacing w:before="3" w:line="360" w:lineRule="auto"/>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pPr>
        <w:pStyle w:val="6"/>
        <w:spacing w:line="360" w:lineRule="auto"/>
        <w:rPr>
          <w:b/>
          <w:sz w:val="30"/>
        </w:rPr>
      </w:pPr>
    </w:p>
    <w:p>
      <w:pPr>
        <w:pStyle w:val="6"/>
        <w:spacing w:before="3" w:line="360" w:lineRule="auto"/>
        <w:rPr>
          <w:b/>
          <w:sz w:val="24"/>
        </w:rPr>
      </w:pPr>
    </w:p>
    <w:p>
      <w:pPr>
        <w:pStyle w:val="12"/>
        <w:numPr>
          <w:ilvl w:val="2"/>
          <w:numId w:val="3"/>
        </w:numPr>
        <w:tabs>
          <w:tab w:val="left" w:pos="1574"/>
        </w:tabs>
        <w:spacing w:line="360" w:lineRule="auto"/>
        <w:rPr>
          <w:b/>
          <w:sz w:val="28"/>
        </w:rPr>
      </w:pPr>
      <w:r>
        <w:rPr>
          <w:b/>
          <w:spacing w:val="-1"/>
          <w:sz w:val="28"/>
        </w:rPr>
        <w:t>SOFTWARE</w:t>
      </w:r>
      <w:r>
        <w:rPr>
          <w:b/>
          <w:spacing w:val="-13"/>
          <w:sz w:val="28"/>
        </w:rPr>
        <w:t xml:space="preserve"> </w:t>
      </w:r>
      <w:r>
        <w:rPr>
          <w:b/>
          <w:spacing w:val="-1"/>
          <w:sz w:val="28"/>
        </w:rPr>
        <w:t>REQUIREMENTS</w:t>
      </w:r>
    </w:p>
    <w:p>
      <w:pPr>
        <w:pStyle w:val="6"/>
        <w:spacing w:line="360" w:lineRule="auto"/>
        <w:rPr>
          <w:b/>
          <w:sz w:val="29"/>
        </w:rPr>
      </w:pPr>
    </w:p>
    <w:p>
      <w:pPr>
        <w:pStyle w:val="6"/>
        <w:spacing w:line="360" w:lineRule="auto"/>
        <w:ind w:left="94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 xml:space="preserve">requirements specification. </w:t>
      </w:r>
    </w:p>
    <w:p>
      <w:pPr>
        <w:spacing w:before="162" w:line="360" w:lineRule="auto"/>
        <w:ind w:left="941"/>
        <w:jc w:val="both"/>
        <w:rPr>
          <w:sz w:val="28"/>
        </w:rPr>
      </w:pPr>
      <w:r>
        <w:rPr>
          <w:b/>
          <w:sz w:val="28"/>
        </w:rPr>
        <w:t>Jupyter notebook</w:t>
      </w:r>
      <w:r>
        <w:rPr>
          <w:b/>
          <w:spacing w:val="-2"/>
          <w:sz w:val="28"/>
        </w:rPr>
        <w:t xml:space="preserve"> </w:t>
      </w:r>
      <w:r>
        <w:rPr>
          <w:sz w:val="28"/>
        </w:rPr>
        <w:t>and</w:t>
      </w:r>
      <w:r>
        <w:rPr>
          <w:spacing w:val="2"/>
          <w:sz w:val="28"/>
        </w:rPr>
        <w:t xml:space="preserve"> </w:t>
      </w:r>
      <w:r>
        <w:rPr>
          <w:b/>
          <w:sz w:val="28"/>
        </w:rPr>
        <w:t>chrome</w:t>
      </w:r>
      <w:r>
        <w:rPr>
          <w:b/>
          <w:spacing w:val="-4"/>
          <w:sz w:val="28"/>
        </w:rPr>
        <w:t xml:space="preserve"> </w:t>
      </w:r>
      <w:r>
        <w:rPr>
          <w:sz w:val="28"/>
        </w:rPr>
        <w:t>would</w:t>
      </w:r>
      <w:r>
        <w:rPr>
          <w:spacing w:val="-1"/>
          <w:sz w:val="28"/>
        </w:rPr>
        <w:t xml:space="preserve"> </w:t>
      </w:r>
      <w:r>
        <w:rPr>
          <w:sz w:val="28"/>
        </w:rPr>
        <w:t>all</w:t>
      </w:r>
      <w:r>
        <w:rPr>
          <w:spacing w:val="-2"/>
          <w:sz w:val="28"/>
        </w:rPr>
        <w:t xml:space="preserve"> </w:t>
      </w:r>
      <w:r>
        <w:rPr>
          <w:sz w:val="28"/>
        </w:rPr>
        <w:t>be</w:t>
      </w:r>
      <w:r>
        <w:rPr>
          <w:spacing w:val="-5"/>
          <w:sz w:val="28"/>
        </w:rPr>
        <w:t xml:space="preserve"> </w:t>
      </w:r>
      <w:r>
        <w:rPr>
          <w:sz w:val="28"/>
        </w:rPr>
        <w:t>required.</w:t>
      </w:r>
    </w:p>
    <w:p>
      <w:pPr>
        <w:spacing w:before="162"/>
        <w:ind w:left="941"/>
        <w:jc w:val="both"/>
        <w:rPr>
          <w:sz w:val="28"/>
        </w:rPr>
        <w:sectPr>
          <w:pgSz w:w="12240" w:h="15840"/>
          <w:pgMar w:top="1360" w:right="580" w:bottom="680" w:left="1220" w:header="0" w:footer="491" w:gutter="0"/>
          <w:pgNumType w:fmt="decimal"/>
          <w:cols w:space="720" w:num="1"/>
        </w:sectPr>
      </w:pPr>
    </w:p>
    <w:p>
      <w:pPr>
        <w:tabs>
          <w:tab w:val="left" w:pos="3636"/>
        </w:tabs>
        <w:jc w:val="center"/>
        <w:rPr>
          <w:b/>
          <w:sz w:val="28"/>
          <w:szCs w:val="28"/>
        </w:rPr>
      </w:pPr>
      <w:r>
        <w:rPr>
          <w:b/>
          <w:sz w:val="28"/>
          <w:szCs w:val="28"/>
        </w:rPr>
        <w:t>CHAPTER</w:t>
      </w:r>
      <w:r>
        <w:rPr>
          <w:b/>
          <w:spacing w:val="-2"/>
          <w:sz w:val="28"/>
          <w:szCs w:val="28"/>
        </w:rPr>
        <w:t xml:space="preserve"> </w:t>
      </w:r>
      <w:r>
        <w:rPr>
          <w:b/>
          <w:sz w:val="28"/>
          <w:szCs w:val="28"/>
        </w:rPr>
        <w:t>4</w:t>
      </w:r>
    </w:p>
    <w:p>
      <w:pPr>
        <w:pStyle w:val="6"/>
        <w:spacing w:before="5"/>
        <w:rPr>
          <w:b/>
          <w:sz w:val="31"/>
        </w:rPr>
      </w:pPr>
    </w:p>
    <w:p>
      <w:pPr>
        <w:ind w:left="1132" w:right="1026"/>
        <w:jc w:val="center"/>
        <w:rPr>
          <w:b/>
          <w:sz w:val="28"/>
        </w:rPr>
      </w:pPr>
      <w:r>
        <w:rPr>
          <w:b/>
          <w:sz w:val="28"/>
        </w:rPr>
        <w:t>PROJECT DESCRIPTION</w:t>
      </w:r>
    </w:p>
    <w:p>
      <w:pPr>
        <w:pStyle w:val="6"/>
        <w:spacing w:before="9"/>
        <w:rPr>
          <w:b/>
          <w:sz w:val="27"/>
        </w:rPr>
      </w:pPr>
    </w:p>
    <w:p>
      <w:pPr>
        <w:pStyle w:val="3"/>
        <w:numPr>
          <w:ilvl w:val="1"/>
          <w:numId w:val="4"/>
        </w:numPr>
        <w:tabs>
          <w:tab w:val="left" w:pos="645"/>
        </w:tabs>
        <w:ind w:hanging="425"/>
      </w:pPr>
      <w:r>
        <w:rPr>
          <w:spacing w:val="-1"/>
        </w:rPr>
        <w:t>METHODOLODGY</w:t>
      </w:r>
    </w:p>
    <w:p>
      <w:pPr>
        <w:pStyle w:val="3"/>
        <w:tabs>
          <w:tab w:val="left" w:pos="645"/>
        </w:tabs>
        <w:ind w:left="644"/>
      </w:pPr>
      <w:r>
        <w:t xml:space="preserve">                    </w:t>
      </w:r>
    </w:p>
    <w:p>
      <w:pPr>
        <w:pStyle w:val="3"/>
        <w:tabs>
          <w:tab w:val="left" w:pos="645"/>
        </w:tabs>
        <w:spacing w:line="360" w:lineRule="auto"/>
        <w:ind w:left="0"/>
        <w:jc w:val="both"/>
        <w:rPr>
          <w:b w:val="0"/>
          <w:bCs w:val="0"/>
          <w:sz w:val="18"/>
        </w:rPr>
      </w:pPr>
      <w:r>
        <w:tab/>
      </w:r>
      <w:r>
        <w:tab/>
      </w:r>
      <w:r>
        <w:rPr>
          <w:b w:val="0"/>
          <w:bCs w:val="0"/>
          <w:lang w:val="en-US"/>
        </w:rPr>
        <w:t>The</w:t>
      </w:r>
      <w:r>
        <w:rPr>
          <w:rFonts w:hint="default"/>
          <w:b w:val="0"/>
          <w:bCs w:val="0"/>
        </w:rPr>
        <w:t xml:space="preserve"> methodology for developing an air quality measuring device capable of calculating concentrations of NH3, NOx, and CO2 using Internet of Things (IoT) involves a systematic approach encompassing hardware design, software development</w:t>
      </w:r>
      <w:r>
        <w:rPr>
          <w:rFonts w:hint="default"/>
          <w:b w:val="0"/>
          <w:bCs w:val="0"/>
          <w:lang w:val="en-US"/>
        </w:rPr>
        <w:t xml:space="preserve">. </w:t>
      </w:r>
      <w:r>
        <w:rPr>
          <w:rFonts w:hint="default"/>
          <w:b w:val="0"/>
          <w:bCs w:val="0"/>
        </w:rPr>
        <w:t>Initially, comprehensive requirement analysis is conducted to define the device's specifications, including accuracy, sampling frequency, and connectivity options. Following this, suitable gas sensors are selected and integrated with a microcontroller unit, such as Arduino ensuring compatibility and reliability. The hardware design phase involves creating sensor interface circuits, power supply units, and durable environmental enclosures to withstand various conditions. Concurrently, software development focuses on firmware programming for data acquisition, processing, and calculation of pollutant concentrations. Integration with IoT protocols facilitates wireless communication and data transmission to cloud-based servers. Cloud-based data management involves setting up databases, implementing analytics algorithms, and designing user interfaces for real-time visualization. Rigorous testing and validation procedures, both in controlled laboratory environments and real-world scenarios, ensure the device's accuracy and reliability. Scalability and deployment considerations address the device's adaptability to different environments and application scenarios, emphasizing optimization, cost-effectiveness, and compliance with regulatory standards throughout the development process.</w:t>
      </w:r>
    </w:p>
    <w:p>
      <w:pPr>
        <w:spacing w:before="70"/>
        <w:ind w:left="1186" w:right="1026"/>
        <w:jc w:val="center"/>
        <w:rPr>
          <w:b/>
          <w:sz w:val="28"/>
        </w:rPr>
      </w:pPr>
    </w:p>
    <w:p>
      <w:pPr>
        <w:jc w:val="center"/>
        <w:rPr>
          <w:sz w:val="28"/>
        </w:rPr>
        <w:sectPr>
          <w:pgSz w:w="12240" w:h="15840"/>
          <w:pgMar w:top="1380" w:right="580" w:bottom="680" w:left="1220" w:header="0" w:footer="491" w:gutter="0"/>
          <w:pgNumType w:fmt="decimal"/>
          <w:cols w:space="720" w:num="1"/>
        </w:sectPr>
      </w:pPr>
    </w:p>
    <w:p>
      <w:pPr>
        <w:pStyle w:val="3"/>
        <w:numPr>
          <w:ilvl w:val="1"/>
          <w:numId w:val="4"/>
        </w:numPr>
        <w:tabs>
          <w:tab w:val="left" w:pos="631"/>
        </w:tabs>
        <w:spacing w:before="78"/>
        <w:ind w:left="630" w:hanging="425"/>
      </w:pPr>
      <w:r>
        <w:rPr>
          <w:spacing w:val="-3"/>
        </w:rPr>
        <w:t>MODULE DESCRIPTION</w:t>
      </w:r>
    </w:p>
    <w:p>
      <w:pPr>
        <w:pStyle w:val="3"/>
        <w:tabs>
          <w:tab w:val="left" w:pos="631"/>
        </w:tabs>
        <w:spacing w:before="78"/>
        <w:ind w:left="644"/>
        <w:jc w:val="both"/>
      </w:pPr>
    </w:p>
    <w:p>
      <w:pPr>
        <w:pStyle w:val="6"/>
        <w:spacing w:line="360" w:lineRule="auto"/>
        <w:rPr>
          <w:b/>
          <w:sz w:val="29"/>
        </w:rPr>
      </w:pPr>
    </w:p>
    <w:p>
      <w:pPr>
        <w:spacing w:line="360" w:lineRule="auto"/>
        <w:ind w:firstLine="720"/>
        <w:jc w:val="both"/>
        <w:rPr>
          <w:b/>
          <w:bCs/>
          <w:sz w:val="26"/>
          <w:szCs w:val="26"/>
        </w:rPr>
      </w:pPr>
      <w:r>
        <w:rPr>
          <w:b/>
          <w:bCs/>
          <w:sz w:val="26"/>
          <w:szCs w:val="26"/>
        </w:rPr>
        <w:t xml:space="preserve">4.2.1: </w:t>
      </w:r>
      <w:r>
        <w:rPr>
          <w:rFonts w:hint="default"/>
          <w:b/>
          <w:bCs/>
          <w:sz w:val="26"/>
          <w:szCs w:val="26"/>
        </w:rPr>
        <w:t>Sensor Module</w:t>
      </w:r>
    </w:p>
    <w:p>
      <w:pPr>
        <w:spacing w:line="360" w:lineRule="auto"/>
        <w:ind w:firstLine="720"/>
        <w:jc w:val="both"/>
        <w:rPr>
          <w:b/>
          <w:bCs/>
          <w:sz w:val="26"/>
          <w:szCs w:val="26"/>
          <w:u w:val="single"/>
        </w:rPr>
      </w:pPr>
    </w:p>
    <w:p>
      <w:pPr>
        <w:spacing w:line="360" w:lineRule="auto"/>
        <w:jc w:val="both"/>
        <w:rPr>
          <w:rFonts w:hint="default"/>
          <w:sz w:val="28"/>
          <w:szCs w:val="28"/>
        </w:rPr>
      </w:pPr>
      <w:r>
        <w:rPr>
          <w:rFonts w:hint="default"/>
          <w:sz w:val="28"/>
          <w:szCs w:val="28"/>
        </w:rPr>
        <w:t>This module includes gas sensors for measuring concentrations of NH3, NOx, and CO2 in the air. Each sensor is calibrated and interfaced with the microcontroller unit to provide accurate measurements..</w:t>
      </w:r>
    </w:p>
    <w:p>
      <w:pPr>
        <w:spacing w:line="360" w:lineRule="auto"/>
        <w:ind w:firstLine="650" w:firstLineChars="250"/>
        <w:jc w:val="both"/>
        <w:rPr>
          <w:b/>
          <w:bCs/>
          <w:sz w:val="26"/>
          <w:szCs w:val="26"/>
        </w:rPr>
      </w:pPr>
    </w:p>
    <w:p>
      <w:pPr>
        <w:spacing w:line="360" w:lineRule="auto"/>
        <w:ind w:firstLine="650" w:firstLineChars="250"/>
        <w:jc w:val="both"/>
        <w:rPr>
          <w:rFonts w:hint="default"/>
          <w:b/>
          <w:bCs/>
          <w:sz w:val="26"/>
          <w:szCs w:val="26"/>
        </w:rPr>
      </w:pPr>
      <w:r>
        <w:rPr>
          <w:b/>
          <w:bCs/>
          <w:sz w:val="26"/>
          <w:szCs w:val="26"/>
        </w:rPr>
        <w:t xml:space="preserve">4.2.2: </w:t>
      </w:r>
      <w:r>
        <w:rPr>
          <w:rFonts w:hint="default"/>
          <w:b/>
          <w:bCs/>
          <w:sz w:val="26"/>
          <w:szCs w:val="26"/>
        </w:rPr>
        <w:t>Microcontroller Module</w:t>
      </w:r>
    </w:p>
    <w:p>
      <w:pPr>
        <w:spacing w:line="360" w:lineRule="auto"/>
        <w:jc w:val="both"/>
        <w:rPr>
          <w:b/>
          <w:bCs/>
          <w:sz w:val="26"/>
          <w:szCs w:val="26"/>
          <w:u w:val="single"/>
        </w:rPr>
      </w:pPr>
    </w:p>
    <w:p>
      <w:pPr>
        <w:spacing w:line="360" w:lineRule="auto"/>
        <w:jc w:val="both"/>
        <w:rPr>
          <w:rFonts w:hint="default"/>
          <w:sz w:val="28"/>
          <w:szCs w:val="28"/>
        </w:rPr>
      </w:pPr>
      <w:r>
        <w:rPr>
          <w:rFonts w:hint="default"/>
          <w:sz w:val="28"/>
          <w:szCs w:val="28"/>
        </w:rPr>
        <w:t>The microcontroller module serves as the central processing unit of the device. It collects data from the sensor module, processes it, and performs calculations to determine pollutant concentrations. Common microcontroller platforms like Arduino are utilized for their versatility and ease of programming.</w:t>
      </w:r>
    </w:p>
    <w:p>
      <w:pPr>
        <w:spacing w:line="360" w:lineRule="auto"/>
        <w:jc w:val="both"/>
        <w:rPr>
          <w:sz w:val="28"/>
          <w:szCs w:val="28"/>
        </w:rPr>
      </w:pPr>
    </w:p>
    <w:p>
      <w:pPr>
        <w:spacing w:line="360" w:lineRule="auto"/>
        <w:ind w:firstLine="650" w:firstLineChars="250"/>
        <w:jc w:val="both"/>
        <w:rPr>
          <w:rFonts w:hint="default"/>
          <w:b/>
          <w:bCs/>
          <w:sz w:val="26"/>
          <w:szCs w:val="26"/>
        </w:rPr>
      </w:pPr>
      <w:r>
        <w:rPr>
          <w:b/>
          <w:bCs/>
          <w:sz w:val="26"/>
          <w:szCs w:val="26"/>
        </w:rPr>
        <w:t xml:space="preserve">4.2.3: </w:t>
      </w:r>
      <w:r>
        <w:rPr>
          <w:rFonts w:hint="default"/>
          <w:b/>
          <w:bCs/>
          <w:sz w:val="26"/>
          <w:szCs w:val="26"/>
        </w:rPr>
        <w:t>Communication Module</w:t>
      </w:r>
    </w:p>
    <w:p>
      <w:pPr>
        <w:spacing w:line="360" w:lineRule="auto"/>
        <w:ind w:firstLine="780" w:firstLineChars="300"/>
        <w:jc w:val="both"/>
        <w:rPr>
          <w:rFonts w:hint="default"/>
          <w:b/>
          <w:bCs/>
          <w:sz w:val="26"/>
          <w:szCs w:val="26"/>
        </w:rPr>
      </w:pPr>
    </w:p>
    <w:p>
      <w:pPr>
        <w:spacing w:line="360" w:lineRule="auto"/>
        <w:jc w:val="both"/>
        <w:rPr>
          <w:rFonts w:hint="default"/>
          <w:sz w:val="28"/>
          <w:szCs w:val="28"/>
        </w:rPr>
      </w:pPr>
      <w:r>
        <w:rPr>
          <w:rFonts w:hint="default"/>
          <w:sz w:val="28"/>
          <w:szCs w:val="28"/>
        </w:rPr>
        <w:t>This module enables wireless communication between the air quality measuring device and external systems. It may include Wi-Fi, Bluetooth, or LoRa modules for IoT connectivity, allowing data transmission to cloud-based platforms for further analysis and visualization.</w:t>
      </w:r>
    </w:p>
    <w:p>
      <w:pPr>
        <w:spacing w:line="360" w:lineRule="auto"/>
        <w:jc w:val="both"/>
        <w:rPr>
          <w:sz w:val="28"/>
          <w:szCs w:val="28"/>
        </w:rPr>
      </w:pPr>
    </w:p>
    <w:p>
      <w:pPr>
        <w:spacing w:line="360" w:lineRule="auto"/>
        <w:jc w:val="both"/>
        <w:rPr>
          <w:sz w:val="28"/>
          <w:szCs w:val="28"/>
        </w:rPr>
      </w:pPr>
    </w:p>
    <w:p>
      <w:pPr>
        <w:spacing w:line="360" w:lineRule="auto"/>
        <w:ind w:firstLine="780" w:firstLineChars="300"/>
        <w:jc w:val="both"/>
        <w:rPr>
          <w:rFonts w:hint="default"/>
          <w:b/>
          <w:bCs/>
          <w:sz w:val="26"/>
          <w:szCs w:val="26"/>
        </w:rPr>
      </w:pPr>
      <w:r>
        <w:rPr>
          <w:b/>
          <w:bCs/>
          <w:sz w:val="26"/>
          <w:szCs w:val="26"/>
        </w:rPr>
        <w:t xml:space="preserve">4.2.4: </w:t>
      </w:r>
      <w:r>
        <w:rPr>
          <w:rFonts w:hint="default"/>
          <w:b/>
          <w:bCs/>
          <w:sz w:val="26"/>
          <w:szCs w:val="26"/>
        </w:rPr>
        <w:t>Power Supply Module</w:t>
      </w:r>
    </w:p>
    <w:p>
      <w:pPr>
        <w:spacing w:line="360" w:lineRule="auto"/>
        <w:ind w:firstLine="720"/>
        <w:jc w:val="both"/>
        <w:rPr>
          <w:b/>
          <w:bCs/>
          <w:sz w:val="26"/>
          <w:szCs w:val="26"/>
          <w:u w:val="single"/>
        </w:rPr>
      </w:pPr>
    </w:p>
    <w:p>
      <w:pPr>
        <w:pStyle w:val="6"/>
        <w:spacing w:line="360" w:lineRule="auto"/>
        <w:ind w:left="220" w:right="576" w:hanging="78"/>
        <w:jc w:val="both"/>
        <w:rPr>
          <w:rFonts w:hint="default"/>
          <w:sz w:val="28"/>
          <w:szCs w:val="28"/>
        </w:rPr>
      </w:pPr>
      <w:r>
        <w:rPr>
          <w:rFonts w:hint="default"/>
          <w:sz w:val="28"/>
          <w:szCs w:val="28"/>
        </w:rPr>
        <w:t>The power supply module provides the necessary electrical power to operate the device. It may include rechargeable batteries, solar panels, or power adapters, depending on the deployment environment and power requirements of the device.</w:t>
      </w:r>
    </w:p>
    <w:p>
      <w:pPr>
        <w:pStyle w:val="6"/>
        <w:spacing w:line="360" w:lineRule="auto"/>
        <w:ind w:left="220" w:right="576" w:hanging="78"/>
        <w:jc w:val="both"/>
      </w:pPr>
      <w:r>
        <w:t xml:space="preserve">             </w:t>
      </w:r>
    </w:p>
    <w:p>
      <w:pPr>
        <w:spacing w:line="360" w:lineRule="auto"/>
        <w:ind w:firstLine="720"/>
        <w:jc w:val="both"/>
        <w:rPr>
          <w:rFonts w:hint="default"/>
          <w:b/>
          <w:bCs/>
          <w:sz w:val="26"/>
          <w:szCs w:val="26"/>
        </w:rPr>
      </w:pPr>
      <w:r>
        <w:rPr>
          <w:b/>
          <w:bCs/>
          <w:sz w:val="26"/>
          <w:szCs w:val="26"/>
        </w:rPr>
        <w:t>4.2.</w:t>
      </w:r>
      <w:r>
        <w:rPr>
          <w:rFonts w:hint="default"/>
          <w:b/>
          <w:bCs/>
          <w:sz w:val="26"/>
          <w:szCs w:val="26"/>
          <w:lang w:val="en-US"/>
        </w:rPr>
        <w:t>5</w:t>
      </w:r>
      <w:r>
        <w:rPr>
          <w:b/>
          <w:bCs/>
          <w:sz w:val="26"/>
          <w:szCs w:val="26"/>
        </w:rPr>
        <w:t xml:space="preserve">: </w:t>
      </w:r>
      <w:r>
        <w:rPr>
          <w:rFonts w:hint="default"/>
          <w:b/>
          <w:bCs/>
          <w:sz w:val="26"/>
          <w:szCs w:val="26"/>
        </w:rPr>
        <w:t>Environmental Enclosure</w:t>
      </w:r>
    </w:p>
    <w:p>
      <w:pPr>
        <w:spacing w:line="360" w:lineRule="auto"/>
        <w:ind w:firstLine="720"/>
        <w:jc w:val="both"/>
        <w:rPr>
          <w:rFonts w:hint="default"/>
          <w:b/>
          <w:bCs/>
          <w:sz w:val="26"/>
          <w:szCs w:val="26"/>
        </w:rPr>
      </w:pPr>
    </w:p>
    <w:p>
      <w:pPr>
        <w:spacing w:line="360" w:lineRule="auto"/>
        <w:ind w:firstLine="720"/>
        <w:jc w:val="both"/>
        <w:rPr>
          <w:rFonts w:hint="default"/>
          <w:b w:val="0"/>
          <w:bCs w:val="0"/>
          <w:sz w:val="28"/>
          <w:szCs w:val="28"/>
        </w:rPr>
      </w:pPr>
      <w:r>
        <w:rPr>
          <w:rFonts w:hint="default"/>
          <w:b w:val="0"/>
          <w:bCs w:val="0"/>
          <w:sz w:val="28"/>
          <w:szCs w:val="28"/>
        </w:rPr>
        <w:t>The environmental enclosure protects the internal components of the device from weather conditions, dust, and other environmental factors. It is designed to be durable, waterproof, and resistant to corrosion, ensuring the reliability and longevity of the device in outdoor environments.</w:t>
      </w:r>
    </w:p>
    <w:p>
      <w:pPr>
        <w:spacing w:line="360" w:lineRule="auto"/>
        <w:ind w:firstLine="720"/>
        <w:jc w:val="both"/>
        <w:rPr>
          <w:rFonts w:hint="default"/>
          <w:b/>
          <w:bCs/>
          <w:sz w:val="28"/>
          <w:szCs w:val="28"/>
        </w:rPr>
      </w:pPr>
    </w:p>
    <w:p>
      <w:pPr>
        <w:spacing w:line="360" w:lineRule="auto"/>
        <w:ind w:firstLine="650" w:firstLineChars="250"/>
        <w:jc w:val="both"/>
        <w:rPr>
          <w:rFonts w:hint="default"/>
          <w:b/>
          <w:bCs/>
          <w:sz w:val="26"/>
          <w:szCs w:val="26"/>
        </w:rPr>
      </w:pPr>
      <w:r>
        <w:rPr>
          <w:b/>
          <w:bCs/>
          <w:sz w:val="26"/>
          <w:szCs w:val="26"/>
        </w:rPr>
        <w:t>4.2.</w:t>
      </w:r>
      <w:r>
        <w:rPr>
          <w:rFonts w:hint="default"/>
          <w:b/>
          <w:bCs/>
          <w:sz w:val="26"/>
          <w:szCs w:val="26"/>
          <w:lang w:val="en-US"/>
        </w:rPr>
        <w:t>6</w:t>
      </w:r>
      <w:r>
        <w:rPr>
          <w:b/>
          <w:bCs/>
          <w:sz w:val="26"/>
          <w:szCs w:val="26"/>
        </w:rPr>
        <w:t xml:space="preserve">: </w:t>
      </w:r>
      <w:r>
        <w:rPr>
          <w:rFonts w:hint="default"/>
          <w:b/>
          <w:bCs/>
          <w:sz w:val="26"/>
          <w:szCs w:val="26"/>
        </w:rPr>
        <w:t>Firmware Module</w:t>
      </w:r>
    </w:p>
    <w:p>
      <w:pPr>
        <w:spacing w:line="360" w:lineRule="auto"/>
        <w:ind w:firstLine="720"/>
        <w:jc w:val="both"/>
        <w:rPr>
          <w:rFonts w:hint="default"/>
          <w:b w:val="0"/>
          <w:bCs w:val="0"/>
          <w:sz w:val="28"/>
          <w:szCs w:val="28"/>
        </w:rPr>
      </w:pPr>
    </w:p>
    <w:p>
      <w:pPr>
        <w:spacing w:line="360" w:lineRule="auto"/>
        <w:ind w:firstLine="720"/>
        <w:jc w:val="both"/>
        <w:rPr>
          <w:rFonts w:hint="default"/>
          <w:b w:val="0"/>
          <w:bCs w:val="0"/>
          <w:sz w:val="28"/>
          <w:szCs w:val="28"/>
        </w:rPr>
      </w:pPr>
      <w:r>
        <w:rPr>
          <w:rFonts w:hint="default"/>
          <w:b w:val="0"/>
          <w:bCs w:val="0"/>
          <w:sz w:val="28"/>
          <w:szCs w:val="28"/>
        </w:rPr>
        <w:t>The firmware module comprises the software code running on the microcontroller unit. It includes algorithms for data acquisition, sensor calibration, data processing, and calculation of NH3, NOx, and CO2 concentrations. The firmware is responsible for ensuring the accuracy and reliability of the measurement results.</w:t>
      </w:r>
    </w:p>
    <w:p>
      <w:pPr>
        <w:spacing w:line="360" w:lineRule="auto"/>
        <w:ind w:firstLine="720"/>
        <w:jc w:val="both"/>
        <w:rPr>
          <w:rFonts w:hint="default"/>
          <w:b/>
          <w:bCs/>
          <w:sz w:val="26"/>
          <w:szCs w:val="26"/>
        </w:rPr>
      </w:pPr>
    </w:p>
    <w:p>
      <w:pPr>
        <w:spacing w:line="360" w:lineRule="auto"/>
        <w:ind w:firstLine="650" w:firstLineChars="250"/>
        <w:jc w:val="both"/>
        <w:rPr>
          <w:rFonts w:hint="default"/>
          <w:b/>
          <w:bCs/>
          <w:sz w:val="26"/>
          <w:szCs w:val="26"/>
        </w:rPr>
      </w:pPr>
      <w:r>
        <w:rPr>
          <w:b/>
          <w:bCs/>
          <w:sz w:val="26"/>
          <w:szCs w:val="26"/>
        </w:rPr>
        <w:t>4.2.</w:t>
      </w:r>
      <w:r>
        <w:rPr>
          <w:rFonts w:hint="default"/>
          <w:b/>
          <w:bCs/>
          <w:sz w:val="26"/>
          <w:szCs w:val="26"/>
          <w:lang w:val="en-US"/>
        </w:rPr>
        <w:t>7</w:t>
      </w:r>
      <w:r>
        <w:rPr>
          <w:b/>
          <w:bCs/>
          <w:sz w:val="26"/>
          <w:szCs w:val="26"/>
        </w:rPr>
        <w:t xml:space="preserve">: </w:t>
      </w:r>
      <w:r>
        <w:rPr>
          <w:rFonts w:hint="default"/>
          <w:b/>
          <w:bCs/>
          <w:sz w:val="26"/>
          <w:szCs w:val="26"/>
        </w:rPr>
        <w:t>IoT Integration Module</w:t>
      </w:r>
    </w:p>
    <w:p>
      <w:pPr>
        <w:spacing w:line="360" w:lineRule="auto"/>
        <w:ind w:firstLine="720"/>
        <w:jc w:val="both"/>
        <w:rPr>
          <w:rFonts w:hint="default"/>
          <w:b w:val="0"/>
          <w:bCs w:val="0"/>
          <w:sz w:val="28"/>
          <w:szCs w:val="28"/>
        </w:rPr>
      </w:pPr>
    </w:p>
    <w:p>
      <w:pPr>
        <w:spacing w:line="360" w:lineRule="auto"/>
        <w:ind w:firstLine="720"/>
        <w:jc w:val="both"/>
        <w:rPr>
          <w:rFonts w:hint="default"/>
          <w:b w:val="0"/>
          <w:bCs w:val="0"/>
          <w:sz w:val="28"/>
          <w:szCs w:val="28"/>
        </w:rPr>
      </w:pPr>
      <w:r>
        <w:rPr>
          <w:rFonts w:hint="default"/>
          <w:b w:val="0"/>
          <w:bCs w:val="0"/>
          <w:sz w:val="28"/>
          <w:szCs w:val="28"/>
        </w:rPr>
        <w:t>This module facilitates integration with IoT platforms and protocols for data transmission and remote monitoring. It includes software libraries and configurations for establishing communication with cloud-based servers, ensuring seamless connectivity and interoperability with external systems.</w:t>
      </w:r>
    </w:p>
    <w:p>
      <w:pPr>
        <w:spacing w:line="360" w:lineRule="auto"/>
        <w:ind w:firstLine="981" w:firstLineChars="377"/>
        <w:jc w:val="both"/>
        <w:rPr>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jc w:val="both"/>
        <w:rPr>
          <w:rFonts w:hint="default"/>
          <w:b/>
          <w:bCs/>
          <w:sz w:val="26"/>
          <w:szCs w:val="26"/>
        </w:rPr>
      </w:pPr>
    </w:p>
    <w:p>
      <w:pPr>
        <w:pStyle w:val="3"/>
        <w:spacing w:before="78"/>
        <w:ind w:left="1194" w:right="1026"/>
        <w:jc w:val="center"/>
      </w:pPr>
      <w:r>
        <w:t>CHAPTER</w:t>
      </w:r>
      <w:r>
        <w:rPr>
          <w:spacing w:val="-2"/>
        </w:rPr>
        <w:t xml:space="preserve"> </w:t>
      </w:r>
      <w:r>
        <w:t>5</w:t>
      </w:r>
    </w:p>
    <w:p>
      <w:pPr>
        <w:pStyle w:val="6"/>
        <w:spacing w:before="4"/>
        <w:rPr>
          <w:b/>
        </w:rPr>
      </w:pPr>
    </w:p>
    <w:p>
      <w:pPr>
        <w:spacing w:before="1"/>
        <w:ind w:left="1201" w:right="1026"/>
        <w:jc w:val="center"/>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pPr>
        <w:pStyle w:val="6"/>
        <w:rPr>
          <w:b/>
          <w:sz w:val="20"/>
        </w:rPr>
      </w:pPr>
    </w:p>
    <w:p>
      <w:pPr>
        <w:pStyle w:val="3"/>
        <w:numPr>
          <w:ilvl w:val="1"/>
          <w:numId w:val="5"/>
        </w:numPr>
        <w:tabs>
          <w:tab w:val="left" w:pos="631"/>
        </w:tabs>
        <w:spacing w:before="89"/>
        <w:ind w:hanging="425"/>
      </w:pPr>
      <w:r>
        <w:t>OUTPUT</w:t>
      </w:r>
    </w:p>
    <w:p>
      <w:pPr>
        <w:pStyle w:val="6"/>
        <w:rPr>
          <w:b/>
          <w:sz w:val="29"/>
        </w:rPr>
      </w:pPr>
    </w:p>
    <w:p>
      <w:pPr>
        <w:pStyle w:val="6"/>
        <w:tabs>
          <w:tab w:val="left" w:pos="8052"/>
        </w:tabs>
        <w:spacing w:line="360"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pPr>
        <w:pStyle w:val="6"/>
        <w:spacing w:line="360" w:lineRule="auto"/>
        <w:rPr>
          <w:sz w:val="25"/>
        </w:rPr>
      </w:pPr>
    </w:p>
    <w:p>
      <w:pPr>
        <w:pStyle w:val="6"/>
        <w:spacing w:before="2"/>
        <w:rPr>
          <w:rFonts w:hint="default"/>
          <w:sz w:val="25"/>
          <w:lang w:val="en-US"/>
        </w:rPr>
      </w:pPr>
      <w:r>
        <w:rPr>
          <w:rFonts w:hint="default"/>
          <w:sz w:val="25"/>
          <w:lang w:val="en-US"/>
        </w:rPr>
        <w:drawing>
          <wp:inline distT="0" distB="0" distL="114300" distR="114300">
            <wp:extent cx="6622415" cy="2954655"/>
            <wp:effectExtent l="0" t="0" r="6985" b="1905"/>
            <wp:docPr id="15" name="Picture 15" descr="WhatsApp Image 2024-05-17 at 13.02.01_020d3e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05-17 at 13.02.01_020d3ebf"/>
                    <pic:cNvPicPr>
                      <a:picLocks noChangeAspect="1"/>
                    </pic:cNvPicPr>
                  </pic:nvPicPr>
                  <pic:blipFill>
                    <a:blip r:embed="rId20"/>
                    <a:stretch>
                      <a:fillRect/>
                    </a:stretch>
                  </pic:blipFill>
                  <pic:spPr>
                    <a:xfrm>
                      <a:off x="0" y="0"/>
                      <a:ext cx="6622415" cy="2954655"/>
                    </a:xfrm>
                    <a:prstGeom prst="rect">
                      <a:avLst/>
                    </a:prstGeom>
                  </pic:spPr>
                </pic:pic>
              </a:graphicData>
            </a:graphic>
          </wp:inline>
        </w:drawing>
      </w:r>
    </w:p>
    <w:p>
      <w:pPr>
        <w:pStyle w:val="6"/>
        <w:spacing w:before="6"/>
        <w:rPr>
          <w:sz w:val="42"/>
        </w:rPr>
      </w:pPr>
    </w:p>
    <w:p>
      <w:pPr>
        <w:pStyle w:val="3"/>
        <w:ind w:left="219" w:right="1026"/>
        <w:jc w:val="center"/>
        <w:rPr>
          <w:rFonts w:hint="default"/>
          <w:lang w:val="en-US"/>
        </w:rPr>
      </w:pPr>
      <w:r>
        <w:t>Fig</w:t>
      </w:r>
      <w:r>
        <w:rPr>
          <w:spacing w:val="-6"/>
        </w:rPr>
        <w:t xml:space="preserve"> </w:t>
      </w:r>
      <w:r>
        <w:t>5.1:</w:t>
      </w:r>
      <w:r>
        <w:rPr>
          <w:spacing w:val="-2"/>
        </w:rPr>
        <w:t xml:space="preserve"> </w:t>
      </w:r>
      <w:r>
        <w:rPr>
          <w:rFonts w:hint="default"/>
          <w:spacing w:val="-2"/>
          <w:lang w:val="en-US"/>
        </w:rPr>
        <w:t>arudino uno</w:t>
      </w:r>
    </w:p>
    <w:p/>
    <w:p/>
    <w:p/>
    <w:p/>
    <w:p>
      <w:pPr>
        <w:sectPr>
          <w:pgSz w:w="12240" w:h="15840"/>
          <w:pgMar w:top="1360" w:right="580" w:bottom="680" w:left="1220" w:header="0" w:footer="491" w:gutter="0"/>
          <w:pgNumType w:fmt="decimal"/>
          <w:cols w:space="720" w:num="1"/>
        </w:sectPr>
      </w:pPr>
    </w:p>
    <w:p>
      <w:pPr>
        <w:pStyle w:val="6"/>
        <w:rPr>
          <w:b/>
          <w:sz w:val="20"/>
        </w:rPr>
      </w:pPr>
    </w:p>
    <w:p>
      <w:pPr>
        <w:pStyle w:val="6"/>
        <w:rPr>
          <w:b/>
          <w:sz w:val="20"/>
        </w:rPr>
      </w:pPr>
    </w:p>
    <w:p>
      <w:pPr>
        <w:pStyle w:val="6"/>
        <w:rPr>
          <w:b/>
          <w:sz w:val="20"/>
        </w:rPr>
      </w:pPr>
    </w:p>
    <w:p>
      <w:pPr>
        <w:pStyle w:val="6"/>
        <w:spacing w:before="9"/>
        <w:jc w:val="center"/>
        <w:rPr>
          <w:rFonts w:hint="default"/>
          <w:b/>
          <w:sz w:val="26"/>
          <w:lang w:val="en-US"/>
        </w:rPr>
      </w:pPr>
      <w:r>
        <w:rPr>
          <w:rFonts w:hint="default"/>
          <w:b/>
          <w:sz w:val="26"/>
          <w:lang w:val="en-US"/>
        </w:rPr>
        <w:drawing>
          <wp:inline distT="0" distB="0" distL="114300" distR="114300">
            <wp:extent cx="6622415" cy="4527550"/>
            <wp:effectExtent l="0" t="0" r="6985" b="13970"/>
            <wp:docPr id="16" name="Picture 16" descr="WhatsApp Image 2024-05-17 at 13.03.30_459c6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4-05-17 at 13.03.30_459c6545"/>
                    <pic:cNvPicPr>
                      <a:picLocks noChangeAspect="1"/>
                    </pic:cNvPicPr>
                  </pic:nvPicPr>
                  <pic:blipFill>
                    <a:blip r:embed="rId21"/>
                    <a:stretch>
                      <a:fillRect/>
                    </a:stretch>
                  </pic:blipFill>
                  <pic:spPr>
                    <a:xfrm>
                      <a:off x="0" y="0"/>
                      <a:ext cx="6622415" cy="4527550"/>
                    </a:xfrm>
                    <a:prstGeom prst="rect">
                      <a:avLst/>
                    </a:prstGeom>
                  </pic:spPr>
                </pic:pic>
              </a:graphicData>
            </a:graphic>
          </wp:inline>
        </w:drawing>
      </w:r>
    </w:p>
    <w:p>
      <w:pPr>
        <w:pStyle w:val="6"/>
        <w:spacing w:before="9"/>
        <w:jc w:val="center"/>
        <w:rPr>
          <w:b/>
          <w:sz w:val="26"/>
        </w:rPr>
      </w:pPr>
    </w:p>
    <w:p>
      <w:pPr>
        <w:pStyle w:val="6"/>
        <w:spacing w:before="9"/>
        <w:jc w:val="center"/>
        <w:rPr>
          <w:rFonts w:hint="default"/>
          <w:b/>
          <w:sz w:val="26"/>
          <w:lang w:val="en-US"/>
        </w:rPr>
      </w:pPr>
      <w:r>
        <w:rPr>
          <w:b/>
          <w:sz w:val="26"/>
        </w:rPr>
        <w:t>Fig 5.2</w:t>
      </w:r>
      <w:r>
        <w:rPr>
          <w:rFonts w:hint="default"/>
          <w:b/>
          <w:sz w:val="26"/>
          <w:lang w:val="en-US"/>
        </w:rPr>
        <w:t>Arduino uno with led display</w:t>
      </w:r>
    </w:p>
    <w:p>
      <w:pPr>
        <w:pStyle w:val="6"/>
        <w:spacing w:before="9"/>
        <w:jc w:val="center"/>
        <w:rPr>
          <w:b/>
          <w:sz w:val="26"/>
        </w:rPr>
      </w:pPr>
    </w:p>
    <w:p>
      <w:pPr>
        <w:pStyle w:val="6"/>
        <w:spacing w:before="9"/>
        <w:jc w:val="center"/>
        <w:rPr>
          <w:b/>
          <w:sz w:val="26"/>
        </w:rPr>
      </w:pPr>
    </w:p>
    <w:p>
      <w:pPr>
        <w:pStyle w:val="6"/>
        <w:spacing w:before="9"/>
        <w:rPr>
          <w:rFonts w:hint="default"/>
          <w:b/>
          <w:sz w:val="26"/>
          <w:lang w:val="en-US"/>
        </w:rPr>
      </w:pPr>
      <w:r>
        <w:rPr>
          <w:rFonts w:hint="default"/>
          <w:b/>
          <w:sz w:val="26"/>
          <w:lang w:val="en-US"/>
        </w:rPr>
        <w:drawing>
          <wp:inline distT="0" distB="0" distL="114300" distR="114300">
            <wp:extent cx="6622415" cy="4175125"/>
            <wp:effectExtent l="0" t="0" r="6985" b="635"/>
            <wp:docPr id="17" name="Picture 17" descr="WhatsApp Image 2024-05-17 at 12.57.16_309053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4-05-17 at 12.57.16_309053ef"/>
                    <pic:cNvPicPr>
                      <a:picLocks noChangeAspect="1"/>
                    </pic:cNvPicPr>
                  </pic:nvPicPr>
                  <pic:blipFill>
                    <a:blip r:embed="rId22"/>
                    <a:stretch>
                      <a:fillRect/>
                    </a:stretch>
                  </pic:blipFill>
                  <pic:spPr>
                    <a:xfrm>
                      <a:off x="0" y="0"/>
                      <a:ext cx="6622415" cy="4175125"/>
                    </a:xfrm>
                    <a:prstGeom prst="rect">
                      <a:avLst/>
                    </a:prstGeom>
                  </pic:spPr>
                </pic:pic>
              </a:graphicData>
            </a:graphic>
          </wp:inline>
        </w:drawing>
      </w:r>
    </w:p>
    <w:p>
      <w:pPr>
        <w:pStyle w:val="6"/>
        <w:spacing w:before="9"/>
        <w:jc w:val="center"/>
        <w:rPr>
          <w:rFonts w:hint="default"/>
          <w:b/>
          <w:sz w:val="26"/>
          <w:lang w:val="en-US"/>
        </w:rPr>
        <w:sectPr>
          <w:pgSz w:w="12240" w:h="15840"/>
          <w:pgMar w:top="1380" w:right="580" w:bottom="680" w:left="1220" w:header="0" w:footer="491" w:gutter="0"/>
          <w:pgNumType w:fmt="decimal"/>
          <w:cols w:space="720" w:num="1"/>
        </w:sectPr>
      </w:pPr>
      <w:r>
        <w:rPr>
          <w:b/>
          <w:sz w:val="26"/>
        </w:rPr>
        <w:t xml:space="preserve">Fig 5.3 </w:t>
      </w:r>
      <w:r>
        <w:rPr>
          <w:rFonts w:hint="default"/>
          <w:b/>
          <w:sz w:val="26"/>
          <w:lang w:val="en-US"/>
        </w:rPr>
        <w:t>:Display with sensor</w:t>
      </w:r>
    </w:p>
    <w:p>
      <w:pPr>
        <w:pStyle w:val="6"/>
        <w:rPr>
          <w:b/>
          <w:sz w:val="20"/>
        </w:rPr>
      </w:pPr>
    </w:p>
    <w:p>
      <w:pPr>
        <w:pStyle w:val="12"/>
        <w:numPr>
          <w:ilvl w:val="1"/>
          <w:numId w:val="5"/>
        </w:numPr>
        <w:tabs>
          <w:tab w:val="left" w:pos="645"/>
        </w:tabs>
        <w:spacing w:before="78"/>
        <w:ind w:left="644" w:hanging="425"/>
        <w:rPr>
          <w:b/>
          <w:sz w:val="28"/>
        </w:rPr>
      </w:pPr>
      <w:r>
        <w:rPr>
          <w:b/>
          <w:sz w:val="28"/>
        </w:rPr>
        <w:t>RESULT</w:t>
      </w:r>
    </w:p>
    <w:p>
      <w:pPr>
        <w:pStyle w:val="6"/>
        <w:spacing w:line="360" w:lineRule="auto"/>
        <w:rPr>
          <w:b/>
          <w:sz w:val="29"/>
        </w:rPr>
      </w:pPr>
    </w:p>
    <w:p>
      <w:pPr>
        <w:spacing w:line="360" w:lineRule="auto"/>
        <w:ind w:firstLine="644"/>
        <w:jc w:val="both"/>
        <w:sectPr>
          <w:pgSz w:w="12240" w:h="15840"/>
          <w:pgMar w:top="1360" w:right="580" w:bottom="680" w:left="1220" w:header="0" w:footer="491" w:gutter="0"/>
          <w:pgNumType w:fmt="decimal"/>
          <w:cols w:space="720" w:num="1"/>
        </w:sectPr>
      </w:pPr>
      <w:r>
        <w:rPr>
          <w:rFonts w:hint="default"/>
          <w:sz w:val="28"/>
          <w:szCs w:val="28"/>
        </w:rPr>
        <w:t>The implementation of the IoT-based air quality measuring device yielded promising results, demonstrating its efficacy in real-time monitoring of NH3, NOx, and CO2 concentrations. Through rigorous testing and validation, the device exhibited high accuracy and reliability in pollutant detection, validating the integration of specialized gas sensors and the microcontroller unit for data acquisition and analysis. The seamless connectivity to the internet facilitated remote monitoring and data transmission, enabling stakeholders to access vital air quality information promptly. Additionally, the device's portability, scalability, and cost-effectiveness were evident in its deployment across various environments, showcasing its versatility and practicality. With its low power consumption, the device sustained prolonged operation, ensuring continuous monitoring without interruptions. Moreover, the collected data provided valuable insights into temporal and spatial variations in air quality, aiding in the identification of pollution hotspots and the assessment of mitigation strategies. The device's user-friendly interface and customizable alert system further enhanced its utility, allowing for timely interventions and proactive measures to mitigate air pollution. Overall, these results underscore the potential of the IoT-based solution in addressing the complex challenges of air pollution monitoring, offering a scalable and sustainable approach to safeguarding public health and promoting environmental sustainability.</w:t>
      </w:r>
    </w:p>
    <w:p>
      <w:pPr>
        <w:pStyle w:val="3"/>
        <w:spacing w:before="66"/>
        <w:ind w:left="1111" w:right="2381"/>
        <w:jc w:val="center"/>
      </w:pPr>
      <w:r>
        <w:t>CHAPTER</w:t>
      </w:r>
      <w:r>
        <w:rPr>
          <w:spacing w:val="-2"/>
        </w:rPr>
        <w:t xml:space="preserve"> </w:t>
      </w:r>
      <w:r>
        <w:t>6</w:t>
      </w:r>
    </w:p>
    <w:p>
      <w:pPr>
        <w:pStyle w:val="6"/>
        <w:spacing w:before="8"/>
        <w:rPr>
          <w:b/>
          <w:sz w:val="27"/>
        </w:rPr>
      </w:pPr>
    </w:p>
    <w:p>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pPr>
        <w:pStyle w:val="6"/>
        <w:spacing w:before="1"/>
        <w:rPr>
          <w:b/>
          <w:sz w:val="27"/>
        </w:rPr>
      </w:pPr>
    </w:p>
    <w:p>
      <w:pPr>
        <w:pStyle w:val="3"/>
        <w:spacing w:before="1"/>
        <w:ind w:left="206"/>
      </w:pPr>
      <w:r>
        <w:t>6.1</w:t>
      </w:r>
      <w:r>
        <w:rPr>
          <w:spacing w:val="-4"/>
        </w:rPr>
        <w:t xml:space="preserve"> </w:t>
      </w:r>
      <w:r>
        <w:t>CONCLUSION</w:t>
      </w:r>
    </w:p>
    <w:p>
      <w:pPr>
        <w:pStyle w:val="6"/>
        <w:rPr>
          <w:b/>
          <w:sz w:val="29"/>
        </w:rPr>
      </w:pPr>
    </w:p>
    <w:p>
      <w:pPr>
        <w:pStyle w:val="6"/>
        <w:spacing w:before="2" w:line="360" w:lineRule="auto"/>
        <w:ind w:firstLine="720"/>
        <w:jc w:val="both"/>
        <w:rPr>
          <w:sz w:val="27"/>
        </w:rPr>
      </w:pPr>
      <w:r>
        <w:rPr>
          <w:lang w:val="en-US"/>
        </w:rPr>
        <w:t>The</w:t>
      </w:r>
      <w:r>
        <w:rPr>
          <w:rFonts w:hint="default"/>
        </w:rPr>
        <w:t xml:space="preserve"> IoT-based air quality measuring device presented in this project offers a comprehensive solution for real-time monitoring of NH3, NOx, and CO2 concentrations. By leveraging IoT technology, the device enables seamless connectivity and remote data transmission, facilitating access to crucial air quality information for stakeholders such as environmental agencies and policymakers. The integration of high-precision sensors, coupled with a microcontroller unit for data acquisition and analysis, ensures accuracy and reliability in pollutant detection. Moreover, the device's portability, scalability, and cost-effectiveness make it suitable for deployment in diverse environments, from urban areas to industrial sites and indoor spaces. Its low power consumption ensures prolonged operation, contributing to continuous monitoring without frequent battery replacements. Overall, the proposed IoT-based solution demonstrates significant potential for addressing the challenges of air pollution monitoring, offering a valuable tool for improving public health and environmental sustainability.</w:t>
      </w:r>
    </w:p>
    <w:p>
      <w:pPr>
        <w:pStyle w:val="3"/>
        <w:spacing w:line="360" w:lineRule="auto"/>
        <w:ind w:left="0"/>
      </w:pPr>
    </w:p>
    <w:p>
      <w:pPr>
        <w:pStyle w:val="3"/>
        <w:spacing w:line="360" w:lineRule="auto"/>
        <w:ind w:left="206"/>
      </w:pPr>
      <w:r>
        <w:t>6.2 FUTURE</w:t>
      </w:r>
      <w:r>
        <w:rPr>
          <w:spacing w:val="-4"/>
        </w:rPr>
        <w:t xml:space="preserve"> </w:t>
      </w:r>
      <w:r>
        <w:t>ENHANCEMENT</w:t>
      </w:r>
    </w:p>
    <w:p>
      <w:pPr>
        <w:pStyle w:val="3"/>
        <w:spacing w:line="360" w:lineRule="auto"/>
        <w:ind w:left="206"/>
      </w:pPr>
      <w:r>
        <w:tab/>
      </w:r>
      <w:r>
        <w:tab/>
      </w:r>
    </w:p>
    <w:p>
      <w:pPr>
        <w:pStyle w:val="3"/>
        <w:spacing w:line="360" w:lineRule="auto"/>
        <w:ind w:left="0" w:leftChars="0" w:firstLine="0" w:firstLineChars="0"/>
        <w:jc w:val="left"/>
        <w:rPr>
          <w:rFonts w:hint="default"/>
          <w:b w:val="0"/>
          <w:bCs w:val="0"/>
        </w:rPr>
      </w:pPr>
      <w:r>
        <w:t xml:space="preserve">1. </w:t>
      </w:r>
      <w:r>
        <w:rPr>
          <w:rFonts w:hint="default"/>
        </w:rPr>
        <w:t xml:space="preserve">Multi-sensor Integration: </w:t>
      </w:r>
      <w:r>
        <w:rPr>
          <w:rFonts w:hint="default"/>
          <w:b w:val="0"/>
          <w:bCs w:val="0"/>
        </w:rPr>
        <w:t>Incorporating additional sensors to measure a broader range of pollutants beyond NH3, NOx, and CO2, such as particulate matter (PM2.5 and PM10), volatile organic compounds (VOCs), and sulfur dioxide (SO2), would provide a more comprehensive understanding of air quality.</w:t>
      </w:r>
    </w:p>
    <w:p>
      <w:pPr>
        <w:pStyle w:val="3"/>
        <w:spacing w:line="360" w:lineRule="auto"/>
        <w:ind w:left="0" w:leftChars="0" w:firstLine="0" w:firstLineChars="0"/>
        <w:jc w:val="left"/>
        <w:rPr>
          <w:rFonts w:hint="default"/>
          <w:b w:val="0"/>
          <w:bCs w:val="0"/>
        </w:rPr>
      </w:pPr>
      <w:r>
        <w:t>2.</w:t>
      </w:r>
      <w:r>
        <w:rPr>
          <w:rFonts w:hint="default"/>
        </w:rPr>
        <w:t xml:space="preserve">Machine Learning Algorithms: </w:t>
      </w:r>
      <w:r>
        <w:rPr>
          <w:rFonts w:hint="default"/>
          <w:b w:val="0"/>
          <w:bCs w:val="0"/>
        </w:rPr>
        <w:t>Implementing machine learning algorithms for data analysis could enhance the device's capabilities in identifying patterns, trends, and correlations within air quality data. This could enable more accurate pollutant prediction and early warning systems for potential air quality hazards.</w:t>
      </w:r>
    </w:p>
    <w:p>
      <w:pPr>
        <w:pStyle w:val="3"/>
        <w:spacing w:line="360" w:lineRule="auto"/>
        <w:ind w:left="0" w:leftChars="0" w:firstLine="0" w:firstLineChars="0"/>
        <w:jc w:val="left"/>
        <w:rPr>
          <w:rFonts w:hint="default"/>
          <w:b w:val="0"/>
          <w:bCs w:val="0"/>
        </w:rPr>
      </w:pPr>
    </w:p>
    <w:p>
      <w:pPr>
        <w:pStyle w:val="3"/>
        <w:spacing w:line="360" w:lineRule="auto"/>
        <w:ind w:left="0" w:leftChars="0" w:firstLine="0" w:firstLineChars="0"/>
        <w:jc w:val="left"/>
      </w:pPr>
    </w:p>
    <w:p>
      <w:pPr>
        <w:pStyle w:val="3"/>
        <w:spacing w:line="360" w:lineRule="auto"/>
        <w:ind w:left="0" w:leftChars="0" w:firstLine="0" w:firstLineChars="0"/>
        <w:jc w:val="left"/>
        <w:rPr>
          <w:rFonts w:hint="default"/>
        </w:rPr>
      </w:pPr>
      <w:r>
        <w:t xml:space="preserve">3. </w:t>
      </w:r>
      <w:r>
        <w:rPr>
          <w:rFonts w:hint="default"/>
        </w:rPr>
        <w:t xml:space="preserve">Enhanced Connectivity: </w:t>
      </w:r>
      <w:r>
        <w:rPr>
          <w:rFonts w:hint="default"/>
          <w:b w:val="0"/>
          <w:bCs w:val="0"/>
        </w:rPr>
        <w:t>Exploring advanced connectivity options such as 5G or LoRaWAN could improve data transmission efficiency, especially in remote or challenging environments where traditional internet connectivity may be limited.</w:t>
      </w:r>
    </w:p>
    <w:p>
      <w:pPr>
        <w:pStyle w:val="3"/>
        <w:spacing w:line="360" w:lineRule="auto"/>
        <w:ind w:left="0" w:leftChars="0" w:firstLine="0" w:firstLineChars="0"/>
        <w:jc w:val="left"/>
        <w:rPr>
          <w:rFonts w:hint="default"/>
          <w:b w:val="0"/>
          <w:bCs w:val="0"/>
        </w:rPr>
      </w:pPr>
      <w:r>
        <w:t xml:space="preserve">4. </w:t>
      </w:r>
      <w:r>
        <w:rPr>
          <w:rFonts w:hint="default"/>
        </w:rPr>
        <w:t>Real-time Feedback Mechanisms:</w:t>
      </w:r>
      <w:r>
        <w:rPr>
          <w:rFonts w:hint="default"/>
          <w:b w:val="0"/>
          <w:bCs w:val="0"/>
        </w:rPr>
        <w:t xml:space="preserve"> Integrating real-time feedback mechanisms, such as interactive dashboards or mobile applications, would empower users to actively engage with air quality data, enabling informed decision-making and community involvement in pollution mitigation efforts.</w:t>
      </w:r>
    </w:p>
    <w:p>
      <w:pPr>
        <w:pStyle w:val="3"/>
        <w:spacing w:line="360" w:lineRule="auto"/>
        <w:ind w:left="0" w:leftChars="0" w:firstLine="0" w:firstLineChars="0"/>
        <w:jc w:val="left"/>
        <w:rPr>
          <w:rFonts w:hint="default"/>
          <w:b w:val="0"/>
          <w:bCs w:val="0"/>
          <w:lang w:val="en-US"/>
        </w:rPr>
      </w:pPr>
      <w:r>
        <w:rPr>
          <w:rFonts w:hint="default"/>
          <w:b w:val="0"/>
          <w:bCs w:val="0"/>
          <w:lang w:val="en-US"/>
        </w:rPr>
        <w:t>5.</w:t>
      </w:r>
      <w:r>
        <w:rPr>
          <w:rFonts w:hint="default"/>
          <w:b/>
          <w:bCs/>
          <w:lang w:val="en-US"/>
        </w:rPr>
        <w:t>Integration with Smart City Initiatives</w:t>
      </w:r>
      <w:r>
        <w:rPr>
          <w:rFonts w:hint="default"/>
          <w:b w:val="0"/>
          <w:bCs w:val="0"/>
          <w:lang w:val="en-US"/>
        </w:rPr>
        <w:t>: Aligning the device with smart city initiatives and infrastructure could foster collaboration between municipal authorities, businesses, and citizens to address air quality challenges collectively. This could involve integrating the device into urban planning processes and public health policies.</w:t>
      </w:r>
    </w:p>
    <w:p>
      <w:pPr>
        <w:pStyle w:val="3"/>
        <w:spacing w:line="360" w:lineRule="auto"/>
        <w:ind w:left="0" w:leftChars="0" w:firstLine="0" w:firstLineChars="0"/>
        <w:jc w:val="left"/>
        <w:rPr>
          <w:rFonts w:hint="default"/>
          <w:b w:val="0"/>
          <w:bCs w:val="0"/>
          <w:lang w:val="en-US"/>
        </w:rPr>
      </w:pPr>
      <w:r>
        <w:rPr>
          <w:rFonts w:hint="default"/>
          <w:b/>
          <w:bCs/>
          <w:lang w:val="en-US"/>
        </w:rPr>
        <w:t>6.Energy Harvesting:</w:t>
      </w:r>
      <w:r>
        <w:rPr>
          <w:rFonts w:hint="default"/>
          <w:b w:val="0"/>
          <w:bCs w:val="0"/>
          <w:lang w:val="en-US"/>
        </w:rPr>
        <w:t xml:space="preserve"> Exploring energy harvesting technologies, such as solar panels or kinetic energy converters, could further reduce the device's reliance on external power sources, enhancing its sustainability and autonomy in remote or off-grid locations.</w:t>
      </w:r>
    </w:p>
    <w:p>
      <w:pPr>
        <w:pStyle w:val="3"/>
        <w:spacing w:line="360" w:lineRule="auto"/>
        <w:ind w:left="206"/>
        <w:rPr>
          <w:rFonts w:hint="default"/>
          <w:b w:val="0"/>
          <w:bCs w:val="0"/>
          <w:lang w:val="en-US"/>
        </w:rPr>
      </w:pPr>
    </w:p>
    <w:p>
      <w:pPr>
        <w:pStyle w:val="3"/>
        <w:spacing w:line="360" w:lineRule="auto"/>
        <w:ind w:left="206"/>
        <w:rPr>
          <w:rFonts w:hint="default"/>
          <w:b w:val="0"/>
          <w:bCs w:val="0"/>
          <w:lang w:val="en-US"/>
        </w:rPr>
      </w:pPr>
    </w:p>
    <w:p>
      <w:pPr>
        <w:pStyle w:val="3"/>
        <w:spacing w:line="360" w:lineRule="auto"/>
        <w:ind w:left="206"/>
        <w:rPr>
          <w:rFonts w:hint="default"/>
          <w:b w:val="0"/>
          <w:bCs w:val="0"/>
          <w:lang w:val="en-US"/>
        </w:rPr>
      </w:pPr>
    </w:p>
    <w:p>
      <w:pPr>
        <w:pStyle w:val="3"/>
        <w:spacing w:line="360" w:lineRule="auto"/>
        <w:ind w:left="206"/>
        <w:rPr>
          <w:b w:val="0"/>
          <w:bCs w:val="0"/>
        </w:rPr>
      </w:pPr>
    </w:p>
    <w:p>
      <w:pPr>
        <w:tabs>
          <w:tab w:val="left" w:pos="537"/>
        </w:tabs>
        <w:spacing w:before="259" w:line="256" w:lineRule="auto"/>
        <w:ind w:right="588"/>
        <w:jc w:val="both"/>
        <w:rPr>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r>
        <w:rPr>
          <w:b/>
          <w:sz w:val="28"/>
        </w:rPr>
        <w:t>APPENDIX</w:t>
      </w:r>
    </w:p>
    <w:p>
      <w:pPr>
        <w:tabs>
          <w:tab w:val="left" w:pos="537"/>
        </w:tabs>
        <w:spacing w:before="259" w:line="256" w:lineRule="auto"/>
        <w:ind w:right="588"/>
        <w:rPr>
          <w:b/>
          <w:sz w:val="28"/>
        </w:rPr>
      </w:pPr>
      <w:r>
        <w:rPr>
          <w:b/>
          <w:sz w:val="28"/>
        </w:rPr>
        <w:t>SOURCE CODE:</w:t>
      </w:r>
    </w:p>
    <w:p>
      <w:pPr>
        <w:spacing w:line="256" w:lineRule="auto"/>
        <w:jc w:val="both"/>
        <w:rPr>
          <w:sz w:val="28"/>
        </w:rPr>
      </w:pPr>
    </w:p>
    <w:p>
      <w:pPr>
        <w:spacing w:line="256" w:lineRule="auto"/>
        <w:rPr>
          <w:rFonts w:hint="default"/>
          <w:sz w:val="28"/>
        </w:rPr>
      </w:pPr>
      <w:r>
        <w:rPr>
          <w:rFonts w:hint="default"/>
          <w:sz w:val="28"/>
        </w:rPr>
        <w:t>#include &lt;Wire.h&gt;</w:t>
      </w:r>
    </w:p>
    <w:p>
      <w:pPr>
        <w:spacing w:line="256" w:lineRule="auto"/>
        <w:rPr>
          <w:rFonts w:hint="default"/>
          <w:sz w:val="28"/>
        </w:rPr>
      </w:pPr>
      <w:r>
        <w:rPr>
          <w:rFonts w:hint="default"/>
          <w:sz w:val="28"/>
        </w:rPr>
        <w:t>#include &lt;LiquidCrystal_I2C.h&gt;</w:t>
      </w:r>
    </w:p>
    <w:p>
      <w:pPr>
        <w:spacing w:line="256" w:lineRule="auto"/>
        <w:rPr>
          <w:rFonts w:hint="default"/>
          <w:sz w:val="28"/>
        </w:rPr>
      </w:pPr>
      <w:r>
        <w:rPr>
          <w:rFonts w:hint="default"/>
          <w:sz w:val="28"/>
        </w:rPr>
        <w:t>#include &lt;MQ135.h&gt;</w:t>
      </w:r>
    </w:p>
    <w:p>
      <w:pPr>
        <w:spacing w:line="256" w:lineRule="auto"/>
        <w:rPr>
          <w:rFonts w:hint="default"/>
          <w:sz w:val="28"/>
        </w:rPr>
      </w:pPr>
    </w:p>
    <w:p>
      <w:pPr>
        <w:spacing w:line="256" w:lineRule="auto"/>
        <w:rPr>
          <w:rFonts w:hint="default"/>
          <w:sz w:val="28"/>
        </w:rPr>
      </w:pPr>
      <w:r>
        <w:rPr>
          <w:rFonts w:hint="default"/>
          <w:sz w:val="28"/>
        </w:rPr>
        <w:t>#define MQ135_PIN A6</w:t>
      </w:r>
    </w:p>
    <w:p>
      <w:pPr>
        <w:spacing w:line="256" w:lineRule="auto"/>
        <w:rPr>
          <w:rFonts w:hint="default"/>
          <w:sz w:val="28"/>
        </w:rPr>
      </w:pPr>
      <w:r>
        <w:rPr>
          <w:rFonts w:hint="default"/>
          <w:sz w:val="28"/>
        </w:rPr>
        <w:t>#define R0 1000.0</w:t>
      </w:r>
    </w:p>
    <w:p>
      <w:pPr>
        <w:spacing w:line="256" w:lineRule="auto"/>
        <w:rPr>
          <w:rFonts w:hint="default"/>
          <w:sz w:val="28"/>
        </w:rPr>
      </w:pPr>
    </w:p>
    <w:p>
      <w:pPr>
        <w:spacing w:line="256" w:lineRule="auto"/>
        <w:rPr>
          <w:rFonts w:hint="default"/>
          <w:sz w:val="28"/>
        </w:rPr>
      </w:pPr>
      <w:r>
        <w:rPr>
          <w:rFonts w:hint="default"/>
          <w:sz w:val="28"/>
        </w:rPr>
        <w:t>String c;</w:t>
      </w:r>
    </w:p>
    <w:p>
      <w:pPr>
        <w:spacing w:line="256" w:lineRule="auto"/>
        <w:rPr>
          <w:rFonts w:hint="default"/>
          <w:sz w:val="28"/>
        </w:rPr>
      </w:pPr>
      <w:r>
        <w:rPr>
          <w:rFonts w:hint="default"/>
          <w:sz w:val="28"/>
        </w:rPr>
        <w:t>int a;</w:t>
      </w:r>
    </w:p>
    <w:p>
      <w:pPr>
        <w:spacing w:line="256" w:lineRule="auto"/>
        <w:rPr>
          <w:rFonts w:hint="default"/>
          <w:sz w:val="28"/>
        </w:rPr>
      </w:pPr>
      <w:r>
        <w:rPr>
          <w:rFonts w:hint="default"/>
          <w:sz w:val="28"/>
        </w:rPr>
        <w:t>MQ135 gasSensor = MQ135(MQ135_PIN);</w:t>
      </w:r>
    </w:p>
    <w:p>
      <w:pPr>
        <w:spacing w:line="256" w:lineRule="auto"/>
        <w:rPr>
          <w:rFonts w:hint="default"/>
          <w:sz w:val="28"/>
        </w:rPr>
      </w:pPr>
    </w:p>
    <w:p>
      <w:pPr>
        <w:spacing w:line="256" w:lineRule="auto"/>
        <w:rPr>
          <w:rFonts w:hint="default"/>
          <w:sz w:val="28"/>
        </w:rPr>
      </w:pPr>
      <w:r>
        <w:rPr>
          <w:rFonts w:hint="default"/>
          <w:sz w:val="28"/>
        </w:rPr>
        <w:t>LiquidCrystal_I2C lcd(0x27, 16, 2); // Set the LCD address to 0x27 for a 16 chars and 2 line display</w:t>
      </w:r>
    </w:p>
    <w:p>
      <w:pPr>
        <w:spacing w:line="256" w:lineRule="auto"/>
        <w:rPr>
          <w:rFonts w:hint="default"/>
          <w:sz w:val="28"/>
        </w:rPr>
      </w:pPr>
    </w:p>
    <w:p>
      <w:pPr>
        <w:spacing w:line="256" w:lineRule="auto"/>
        <w:rPr>
          <w:rFonts w:hint="default"/>
          <w:sz w:val="28"/>
        </w:rPr>
      </w:pPr>
      <w:r>
        <w:rPr>
          <w:rFonts w:hint="default"/>
          <w:sz w:val="28"/>
        </w:rPr>
        <w:t>void setup() {</w:t>
      </w:r>
    </w:p>
    <w:p>
      <w:pPr>
        <w:spacing w:line="256" w:lineRule="auto"/>
        <w:rPr>
          <w:rFonts w:hint="default"/>
          <w:sz w:val="28"/>
        </w:rPr>
      </w:pPr>
      <w:r>
        <w:rPr>
          <w:rFonts w:hint="default"/>
          <w:sz w:val="28"/>
        </w:rPr>
        <w:t xml:space="preserve">  Serial.begin(9600);</w:t>
      </w:r>
    </w:p>
    <w:p>
      <w:pPr>
        <w:spacing w:line="256" w:lineRule="auto"/>
        <w:rPr>
          <w:rFonts w:hint="default"/>
          <w:sz w:val="28"/>
        </w:rPr>
      </w:pPr>
      <w:r>
        <w:rPr>
          <w:rFonts w:hint="default"/>
          <w:sz w:val="28"/>
        </w:rPr>
        <w:t xml:space="preserve">  lcd.init();                      // Initialize the LCD</w:t>
      </w:r>
    </w:p>
    <w:p>
      <w:pPr>
        <w:spacing w:line="256" w:lineRule="auto"/>
        <w:rPr>
          <w:rFonts w:hint="default"/>
          <w:sz w:val="28"/>
        </w:rPr>
      </w:pPr>
      <w:r>
        <w:rPr>
          <w:rFonts w:hint="default"/>
          <w:sz w:val="28"/>
        </w:rPr>
        <w:t xml:space="preserve">  lcd.backlight();                 // Turn on the backlight</w:t>
      </w:r>
    </w:p>
    <w:p>
      <w:pPr>
        <w:spacing w:line="256" w:lineRule="auto"/>
        <w:rPr>
          <w:rFonts w:hint="default"/>
          <w:sz w:val="28"/>
        </w:rPr>
      </w:pPr>
      <w:r>
        <w:rPr>
          <w:rFonts w:hint="default"/>
          <w:sz w:val="28"/>
        </w:rPr>
        <w:t>}</w:t>
      </w:r>
    </w:p>
    <w:p>
      <w:pPr>
        <w:spacing w:line="256" w:lineRule="auto"/>
        <w:rPr>
          <w:rFonts w:hint="default"/>
          <w:sz w:val="28"/>
        </w:rPr>
      </w:pPr>
    </w:p>
    <w:p>
      <w:pPr>
        <w:spacing w:line="256" w:lineRule="auto"/>
        <w:rPr>
          <w:rFonts w:hint="default"/>
          <w:sz w:val="28"/>
        </w:rPr>
      </w:pPr>
      <w:r>
        <w:rPr>
          <w:rFonts w:hint="default"/>
          <w:sz w:val="28"/>
        </w:rPr>
        <w:t>void loop() {</w:t>
      </w:r>
    </w:p>
    <w:p>
      <w:pPr>
        <w:spacing w:line="256" w:lineRule="auto"/>
        <w:rPr>
          <w:rFonts w:hint="default"/>
          <w:sz w:val="28"/>
        </w:rPr>
      </w:pPr>
      <w:r>
        <w:rPr>
          <w:rFonts w:hint="default"/>
          <w:sz w:val="28"/>
        </w:rPr>
        <w:t xml:space="preserve">  aqi();</w:t>
      </w:r>
    </w:p>
    <w:p>
      <w:pPr>
        <w:spacing w:line="256" w:lineRule="auto"/>
        <w:rPr>
          <w:rFonts w:hint="default"/>
          <w:sz w:val="28"/>
        </w:rPr>
      </w:pPr>
      <w:r>
        <w:rPr>
          <w:rFonts w:hint="default"/>
          <w:sz w:val="28"/>
        </w:rPr>
        <w:t xml:space="preserve">  int co2Percentage = (a / 4);</w:t>
      </w:r>
    </w:p>
    <w:p>
      <w:pPr>
        <w:spacing w:line="256" w:lineRule="auto"/>
        <w:rPr>
          <w:rFonts w:hint="default"/>
          <w:sz w:val="28"/>
        </w:rPr>
      </w:pPr>
      <w:r>
        <w:rPr>
          <w:rFonts w:hint="default"/>
          <w:sz w:val="28"/>
        </w:rPr>
        <w:t xml:space="preserve">  int nh3Percentage = (a / 8);</w:t>
      </w:r>
    </w:p>
    <w:p>
      <w:pPr>
        <w:spacing w:line="256" w:lineRule="auto"/>
        <w:rPr>
          <w:rFonts w:hint="default"/>
          <w:sz w:val="28"/>
        </w:rPr>
      </w:pPr>
      <w:r>
        <w:rPr>
          <w:rFonts w:hint="default"/>
          <w:sz w:val="28"/>
        </w:rPr>
        <w:t xml:space="preserve">  int lpgPercentage = (a / 6);</w:t>
      </w:r>
    </w:p>
    <w:p>
      <w:pPr>
        <w:spacing w:line="256" w:lineRule="auto"/>
        <w:rPr>
          <w:rFonts w:hint="default"/>
          <w:sz w:val="28"/>
        </w:rPr>
      </w:pPr>
      <w:r>
        <w:rPr>
          <w:rFonts w:hint="default"/>
          <w:sz w:val="28"/>
        </w:rPr>
        <w:t xml:space="preserve">  lcd.clear(); // Clear the display</w:t>
      </w:r>
    </w:p>
    <w:p>
      <w:pPr>
        <w:spacing w:line="256" w:lineRule="auto"/>
        <w:rPr>
          <w:rFonts w:hint="default"/>
          <w:sz w:val="28"/>
        </w:rPr>
      </w:pPr>
      <w:r>
        <w:rPr>
          <w:rFonts w:hint="default"/>
          <w:sz w:val="28"/>
        </w:rPr>
        <w:t xml:space="preserve">  lcd.print("AQ: ");</w:t>
      </w:r>
    </w:p>
    <w:p>
      <w:pPr>
        <w:spacing w:line="256" w:lineRule="auto"/>
        <w:rPr>
          <w:rFonts w:hint="default"/>
          <w:sz w:val="28"/>
        </w:rPr>
      </w:pPr>
      <w:r>
        <w:rPr>
          <w:rFonts w:hint="default"/>
          <w:sz w:val="28"/>
        </w:rPr>
        <w:t xml:space="preserve">  lcd.print(c);</w:t>
      </w:r>
    </w:p>
    <w:p>
      <w:pPr>
        <w:spacing w:line="256" w:lineRule="auto"/>
        <w:rPr>
          <w:rFonts w:hint="default"/>
          <w:sz w:val="28"/>
        </w:rPr>
      </w:pPr>
      <w:r>
        <w:rPr>
          <w:rFonts w:hint="default"/>
          <w:sz w:val="28"/>
        </w:rPr>
        <w:t xml:space="preserve">  lcd.setCursor(9, 0); // Set cursor to second line, first position</w:t>
      </w:r>
    </w:p>
    <w:p>
      <w:pPr>
        <w:spacing w:line="256" w:lineRule="auto"/>
        <w:rPr>
          <w:rFonts w:hint="default"/>
          <w:sz w:val="28"/>
        </w:rPr>
      </w:pPr>
      <w:r>
        <w:rPr>
          <w:rFonts w:hint="default"/>
          <w:sz w:val="28"/>
        </w:rPr>
        <w:t xml:space="preserve">  lcd.print("C: ");</w:t>
      </w:r>
    </w:p>
    <w:p>
      <w:pPr>
        <w:spacing w:line="256" w:lineRule="auto"/>
        <w:rPr>
          <w:rFonts w:hint="default"/>
          <w:sz w:val="28"/>
        </w:rPr>
      </w:pPr>
      <w:r>
        <w:rPr>
          <w:rFonts w:hint="default"/>
          <w:sz w:val="28"/>
        </w:rPr>
        <w:t xml:space="preserve">  lcd.print(co2Percentage);</w:t>
      </w:r>
    </w:p>
    <w:p>
      <w:pPr>
        <w:spacing w:line="256" w:lineRule="auto"/>
        <w:rPr>
          <w:rFonts w:hint="default"/>
          <w:sz w:val="28"/>
        </w:rPr>
      </w:pPr>
      <w:r>
        <w:rPr>
          <w:rFonts w:hint="default"/>
          <w:sz w:val="28"/>
        </w:rPr>
        <w:t xml:space="preserve">  lcd.print("%");</w:t>
      </w:r>
    </w:p>
    <w:p>
      <w:pPr>
        <w:spacing w:line="256" w:lineRule="auto"/>
        <w:rPr>
          <w:rFonts w:hint="default"/>
          <w:sz w:val="28"/>
        </w:rPr>
      </w:pPr>
      <w:r>
        <w:rPr>
          <w:rFonts w:hint="default"/>
          <w:sz w:val="28"/>
        </w:rPr>
        <w:t xml:space="preserve">  lcd.setCursor(0, 1); // Set cursor to first line, first position</w:t>
      </w:r>
    </w:p>
    <w:p>
      <w:pPr>
        <w:spacing w:line="256" w:lineRule="auto"/>
        <w:rPr>
          <w:rFonts w:hint="default"/>
          <w:sz w:val="28"/>
        </w:rPr>
      </w:pPr>
      <w:r>
        <w:rPr>
          <w:rFonts w:hint="default"/>
          <w:sz w:val="28"/>
        </w:rPr>
        <w:t xml:space="preserve">  lcd.print("N: ");</w:t>
      </w:r>
    </w:p>
    <w:p>
      <w:pPr>
        <w:spacing w:line="256" w:lineRule="auto"/>
        <w:rPr>
          <w:rFonts w:hint="default"/>
          <w:sz w:val="28"/>
        </w:rPr>
      </w:pPr>
      <w:r>
        <w:rPr>
          <w:rFonts w:hint="default"/>
          <w:sz w:val="28"/>
        </w:rPr>
        <w:t xml:space="preserve">  lcd.print(nh3Percentage);</w:t>
      </w:r>
    </w:p>
    <w:p>
      <w:pPr>
        <w:spacing w:line="256" w:lineRule="auto"/>
        <w:rPr>
          <w:rFonts w:hint="default"/>
          <w:sz w:val="28"/>
        </w:rPr>
      </w:pPr>
      <w:r>
        <w:rPr>
          <w:rFonts w:hint="default"/>
          <w:sz w:val="28"/>
        </w:rPr>
        <w:t xml:space="preserve">  lcd.print("%");</w:t>
      </w:r>
    </w:p>
    <w:p>
      <w:pPr>
        <w:spacing w:line="256" w:lineRule="auto"/>
        <w:rPr>
          <w:rFonts w:hint="default"/>
          <w:sz w:val="28"/>
        </w:rPr>
      </w:pPr>
    </w:p>
    <w:p>
      <w:pPr>
        <w:spacing w:line="256" w:lineRule="auto"/>
        <w:rPr>
          <w:rFonts w:hint="default"/>
          <w:sz w:val="28"/>
        </w:rPr>
      </w:pPr>
      <w:r>
        <w:rPr>
          <w:rFonts w:hint="default"/>
          <w:sz w:val="28"/>
        </w:rPr>
        <w:t xml:space="preserve">  lcd.setCursor(9, 1); // Set cursor to second line, first position</w:t>
      </w:r>
    </w:p>
    <w:p>
      <w:pPr>
        <w:spacing w:line="256" w:lineRule="auto"/>
        <w:rPr>
          <w:rFonts w:hint="default"/>
          <w:sz w:val="28"/>
        </w:rPr>
      </w:pPr>
      <w:r>
        <w:rPr>
          <w:rFonts w:hint="default"/>
          <w:sz w:val="28"/>
        </w:rPr>
        <w:t xml:space="preserve">  lcd.print("A: ");</w:t>
      </w:r>
    </w:p>
    <w:p>
      <w:pPr>
        <w:spacing w:line="256" w:lineRule="auto"/>
        <w:rPr>
          <w:rFonts w:hint="default"/>
          <w:sz w:val="28"/>
        </w:rPr>
      </w:pPr>
      <w:r>
        <w:rPr>
          <w:rFonts w:hint="default"/>
          <w:sz w:val="28"/>
        </w:rPr>
        <w:t xml:space="preserve">  lcd.print(lpgPercentage);</w:t>
      </w:r>
    </w:p>
    <w:p>
      <w:pPr>
        <w:spacing w:line="256" w:lineRule="auto"/>
        <w:rPr>
          <w:rFonts w:hint="default"/>
          <w:sz w:val="28"/>
        </w:rPr>
      </w:pPr>
      <w:r>
        <w:rPr>
          <w:rFonts w:hint="default"/>
          <w:sz w:val="28"/>
        </w:rPr>
        <w:t xml:space="preserve">  lcd.print("%");</w:t>
      </w:r>
    </w:p>
    <w:p>
      <w:pPr>
        <w:spacing w:line="256" w:lineRule="auto"/>
        <w:rPr>
          <w:rFonts w:hint="default"/>
          <w:sz w:val="28"/>
        </w:rPr>
      </w:pPr>
    </w:p>
    <w:p>
      <w:pPr>
        <w:spacing w:line="256" w:lineRule="auto"/>
        <w:rPr>
          <w:rFonts w:hint="default"/>
          <w:sz w:val="28"/>
        </w:rPr>
      </w:pPr>
      <w:r>
        <w:rPr>
          <w:rFonts w:hint="default"/>
          <w:sz w:val="28"/>
        </w:rPr>
        <w:t xml:space="preserve">  delay(2000); // Delay for 2 seconds</w:t>
      </w:r>
    </w:p>
    <w:p>
      <w:pPr>
        <w:spacing w:line="256" w:lineRule="auto"/>
        <w:rPr>
          <w:rFonts w:hint="default"/>
          <w:sz w:val="28"/>
        </w:rPr>
      </w:pPr>
      <w:r>
        <w:rPr>
          <w:rFonts w:hint="default"/>
          <w:sz w:val="28"/>
        </w:rPr>
        <w:t>}</w:t>
      </w:r>
    </w:p>
    <w:p>
      <w:pPr>
        <w:spacing w:line="256" w:lineRule="auto"/>
        <w:rPr>
          <w:rFonts w:hint="default"/>
          <w:sz w:val="28"/>
        </w:rPr>
      </w:pPr>
    </w:p>
    <w:p>
      <w:pPr>
        <w:spacing w:line="256" w:lineRule="auto"/>
        <w:rPr>
          <w:rFonts w:hint="default"/>
          <w:sz w:val="28"/>
        </w:rPr>
      </w:pPr>
      <w:r>
        <w:rPr>
          <w:rFonts w:hint="default"/>
          <w:sz w:val="28"/>
        </w:rPr>
        <w:t>void aqi(){</w:t>
      </w:r>
    </w:p>
    <w:p>
      <w:pPr>
        <w:spacing w:line="256" w:lineRule="auto"/>
        <w:rPr>
          <w:rFonts w:hint="default"/>
          <w:sz w:val="28"/>
        </w:rPr>
      </w:pPr>
      <w:r>
        <w:rPr>
          <w:rFonts w:hint="default"/>
          <w:sz w:val="28"/>
        </w:rPr>
        <w:t xml:space="preserve"> float airQuality = analogRead(A6);</w:t>
      </w:r>
    </w:p>
    <w:p>
      <w:pPr>
        <w:spacing w:line="256" w:lineRule="auto"/>
        <w:rPr>
          <w:rFonts w:hint="default"/>
          <w:sz w:val="28"/>
        </w:rPr>
      </w:pPr>
    </w:p>
    <w:p>
      <w:pPr>
        <w:spacing w:line="256" w:lineRule="auto"/>
        <w:rPr>
          <w:rFonts w:hint="default"/>
          <w:sz w:val="28"/>
        </w:rPr>
      </w:pPr>
      <w:r>
        <w:rPr>
          <w:rFonts w:hint="default"/>
          <w:sz w:val="28"/>
        </w:rPr>
        <w:t xml:space="preserve">  // Convert air quality to percentage scale</w:t>
      </w:r>
    </w:p>
    <w:p>
      <w:pPr>
        <w:spacing w:line="256" w:lineRule="auto"/>
        <w:rPr>
          <w:rFonts w:hint="default"/>
          <w:sz w:val="28"/>
        </w:rPr>
      </w:pPr>
      <w:r>
        <w:rPr>
          <w:rFonts w:hint="default"/>
          <w:sz w:val="28"/>
        </w:rPr>
        <w:t xml:space="preserve">  float airQualityPercentage = map(airQuality, 0, 1023, 0, 100);</w:t>
      </w:r>
    </w:p>
    <w:p>
      <w:pPr>
        <w:spacing w:line="256" w:lineRule="auto"/>
        <w:rPr>
          <w:rFonts w:hint="default"/>
          <w:sz w:val="28"/>
        </w:rPr>
      </w:pPr>
      <w:r>
        <w:rPr>
          <w:rFonts w:hint="default"/>
          <w:sz w:val="28"/>
        </w:rPr>
        <w:t xml:space="preserve">  airQualityPercentage = constrain(airQualityPercentage, 0, 100);</w:t>
      </w:r>
    </w:p>
    <w:p>
      <w:pPr>
        <w:spacing w:line="256" w:lineRule="auto"/>
        <w:rPr>
          <w:rFonts w:hint="default"/>
          <w:sz w:val="28"/>
        </w:rPr>
      </w:pPr>
      <w:r>
        <w:rPr>
          <w:rFonts w:hint="default"/>
          <w:sz w:val="28"/>
        </w:rPr>
        <w:t xml:space="preserve">  a = airQualityPercentage;</w:t>
      </w:r>
    </w:p>
    <w:p>
      <w:pPr>
        <w:spacing w:line="256" w:lineRule="auto"/>
        <w:rPr>
          <w:rFonts w:hint="default"/>
          <w:sz w:val="28"/>
        </w:rPr>
      </w:pPr>
      <w:r>
        <w:rPr>
          <w:rFonts w:hint="default"/>
          <w:sz w:val="28"/>
        </w:rPr>
        <w:t xml:space="preserve">  if (airQualityPercentage &lt; 40){</w:t>
      </w:r>
    </w:p>
    <w:p>
      <w:pPr>
        <w:spacing w:line="256" w:lineRule="auto"/>
        <w:rPr>
          <w:rFonts w:hint="default"/>
          <w:sz w:val="28"/>
        </w:rPr>
      </w:pPr>
      <w:r>
        <w:rPr>
          <w:rFonts w:hint="default"/>
          <w:sz w:val="28"/>
        </w:rPr>
        <w:t xml:space="preserve">    c = "Good";</w:t>
      </w:r>
    </w:p>
    <w:p>
      <w:pPr>
        <w:spacing w:line="256" w:lineRule="auto"/>
        <w:rPr>
          <w:rFonts w:hint="default"/>
          <w:sz w:val="28"/>
        </w:rPr>
      </w:pPr>
      <w:r>
        <w:rPr>
          <w:rFonts w:hint="default"/>
          <w:sz w:val="28"/>
        </w:rPr>
        <w:t xml:space="preserve">  }</w:t>
      </w:r>
    </w:p>
    <w:p>
      <w:pPr>
        <w:spacing w:line="256" w:lineRule="auto"/>
        <w:rPr>
          <w:rFonts w:hint="default"/>
          <w:sz w:val="28"/>
        </w:rPr>
      </w:pPr>
      <w:r>
        <w:rPr>
          <w:rFonts w:hint="default"/>
          <w:sz w:val="28"/>
        </w:rPr>
        <w:t xml:space="preserve">  else if(airQualityPercentage &gt;= 40 &amp;&amp; airQualityPercentage &lt;60){</w:t>
      </w:r>
    </w:p>
    <w:p>
      <w:pPr>
        <w:spacing w:line="256" w:lineRule="auto"/>
        <w:rPr>
          <w:rFonts w:hint="default"/>
          <w:sz w:val="28"/>
        </w:rPr>
      </w:pPr>
      <w:r>
        <w:rPr>
          <w:rFonts w:hint="default"/>
          <w:sz w:val="28"/>
        </w:rPr>
        <w:t xml:space="preserve">    c = "Poor";</w:t>
      </w:r>
    </w:p>
    <w:p>
      <w:pPr>
        <w:spacing w:line="256" w:lineRule="auto"/>
        <w:rPr>
          <w:rFonts w:hint="default"/>
          <w:sz w:val="28"/>
        </w:rPr>
      </w:pPr>
      <w:r>
        <w:rPr>
          <w:rFonts w:hint="default"/>
          <w:sz w:val="28"/>
        </w:rPr>
        <w:t xml:space="preserve">  }</w:t>
      </w:r>
    </w:p>
    <w:p>
      <w:pPr>
        <w:spacing w:line="256" w:lineRule="auto"/>
        <w:rPr>
          <w:rFonts w:hint="default"/>
          <w:sz w:val="28"/>
        </w:rPr>
      </w:pPr>
      <w:r>
        <w:rPr>
          <w:rFonts w:hint="default"/>
          <w:sz w:val="28"/>
        </w:rPr>
        <w:t xml:space="preserve">  else{</w:t>
      </w:r>
    </w:p>
    <w:p>
      <w:pPr>
        <w:spacing w:line="256" w:lineRule="auto"/>
        <w:rPr>
          <w:rFonts w:hint="default"/>
          <w:sz w:val="28"/>
        </w:rPr>
      </w:pPr>
      <w:r>
        <w:rPr>
          <w:rFonts w:hint="default"/>
          <w:sz w:val="28"/>
        </w:rPr>
        <w:t xml:space="preserve">    c = "Toxic";</w:t>
      </w:r>
    </w:p>
    <w:p>
      <w:pPr>
        <w:spacing w:line="256" w:lineRule="auto"/>
        <w:rPr>
          <w:rFonts w:hint="default"/>
          <w:sz w:val="28"/>
        </w:rPr>
      </w:pPr>
      <w:r>
        <w:rPr>
          <w:rFonts w:hint="default"/>
          <w:sz w:val="28"/>
        </w:rPr>
        <w:t xml:space="preserve">  }</w:t>
      </w:r>
    </w:p>
    <w:p>
      <w:pPr>
        <w:spacing w:line="256" w:lineRule="auto"/>
        <w:rPr>
          <w:rFonts w:hint="default"/>
          <w:sz w:val="28"/>
        </w:rPr>
      </w:pPr>
      <w:r>
        <w:rPr>
          <w:rFonts w:hint="default"/>
          <w:sz w:val="28"/>
        </w:rPr>
        <w:t>}</w:t>
      </w:r>
    </w:p>
    <w:p>
      <w:pPr>
        <w:spacing w:line="256" w:lineRule="auto"/>
        <w:rPr>
          <w:sz w:val="28"/>
        </w:rP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r>
        <w:t>REFERENCES</w:t>
      </w:r>
    </w:p>
    <w:p>
      <w:pPr>
        <w:pStyle w:val="6"/>
        <w:spacing w:before="8"/>
        <w:rPr>
          <w:b/>
          <w:sz w:val="27"/>
        </w:rPr>
      </w:pPr>
    </w:p>
    <w:p>
      <w:pPr>
        <w:pStyle w:val="12"/>
        <w:tabs>
          <w:tab w:val="left" w:pos="1662"/>
        </w:tabs>
        <w:spacing w:before="145" w:line="360" w:lineRule="auto"/>
        <w:ind w:left="645" w:leftChars="100" w:right="1476" w:hanging="425" w:hangingChars="152"/>
        <w:jc w:val="left"/>
        <w:rPr>
          <w:rFonts w:hint="default"/>
          <w:sz w:val="28"/>
          <w:lang w:val="en-US"/>
        </w:rPr>
      </w:pPr>
      <w:r>
        <w:rPr>
          <w:sz w:val="28"/>
        </w:rPr>
        <w:t>[1]</w:t>
      </w:r>
      <w:r>
        <w:rPr>
          <w:sz w:val="28"/>
        </w:rPr>
        <w:tab/>
      </w:r>
      <w:r>
        <w:rPr>
          <w:rFonts w:hint="default"/>
          <w:sz w:val="28"/>
        </w:rPr>
        <w:t>Development of a Low-Cost Air Quality Monitoring System Using IoT Technology" (Nguyen et al., 2019)</w:t>
      </w:r>
      <w:r>
        <w:rPr>
          <w:rFonts w:hint="default"/>
          <w:sz w:val="28"/>
          <w:lang w:val="en-US"/>
        </w:rPr>
        <w:t>.</w:t>
      </w:r>
    </w:p>
    <w:p>
      <w:pPr>
        <w:pStyle w:val="12"/>
        <w:tabs>
          <w:tab w:val="left" w:pos="1662"/>
        </w:tabs>
        <w:spacing w:before="145" w:line="360" w:lineRule="auto"/>
        <w:ind w:left="645" w:leftChars="100" w:right="1476" w:hanging="425" w:hangingChars="152"/>
        <w:jc w:val="left"/>
        <w:rPr>
          <w:sz w:val="28"/>
        </w:rPr>
      </w:pPr>
      <w:r>
        <w:rPr>
          <w:sz w:val="28"/>
        </w:rPr>
        <w:t>[2]</w:t>
      </w:r>
      <w:r>
        <w:rPr>
          <w:rFonts w:hint="default"/>
          <w:sz w:val="28"/>
          <w:lang w:val="en-US"/>
        </w:rPr>
        <w:t xml:space="preserve"> </w:t>
      </w:r>
      <w:r>
        <w:rPr>
          <w:rFonts w:hint="default"/>
          <w:sz w:val="28"/>
        </w:rPr>
        <w:t>Internet of Things for Air Pollution Monitoring: A Review" (Kumar et al., 201</w:t>
      </w:r>
      <w:r>
        <w:rPr>
          <w:rFonts w:hint="default"/>
          <w:sz w:val="28"/>
          <w:lang w:val="en-US"/>
        </w:rPr>
        <w:t>9</w:t>
      </w:r>
      <w:r>
        <w:rPr>
          <w:rFonts w:hint="default"/>
          <w:sz w:val="28"/>
        </w:rPr>
        <w:t>)</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lang w:val="en-US"/>
        </w:rPr>
      </w:pPr>
      <w:r>
        <w:rPr>
          <w:sz w:val="28"/>
        </w:rPr>
        <w:t>[3]</w:t>
      </w:r>
      <w:r>
        <w:rPr>
          <w:rFonts w:hint="default"/>
          <w:sz w:val="28"/>
          <w:lang w:val="en-US"/>
        </w:rPr>
        <w:t xml:space="preserve">  </w:t>
      </w:r>
      <w:r>
        <w:rPr>
          <w:rFonts w:hint="default"/>
          <w:sz w:val="28"/>
        </w:rPr>
        <w:t>An IoT-Based Air Pollution Monitoring System" (Carmo et al., 2020)</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lang w:val="en-US"/>
        </w:rPr>
      </w:pPr>
      <w:r>
        <w:rPr>
          <w:sz w:val="28"/>
        </w:rPr>
        <w:t>[4]</w:t>
      </w:r>
      <w:r>
        <w:rPr>
          <w:rFonts w:hint="default"/>
          <w:sz w:val="28"/>
          <w:lang w:val="en-US"/>
        </w:rPr>
        <w:t xml:space="preserve"> </w:t>
      </w:r>
      <w:r>
        <w:rPr>
          <w:rFonts w:hint="default"/>
          <w:sz w:val="28"/>
        </w:rPr>
        <w:t>Internet of Things (IoT)-Based Air Quality Monitoring System for Environmental Protection" (Liu et al., 2021)</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lang w:val="en-US"/>
        </w:rPr>
      </w:pPr>
      <w:r>
        <w:rPr>
          <w:sz w:val="28"/>
        </w:rPr>
        <w:t>[5]</w:t>
      </w:r>
      <w:r>
        <w:rPr>
          <w:rFonts w:hint="default"/>
          <w:sz w:val="28"/>
          <w:lang w:val="en-US"/>
        </w:rPr>
        <w:t xml:space="preserve"> </w:t>
      </w:r>
      <w:r>
        <w:rPr>
          <w:rFonts w:hint="default"/>
          <w:sz w:val="28"/>
        </w:rPr>
        <w:t>Wireless Sensor Networks for Air Quality Monitoring: A Review" (Kumar et al., 2019)</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rPr>
      </w:pPr>
      <w:r>
        <w:rPr>
          <w:sz w:val="28"/>
        </w:rPr>
        <w:t>[6]</w:t>
      </w:r>
      <w:r>
        <w:rPr>
          <w:rFonts w:hint="default"/>
          <w:sz w:val="28"/>
          <w:lang w:val="en-US"/>
        </w:rPr>
        <w:t xml:space="preserve"> </w:t>
      </w:r>
      <w:r>
        <w:rPr>
          <w:rFonts w:hint="default"/>
          <w:sz w:val="28"/>
        </w:rPr>
        <w:t>IoT-Based Environmental Monitoring Systems: A Review" (Al-Fuqaha et al., 20</w:t>
      </w:r>
      <w:r>
        <w:rPr>
          <w:rFonts w:hint="default"/>
          <w:sz w:val="28"/>
          <w:lang w:val="en-US"/>
        </w:rPr>
        <w:t>20</w:t>
      </w:r>
      <w:r>
        <w:rPr>
          <w:rFonts w:hint="default"/>
          <w:sz w:val="28"/>
        </w:rPr>
        <w:t>)</w:t>
      </w:r>
    </w:p>
    <w:p>
      <w:pPr>
        <w:pStyle w:val="12"/>
        <w:tabs>
          <w:tab w:val="left" w:pos="1662"/>
        </w:tabs>
        <w:spacing w:before="145" w:line="360" w:lineRule="auto"/>
        <w:ind w:left="645" w:leftChars="100" w:right="1476" w:hanging="425" w:hangingChars="152"/>
        <w:jc w:val="left"/>
        <w:rPr>
          <w:sz w:val="28"/>
        </w:rPr>
      </w:pPr>
      <w:r>
        <w:rPr>
          <w:sz w:val="28"/>
        </w:rPr>
        <w:t>[7]</w:t>
      </w:r>
      <w:r>
        <w:rPr>
          <w:sz w:val="28"/>
        </w:rPr>
        <w:tab/>
      </w:r>
      <w:r>
        <w:rPr>
          <w:sz w:val="28"/>
        </w:rPr>
        <w:t>P. Egana-delSol, “The impacts of a middle-school art-based program on academic achievements, creativity, and creative behaviors,” NPJ Sci Learn, vol. 8, no. 1, p. 39, Sep. 2023.</w:t>
      </w:r>
    </w:p>
    <w:p>
      <w:pPr>
        <w:pStyle w:val="12"/>
        <w:tabs>
          <w:tab w:val="left" w:pos="1662"/>
        </w:tabs>
        <w:spacing w:before="145" w:line="360" w:lineRule="auto"/>
        <w:ind w:left="645" w:leftChars="100" w:right="1476" w:hanging="425" w:hangingChars="152"/>
        <w:jc w:val="left"/>
        <w:rPr>
          <w:rFonts w:hint="default"/>
          <w:sz w:val="28"/>
        </w:rPr>
      </w:pPr>
      <w:r>
        <w:rPr>
          <w:sz w:val="28"/>
        </w:rPr>
        <w:t>[8]</w:t>
      </w:r>
      <w:r>
        <w:rPr>
          <w:sz w:val="28"/>
        </w:rPr>
        <w:tab/>
      </w:r>
      <w:r>
        <w:rPr>
          <w:rFonts w:hint="default"/>
          <w:sz w:val="28"/>
        </w:rPr>
        <w:t>Internet of Things in Monitoring and Measurement Systems: A Survey" (Fernandes et al., 201</w:t>
      </w:r>
      <w:r>
        <w:rPr>
          <w:rFonts w:hint="default"/>
          <w:sz w:val="28"/>
          <w:lang w:val="en-US"/>
        </w:rPr>
        <w:t>9</w:t>
      </w:r>
      <w:r>
        <w:rPr>
          <w:rFonts w:hint="default"/>
          <w:sz w:val="28"/>
        </w:rPr>
        <w:t>):</w:t>
      </w:r>
    </w:p>
    <w:p>
      <w:pPr>
        <w:pStyle w:val="12"/>
        <w:tabs>
          <w:tab w:val="left" w:pos="1662"/>
        </w:tabs>
        <w:spacing w:before="145" w:line="360" w:lineRule="auto"/>
        <w:ind w:left="645" w:leftChars="100" w:right="1476" w:hanging="425" w:hangingChars="152"/>
        <w:jc w:val="left"/>
        <w:rPr>
          <w:rFonts w:hint="default"/>
          <w:sz w:val="28"/>
        </w:rPr>
      </w:pPr>
      <w:r>
        <w:rPr>
          <w:sz w:val="28"/>
        </w:rPr>
        <w:t>[9]</w:t>
      </w:r>
      <w:r>
        <w:rPr>
          <w:sz w:val="28"/>
        </w:rPr>
        <w:tab/>
      </w:r>
      <w:r>
        <w:rPr>
          <w:rFonts w:hint="default"/>
          <w:sz w:val="28"/>
        </w:rPr>
        <w:t>Real-Time Air Quality Monitoring System Using IoT" (Karunakaran et al., 2020):</w:t>
      </w:r>
    </w:p>
    <w:p>
      <w:pPr>
        <w:pStyle w:val="12"/>
        <w:tabs>
          <w:tab w:val="left" w:pos="1662"/>
        </w:tabs>
        <w:spacing w:before="145" w:line="360" w:lineRule="auto"/>
        <w:ind w:left="645" w:leftChars="100" w:right="1476" w:hanging="425" w:hangingChars="152"/>
        <w:jc w:val="left"/>
        <w:rPr>
          <w:sz w:val="28"/>
        </w:rPr>
      </w:pPr>
      <w:r>
        <w:rPr>
          <w:sz w:val="28"/>
        </w:rPr>
        <w:t xml:space="preserve">[10] </w:t>
      </w:r>
      <w:r>
        <w:rPr>
          <w:rFonts w:hint="default"/>
          <w:sz w:val="28"/>
        </w:rPr>
        <w:t>Development of a Wireless Sensor Network for Air Quality Monitoring: A Case Study in Istanbul" (Ozgovde et al., 2014)</w:t>
      </w:r>
      <w:r>
        <w:rPr>
          <w:rFonts w:hint="default"/>
          <w:sz w:val="28"/>
          <w:lang w:val="en-US"/>
        </w:rPr>
        <w:t>.</w:t>
      </w:r>
      <w:r>
        <w:rPr>
          <w:sz w:val="28"/>
        </w:rPr>
        <w:t>[11] R. Singh, Bottom of the Pyramid Marketing: Making, Shaping and Developing BOP Markets. Emerald Group Publishing, 201</w:t>
      </w:r>
      <w:r>
        <w:rPr>
          <w:rFonts w:hint="default"/>
          <w:sz w:val="28"/>
          <w:lang w:val="en-US"/>
        </w:rPr>
        <w:t>9</w:t>
      </w:r>
      <w:r>
        <w:rPr>
          <w:sz w:val="28"/>
        </w:rPr>
        <w:t>.</w:t>
      </w:r>
    </w:p>
    <w:p>
      <w:pPr>
        <w:jc w:val="left"/>
      </w:pPr>
    </w:p>
    <w:sectPr>
      <w:pgSz w:w="12240" w:h="15840"/>
      <w:pgMar w:top="1380" w:right="580" w:bottom="680" w:left="1220" w:header="0" w:footer="491"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7216;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OP5&#10;NqiqAQAAcA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48000;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KAP&#10;rzu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08683899"/>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sdt>
                    <w:sdtPr>
                      <w:id w:val="1708683899"/>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6"/>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rFonts w:hint="default"/>
                              <w:lang w:val="en-US"/>
                            </w:rPr>
                            <w:t>II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r>
                      <w:rPr>
                        <w:rFonts w:hint="default"/>
                        <w:lang w:val="en-US"/>
                      </w:rPr>
                      <w:t>II</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4144;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CAq&#10;hLuqAQAAcA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fldChar w:fldCharType="begin"/>
                          </w:r>
                          <w:r>
                            <w:instrText xml:space="preserve"> PAGE  \* MERGEFORMAT </w:instrText>
                          </w:r>
                          <w:r>
                            <w:fldChar w:fldCharType="separate"/>
                          </w:r>
                          <w:r>
                            <w:t>II</w:t>
                          </w:r>
                          <w:r>
                            <w:fldChar w:fldCharType="end"/>
                          </w:r>
                          <w:r>
                            <w:rPr>
                              <w:rFonts w:hint="default"/>
                              <w:lang w:val="en-US"/>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r>
                      <w:fldChar w:fldCharType="begin"/>
                    </w:r>
                    <w:r>
                      <w:instrText xml:space="preserve"> PAGE  \* MERGEFORMAT </w:instrText>
                    </w:r>
                    <w:r>
                      <w:fldChar w:fldCharType="separate"/>
                    </w:r>
                    <w:r>
                      <w:t>II</w:t>
                    </w:r>
                    <w:r>
                      <w:fldChar w:fldCharType="end"/>
                    </w:r>
                    <w:r>
                      <w:rPr>
                        <w:rFonts w:hint="default"/>
                        <w:lang w:val="en-US"/>
                      </w:rPr>
                      <w:t>I</w:t>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9" name="Text Box 9"/>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3120;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01/Ml2wAA&#10;AA0BAAAPAAAAAAAAAAEAIAAAACIAAABkcnMvZG93bnJldi54bWxQSwECFAAUAAAACACHTuJAWjHc&#10;iqkBAABwAwAADgAAAAAAAAABACAAAAAqAQAAZHJzL2Uyb0RvYy54bWxQSwUGAAAAAAYABgBZAQAA&#10;RQU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rFonts w:hint="default"/>
                              <w:lang w:val="en-US"/>
                            </w:rPr>
                            <w:t>IV</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b86w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8+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BvzrCMC&#10;AABiBAAADgAAAAAAAAABACAAAAAfAQAAZHJzL2Uyb0RvYy54bWxQSwUGAAAAAAYABgBZAQAAtAUA&#10;AAAA&#10;">
              <v:fill on="f" focussize="0,0"/>
              <v:stroke on="f" weight="0.5pt"/>
              <v:imagedata o:title=""/>
              <o:lock v:ext="edit" aspectratio="f"/>
              <v:textbox inset="0mm,0mm,0mm,0mm" style="mso-fit-shape-to-text:t;">
                <w:txbxContent>
                  <w:p>
                    <w:pPr>
                      <w:pStyle w:val="7"/>
                      <w:rPr>
                        <w:rFonts w:hint="default"/>
                        <w:lang w:val="en-US"/>
                      </w:rPr>
                    </w:pPr>
                    <w:r>
                      <w:rPr>
                        <w:rFonts w:hint="default"/>
                        <w:lang w:val="en-US"/>
                      </w:rPr>
                      <w:t>IV</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2096;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Oyd&#10;YCq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4624" behindDoc="0" locked="0" layoutInCell="1" allowOverlap="1">
              <wp:simplePos x="0" y="0"/>
              <wp:positionH relativeFrom="margin">
                <wp:posOffset>3246120</wp:posOffset>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rFonts w:hint="default"/>
                              <w:lang w:val="en-US"/>
                            </w:rPr>
                            <w:t>V</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5.6pt;margin-top:0pt;height:144pt;width:144pt;mso-position-horizontal-relative:margin;mso-wrap-style:none;z-index:251674624;mso-width-relative:page;mso-height-relative:page;" filled="f" stroked="f" coordsize="21600,21600" o:gfxdata="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hIpdXV&#10;AAAACAEAAA8AAAAAAAAAAQAgAAAAIgAAAGRycy9kb3ducmV2LnhtbFBLAQIUABQAAAAIAIdO4kDl&#10;GWaWIwIAAGIEAAAOAAAAAAAAAAEAIAAAACQBAABkcnMvZTJvRG9jLnhtbFBLBQYAAAAABgAGAFkB&#10;AAC5BQAAAAA=&#10;">
              <v:fill on="f" focussize="0,0"/>
              <v:stroke on="f" weight="0.5pt"/>
              <v:imagedata o:title=""/>
              <o:lock v:ext="edit" aspectratio="f"/>
              <v:textbox inset="0mm,0mm,0mm,0mm" style="mso-fit-shape-to-text:t;">
                <w:txbxContent>
                  <w:p>
                    <w:pPr>
                      <w:pStyle w:val="7"/>
                      <w:rPr>
                        <w:rFonts w:hint="default"/>
                        <w:lang w:val="en-US"/>
                      </w:rPr>
                    </w:pPr>
                    <w:r>
                      <w:rPr>
                        <w:rFonts w:hint="default"/>
                        <w:lang w:val="en-US"/>
                      </w:rPr>
                      <w:t>V</w:t>
                    </w:r>
                  </w:p>
                </w:txbxContent>
              </v:textbox>
            </v:shap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1072;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A6h&#10;fWi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fldChar w:fldCharType="begin"/>
                          </w:r>
                          <w:r>
                            <w:instrText xml:space="preserve"> PAGE  \* MERGEFORMAT </w:instrText>
                          </w:r>
                          <w:r>
                            <w:fldChar w:fldCharType="separate"/>
                          </w:r>
                          <w:r>
                            <w:t>V</w:t>
                          </w:r>
                          <w:r>
                            <w:fldChar w:fldCharType="end"/>
                          </w:r>
                          <w:r>
                            <w:rPr>
                              <w:rFonts w:hint="default"/>
                              <w:lang w:val="en-US"/>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qHtnZIgIA&#10;AGI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r>
                      <w:fldChar w:fldCharType="begin"/>
                    </w:r>
                    <w:r>
                      <w:instrText xml:space="preserve"> PAGE  \* MERGEFORMAT </w:instrText>
                    </w:r>
                    <w:r>
                      <w:fldChar w:fldCharType="separate"/>
                    </w:r>
                    <w:r>
                      <w:t>V</w:t>
                    </w:r>
                    <w:r>
                      <w:fldChar w:fldCharType="end"/>
                    </w:r>
                    <w:r>
                      <w:rPr>
                        <w:rFonts w:hint="default"/>
                        <w:lang w:val="en-US"/>
                      </w:rPr>
                      <w:t>I</w:t>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0048;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IMB&#10;eDO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fldChar w:fldCharType="begin"/>
                          </w:r>
                          <w:r>
                            <w:instrText xml:space="preserve"> PAGE  \* MERGEFORMAT </w:instrText>
                          </w:r>
                          <w:r>
                            <w:fldChar w:fldCharType="separate"/>
                          </w:r>
                          <w:r>
                            <w:t>VI</w:t>
                          </w:r>
                          <w:r>
                            <w:fldChar w:fldCharType="end"/>
                          </w:r>
                          <w:r>
                            <w:rPr>
                              <w:rFonts w:hint="default"/>
                              <w:lang w:val="en-US"/>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7"/>
                      <w:rPr>
                        <w:rFonts w:hint="default"/>
                        <w:lang w:val="en-US"/>
                      </w:rPr>
                    </w:pPr>
                    <w:r>
                      <w:fldChar w:fldCharType="begin"/>
                    </w:r>
                    <w:r>
                      <w:instrText xml:space="preserve"> PAGE  \* MERGEFORMAT </w:instrText>
                    </w:r>
                    <w:r>
                      <w:fldChar w:fldCharType="separate"/>
                    </w:r>
                    <w:r>
                      <w:t>VI</w:t>
                    </w:r>
                    <w:r>
                      <w:fldChar w:fldCharType="end"/>
                    </w:r>
                    <w:r>
                      <w:rPr>
                        <w:rFonts w:hint="default"/>
                        <w:lang w:val="en-US"/>
                      </w:rPr>
                      <w:t>I</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49024;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TX8yXb&#10;AAAADQEAAA8AAAAAAAAAAQAgAAAAIgAAAGRycy9kb3ducmV2LnhtbFBLAQIUABQAAAAIAIdO4kAL&#10;6o2mqwEAAHIDAAAOAAAAAAAAAAEAIAAAACoBAABkcnMvZTJvRG9jLnhtbFBLBQYAAAAABgAGAFkB&#10;AABHBQ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A5F53"/>
    <w:multiLevelType w:val="multilevel"/>
    <w:tmpl w:val="08CA5F53"/>
    <w:lvl w:ilvl="0" w:tentative="0">
      <w:start w:val="1"/>
      <w:numFmt w:val="decimal"/>
      <w:lvlText w:val="%1"/>
      <w:lvlJc w:val="left"/>
      <w:pPr>
        <w:ind w:left="631" w:hanging="425"/>
      </w:pPr>
      <w:rPr>
        <w:rFonts w:hint="default"/>
        <w:lang w:val="en-US" w:eastAsia="en-US" w:bidi="ar-SA"/>
      </w:rPr>
    </w:lvl>
    <w:lvl w:ilvl="1" w:tentative="0">
      <w:start w:val="1"/>
      <w:numFmt w:val="decimal"/>
      <w:lvlText w:val="%1.%2"/>
      <w:lvlJc w:val="left"/>
      <w:pPr>
        <w:ind w:left="631" w:hanging="425"/>
      </w:pPr>
      <w:rPr>
        <w:rFonts w:hint="default"/>
        <w:b/>
        <w:bCs/>
        <w:spacing w:val="0"/>
        <w:w w:val="100"/>
        <w:lang w:val="en-US" w:eastAsia="en-US" w:bidi="ar-SA"/>
      </w:rPr>
    </w:lvl>
    <w:lvl w:ilvl="2" w:tentative="0">
      <w:start w:val="0"/>
      <w:numFmt w:val="bullet"/>
      <w:lvlText w:val="•"/>
      <w:lvlJc w:val="left"/>
      <w:pPr>
        <w:ind w:left="2600" w:hanging="425"/>
      </w:pPr>
      <w:rPr>
        <w:rFonts w:hint="default"/>
        <w:lang w:val="en-US" w:eastAsia="en-US" w:bidi="ar-SA"/>
      </w:rPr>
    </w:lvl>
    <w:lvl w:ilvl="3" w:tentative="0">
      <w:start w:val="0"/>
      <w:numFmt w:val="bullet"/>
      <w:lvlText w:val="•"/>
      <w:lvlJc w:val="left"/>
      <w:pPr>
        <w:ind w:left="3580" w:hanging="425"/>
      </w:pPr>
      <w:rPr>
        <w:rFonts w:hint="default"/>
        <w:lang w:val="en-US" w:eastAsia="en-US" w:bidi="ar-SA"/>
      </w:rPr>
    </w:lvl>
    <w:lvl w:ilvl="4" w:tentative="0">
      <w:start w:val="0"/>
      <w:numFmt w:val="bullet"/>
      <w:lvlText w:val="•"/>
      <w:lvlJc w:val="left"/>
      <w:pPr>
        <w:ind w:left="4560" w:hanging="425"/>
      </w:pPr>
      <w:rPr>
        <w:rFonts w:hint="default"/>
        <w:lang w:val="en-US" w:eastAsia="en-US" w:bidi="ar-SA"/>
      </w:rPr>
    </w:lvl>
    <w:lvl w:ilvl="5" w:tentative="0">
      <w:start w:val="0"/>
      <w:numFmt w:val="bullet"/>
      <w:lvlText w:val="•"/>
      <w:lvlJc w:val="left"/>
      <w:pPr>
        <w:ind w:left="5540" w:hanging="425"/>
      </w:pPr>
      <w:rPr>
        <w:rFonts w:hint="default"/>
        <w:lang w:val="en-US" w:eastAsia="en-US" w:bidi="ar-SA"/>
      </w:rPr>
    </w:lvl>
    <w:lvl w:ilvl="6" w:tentative="0">
      <w:start w:val="0"/>
      <w:numFmt w:val="bullet"/>
      <w:lvlText w:val="•"/>
      <w:lvlJc w:val="left"/>
      <w:pPr>
        <w:ind w:left="6520" w:hanging="425"/>
      </w:pPr>
      <w:rPr>
        <w:rFonts w:hint="default"/>
        <w:lang w:val="en-US" w:eastAsia="en-US" w:bidi="ar-SA"/>
      </w:rPr>
    </w:lvl>
    <w:lvl w:ilvl="7" w:tentative="0">
      <w:start w:val="0"/>
      <w:numFmt w:val="bullet"/>
      <w:lvlText w:val="•"/>
      <w:lvlJc w:val="left"/>
      <w:pPr>
        <w:ind w:left="7500" w:hanging="425"/>
      </w:pPr>
      <w:rPr>
        <w:rFonts w:hint="default"/>
        <w:lang w:val="en-US" w:eastAsia="en-US" w:bidi="ar-SA"/>
      </w:rPr>
    </w:lvl>
    <w:lvl w:ilvl="8" w:tentative="0">
      <w:start w:val="0"/>
      <w:numFmt w:val="bullet"/>
      <w:lvlText w:val="•"/>
      <w:lvlJc w:val="left"/>
      <w:pPr>
        <w:ind w:left="8480" w:hanging="425"/>
      </w:pPr>
      <w:rPr>
        <w:rFonts w:hint="default"/>
        <w:lang w:val="en-US" w:eastAsia="en-US" w:bidi="ar-SA"/>
      </w:rPr>
    </w:lvl>
  </w:abstractNum>
  <w:abstractNum w:abstractNumId="1">
    <w:nsid w:val="4E8577A7"/>
    <w:multiLevelType w:val="multilevel"/>
    <w:tmpl w:val="4E8577A7"/>
    <w:lvl w:ilvl="0" w:tentative="0">
      <w:start w:val="1"/>
      <w:numFmt w:val="decimal"/>
      <w:lvlText w:val="%1"/>
      <w:lvlJc w:val="left"/>
      <w:pPr>
        <w:ind w:left="616" w:hanging="410"/>
      </w:pPr>
      <w:rPr>
        <w:rFonts w:hint="default"/>
        <w:lang w:val="en-US" w:eastAsia="en-US" w:bidi="ar-SA"/>
      </w:rPr>
    </w:lvl>
    <w:lvl w:ilvl="1" w:tentative="0">
      <w:start w:val="4"/>
      <w:numFmt w:val="decimal"/>
      <w:lvlText w:val="%1.%2"/>
      <w:lvlJc w:val="left"/>
      <w:pPr>
        <w:ind w:left="616" w:hanging="410"/>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927" w:hanging="361"/>
      </w:pPr>
      <w:rPr>
        <w:rFonts w:hint="default" w:ascii="Symbol" w:hAnsi="Symbol" w:eastAsia="Symbol" w:cs="Symbol"/>
        <w:w w:val="100"/>
        <w:sz w:val="28"/>
        <w:szCs w:val="28"/>
        <w:lang w:val="en-US" w:eastAsia="en-US" w:bidi="ar-SA"/>
      </w:rPr>
    </w:lvl>
    <w:lvl w:ilvl="3" w:tentative="0">
      <w:start w:val="0"/>
      <w:numFmt w:val="bullet"/>
      <w:lvlText w:val="•"/>
      <w:lvlJc w:val="left"/>
      <w:pPr>
        <w:ind w:left="3035" w:hanging="361"/>
      </w:pPr>
      <w:rPr>
        <w:rFonts w:hint="default"/>
        <w:lang w:val="en-US" w:eastAsia="en-US" w:bidi="ar-SA"/>
      </w:rPr>
    </w:lvl>
    <w:lvl w:ilvl="4" w:tentative="0">
      <w:start w:val="0"/>
      <w:numFmt w:val="bullet"/>
      <w:lvlText w:val="•"/>
      <w:lvlJc w:val="left"/>
      <w:pPr>
        <w:ind w:left="4093" w:hanging="361"/>
      </w:pPr>
      <w:rPr>
        <w:rFonts w:hint="default"/>
        <w:lang w:val="en-US" w:eastAsia="en-US" w:bidi="ar-SA"/>
      </w:rPr>
    </w:lvl>
    <w:lvl w:ilvl="5" w:tentative="0">
      <w:start w:val="0"/>
      <w:numFmt w:val="bullet"/>
      <w:lvlText w:val="•"/>
      <w:lvlJc w:val="left"/>
      <w:pPr>
        <w:ind w:left="5151" w:hanging="361"/>
      </w:pPr>
      <w:rPr>
        <w:rFonts w:hint="default"/>
        <w:lang w:val="en-US" w:eastAsia="en-US" w:bidi="ar-SA"/>
      </w:rPr>
    </w:lvl>
    <w:lvl w:ilvl="6" w:tentative="0">
      <w:start w:val="0"/>
      <w:numFmt w:val="bullet"/>
      <w:lvlText w:val="•"/>
      <w:lvlJc w:val="left"/>
      <w:pPr>
        <w:ind w:left="6208" w:hanging="361"/>
      </w:pPr>
      <w:rPr>
        <w:rFonts w:hint="default"/>
        <w:lang w:val="en-US" w:eastAsia="en-US" w:bidi="ar-SA"/>
      </w:rPr>
    </w:lvl>
    <w:lvl w:ilvl="7" w:tentative="0">
      <w:start w:val="0"/>
      <w:numFmt w:val="bullet"/>
      <w:lvlText w:val="•"/>
      <w:lvlJc w:val="left"/>
      <w:pPr>
        <w:ind w:left="7266" w:hanging="361"/>
      </w:pPr>
      <w:rPr>
        <w:rFonts w:hint="default"/>
        <w:lang w:val="en-US" w:eastAsia="en-US" w:bidi="ar-SA"/>
      </w:rPr>
    </w:lvl>
    <w:lvl w:ilvl="8" w:tentative="0">
      <w:start w:val="0"/>
      <w:numFmt w:val="bullet"/>
      <w:lvlText w:val="•"/>
      <w:lvlJc w:val="left"/>
      <w:pPr>
        <w:ind w:left="8324" w:hanging="361"/>
      </w:pPr>
      <w:rPr>
        <w:rFonts w:hint="default"/>
        <w:lang w:val="en-US" w:eastAsia="en-US" w:bidi="ar-SA"/>
      </w:rPr>
    </w:lvl>
  </w:abstractNum>
  <w:abstractNum w:abstractNumId="2">
    <w:nsid w:val="523C0480"/>
    <w:multiLevelType w:val="multilevel"/>
    <w:tmpl w:val="523C0480"/>
    <w:lvl w:ilvl="0" w:tentative="0">
      <w:start w:val="4"/>
      <w:numFmt w:val="decimal"/>
      <w:lvlText w:val="%1"/>
      <w:lvlJc w:val="left"/>
      <w:pPr>
        <w:ind w:left="644" w:hanging="424"/>
      </w:pPr>
      <w:rPr>
        <w:rFonts w:hint="default"/>
        <w:lang w:val="en-US" w:eastAsia="en-US" w:bidi="ar-SA"/>
      </w:rPr>
    </w:lvl>
    <w:lvl w:ilvl="1" w:tentative="0">
      <w:start w:val="1"/>
      <w:numFmt w:val="decimal"/>
      <w:lvlText w:val="%1.%2"/>
      <w:lvlJc w:val="left"/>
      <w:pPr>
        <w:ind w:left="644" w:hanging="424"/>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00" w:hanging="424"/>
      </w:pPr>
      <w:rPr>
        <w:rFonts w:hint="default"/>
        <w:lang w:val="en-US" w:eastAsia="en-US" w:bidi="ar-SA"/>
      </w:rPr>
    </w:lvl>
    <w:lvl w:ilvl="3" w:tentative="0">
      <w:start w:val="0"/>
      <w:numFmt w:val="bullet"/>
      <w:lvlText w:val="•"/>
      <w:lvlJc w:val="left"/>
      <w:pPr>
        <w:ind w:left="3580" w:hanging="424"/>
      </w:pPr>
      <w:rPr>
        <w:rFonts w:hint="default"/>
        <w:lang w:val="en-US" w:eastAsia="en-US" w:bidi="ar-SA"/>
      </w:rPr>
    </w:lvl>
    <w:lvl w:ilvl="4" w:tentative="0">
      <w:start w:val="0"/>
      <w:numFmt w:val="bullet"/>
      <w:lvlText w:val="•"/>
      <w:lvlJc w:val="left"/>
      <w:pPr>
        <w:ind w:left="4560" w:hanging="424"/>
      </w:pPr>
      <w:rPr>
        <w:rFonts w:hint="default"/>
        <w:lang w:val="en-US" w:eastAsia="en-US" w:bidi="ar-SA"/>
      </w:rPr>
    </w:lvl>
    <w:lvl w:ilvl="5" w:tentative="0">
      <w:start w:val="0"/>
      <w:numFmt w:val="bullet"/>
      <w:lvlText w:val="•"/>
      <w:lvlJc w:val="left"/>
      <w:pPr>
        <w:ind w:left="5540" w:hanging="424"/>
      </w:pPr>
      <w:rPr>
        <w:rFonts w:hint="default"/>
        <w:lang w:val="en-US" w:eastAsia="en-US" w:bidi="ar-SA"/>
      </w:rPr>
    </w:lvl>
    <w:lvl w:ilvl="6" w:tentative="0">
      <w:start w:val="0"/>
      <w:numFmt w:val="bullet"/>
      <w:lvlText w:val="•"/>
      <w:lvlJc w:val="left"/>
      <w:pPr>
        <w:ind w:left="6520" w:hanging="424"/>
      </w:pPr>
      <w:rPr>
        <w:rFonts w:hint="default"/>
        <w:lang w:val="en-US" w:eastAsia="en-US" w:bidi="ar-SA"/>
      </w:rPr>
    </w:lvl>
    <w:lvl w:ilvl="7" w:tentative="0">
      <w:start w:val="0"/>
      <w:numFmt w:val="bullet"/>
      <w:lvlText w:val="•"/>
      <w:lvlJc w:val="left"/>
      <w:pPr>
        <w:ind w:left="7500" w:hanging="424"/>
      </w:pPr>
      <w:rPr>
        <w:rFonts w:hint="default"/>
        <w:lang w:val="en-US" w:eastAsia="en-US" w:bidi="ar-SA"/>
      </w:rPr>
    </w:lvl>
    <w:lvl w:ilvl="8" w:tentative="0">
      <w:start w:val="0"/>
      <w:numFmt w:val="bullet"/>
      <w:lvlText w:val="•"/>
      <w:lvlJc w:val="left"/>
      <w:pPr>
        <w:ind w:left="8480" w:hanging="424"/>
      </w:pPr>
      <w:rPr>
        <w:rFonts w:hint="default"/>
        <w:lang w:val="en-US" w:eastAsia="en-US" w:bidi="ar-SA"/>
      </w:rPr>
    </w:lvl>
  </w:abstractNum>
  <w:abstractNum w:abstractNumId="3">
    <w:nsid w:val="5FA74CD3"/>
    <w:multiLevelType w:val="multilevel"/>
    <w:tmpl w:val="5FA74CD3"/>
    <w:lvl w:ilvl="0" w:tentative="0">
      <w:start w:val="3"/>
      <w:numFmt w:val="decimal"/>
      <w:lvlText w:val="%1"/>
      <w:lvlJc w:val="left"/>
      <w:pPr>
        <w:ind w:left="630" w:hanging="424"/>
      </w:pPr>
      <w:rPr>
        <w:rFonts w:hint="default"/>
        <w:lang w:val="en-US" w:eastAsia="en-US" w:bidi="ar-SA"/>
      </w:rPr>
    </w:lvl>
    <w:lvl w:ilvl="1" w:tentative="0">
      <w:start w:val="1"/>
      <w:numFmt w:val="decimal"/>
      <w:lvlText w:val="%1.%2"/>
      <w:lvlJc w:val="left"/>
      <w:pPr>
        <w:ind w:left="630" w:hanging="424"/>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1573" w:hanging="633"/>
      </w:pPr>
      <w:rPr>
        <w:rFonts w:hint="default" w:ascii="Times New Roman" w:hAnsi="Times New Roman" w:eastAsia="Times New Roman" w:cs="Times New Roman"/>
        <w:b/>
        <w:bCs/>
        <w:spacing w:val="-4"/>
        <w:w w:val="100"/>
        <w:sz w:val="28"/>
        <w:szCs w:val="28"/>
        <w:lang w:val="en-US" w:eastAsia="en-US" w:bidi="ar-SA"/>
      </w:rPr>
    </w:lvl>
    <w:lvl w:ilvl="3" w:tentative="0">
      <w:start w:val="0"/>
      <w:numFmt w:val="bullet"/>
      <w:lvlText w:val="•"/>
      <w:lvlJc w:val="left"/>
      <w:pPr>
        <w:ind w:left="2687" w:hanging="633"/>
      </w:pPr>
      <w:rPr>
        <w:rFonts w:hint="default"/>
        <w:lang w:val="en-US" w:eastAsia="en-US" w:bidi="ar-SA"/>
      </w:rPr>
    </w:lvl>
    <w:lvl w:ilvl="4" w:tentative="0">
      <w:start w:val="0"/>
      <w:numFmt w:val="bullet"/>
      <w:lvlText w:val="•"/>
      <w:lvlJc w:val="left"/>
      <w:pPr>
        <w:ind w:left="3795" w:hanging="633"/>
      </w:pPr>
      <w:rPr>
        <w:rFonts w:hint="default"/>
        <w:lang w:val="en-US" w:eastAsia="en-US" w:bidi="ar-SA"/>
      </w:rPr>
    </w:lvl>
    <w:lvl w:ilvl="5" w:tentative="0">
      <w:start w:val="0"/>
      <w:numFmt w:val="bullet"/>
      <w:lvlText w:val="•"/>
      <w:lvlJc w:val="left"/>
      <w:pPr>
        <w:ind w:left="4902" w:hanging="633"/>
      </w:pPr>
      <w:rPr>
        <w:rFonts w:hint="default"/>
        <w:lang w:val="en-US" w:eastAsia="en-US" w:bidi="ar-SA"/>
      </w:rPr>
    </w:lvl>
    <w:lvl w:ilvl="6" w:tentative="0">
      <w:start w:val="0"/>
      <w:numFmt w:val="bullet"/>
      <w:lvlText w:val="•"/>
      <w:lvlJc w:val="left"/>
      <w:pPr>
        <w:ind w:left="6010" w:hanging="633"/>
      </w:pPr>
      <w:rPr>
        <w:rFonts w:hint="default"/>
        <w:lang w:val="en-US" w:eastAsia="en-US" w:bidi="ar-SA"/>
      </w:rPr>
    </w:lvl>
    <w:lvl w:ilvl="7" w:tentative="0">
      <w:start w:val="0"/>
      <w:numFmt w:val="bullet"/>
      <w:lvlText w:val="•"/>
      <w:lvlJc w:val="left"/>
      <w:pPr>
        <w:ind w:left="7117" w:hanging="633"/>
      </w:pPr>
      <w:rPr>
        <w:rFonts w:hint="default"/>
        <w:lang w:val="en-US" w:eastAsia="en-US" w:bidi="ar-SA"/>
      </w:rPr>
    </w:lvl>
    <w:lvl w:ilvl="8" w:tentative="0">
      <w:start w:val="0"/>
      <w:numFmt w:val="bullet"/>
      <w:lvlText w:val="•"/>
      <w:lvlJc w:val="left"/>
      <w:pPr>
        <w:ind w:left="8225" w:hanging="633"/>
      </w:pPr>
      <w:rPr>
        <w:rFonts w:hint="default"/>
        <w:lang w:val="en-US" w:eastAsia="en-US" w:bidi="ar-SA"/>
      </w:rPr>
    </w:lvl>
  </w:abstractNum>
  <w:abstractNum w:abstractNumId="4">
    <w:nsid w:val="65333280"/>
    <w:multiLevelType w:val="multilevel"/>
    <w:tmpl w:val="65333280"/>
    <w:lvl w:ilvl="0" w:tentative="0">
      <w:start w:val="5"/>
      <w:numFmt w:val="decimal"/>
      <w:lvlText w:val="%1"/>
      <w:lvlJc w:val="left"/>
      <w:pPr>
        <w:ind w:left="630" w:hanging="424"/>
      </w:pPr>
      <w:rPr>
        <w:rFonts w:hint="default"/>
        <w:lang w:val="en-US" w:eastAsia="en-US" w:bidi="ar-SA"/>
      </w:rPr>
    </w:lvl>
    <w:lvl w:ilvl="1" w:tentative="0">
      <w:start w:val="1"/>
      <w:numFmt w:val="decimal"/>
      <w:lvlText w:val="%1.%2"/>
      <w:lvlJc w:val="left"/>
      <w:pPr>
        <w:ind w:left="630" w:hanging="424"/>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00" w:hanging="424"/>
      </w:pPr>
      <w:rPr>
        <w:rFonts w:hint="default"/>
        <w:lang w:val="en-US" w:eastAsia="en-US" w:bidi="ar-SA"/>
      </w:rPr>
    </w:lvl>
    <w:lvl w:ilvl="3" w:tentative="0">
      <w:start w:val="0"/>
      <w:numFmt w:val="bullet"/>
      <w:lvlText w:val="•"/>
      <w:lvlJc w:val="left"/>
      <w:pPr>
        <w:ind w:left="3580" w:hanging="424"/>
      </w:pPr>
      <w:rPr>
        <w:rFonts w:hint="default"/>
        <w:lang w:val="en-US" w:eastAsia="en-US" w:bidi="ar-SA"/>
      </w:rPr>
    </w:lvl>
    <w:lvl w:ilvl="4" w:tentative="0">
      <w:start w:val="0"/>
      <w:numFmt w:val="bullet"/>
      <w:lvlText w:val="•"/>
      <w:lvlJc w:val="left"/>
      <w:pPr>
        <w:ind w:left="4560" w:hanging="424"/>
      </w:pPr>
      <w:rPr>
        <w:rFonts w:hint="default"/>
        <w:lang w:val="en-US" w:eastAsia="en-US" w:bidi="ar-SA"/>
      </w:rPr>
    </w:lvl>
    <w:lvl w:ilvl="5" w:tentative="0">
      <w:start w:val="0"/>
      <w:numFmt w:val="bullet"/>
      <w:lvlText w:val="•"/>
      <w:lvlJc w:val="left"/>
      <w:pPr>
        <w:ind w:left="5540" w:hanging="424"/>
      </w:pPr>
      <w:rPr>
        <w:rFonts w:hint="default"/>
        <w:lang w:val="en-US" w:eastAsia="en-US" w:bidi="ar-SA"/>
      </w:rPr>
    </w:lvl>
    <w:lvl w:ilvl="6" w:tentative="0">
      <w:start w:val="0"/>
      <w:numFmt w:val="bullet"/>
      <w:lvlText w:val="•"/>
      <w:lvlJc w:val="left"/>
      <w:pPr>
        <w:ind w:left="6520" w:hanging="424"/>
      </w:pPr>
      <w:rPr>
        <w:rFonts w:hint="default"/>
        <w:lang w:val="en-US" w:eastAsia="en-US" w:bidi="ar-SA"/>
      </w:rPr>
    </w:lvl>
    <w:lvl w:ilvl="7" w:tentative="0">
      <w:start w:val="0"/>
      <w:numFmt w:val="bullet"/>
      <w:lvlText w:val="•"/>
      <w:lvlJc w:val="left"/>
      <w:pPr>
        <w:ind w:left="7500" w:hanging="424"/>
      </w:pPr>
      <w:rPr>
        <w:rFonts w:hint="default"/>
        <w:lang w:val="en-US" w:eastAsia="en-US" w:bidi="ar-SA"/>
      </w:rPr>
    </w:lvl>
    <w:lvl w:ilvl="8" w:tentative="0">
      <w:start w:val="0"/>
      <w:numFmt w:val="bullet"/>
      <w:lvlText w:val="•"/>
      <w:lvlJc w:val="left"/>
      <w:pPr>
        <w:ind w:left="8480" w:hanging="424"/>
      </w:pPr>
      <w:rPr>
        <w:rFonts w:hint="default"/>
        <w:lang w:val="en-US" w:eastAsia="en-US" w:bidi="ar-SA"/>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54423"/>
    <w:rsid w:val="03AF659A"/>
    <w:rsid w:val="04F841B7"/>
    <w:rsid w:val="052849AD"/>
    <w:rsid w:val="054D50B3"/>
    <w:rsid w:val="0692515F"/>
    <w:rsid w:val="08683CDA"/>
    <w:rsid w:val="0BB25C00"/>
    <w:rsid w:val="0DB6204A"/>
    <w:rsid w:val="11C572D3"/>
    <w:rsid w:val="11D01184"/>
    <w:rsid w:val="132E5440"/>
    <w:rsid w:val="134B7CB5"/>
    <w:rsid w:val="14A04D63"/>
    <w:rsid w:val="188D70F4"/>
    <w:rsid w:val="19E54423"/>
    <w:rsid w:val="1A49397C"/>
    <w:rsid w:val="1A8F3443"/>
    <w:rsid w:val="1C26713F"/>
    <w:rsid w:val="1F132604"/>
    <w:rsid w:val="1FC93A32"/>
    <w:rsid w:val="216E1CD3"/>
    <w:rsid w:val="256030FE"/>
    <w:rsid w:val="265E7F53"/>
    <w:rsid w:val="2AC36334"/>
    <w:rsid w:val="2B3134E9"/>
    <w:rsid w:val="2C413326"/>
    <w:rsid w:val="2DBB6416"/>
    <w:rsid w:val="308310AE"/>
    <w:rsid w:val="34860FB8"/>
    <w:rsid w:val="34CD5B91"/>
    <w:rsid w:val="367855DC"/>
    <w:rsid w:val="38C118E6"/>
    <w:rsid w:val="3BAC55D5"/>
    <w:rsid w:val="3C9B3F28"/>
    <w:rsid w:val="3EBD4AAD"/>
    <w:rsid w:val="3F716CD0"/>
    <w:rsid w:val="435A7156"/>
    <w:rsid w:val="44790B63"/>
    <w:rsid w:val="48372B88"/>
    <w:rsid w:val="4A6527B2"/>
    <w:rsid w:val="4CC028FF"/>
    <w:rsid w:val="4F0F5B7E"/>
    <w:rsid w:val="4F1642FC"/>
    <w:rsid w:val="4FFC24CA"/>
    <w:rsid w:val="52D67307"/>
    <w:rsid w:val="53E32B77"/>
    <w:rsid w:val="54D33936"/>
    <w:rsid w:val="56652374"/>
    <w:rsid w:val="57793302"/>
    <w:rsid w:val="589579DA"/>
    <w:rsid w:val="5A0A156A"/>
    <w:rsid w:val="5B4E455A"/>
    <w:rsid w:val="5C7B371F"/>
    <w:rsid w:val="5D481A66"/>
    <w:rsid w:val="6061582C"/>
    <w:rsid w:val="61821187"/>
    <w:rsid w:val="62FA112F"/>
    <w:rsid w:val="65164BD1"/>
    <w:rsid w:val="67131E0C"/>
    <w:rsid w:val="69F12112"/>
    <w:rsid w:val="6B31695B"/>
    <w:rsid w:val="6C8D6C83"/>
    <w:rsid w:val="6E3C2F36"/>
    <w:rsid w:val="705904AC"/>
    <w:rsid w:val="73E974D1"/>
    <w:rsid w:val="74B87B8B"/>
    <w:rsid w:val="74D01A57"/>
    <w:rsid w:val="75202E23"/>
    <w:rsid w:val="75E24A67"/>
    <w:rsid w:val="76147053"/>
    <w:rsid w:val="76714453"/>
    <w:rsid w:val="793249E5"/>
    <w:rsid w:val="796E1A86"/>
    <w:rsid w:val="7AC43368"/>
    <w:rsid w:val="7B425546"/>
    <w:rsid w:val="7C2535BA"/>
    <w:rsid w:val="7C442F1A"/>
    <w:rsid w:val="7D366C7B"/>
    <w:rsid w:val="7F825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0"/>
      <w:ind w:left="116" w:right="1026"/>
      <w:jc w:val="center"/>
      <w:outlineLvl w:val="0"/>
    </w:pPr>
    <w:rPr>
      <w:b/>
      <w:bCs/>
      <w:sz w:val="36"/>
      <w:szCs w:val="36"/>
    </w:rPr>
  </w:style>
  <w:style w:type="paragraph" w:styleId="3">
    <w:name w:val="heading 2"/>
    <w:basedOn w:val="1"/>
    <w:qFormat/>
    <w:uiPriority w:val="1"/>
    <w:pPr>
      <w:ind w:left="630"/>
      <w:outlineLvl w:val="1"/>
    </w:pPr>
    <w:rPr>
      <w:b/>
      <w:bCs/>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28"/>
      <w:szCs w:val="28"/>
    </w:rPr>
  </w:style>
  <w:style w:type="paragraph" w:styleId="7">
    <w:name w:val="footer"/>
    <w:basedOn w:val="1"/>
    <w:unhideWhenUsed/>
    <w:qFormat/>
    <w:uiPriority w:val="99"/>
    <w:pPr>
      <w:tabs>
        <w:tab w:val="center" w:pos="4513"/>
        <w:tab w:val="right" w:pos="9026"/>
      </w:tabs>
    </w:pPr>
  </w:style>
  <w:style w:type="paragraph" w:styleId="8">
    <w:name w:val="header"/>
    <w:basedOn w:val="1"/>
    <w:unhideWhenUsed/>
    <w:qFormat/>
    <w:uiPriority w:val="99"/>
    <w:pPr>
      <w:tabs>
        <w:tab w:val="center" w:pos="4513"/>
        <w:tab w:val="right" w:pos="9026"/>
      </w:tabs>
    </w:pPr>
  </w:style>
  <w:style w:type="table" w:styleId="9">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Author"/>
    <w:qFormat/>
    <w:uiPriority w:val="0"/>
    <w:pPr>
      <w:widowControl/>
      <w:autoSpaceDE/>
      <w:autoSpaceDN/>
      <w:spacing w:before="360" w:after="40"/>
      <w:jc w:val="center"/>
    </w:pPr>
    <w:rPr>
      <w:rFonts w:ascii="Times New Roman" w:hAnsi="Times New Roman" w:eastAsia="SimSun" w:cs="Times New Roman"/>
      <w:sz w:val="22"/>
      <w:szCs w:val="22"/>
      <w:lang w:val="en-US" w:eastAsia="en-US" w:bidi="ar-SA"/>
    </w:rPr>
  </w:style>
  <w:style w:type="paragraph" w:customStyle="1" w:styleId="11">
    <w:name w:val="Table Paragraph"/>
    <w:basedOn w:val="1"/>
    <w:qFormat/>
    <w:uiPriority w:val="1"/>
  </w:style>
  <w:style w:type="paragraph" w:styleId="12">
    <w:name w:val="List Paragraph"/>
    <w:basedOn w:val="1"/>
    <w:qFormat/>
    <w:uiPriority w:val="1"/>
    <w:pPr>
      <w:ind w:left="220" w:hanging="425"/>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6.jpeg"/><Relationship Id="rId21" Type="http://schemas.openxmlformats.org/officeDocument/2006/relationships/image" Target="media/image5.jpe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jpeg"/><Relationship Id="rId18" Type="http://schemas.openxmlformats.org/officeDocument/2006/relationships/image" Target="media/image2.jpe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2024-05-17T05:53:00Z</dcterms:created>
  <dc:creator>261 SRIPRASATH S</dc:creator>
  <cp:lastModifiedBy>261 SRIPRASATH S</cp:lastModifiedBy>
  <dcterms:modified xsi:type="dcterms:W3CDTF">2024-05-19T15:00:15Z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F25F80A5011340CC90A69E252998DEEA_11</vt:lpwstr>
  </property>
</Properties>
</file>