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9741D" w14:textId="2FF0CD49" w:rsidR="003E2241" w:rsidRDefault="003E2241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4400411C" wp14:editId="68F1D798">
            <wp:extent cx="5731510" cy="3820795"/>
            <wp:effectExtent l="0" t="0" r="0" b="1905"/>
            <wp:docPr id="1995888684" name="Picture 1" descr="A diagram of a trai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88684" name="Picture 1" descr="A diagram of a training proce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27B" w14:textId="143FE3F9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45F75C9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673D3446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1 – Prototype &amp; Feasibility</w:t>
      </w:r>
    </w:p>
    <w:p w14:paraId="320B4A8E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Get a quick baseline model working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Steps:</w:t>
      </w:r>
    </w:p>
    <w:p w14:paraId="7637FD5A" w14:textId="77777777" w:rsidR="003E2241" w:rsidRPr="003E2241" w:rsidRDefault="003E2241" w:rsidP="003E2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Pick a Pretrained Model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Start with something like YOLOv8, YOLO-NAS, or SSD with </w:t>
      </w:r>
      <w:r w:rsidRPr="003E224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person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class from COCO.</w:t>
      </w:r>
    </w:p>
    <w:p w14:paraId="5CFF68BE" w14:textId="77777777" w:rsidR="003E2241" w:rsidRPr="003E2241" w:rsidRDefault="003E2241" w:rsidP="003E2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Collect a Small Dataset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200–500 images with people in varied poses, lighting, and backgrounds.</w:t>
      </w:r>
    </w:p>
    <w:p w14:paraId="4D623563" w14:textId="77777777" w:rsidR="003E2241" w:rsidRPr="003E2241" w:rsidRDefault="003E2241" w:rsidP="003E2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Label Data Quickly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Use tools like </w:t>
      </w:r>
      <w:hyperlink r:id="rId6" w:history="1">
        <w:proofErr w:type="spellStart"/>
        <w:r w:rsidRPr="003E2241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LabelImg</w:t>
        </w:r>
        <w:proofErr w:type="spellEnd"/>
      </w:hyperlink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hyperlink r:id="rId7" w:history="1">
        <w:proofErr w:type="spellStart"/>
        <w:r w:rsidRPr="003E2241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Roboflow</w:t>
        </w:r>
        <w:proofErr w:type="spellEnd"/>
        <w:r w:rsidRPr="003E2241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 xml:space="preserve"> Annotate</w:t>
        </w:r>
      </w:hyperlink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or CVAT. Label just bounding boxes at first.</w:t>
      </w:r>
    </w:p>
    <w:p w14:paraId="4BA6F42D" w14:textId="77777777" w:rsidR="003E2241" w:rsidRPr="003E2241" w:rsidRDefault="003E2241" w:rsidP="003E2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Train with Transfer Learning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Freeze backbone layers, fine-tune detection head only.</w:t>
      </w:r>
    </w:p>
    <w:p w14:paraId="5EF23AB0" w14:textId="77777777" w:rsidR="003E2241" w:rsidRPr="003E2241" w:rsidRDefault="003E2241" w:rsidP="003E2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Evaluate Quickly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Measure mAP@0.5 and inference speed on validation set.</w:t>
      </w:r>
    </w:p>
    <w:p w14:paraId="162DA016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</w:p>
    <w:p w14:paraId="57FABA42" w14:textId="77777777" w:rsidR="003E2241" w:rsidRPr="003E2241" w:rsidRDefault="003E2241" w:rsidP="003E2241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working but not perfect people detector.</w:t>
      </w:r>
    </w:p>
    <w:p w14:paraId="0DC251B3" w14:textId="48C86D90" w:rsidR="003E2241" w:rsidRPr="003E2241" w:rsidRDefault="003E2241" w:rsidP="003E2241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Initial benchmarks (accuracy, FPS).</w:t>
      </w:r>
    </w:p>
    <w:p w14:paraId="72C4F8BF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D364C3B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0987A47C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2 – Dataset Expansion &amp; Model Refinement</w:t>
      </w:r>
    </w:p>
    <w:p w14:paraId="33BDEE82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Goal: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Improve robustness and reduce false positives/negatives.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Steps:</w:t>
      </w:r>
    </w:p>
    <w:p w14:paraId="1873B351" w14:textId="77777777" w:rsidR="003E2241" w:rsidRPr="003E2241" w:rsidRDefault="003E2241" w:rsidP="003E22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Expand Dataset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Collect 2–5k images including edge cases:</w:t>
      </w:r>
    </w:p>
    <w:p w14:paraId="29B2E5D8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Crowds</w:t>
      </w:r>
    </w:p>
    <w:p w14:paraId="4F286AE1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Different angles</w:t>
      </w:r>
    </w:p>
    <w:p w14:paraId="5C992AA7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Partial occlusions</w:t>
      </w:r>
    </w:p>
    <w:p w14:paraId="7B063E9A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Low light / night</w:t>
      </w:r>
    </w:p>
    <w:p w14:paraId="399C9667" w14:textId="77777777" w:rsidR="003E2241" w:rsidRPr="003E2241" w:rsidRDefault="003E2241" w:rsidP="003E22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Augmentation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Use:</w:t>
      </w:r>
    </w:p>
    <w:p w14:paraId="4742BC05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Random scaling &amp; cropping</w:t>
      </w:r>
    </w:p>
    <w:p w14:paraId="6633D40C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Motion blur</w:t>
      </w:r>
    </w:p>
    <w:p w14:paraId="6D5AAE18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Lighting changes</w:t>
      </w:r>
    </w:p>
    <w:p w14:paraId="4AD5B179" w14:textId="77777777" w:rsidR="003E2241" w:rsidRPr="003E2241" w:rsidRDefault="003E2241" w:rsidP="003E224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CutMix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/ Mosaic augmentation</w:t>
      </w:r>
    </w:p>
    <w:p w14:paraId="0306583C" w14:textId="77777777" w:rsidR="003E2241" w:rsidRPr="003E2241" w:rsidRDefault="003E2241" w:rsidP="003E22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Model Choice Adjustment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Switch to a larger variant (YOLOv8m/l, Faster R-CNN) if accuracy is more important than speed.</w:t>
      </w:r>
    </w:p>
    <w:p w14:paraId="2573B124" w14:textId="77777777" w:rsidR="003E2241" w:rsidRPr="003E2241" w:rsidRDefault="003E2241" w:rsidP="003E22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Progressive Unfreezing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Train with more layers unfrozen for better feature adaptation.</w:t>
      </w:r>
    </w:p>
    <w:p w14:paraId="27B03BC7" w14:textId="77777777" w:rsid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16D2D72" w14:textId="77777777" w:rsidR="003E2241" w:rsidRDefault="003E2241" w:rsidP="003E224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mAP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improved by 10–20% over Phase 1.</w:t>
      </w:r>
    </w:p>
    <w:p w14:paraId="625F8686" w14:textId="3EB2E1B4" w:rsidR="003E2241" w:rsidRPr="003E2241" w:rsidRDefault="003E2241" w:rsidP="003E224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Handles moderate occlusions and background noise.</w:t>
      </w:r>
    </w:p>
    <w:p w14:paraId="05B8A85C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7172D5B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81F978F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3 – Domain Specialization &amp; Tracking</w:t>
      </w:r>
    </w:p>
    <w:p w14:paraId="0F05FD07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Adapt to your exact deployment environment.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Steps:</w:t>
      </w:r>
    </w:p>
    <w:p w14:paraId="73C8B23B" w14:textId="77777777" w:rsidR="003E2241" w:rsidRPr="003E2241" w:rsidRDefault="003E2241" w:rsidP="003E22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Collect Environment-Specific Data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Same camera angle, resolution, and lighting as deployment site.</w:t>
      </w:r>
    </w:p>
    <w:p w14:paraId="756A8694" w14:textId="77777777" w:rsidR="003E2241" w:rsidRPr="003E2241" w:rsidRDefault="003E2241" w:rsidP="003E22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Fine-Tune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Train starting from Phase 2 weights with this specialized dataset.</w:t>
      </w:r>
    </w:p>
    <w:p w14:paraId="12B9D36E" w14:textId="77777777" w:rsidR="003E2241" w:rsidRPr="003E2241" w:rsidRDefault="003E2241" w:rsidP="003E22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Introduce Tracking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Use </w:t>
      </w: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DeepSORT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ByteTrack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or OC-SORT for person tracking across frames.</w:t>
      </w:r>
    </w:p>
    <w:p w14:paraId="7DF0D995" w14:textId="77777777" w:rsidR="003E2241" w:rsidRPr="003E2241" w:rsidRDefault="003E2241" w:rsidP="003E22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Test in Field Conditions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Evaluate on live streams, edge devices, or cloud pipelines.</w:t>
      </w:r>
    </w:p>
    <w:p w14:paraId="3F62AC70" w14:textId="77777777" w:rsid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3101E57" w14:textId="77777777" w:rsidR="003E2241" w:rsidRDefault="003E2241" w:rsidP="003E2241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Reliable detection in your real-world setup.</w:t>
      </w:r>
    </w:p>
    <w:p w14:paraId="1BD812EE" w14:textId="6CC837C8" w:rsidR="003E2241" w:rsidRPr="003E2241" w:rsidRDefault="003E2241" w:rsidP="003E2241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Stable tracking IDs over time.</w:t>
      </w:r>
    </w:p>
    <w:p w14:paraId="4B5AFA38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6F33BF31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C3E144D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4 – Optimization &amp; Production</w:t>
      </w:r>
    </w:p>
    <w:p w14:paraId="749DC5A1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Make it fast, light, and deployable.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Steps:</w:t>
      </w:r>
    </w:p>
    <w:p w14:paraId="63B3B4D6" w14:textId="77777777" w:rsidR="003E2241" w:rsidRPr="003E2241" w:rsidRDefault="003E2241" w:rsidP="003E22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Model Pruning &amp; Quantization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Use </w:t>
      </w: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TensorRT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ONNX, or </w:t>
      </w:r>
      <w:proofErr w:type="spellStart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TFLite</w:t>
      </w:r>
      <w:proofErr w:type="spellEnd"/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optimization.</w:t>
      </w:r>
    </w:p>
    <w:p w14:paraId="002D5F9F" w14:textId="77777777" w:rsidR="003E2241" w:rsidRPr="003E2241" w:rsidRDefault="003E2241" w:rsidP="003E22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Benchmark on Target Hardware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Jetson, Coral, Raspberry Pi, or CPU/GPU.</w:t>
      </w:r>
    </w:p>
    <w:p w14:paraId="67B9FD1F" w14:textId="77777777" w:rsidR="003E2241" w:rsidRPr="003E2241" w:rsidRDefault="003E2241" w:rsidP="003E22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Edge-Case Retraining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Feed failure cases back into dataset.</w:t>
      </w:r>
    </w:p>
    <w:p w14:paraId="65308E77" w14:textId="77777777" w:rsidR="003E2241" w:rsidRPr="003E2241" w:rsidRDefault="003E2241" w:rsidP="003E22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Add Privacy Layers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Blur faces or silhouettes if needed.</w:t>
      </w:r>
    </w:p>
    <w:p w14:paraId="6F925388" w14:textId="77777777" w:rsid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9CADD3C" w14:textId="77777777" w:rsidR="003E2241" w:rsidRDefault="003E2241" w:rsidP="003E2241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Production-grade people detector.</w:t>
      </w:r>
    </w:p>
    <w:p w14:paraId="12D64B4B" w14:textId="5CB8ED7C" w:rsidR="003E2241" w:rsidRPr="003E2241" w:rsidRDefault="003E2241" w:rsidP="003E2241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Meets latency, accuracy, and compliance requirements.</w:t>
      </w:r>
    </w:p>
    <w:p w14:paraId="42132A7A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F3AB16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45166EE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Visual Summary – Phased Approach Pipeline</w:t>
      </w:r>
    </w:p>
    <w:p w14:paraId="71E6A5C7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→ Label → Baseline Model → Expanded Training → Domain Fine-tuning → Optimization → Deployment</w:t>
      </w:r>
    </w:p>
    <w:p w14:paraId="3872C418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9B4F7A9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353B5EDA" w14:textId="77777777" w:rsidR="003E2241" w:rsidRPr="003E2241" w:rsidRDefault="003E2241" w:rsidP="003E22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Here’s the </w:t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People Detection Model Selection Matrix (Apache 2.0 / MIT Licensed Only)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so you can deploy on edge devices </w:t>
      </w: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without GPL or dataset license complications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1B2A497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1705475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7D61150F" w14:textId="77777777" w:rsidR="003E2241" w:rsidRPr="003E2241" w:rsidRDefault="003E2241" w:rsidP="003E22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Commercial-Safe People Detection – Edge Model Selection Matrix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2270"/>
        <w:gridCol w:w="1627"/>
        <w:gridCol w:w="772"/>
        <w:gridCol w:w="1827"/>
      </w:tblGrid>
      <w:tr w:rsidR="003E2241" w:rsidRPr="003E2241" w14:paraId="253CBC2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71E959" w14:textId="77777777" w:rsidR="003E2241" w:rsidRPr="003E2241" w:rsidRDefault="003E2241" w:rsidP="003E22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Edge Hardware</w:t>
            </w:r>
          </w:p>
        </w:tc>
        <w:tc>
          <w:tcPr>
            <w:tcW w:w="0" w:type="auto"/>
            <w:vAlign w:val="center"/>
            <w:hideMark/>
          </w:tcPr>
          <w:p w14:paraId="7D11A969" w14:textId="77777777" w:rsidR="003E2241" w:rsidRPr="003E2241" w:rsidRDefault="003E2241" w:rsidP="003E22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Recommended Models (Apache 2.0 / MIT)</w:t>
            </w:r>
          </w:p>
        </w:tc>
        <w:tc>
          <w:tcPr>
            <w:tcW w:w="0" w:type="auto"/>
            <w:vAlign w:val="center"/>
            <w:hideMark/>
          </w:tcPr>
          <w:p w14:paraId="299D162F" w14:textId="77777777" w:rsidR="003E2241" w:rsidRPr="003E2241" w:rsidRDefault="003E2241" w:rsidP="003E22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Expected FPS(640×640)</w:t>
            </w:r>
          </w:p>
        </w:tc>
        <w:tc>
          <w:tcPr>
            <w:tcW w:w="0" w:type="auto"/>
            <w:vAlign w:val="center"/>
            <w:hideMark/>
          </w:tcPr>
          <w:p w14:paraId="0A68D847" w14:textId="77777777" w:rsidR="003E2241" w:rsidRPr="003E2241" w:rsidRDefault="003E2241" w:rsidP="003E22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Model Size</w:t>
            </w:r>
          </w:p>
        </w:tc>
        <w:tc>
          <w:tcPr>
            <w:tcW w:w="0" w:type="auto"/>
            <w:vAlign w:val="center"/>
            <w:hideMark/>
          </w:tcPr>
          <w:p w14:paraId="733DCF0B" w14:textId="77777777" w:rsidR="003E2241" w:rsidRPr="003E2241" w:rsidRDefault="003E2241" w:rsidP="003E22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Notes</w:t>
            </w:r>
          </w:p>
        </w:tc>
      </w:tr>
      <w:tr w:rsidR="003E2241" w:rsidRPr="003E2241" w14:paraId="77AFB5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9FD74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Tiny &amp; Low-Power</w:t>
            </w: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(ESP32-CAM, Pi Zero, Cortex-M MCU)</w:t>
            </w:r>
          </w:p>
        </w:tc>
        <w:tc>
          <w:tcPr>
            <w:tcW w:w="0" w:type="auto"/>
            <w:vAlign w:val="center"/>
            <w:hideMark/>
          </w:tcPr>
          <w:p w14:paraId="684D1F35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-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MobileNet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SSD (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TFLite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)- PP-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PicoDet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-S</w:t>
            </w:r>
          </w:p>
        </w:tc>
        <w:tc>
          <w:tcPr>
            <w:tcW w:w="0" w:type="auto"/>
            <w:vAlign w:val="center"/>
            <w:hideMark/>
          </w:tcPr>
          <w:p w14:paraId="71B32CD0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1–5 FPS</w:t>
            </w:r>
          </w:p>
        </w:tc>
        <w:tc>
          <w:tcPr>
            <w:tcW w:w="0" w:type="auto"/>
            <w:vAlign w:val="center"/>
            <w:hideMark/>
          </w:tcPr>
          <w:p w14:paraId="01CB0B5F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0.5–4 MB</w:t>
            </w:r>
          </w:p>
        </w:tc>
        <w:tc>
          <w:tcPr>
            <w:tcW w:w="0" w:type="auto"/>
            <w:vAlign w:val="center"/>
            <w:hideMark/>
          </w:tcPr>
          <w:p w14:paraId="657FECE3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Small, low-power models; run on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TFLite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Micro or Paddle Lite</w:t>
            </w:r>
          </w:p>
        </w:tc>
      </w:tr>
      <w:tr w:rsidR="003E2241" w:rsidRPr="003E2241" w14:paraId="489A2D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77C96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Mid-Range Edge AI</w:t>
            </w: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(Pi 4, Coral TPU, Jetson Nano)</w:t>
            </w:r>
          </w:p>
        </w:tc>
        <w:tc>
          <w:tcPr>
            <w:tcW w:w="0" w:type="auto"/>
            <w:vAlign w:val="center"/>
            <w:hideMark/>
          </w:tcPr>
          <w:p w14:paraId="42034129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-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NanoDet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-Plus- EfficientDet-D0- PP-YOLOE-S</w:t>
            </w:r>
          </w:p>
        </w:tc>
        <w:tc>
          <w:tcPr>
            <w:tcW w:w="0" w:type="auto"/>
            <w:vAlign w:val="center"/>
            <w:hideMark/>
          </w:tcPr>
          <w:p w14:paraId="11E7A45A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10–25 FPS</w:t>
            </w:r>
          </w:p>
        </w:tc>
        <w:tc>
          <w:tcPr>
            <w:tcW w:w="0" w:type="auto"/>
            <w:vAlign w:val="center"/>
            <w:hideMark/>
          </w:tcPr>
          <w:p w14:paraId="7E98DE18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4–20 MB</w:t>
            </w:r>
          </w:p>
        </w:tc>
        <w:tc>
          <w:tcPr>
            <w:tcW w:w="0" w:type="auto"/>
            <w:vAlign w:val="center"/>
            <w:hideMark/>
          </w:tcPr>
          <w:p w14:paraId="498D30E9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EdgeTPU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-friendly variants available</w:t>
            </w:r>
          </w:p>
        </w:tc>
      </w:tr>
      <w:tr w:rsidR="003E2241" w:rsidRPr="003E2241" w14:paraId="667DDA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3D69D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High-End Edge AI</w:t>
            </w: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(Jetson Xavier NX, Orin Nano/NX)</w:t>
            </w:r>
          </w:p>
        </w:tc>
        <w:tc>
          <w:tcPr>
            <w:tcW w:w="0" w:type="auto"/>
            <w:vAlign w:val="center"/>
            <w:hideMark/>
          </w:tcPr>
          <w:p w14:paraId="22DD404B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- PP-YOLOE-M- EfficientDet-D1-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NanoDet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-Plus (High Res)</w:t>
            </w:r>
          </w:p>
        </w:tc>
        <w:tc>
          <w:tcPr>
            <w:tcW w:w="0" w:type="auto"/>
            <w:vAlign w:val="center"/>
            <w:hideMark/>
          </w:tcPr>
          <w:p w14:paraId="1CF84F5F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30–60 FPS</w:t>
            </w:r>
          </w:p>
        </w:tc>
        <w:tc>
          <w:tcPr>
            <w:tcW w:w="0" w:type="auto"/>
            <w:vAlign w:val="center"/>
            <w:hideMark/>
          </w:tcPr>
          <w:p w14:paraId="7D09A5FB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10–50 MB</w:t>
            </w:r>
          </w:p>
        </w:tc>
        <w:tc>
          <w:tcPr>
            <w:tcW w:w="0" w:type="auto"/>
            <w:vAlign w:val="center"/>
            <w:hideMark/>
          </w:tcPr>
          <w:p w14:paraId="76319068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Can run at higher input resolutions for better accuracy</w:t>
            </w:r>
          </w:p>
        </w:tc>
      </w:tr>
      <w:tr w:rsidR="003E2241" w:rsidRPr="003E2241" w14:paraId="167EE8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69ABB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Specialized Accelerators</w:t>
            </w: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(Jetson AGX, FPGA, VPU)</w:t>
            </w:r>
          </w:p>
        </w:tc>
        <w:tc>
          <w:tcPr>
            <w:tcW w:w="0" w:type="auto"/>
            <w:vAlign w:val="center"/>
            <w:hideMark/>
          </w:tcPr>
          <w:p w14:paraId="350AB0E1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 PP-YOLOE-M (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TensorRT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)- EfficientDet-D2-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NanoDet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-Plus (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TensorRT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30835F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45–100+ FPS</w:t>
            </w:r>
          </w:p>
        </w:tc>
        <w:tc>
          <w:tcPr>
            <w:tcW w:w="0" w:type="auto"/>
            <w:vAlign w:val="center"/>
            <w:hideMark/>
          </w:tcPr>
          <w:p w14:paraId="3E2CD956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20–80 MB</w:t>
            </w:r>
          </w:p>
        </w:tc>
        <w:tc>
          <w:tcPr>
            <w:tcW w:w="0" w:type="auto"/>
            <w:vAlign w:val="center"/>
            <w:hideMark/>
          </w:tcPr>
          <w:p w14:paraId="599A7B74" w14:textId="77777777" w:rsidR="003E2241" w:rsidRPr="003E2241" w:rsidRDefault="003E2241" w:rsidP="003E22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Use </w:t>
            </w:r>
            <w:proofErr w:type="spellStart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TensorRT</w:t>
            </w:r>
            <w:proofErr w:type="spellEnd"/>
            <w:r w:rsidRPr="003E2241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or FPGA toolchains for acceleration</w:t>
            </w:r>
          </w:p>
        </w:tc>
      </w:tr>
    </w:tbl>
    <w:p w14:paraId="1DA4D562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D64D80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579AE0C6" w14:textId="119AF390" w:rsidR="003E2241" w:rsidRPr="003E2241" w:rsidRDefault="003E2241" w:rsidP="003E22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Why These Models Are Safe</w:t>
      </w:r>
    </w:p>
    <w:p w14:paraId="6BADF367" w14:textId="77777777" w:rsidR="003E2241" w:rsidRPr="003E2241" w:rsidRDefault="003E2241" w:rsidP="003E224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License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→ Apache 2.0 or MIT (no copyleft like GPL)</w:t>
      </w:r>
    </w:p>
    <w:p w14:paraId="0B5FB0B4" w14:textId="77777777" w:rsidR="003E2241" w:rsidRPr="003E2241" w:rsidRDefault="003E2241" w:rsidP="003E224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Pretrained Weights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→ Free for commercial &amp; research use</w:t>
      </w:r>
    </w:p>
    <w:p w14:paraId="710AADA6" w14:textId="77777777" w:rsidR="003E2241" w:rsidRPr="003E2241" w:rsidRDefault="003E2241" w:rsidP="003E224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E224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Training Code</w:t>
      </w:r>
      <w:r w:rsidRPr="003E224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→ Fully open source</w:t>
      </w:r>
    </w:p>
    <w:p w14:paraId="41B4A55A" w14:textId="77777777" w:rsidR="003E2241" w:rsidRPr="003E2241" w:rsidRDefault="00990083" w:rsidP="003E224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0083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40C0885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0B1B62A" w14:textId="77777777" w:rsidR="003E2241" w:rsidRDefault="003E2241"/>
    <w:sectPr w:rsidR="003E2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73182"/>
    <w:multiLevelType w:val="multilevel"/>
    <w:tmpl w:val="F978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03590"/>
    <w:multiLevelType w:val="multilevel"/>
    <w:tmpl w:val="0A4454A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E577F"/>
    <w:multiLevelType w:val="multilevel"/>
    <w:tmpl w:val="5A700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392B06"/>
    <w:multiLevelType w:val="multilevel"/>
    <w:tmpl w:val="9A68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193226"/>
    <w:multiLevelType w:val="multilevel"/>
    <w:tmpl w:val="3F78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6A7BBE"/>
    <w:multiLevelType w:val="hybridMultilevel"/>
    <w:tmpl w:val="FF5AAF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85CAB"/>
    <w:multiLevelType w:val="hybridMultilevel"/>
    <w:tmpl w:val="D298B6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345AA"/>
    <w:multiLevelType w:val="multilevel"/>
    <w:tmpl w:val="5A700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D500B0"/>
    <w:multiLevelType w:val="multilevel"/>
    <w:tmpl w:val="1D18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7611C5"/>
    <w:multiLevelType w:val="multilevel"/>
    <w:tmpl w:val="0A4454A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AB6051"/>
    <w:multiLevelType w:val="multilevel"/>
    <w:tmpl w:val="0A4454A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E60E98"/>
    <w:multiLevelType w:val="multilevel"/>
    <w:tmpl w:val="1BFC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82375">
    <w:abstractNumId w:val="4"/>
  </w:num>
  <w:num w:numId="2" w16cid:durableId="1301421126">
    <w:abstractNumId w:val="11"/>
  </w:num>
  <w:num w:numId="3" w16cid:durableId="717515206">
    <w:abstractNumId w:val="8"/>
  </w:num>
  <w:num w:numId="4" w16cid:durableId="1074740335">
    <w:abstractNumId w:val="3"/>
  </w:num>
  <w:num w:numId="5" w16cid:durableId="1552766035">
    <w:abstractNumId w:val="7"/>
  </w:num>
  <w:num w:numId="6" w16cid:durableId="1846822876">
    <w:abstractNumId w:val="2"/>
  </w:num>
  <w:num w:numId="7" w16cid:durableId="1434131250">
    <w:abstractNumId w:val="9"/>
  </w:num>
  <w:num w:numId="8" w16cid:durableId="1641768601">
    <w:abstractNumId w:val="10"/>
  </w:num>
  <w:num w:numId="9" w16cid:durableId="662049372">
    <w:abstractNumId w:val="1"/>
  </w:num>
  <w:num w:numId="10" w16cid:durableId="1954825862">
    <w:abstractNumId w:val="5"/>
  </w:num>
  <w:num w:numId="11" w16cid:durableId="483787643">
    <w:abstractNumId w:val="6"/>
  </w:num>
  <w:num w:numId="12" w16cid:durableId="1582450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41"/>
    <w:rsid w:val="001B320F"/>
    <w:rsid w:val="001F7941"/>
    <w:rsid w:val="003E2241"/>
    <w:rsid w:val="006F1096"/>
    <w:rsid w:val="00783BAE"/>
    <w:rsid w:val="009469F3"/>
    <w:rsid w:val="00990083"/>
    <w:rsid w:val="00AB61DC"/>
    <w:rsid w:val="00C9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ACF36"/>
  <w15:chartTrackingRefBased/>
  <w15:docId w15:val="{772B352C-9379-F442-90DA-B7FFB07B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22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2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2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22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E22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2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2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2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2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2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24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E2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3E22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224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E22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oboflow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eartexlabs/labelIm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LOGESWARAN RAJAMANICKAM</dc:creator>
  <cp:keywords/>
  <dc:description/>
  <cp:lastModifiedBy>LOGESWARAN RAJAMANICKAM</cp:lastModifiedBy>
  <cp:revision>1</cp:revision>
  <dcterms:created xsi:type="dcterms:W3CDTF">2025-08-15T05:44:00Z</dcterms:created>
  <dcterms:modified xsi:type="dcterms:W3CDTF">2025-08-15T05:54:00Z</dcterms:modified>
</cp:coreProperties>
</file>