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48"/>
          <w:szCs w:val="48"/>
          <w:highlight w:val="none"/>
          <w:u w:val="none"/>
        </w:rPr>
      </w:pPr>
      <w:r>
        <w:rPr>
          <w:sz w:val="48"/>
          <w:szCs w:val="48"/>
          <w:highlight w:val="none"/>
          <w:u w:val="none"/>
          <w:lang w:val="fr-FR"/>
        </w:rPr>
        <w:t xml:space="preserve">DJ Mall :</w:t>
      </w:r>
      <w:r>
        <w:rPr>
          <w:sz w:val="48"/>
          <w:szCs w:val="48"/>
          <w:highlight w:val="none"/>
          <w:u w:val="none"/>
          <w:lang w:val="fr-FR"/>
        </w:rPr>
      </w:r>
      <w:r>
        <w:rPr>
          <w:sz w:val="48"/>
          <w:szCs w:val="48"/>
          <w:highlight w:val="none"/>
          <w:u w:val="none"/>
        </w:rPr>
      </w:r>
    </w:p>
    <w:p>
      <w:pPr>
        <w:pBdr/>
        <w:spacing/>
        <w:ind/>
        <w:rPr>
          <w:b/>
          <w:bCs/>
          <w:color w:val="2f5496" w:themeColor="accent5" w:themeShade="BF"/>
          <w:sz w:val="28"/>
          <w:szCs w:val="28"/>
        </w:rPr>
      </w:pPr>
      <w:r>
        <w:rPr>
          <w:b/>
          <w:bCs/>
          <w:color w:val="2f5496" w:themeColor="accent5" w:themeShade="BF"/>
          <w:sz w:val="28"/>
          <w:szCs w:val="28"/>
        </w:rPr>
        <w:t xml:space="preserve">1. Project Overview</w:t>
      </w:r>
      <w:r>
        <w:rPr>
          <w:b/>
          <w:bCs/>
          <w:color w:val="2f5496" w:themeColor="accent5" w:themeShade="BF"/>
          <w:sz w:val="28"/>
          <w:szCs w:val="28"/>
        </w:rPr>
      </w:r>
      <w:r>
        <w:rPr>
          <w:b/>
          <w:bCs/>
          <w:color w:val="2f5496" w:themeColor="accent5" w:themeShade="BF"/>
          <w:sz w:val="28"/>
          <w:szCs w:val="28"/>
        </w:rPr>
      </w:r>
    </w:p>
    <w:p>
      <w:pPr>
        <w:pBdr/>
        <w:spacing/>
        <w:ind/>
        <w:rPr/>
      </w:pPr>
      <w:r>
        <w:rPr>
          <w:sz w:val="24"/>
          <w:szCs w:val="24"/>
          <w:highlight w:val="none"/>
          <w:u w:val="none"/>
          <w:lang w:val="fr-FR"/>
        </w:rPr>
        <w:t xml:space="preserve">DJ Mall (short for django mall)</w:t>
      </w:r>
      <w:r>
        <w:t xml:space="preserve"> is a web-based ecommerce platform built with Django, designed to connect store owners and clients.</w:t>
        <w:br/>
        <w:t xml:space="preserve">Store owners can post and manage their products, while clients can browse items, place orders, and pay cash on delivery (COD).</w:t>
        <w:br/>
        <w:t xml:space="preserve">The platfor</w:t>
      </w:r>
      <w:r>
        <w:t xml:space="preserve">m simplifies online selling for small businesses and offers clients a secure, convenient way to shop without requiring online payments.</w:t>
      </w:r>
      <w:r/>
    </w:p>
    <w:p>
      <w:pPr>
        <w:pBdr/>
        <w:spacing/>
        <w:ind/>
        <w:rPr>
          <w:b/>
          <w:bCs/>
          <w:color w:val="2f5496" w:themeColor="accent5" w:themeShade="BF"/>
          <w:sz w:val="28"/>
          <w:szCs w:val="28"/>
        </w:rPr>
      </w:pPr>
      <w:r>
        <w:rPr>
          <w:b/>
          <w:bCs/>
          <w:color w:val="2f5496" w:themeColor="accent5" w:themeShade="BF"/>
          <w:sz w:val="28"/>
          <w:szCs w:val="28"/>
        </w:rPr>
        <w:t xml:space="preserve">2. Stakeholders</w:t>
      </w:r>
      <w:r>
        <w:rPr>
          <w:b/>
          <w:bCs/>
          <w:color w:val="2f5496" w:themeColor="accent5" w:themeShade="BF"/>
          <w:sz w:val="28"/>
          <w:szCs w:val="28"/>
        </w:rPr>
      </w:r>
      <w:r>
        <w:rPr>
          <w:b/>
          <w:bCs/>
          <w:color w:val="2f5496" w:themeColor="accent5" w:themeShade="BF"/>
          <w:sz w:val="28"/>
          <w:szCs w:val="28"/>
        </w:rPr>
      </w:r>
    </w:p>
    <w:p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Product Owner: </w:t>
      </w:r>
      <w:r>
        <w:rPr>
          <w:lang w:val="fr-FR"/>
        </w:rPr>
        <w:t xml:space="preserve">Mr Guelmouna.Z</w:t>
      </w:r>
      <w:r/>
    </w:p>
    <w:p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Development Team: </w:t>
      </w:r>
      <w:r>
        <w:rPr>
          <w:rFonts w:ascii="Times New Roman" w:hAnsi="Times New Roman" w:eastAsia="Times New Roman" w:cs="Times New Roman"/>
          <w:sz w:val="24"/>
        </w:rPr>
      </w:r>
      <w:r>
        <w:rPr>
          <w:b/>
          <w:bCs/>
          <w:highlight w:val="none"/>
          <w:lang w:val="fr-FR"/>
        </w:rPr>
        <w:t xml:space="preserve">ARAB Yacine G</w:t>
      </w:r>
      <w:r>
        <w:rPr>
          <w:b/>
          <w:bCs/>
          <w:highlight w:val="none"/>
          <w:lang w:val="fr-FR"/>
        </w:rPr>
        <w:t xml:space="preserve">1 SIR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b/>
          <w:bCs/>
          <w:highlight w:val="none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b/>
          <w:bCs/>
          <w:highlight w:val="none"/>
        </w:rPr>
      </w:r>
      <w:r/>
    </w:p>
    <w:p>
      <w:pPr>
        <w:pStyle w:val="91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End Users: Store owners and customers (clients)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>
          <w:b/>
          <w:bCs/>
          <w:color w:val="2f5496" w:themeColor="accent5" w:themeShade="BF"/>
          <w:sz w:val="28"/>
          <w:szCs w:val="28"/>
        </w:rPr>
      </w:pPr>
      <w:r>
        <w:rPr>
          <w:b/>
          <w:bCs/>
          <w:color w:val="2f5496" w:themeColor="accent5" w:themeShade="BF"/>
          <w:sz w:val="28"/>
          <w:szCs w:val="28"/>
        </w:rPr>
        <w:t xml:space="preserve">3. Functional Requirements</w:t>
      </w:r>
      <w:r>
        <w:rPr>
          <w:b/>
          <w:bCs/>
          <w:color w:val="2f5496" w:themeColor="accent5" w:themeShade="BF"/>
          <w:sz w:val="28"/>
          <w:szCs w:val="28"/>
        </w:rPr>
      </w:r>
      <w:r>
        <w:rPr>
          <w:b/>
          <w:bCs/>
          <w:color w:val="2f5496" w:themeColor="accent5" w:themeShade="BF"/>
          <w:sz w:val="28"/>
          <w:szCs w:val="28"/>
        </w:rPr>
      </w:r>
    </w:p>
    <w:p>
      <w:pPr>
        <w:pStyle w:val="91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User registration and authentication (two roles: client and store owner).</w:t>
      </w:r>
      <w:r/>
    </w:p>
    <w:p>
      <w:pPr>
        <w:pStyle w:val="91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Product management (add, edit, delete, and view items).</w:t>
      </w:r>
      <w:r/>
    </w:p>
    <w:p>
      <w:pPr>
        <w:pStyle w:val="91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Order placement and tracking (status: pending, confirmed, delivered, etc.).</w:t>
      </w:r>
      <w:r/>
    </w:p>
    <w:p>
      <w:pPr>
        <w:pStyle w:val="91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Messaging/contact system between clients and store owners.</w:t>
      </w:r>
      <w:r/>
    </w:p>
    <w:p>
      <w:pPr>
        <w:pStyle w:val="91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Transaction history for both buyers and sellers.</w:t>
      </w:r>
      <w:r/>
    </w:p>
    <w:p>
      <w:pPr>
        <w:pStyle w:val="91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Notification system for store owners when a new order is placed.</w:t>
      </w:r>
      <w:r/>
    </w:p>
    <w:p>
      <w:pPr>
        <w:pStyle w:val="91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Cash on Delivery (COD) as the primary payment method.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>
          <w:b/>
          <w:bCs/>
          <w:color w:val="2f5496" w:themeColor="accent5" w:themeShade="BF"/>
          <w:sz w:val="28"/>
          <w:szCs w:val="28"/>
          <w:vertAlign w:val="baseline"/>
        </w:rPr>
      </w:pPr>
      <w:r>
        <w:rPr>
          <w:b/>
          <w:bCs/>
          <w:color w:val="2f5496" w:themeColor="accent5" w:themeShade="BF"/>
          <w:sz w:val="28"/>
          <w:szCs w:val="28"/>
          <w:vertAlign w:val="baseline"/>
        </w:rPr>
        <w:t xml:space="preserve">4. Non-Functional Requirements</w:t>
      </w:r>
      <w:r>
        <w:rPr>
          <w:b/>
          <w:bCs/>
          <w:color w:val="2f5496" w:themeColor="accent5" w:themeShade="BF"/>
          <w:sz w:val="28"/>
          <w:szCs w:val="28"/>
          <w:vertAlign w:val="baseline"/>
        </w:rPr>
      </w:r>
      <w:r>
        <w:rPr>
          <w:b/>
          <w:bCs/>
          <w:color w:val="2f5496" w:themeColor="accent5" w:themeShade="BF"/>
          <w:sz w:val="28"/>
          <w:szCs w:val="28"/>
          <w:vertAlign w:val="baseline"/>
        </w:rPr>
      </w:r>
    </w:p>
    <w:p>
      <w:pPr>
        <w:pStyle w:val="91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High performance: Quick response times for browsing and ordering.</w:t>
      </w:r>
      <w:r/>
    </w:p>
    <w:p>
      <w:pPr>
        <w:pStyle w:val="91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Security: Secure authentication and data handling using Django’s built-in protection.</w:t>
      </w:r>
      <w:r/>
    </w:p>
    <w:p>
      <w:pPr>
        <w:pStyle w:val="91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</w:rPr>
        <w:t xml:space="preserve">Scalability: </w:t>
      </w:r>
      <w:r>
        <w:t xml:space="preserve">Modular structure allowing more stores and users over time.</w:t>
      </w:r>
      <w:r/>
    </w:p>
    <w:p>
      <w:pPr>
        <w:pStyle w:val="91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Availability: Reliable access to data and services.</w:t>
      </w:r>
      <w:r/>
    </w:p>
    <w:p>
      <w:pPr>
        <w:pStyle w:val="91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Multilingual support: Ready for Arabic, French, and English through Django translation tools.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>
          <w:b/>
          <w:bCs/>
          <w:color w:val="2f5496" w:themeColor="accent5" w:themeShade="BF"/>
          <w:sz w:val="28"/>
          <w:szCs w:val="28"/>
        </w:rPr>
      </w:pPr>
      <w:r>
        <w:rPr>
          <w:b/>
          <w:bCs/>
          <w:color w:val="2f5496" w:themeColor="accent5" w:themeShade="BF"/>
          <w:sz w:val="28"/>
          <w:szCs w:val="28"/>
        </w:rPr>
        <w:t xml:space="preserve">5. UI/UX Design</w:t>
      </w:r>
      <w:r>
        <w:rPr>
          <w:b/>
          <w:bCs/>
          <w:color w:val="2f5496" w:themeColor="accent5" w:themeShade="BF"/>
          <w:sz w:val="28"/>
          <w:szCs w:val="28"/>
        </w:rPr>
      </w:r>
      <w:r>
        <w:rPr>
          <w:b/>
          <w:bCs/>
          <w:color w:val="2f5496" w:themeColor="accent5" w:themeShade="BF"/>
          <w:sz w:val="28"/>
          <w:szCs w:val="28"/>
        </w:rPr>
      </w:r>
    </w:p>
    <w:p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Modern, minimalistic interface focused on clarity and ease of use.</w:t>
      </w:r>
      <w:r/>
    </w:p>
    <w:p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Responsive design adaptable to both desktop and mobile browsers.</w:t>
      </w:r>
      <w:r/>
    </w:p>
    <w:p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Dashboards:</w:t>
      </w:r>
      <w:r/>
    </w:p>
    <w:p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Client dashboard – view orders, update profile, contact sellers.</w:t>
      </w:r>
      <w:r/>
    </w:p>
    <w:p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Store dashboard – manage products, view incoming orders, update order statuses</w:t>
      </w:r>
      <w:r/>
      <w:r/>
      <w:r/>
      <w:r/>
      <w:r>
        <w:rPr>
          <w:highlight w:val="none"/>
        </w:rPr>
      </w:r>
      <w:r/>
      <w:r/>
    </w:p>
    <w:p>
      <w:pPr>
        <w:pBdr/>
        <w:spacing/>
        <w:ind/>
        <w:rPr>
          <w:b/>
          <w:bCs/>
          <w:color w:val="2f5496" w:themeColor="accent5" w:themeShade="BF"/>
          <w:sz w:val="28"/>
          <w:szCs w:val="28"/>
          <w:highlight w:val="none"/>
        </w:rPr>
      </w:pPr>
      <w:r>
        <w:rPr>
          <w:b/>
          <w:bCs/>
          <w:color w:val="2f5496" w:themeColor="accent5" w:themeShade="BF"/>
          <w:sz w:val="28"/>
          <w:szCs w:val="28"/>
        </w:rPr>
        <w:t xml:space="preserve"> </w:t>
      </w:r>
      <w:r>
        <w:rPr>
          <w:b/>
          <w:bCs/>
          <w:color w:val="2f5496" w:themeColor="accent5" w:themeShade="BF"/>
          <w:sz w:val="28"/>
          <w:szCs w:val="28"/>
          <w:lang w:val="fr-FR"/>
        </w:rPr>
        <w:t xml:space="preserve">6. </w:t>
      </w:r>
      <w:r>
        <w:rPr>
          <w:b/>
          <w:bCs/>
          <w:color w:val="2f5496" w:themeColor="accent5" w:themeShade="BF"/>
          <w:sz w:val="28"/>
          <w:szCs w:val="28"/>
        </w:rPr>
        <w:t xml:space="preserve">Technical Specifications</w:t>
      </w:r>
      <w:r>
        <w:rPr>
          <w:b/>
          <w:bCs/>
          <w:color w:val="2f5496" w:themeColor="accent5" w:themeShade="BF"/>
          <w:sz w:val="28"/>
          <w:szCs w:val="28"/>
        </w:rPr>
      </w:r>
      <w:r>
        <w:rPr>
          <w:b/>
          <w:bCs/>
          <w:color w:val="2f5496" w:themeColor="accent5" w:themeShade="BF"/>
          <w:sz w:val="28"/>
          <w:szCs w:val="28"/>
          <w:highlight w:val="none"/>
        </w:rPr>
      </w:r>
    </w:p>
    <w:p>
      <w:pPr>
        <w:pStyle w:val="9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Platform: Web (desktop and mobile browsers).</w:t>
      </w:r>
      <w:r/>
    </w:p>
    <w:p>
      <w:pPr>
        <w:pStyle w:val="9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Backend: Django Framework (Python).</w:t>
      </w:r>
      <w:r/>
    </w:p>
    <w:p>
      <w:pPr>
        <w:pStyle w:val="9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Database: SQLite</w:t>
      </w:r>
      <w:r/>
    </w:p>
    <w:p>
      <w:pPr>
        <w:pStyle w:val="9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Frontend: Django Templates with Bootstrap for a clean and responsive UI.</w:t>
      </w:r>
      <w:r/>
    </w:p>
    <w:p>
      <w:pPr>
        <w:pStyle w:val="9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Authentication: Django user model with role-based permissions.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>
          <w:b/>
          <w:bCs/>
          <w:color w:val="2f5496" w:themeColor="accent5" w:themeShade="BF"/>
          <w:sz w:val="28"/>
          <w:szCs w:val="28"/>
        </w:rPr>
      </w:pPr>
      <w:r>
        <w:rPr>
          <w:b/>
          <w:bCs/>
          <w:color w:val="2f5496" w:themeColor="accent5" w:themeShade="BF"/>
          <w:sz w:val="28"/>
          <w:szCs w:val="28"/>
        </w:rPr>
        <w:t xml:space="preserve">7. Risk Management</w:t>
      </w:r>
      <w:r>
        <w:rPr>
          <w:b/>
          <w:bCs/>
          <w:color w:val="2f5496" w:themeColor="accent5" w:themeShade="BF"/>
          <w:sz w:val="28"/>
          <w:szCs w:val="28"/>
        </w:rPr>
      </w:r>
      <w:r>
        <w:rPr>
          <w:b/>
          <w:bCs/>
          <w:color w:val="2f5496" w:themeColor="accent5" w:themeShade="BF"/>
          <w:sz w:val="28"/>
          <w:szCs w:val="28"/>
        </w:rPr>
      </w:r>
    </w:p>
    <w:p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Risk: Development delays due to unfamiliarity with Django.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8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Mitigation: Task division among members and short weekly progress reviews.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Risk: Security vulnerabilities or data leaks.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8"/>
        <w:rPr/>
      </w:pPr>
      <w:r>
        <w:t xml:space="preserve">Mitigation: Use Django’s built-in authentication, password hashing, and CSRF protection.</w:t>
      </w:r>
      <w:r/>
    </w:p>
    <w:p>
      <w:pPr>
        <w:pStyle w:val="91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Risk: Scope creep (adding too many features).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8"/>
        <w:rPr/>
      </w:pPr>
      <w:r>
        <w:t xml:space="preserve">Mitigation: Focus only on core features (auth, products, orders, messaging) for the first version.</w:t>
      </w:r>
      <w:r/>
    </w:p>
    <w:p>
      <w:pPr>
        <w:pBdr/>
        <w:spacing/>
        <w:ind/>
        <w:rPr>
          <w:b/>
          <w:bCs/>
          <w:color w:val="2f5496" w:themeColor="accent5" w:themeShade="BF"/>
          <w:sz w:val="28"/>
          <w:szCs w:val="28"/>
          <w:highlight w:val="none"/>
          <w:lang w:val="fr-FR"/>
        </w:rPr>
      </w:pPr>
      <w:r>
        <w:rPr>
          <w:b/>
          <w:bCs/>
          <w:color w:val="2f5496" w:themeColor="accent5" w:themeShade="BF"/>
          <w:sz w:val="28"/>
          <w:szCs w:val="28"/>
          <w:lang w:val="fr-FR"/>
        </w:rPr>
        <w:t xml:space="preserve">8</w:t>
      </w:r>
      <w:r>
        <w:rPr>
          <w:b/>
          <w:bCs/>
          <w:color w:val="2f5496" w:themeColor="accent5" w:themeShade="BF"/>
          <w:sz w:val="28"/>
          <w:szCs w:val="28"/>
        </w:rPr>
        <w:t xml:space="preserve">. </w:t>
      </w:r>
      <w:r>
        <w:rPr>
          <w:b/>
          <w:bCs/>
          <w:color w:val="2f5496" w:themeColor="accent5" w:themeShade="BF"/>
          <w:sz w:val="28"/>
          <w:szCs w:val="28"/>
          <w:lang w:val="fr-FR"/>
        </w:rPr>
        <w:t xml:space="preserve">Use Case Diagram</w:t>
      </w:r>
      <w:r>
        <w:rPr>
          <w:b/>
          <w:bCs/>
          <w:color w:val="2f5496" w:themeColor="accent5" w:themeShade="BF"/>
          <w:sz w:val="28"/>
          <w:szCs w:val="28"/>
          <w:highlight w:val="none"/>
          <w:lang w:val="fr-FR"/>
        </w:rPr>
      </w:r>
      <w:r>
        <w:rPr>
          <w:b/>
          <w:bCs/>
          <w:color w:val="2f5496" w:themeColor="accent5" w:themeShade="BF"/>
          <w:sz w:val="28"/>
          <w:szCs w:val="28"/>
          <w:highlight w:val="none"/>
          <w:lang w:val="fr-FR" w:bidi="fr-FR"/>
        </w:rPr>
      </w:r>
      <w:r>
        <w:rPr>
          <w:b/>
          <w:bCs/>
          <w:color w:val="2f5496" w:themeColor="accent5" w:themeShade="BF"/>
          <w:sz w:val="28"/>
          <w:szCs w:val="28"/>
          <w:highlight w:val="none"/>
          <w:lang w:val="fr-FR" w:bidi="fr-FR"/>
        </w:rPr>
      </w:r>
      <w:r>
        <w:rPr>
          <w:b/>
          <w:bCs/>
          <w:color w:val="2f5496" w:themeColor="accent5" w:themeShade="BF"/>
          <w:sz w:val="28"/>
          <w:szCs w:val="28"/>
          <w:highlight w:val="none"/>
          <w:lang w:val="fr-FR"/>
        </w:rPr>
      </w:r>
      <w:r>
        <w:rPr>
          <w:b/>
          <w:bCs/>
          <w:color w:val="2f5496" w:themeColor="accent5" w:themeShade="BF"/>
          <w:sz w:val="28"/>
          <w:szCs w:val="28"/>
          <w:highlight w:val="none"/>
          <w:lang w:val="fr-FR"/>
        </w:rPr>
      </w:r>
      <w:r>
        <w:rPr>
          <w:b/>
          <w:bCs/>
          <w:color w:val="2f5496" w:themeColor="accent5" w:themeShade="BF"/>
          <w:sz w:val="28"/>
          <w:szCs w:val="28"/>
          <w:highlight w:val="none"/>
          <w:lang w:val="fr-FR"/>
        </w:rPr>
      </w:r>
      <w:r>
        <w:rPr>
          <w:b/>
          <w:bCs/>
          <w:color w:val="2f5496" w:themeColor="accent5" w:themeShade="BF"/>
          <w:sz w:val="28"/>
          <w:szCs w:val="28"/>
          <w:highlight w:val="none"/>
          <w:lang w:val="fr-FR"/>
        </w:rPr>
      </w:r>
      <w:r>
        <w:rPr>
          <w:b/>
          <w:bCs/>
          <w:color w:val="2f5496" w:themeColor="accent5" w:themeShade="BF"/>
          <w:sz w:val="28"/>
          <w:szCs w:val="28"/>
          <w:highlight w:val="none"/>
          <w:lang w:val="fr-FR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8000" cy="3944929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531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3944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0.00pt;mso-position-horizontal:absolute;mso-position-vertical-relative:text;margin-top:0.00pt;mso-position-vertical:absolute;width:540.00pt;height:310.62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b/>
          <w:bCs/>
          <w:color w:val="2f5496" w:themeColor="accent5" w:themeShade="BF"/>
          <w:sz w:val="28"/>
          <w:szCs w:val="28"/>
          <w:highlight w:val="none"/>
          <w:lang w:val="fr-FR"/>
        </w:rPr>
      </w:pPr>
      <w:r>
        <w:rPr>
          <w:b/>
          <w:bCs/>
          <w:color w:val="2f5496" w:themeColor="accent5" w:themeShade="BF"/>
          <w:sz w:val="28"/>
          <w:szCs w:val="28"/>
          <w:lang w:val="fr-FR"/>
        </w:rPr>
        <w:t xml:space="preserve">9</w:t>
      </w:r>
      <w:r>
        <w:rPr>
          <w:b/>
          <w:bCs/>
          <w:color w:val="2f5496" w:themeColor="accent5" w:themeShade="BF"/>
          <w:sz w:val="28"/>
          <w:szCs w:val="28"/>
        </w:rPr>
        <w:t xml:space="preserve">. </w:t>
      </w:r>
      <w:r>
        <w:rPr>
          <w:b/>
          <w:bCs/>
          <w:color w:val="2f5496" w:themeColor="accent5" w:themeShade="BF"/>
          <w:sz w:val="28"/>
          <w:szCs w:val="28"/>
          <w:highlight w:val="none"/>
          <w:lang w:val="fr-FR"/>
        </w:rPr>
        <w:t xml:space="preserve">Class Diagram</w:t>
      </w:r>
      <w:r>
        <w:rPr>
          <w:b/>
          <w:bCs/>
          <w:color w:val="2f5496" w:themeColor="accent5" w:themeShade="BF"/>
          <w:sz w:val="28"/>
          <w:szCs w:val="28"/>
          <w:highlight w:val="none"/>
          <w:lang w:val="fr-FR"/>
        </w:rPr>
      </w:r>
    </w:p>
    <w:p>
      <w:pPr>
        <w:pBdr/>
        <w:spacing/>
        <w:ind/>
        <w:rPr/>
      </w:pP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-372484</wp:posOffset>
                </wp:positionH>
                <wp:positionV relativeFrom="paragraph">
                  <wp:posOffset>28575</wp:posOffset>
                </wp:positionV>
                <wp:extent cx="7602969" cy="1580278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4258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7602968" cy="1580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;o:allowoverlap:true;o:allowincell:true;mso-position-horizontal-relative:text;margin-left:-29.33pt;mso-position-horizontal:absolute;mso-position-vertical-relative:text;margin-top:2.25pt;mso-position-vertical:absolute;width:598.66pt;height:124.43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8F6E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507D2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F0544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6C4A5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3AE01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6A196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63A1DA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678298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A14DC7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24CED3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2025-11-24T15:30:46Z</dcterms:modified>
</cp:coreProperties>
</file>