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一、连接数据库</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w:t>
      </w:r>
      <w:r w:rsidRPr="00105CC6">
        <w:rPr>
          <w:rFonts w:ascii="宋体" w:hAnsi="宋体" w:hint="eastAsia"/>
          <w:kern w:val="0"/>
          <w:szCs w:val="21"/>
        </w:rPr>
        <w:t>、同一机房的应用服务器连接数据库服务器，必须使用内网</w:t>
      </w:r>
      <w:r w:rsidRPr="00105CC6">
        <w:rPr>
          <w:rFonts w:ascii="Arial" w:hAnsi="Arial" w:cs="Arial"/>
          <w:kern w:val="0"/>
          <w:szCs w:val="21"/>
        </w:rPr>
        <w:t>ip</w:t>
      </w:r>
      <w:r w:rsidRPr="00105CC6">
        <w:rPr>
          <w:rFonts w:ascii="宋体" w:hAnsi="宋体" w:hint="eastAsia"/>
          <w:kern w:val="0"/>
          <w:szCs w:val="21"/>
        </w:rPr>
        <w:t>地址（</w:t>
      </w:r>
      <w:r w:rsidRPr="00105CC6">
        <w:rPr>
          <w:rFonts w:ascii="Arial" w:hAnsi="Arial" w:cs="Arial"/>
          <w:kern w:val="0"/>
          <w:szCs w:val="21"/>
        </w:rPr>
        <w:t>192.168.7.xxx</w:t>
      </w:r>
      <w:r w:rsidRPr="00105CC6">
        <w:rPr>
          <w:rFonts w:ascii="宋体" w:hAnsi="宋体" w:hint="eastAsia"/>
          <w:kern w:val="0"/>
          <w:szCs w:val="21"/>
        </w:rPr>
        <w:t>）；</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2</w:t>
      </w:r>
      <w:r w:rsidRPr="00105CC6">
        <w:rPr>
          <w:rFonts w:ascii="宋体" w:hAnsi="宋体" w:hint="eastAsia"/>
          <w:kern w:val="0"/>
          <w:szCs w:val="21"/>
        </w:rPr>
        <w:t>、不同机房的应用服务器连接数据库服务器，可以使用外网</w:t>
      </w:r>
      <w:r w:rsidRPr="00105CC6">
        <w:rPr>
          <w:rFonts w:ascii="Arial" w:hAnsi="Arial" w:cs="Arial"/>
          <w:kern w:val="0"/>
          <w:szCs w:val="21"/>
        </w:rPr>
        <w:t>ip</w:t>
      </w:r>
      <w:r w:rsidRPr="00105CC6">
        <w:rPr>
          <w:rFonts w:ascii="宋体" w:hAnsi="宋体" w:hint="eastAsia"/>
          <w:kern w:val="0"/>
          <w:szCs w:val="21"/>
        </w:rPr>
        <w:t>地址连接；</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3</w:t>
      </w:r>
      <w:r w:rsidRPr="00105CC6">
        <w:rPr>
          <w:rFonts w:ascii="宋体" w:hAnsi="宋体" w:hint="eastAsia"/>
          <w:kern w:val="0"/>
          <w:szCs w:val="21"/>
        </w:rPr>
        <w:t>、使用主从数据库的应用服务器连接数据库服务器，必须使用</w:t>
      </w:r>
      <w:r w:rsidRPr="00105CC6">
        <w:rPr>
          <w:rFonts w:ascii="Arial" w:hAnsi="Arial" w:cs="Arial"/>
          <w:kern w:val="0"/>
          <w:szCs w:val="21"/>
        </w:rPr>
        <w:t>DBA</w:t>
      </w:r>
      <w:r w:rsidRPr="00105CC6">
        <w:rPr>
          <w:rFonts w:ascii="宋体" w:hAnsi="宋体" w:hint="eastAsia"/>
          <w:kern w:val="0"/>
          <w:szCs w:val="21"/>
        </w:rPr>
        <w:t>给出的</w:t>
      </w:r>
      <w:r w:rsidRPr="00105CC6">
        <w:rPr>
          <w:rFonts w:ascii="Arial" w:hAnsi="Arial" w:cs="Arial"/>
          <w:kern w:val="0"/>
          <w:szCs w:val="21"/>
        </w:rPr>
        <w:t>vip</w:t>
      </w:r>
      <w:r w:rsidRPr="00105CC6">
        <w:rPr>
          <w:rFonts w:ascii="宋体" w:hAnsi="宋体" w:hint="eastAsia"/>
          <w:kern w:val="0"/>
          <w:szCs w:val="21"/>
        </w:rPr>
        <w:t>连接；</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3</w:t>
      </w:r>
      <w:r w:rsidRPr="00105CC6">
        <w:rPr>
          <w:rFonts w:ascii="宋体" w:hAnsi="宋体" w:hint="eastAsia"/>
          <w:kern w:val="0"/>
          <w:szCs w:val="21"/>
        </w:rPr>
        <w:t>、应用服务器连接带有镜像灾备模式的数据库服务器，必须使用</w:t>
      </w:r>
      <w:r w:rsidRPr="00105CC6">
        <w:rPr>
          <w:rFonts w:ascii="Arial" w:hAnsi="Arial" w:cs="Arial"/>
          <w:kern w:val="0"/>
          <w:szCs w:val="21"/>
        </w:rPr>
        <w:t>DBA</w:t>
      </w:r>
      <w:r w:rsidRPr="00105CC6">
        <w:rPr>
          <w:rFonts w:ascii="宋体" w:hAnsi="宋体" w:hint="eastAsia"/>
          <w:kern w:val="0"/>
          <w:szCs w:val="21"/>
        </w:rPr>
        <w:t>给出的镜像模式连接串；</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例如：</w:t>
      </w:r>
      <w:r w:rsidRPr="00105CC6">
        <w:rPr>
          <w:rFonts w:ascii="Arial" w:hAnsi="Arial" w:cs="Arial"/>
          <w:kern w:val="0"/>
          <w:szCs w:val="21"/>
        </w:rPr>
        <w:t>Data Source=192.168.7.200;Failover Partner=192.168.7.219;database=.......</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二、数据帐户使用</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w:t>
      </w:r>
      <w:r w:rsidRPr="00105CC6">
        <w:rPr>
          <w:rFonts w:ascii="宋体" w:hAnsi="宋体" w:hint="eastAsia"/>
          <w:kern w:val="0"/>
          <w:szCs w:val="21"/>
        </w:rPr>
        <w:t>、每个项目使用的数据库都分三级帐户管理，程序员必须更具应用的不同功能，区分开程序中的读</w:t>
      </w:r>
      <w:r w:rsidRPr="00105CC6">
        <w:rPr>
          <w:rFonts w:ascii="Arial" w:hAnsi="Arial" w:cs="Arial"/>
          <w:kern w:val="0"/>
          <w:szCs w:val="21"/>
        </w:rPr>
        <w:t>/</w:t>
      </w:r>
      <w:r w:rsidRPr="00105CC6">
        <w:rPr>
          <w:rFonts w:ascii="宋体" w:hAnsi="宋体" w:hint="eastAsia"/>
          <w:kern w:val="0"/>
          <w:szCs w:val="21"/>
        </w:rPr>
        <w:t>写账户；</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w:t>
      </w:r>
      <w:r w:rsidRPr="00105CC6">
        <w:rPr>
          <w:rFonts w:ascii="Arial" w:hAnsi="Arial" w:cs="Arial"/>
          <w:kern w:val="0"/>
          <w:szCs w:val="21"/>
        </w:rPr>
        <w:t>1</w:t>
      </w:r>
      <w:r w:rsidRPr="00105CC6">
        <w:rPr>
          <w:rFonts w:ascii="宋体" w:hAnsi="宋体" w:hint="eastAsia"/>
          <w:kern w:val="0"/>
          <w:szCs w:val="21"/>
        </w:rPr>
        <w:t>）管理员帐户，具有对所管理的数据库</w:t>
      </w:r>
      <w:r w:rsidRPr="00105CC6">
        <w:rPr>
          <w:rFonts w:ascii="Arial" w:hAnsi="Arial" w:cs="Arial"/>
          <w:kern w:val="0"/>
          <w:szCs w:val="21"/>
        </w:rPr>
        <w:t>dbo</w:t>
      </w:r>
      <w:r w:rsidRPr="00105CC6">
        <w:rPr>
          <w:rFonts w:ascii="宋体" w:hAnsi="宋体" w:hint="eastAsia"/>
          <w:kern w:val="0"/>
          <w:szCs w:val="21"/>
        </w:rPr>
        <w:t>权限，并具备创建和执行数据库作业权限；</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A</w:t>
      </w:r>
      <w:r w:rsidRPr="00105CC6">
        <w:rPr>
          <w:rFonts w:ascii="宋体" w:hAnsi="宋体" w:hint="eastAsia"/>
          <w:kern w:val="0"/>
          <w:szCs w:val="21"/>
        </w:rPr>
        <w:t>、供程序员维护数据和数据结构使用；</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B</w:t>
      </w:r>
      <w:r w:rsidRPr="00105CC6">
        <w:rPr>
          <w:rFonts w:ascii="宋体" w:hAnsi="宋体" w:hint="eastAsia"/>
          <w:kern w:val="0"/>
          <w:szCs w:val="21"/>
        </w:rPr>
        <w:t>、该账户不能在程序中使用；</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w:t>
      </w:r>
      <w:r w:rsidRPr="00105CC6">
        <w:rPr>
          <w:rFonts w:ascii="Arial" w:hAnsi="Arial" w:cs="Arial"/>
          <w:kern w:val="0"/>
          <w:szCs w:val="21"/>
        </w:rPr>
        <w:t>2</w:t>
      </w:r>
      <w:r w:rsidRPr="00105CC6">
        <w:rPr>
          <w:rFonts w:ascii="宋体" w:hAnsi="宋体" w:hint="eastAsia"/>
          <w:kern w:val="0"/>
          <w:szCs w:val="21"/>
        </w:rPr>
        <w:t>）可写账户，具有对所管理的数据库</w:t>
      </w:r>
      <w:r w:rsidRPr="00105CC6">
        <w:rPr>
          <w:rFonts w:ascii="Arial" w:hAnsi="Arial" w:cs="Arial"/>
          <w:kern w:val="0"/>
          <w:szCs w:val="21"/>
        </w:rPr>
        <w:t>update / insert / delete / select</w:t>
      </w:r>
      <w:r w:rsidRPr="00105CC6">
        <w:rPr>
          <w:rFonts w:ascii="宋体" w:hAnsi="宋体" w:hint="eastAsia"/>
          <w:kern w:val="0"/>
          <w:szCs w:val="21"/>
        </w:rPr>
        <w:t>权限；</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w:t>
      </w:r>
      <w:r w:rsidRPr="00105CC6">
        <w:rPr>
          <w:rFonts w:ascii="Arial" w:hAnsi="Arial" w:cs="Arial"/>
          <w:kern w:val="0"/>
          <w:szCs w:val="21"/>
        </w:rPr>
        <w:t>3</w:t>
      </w:r>
      <w:r w:rsidRPr="00105CC6">
        <w:rPr>
          <w:rFonts w:ascii="宋体" w:hAnsi="宋体" w:hint="eastAsia"/>
          <w:kern w:val="0"/>
          <w:szCs w:val="21"/>
        </w:rPr>
        <w:t>）只读帐户，具有对所管理的数据库</w:t>
      </w:r>
      <w:r w:rsidRPr="00105CC6">
        <w:rPr>
          <w:rFonts w:ascii="Arial" w:hAnsi="Arial" w:cs="Arial"/>
          <w:kern w:val="0"/>
          <w:szCs w:val="21"/>
        </w:rPr>
        <w:t>select</w:t>
      </w:r>
      <w:r w:rsidRPr="00105CC6">
        <w:rPr>
          <w:rFonts w:ascii="宋体" w:hAnsi="宋体" w:hint="eastAsia"/>
          <w:kern w:val="0"/>
          <w:szCs w:val="21"/>
        </w:rPr>
        <w:t>权限；</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三、编写</w:t>
      </w:r>
      <w:r w:rsidRPr="00105CC6">
        <w:rPr>
          <w:rFonts w:ascii="Arial" w:hAnsi="Arial" w:cs="Arial"/>
          <w:b/>
          <w:bCs/>
          <w:kern w:val="0"/>
          <w:szCs w:val="21"/>
        </w:rPr>
        <w:t>sql</w:t>
      </w:r>
      <w:r w:rsidRPr="00105CC6">
        <w:rPr>
          <w:rFonts w:ascii="宋体" w:hAnsi="宋体" w:hint="eastAsia"/>
          <w:b/>
          <w:bCs/>
          <w:kern w:val="0"/>
          <w:szCs w:val="21"/>
        </w:rPr>
        <w:t>语句检查规则</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（一）、</w:t>
      </w:r>
      <w:r w:rsidRPr="00105CC6">
        <w:rPr>
          <w:rFonts w:ascii="Arial" w:hAnsi="Arial" w:cs="Arial"/>
          <w:kern w:val="0"/>
          <w:szCs w:val="21"/>
        </w:rPr>
        <w:t>sql server</w:t>
      </w:r>
      <w:r w:rsidRPr="00105CC6">
        <w:rPr>
          <w:rFonts w:ascii="宋体" w:hAnsi="宋体" w:hint="eastAsia"/>
          <w:kern w:val="0"/>
          <w:szCs w:val="21"/>
        </w:rPr>
        <w:t>数据库</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1、检查</w:t>
      </w:r>
      <w:r w:rsidRPr="00105CC6">
        <w:rPr>
          <w:rFonts w:ascii="Arial" w:hAnsi="Arial" w:cs="Arial"/>
          <w:kern w:val="0"/>
          <w:szCs w:val="21"/>
        </w:rPr>
        <w:t>sql</w:t>
      </w:r>
      <w:r w:rsidRPr="00105CC6">
        <w:rPr>
          <w:rFonts w:ascii="宋体" w:hAnsi="宋体" w:hint="eastAsia"/>
          <w:kern w:val="0"/>
          <w:szCs w:val="21"/>
        </w:rPr>
        <w:t>语句执行结果所消耗的服务器</w:t>
      </w:r>
      <w:r w:rsidRPr="00105CC6">
        <w:rPr>
          <w:rFonts w:ascii="Arial" w:hAnsi="Arial" w:cs="Arial"/>
          <w:kern w:val="0"/>
          <w:szCs w:val="21"/>
        </w:rPr>
        <w:t>io</w:t>
      </w:r>
      <w:r w:rsidRPr="00105CC6">
        <w:rPr>
          <w:rFonts w:ascii="宋体" w:hAnsi="宋体" w:hint="eastAsia"/>
          <w:kern w:val="0"/>
          <w:szCs w:val="21"/>
        </w:rPr>
        <w:t>及</w:t>
      </w:r>
      <w:r w:rsidRPr="00105CC6">
        <w:rPr>
          <w:rFonts w:ascii="Arial" w:hAnsi="Arial" w:cs="Arial"/>
          <w:kern w:val="0"/>
          <w:szCs w:val="21"/>
        </w:rPr>
        <w:t>cpu</w:t>
      </w:r>
      <w:r w:rsidRPr="00105CC6">
        <w:rPr>
          <w:rFonts w:ascii="宋体" w:hAnsi="宋体" w:hint="eastAsia"/>
          <w:kern w:val="0"/>
          <w:szCs w:val="21"/>
        </w:rPr>
        <w:t>情况；</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设置监控参数为打开状态：</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set statistics io on</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set statistics time on</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然后运行</w:t>
      </w:r>
      <w:r w:rsidRPr="00105CC6">
        <w:rPr>
          <w:rFonts w:ascii="Arial" w:hAnsi="Arial" w:cs="Arial"/>
          <w:kern w:val="0"/>
          <w:szCs w:val="21"/>
        </w:rPr>
        <w:t>sql</w:t>
      </w:r>
      <w:r w:rsidRPr="00105CC6">
        <w:rPr>
          <w:rFonts w:ascii="宋体" w:hAnsi="宋体" w:hint="eastAsia"/>
          <w:kern w:val="0"/>
          <w:szCs w:val="21"/>
        </w:rPr>
        <w:t>语句，并检查监控的参数；</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2、使用“显示执行计划”检查</w:t>
      </w:r>
      <w:r w:rsidRPr="00105CC6">
        <w:rPr>
          <w:rFonts w:ascii="Arial" w:hAnsi="Arial" w:cs="Arial"/>
          <w:kern w:val="0"/>
          <w:szCs w:val="21"/>
        </w:rPr>
        <w:t>sql</w:t>
      </w:r>
      <w:r w:rsidRPr="00105CC6">
        <w:rPr>
          <w:rFonts w:ascii="宋体" w:hAnsi="宋体" w:hint="eastAsia"/>
          <w:kern w:val="0"/>
          <w:szCs w:val="21"/>
        </w:rPr>
        <w:t>语句对索引的使用；</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（二）、</w:t>
      </w:r>
      <w:r w:rsidRPr="00105CC6">
        <w:rPr>
          <w:rFonts w:ascii="Arial" w:hAnsi="Arial" w:cs="Arial"/>
          <w:kern w:val="0"/>
          <w:szCs w:val="21"/>
        </w:rPr>
        <w:t>mysql</w:t>
      </w:r>
      <w:r w:rsidRPr="00105CC6">
        <w:rPr>
          <w:rFonts w:ascii="宋体" w:hAnsi="宋体" w:hint="eastAsia"/>
          <w:kern w:val="0"/>
          <w:szCs w:val="21"/>
        </w:rPr>
        <w:t>数据库</w:t>
      </w: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使用</w:t>
      </w:r>
      <w:r w:rsidRPr="00105CC6">
        <w:rPr>
          <w:rFonts w:ascii="Arial" w:hAnsi="Arial" w:cs="Arial"/>
          <w:kern w:val="0"/>
          <w:szCs w:val="21"/>
        </w:rPr>
        <w:t>explain + sql</w:t>
      </w:r>
      <w:r w:rsidRPr="00105CC6">
        <w:rPr>
          <w:rFonts w:ascii="宋体" w:hAnsi="宋体" w:hint="eastAsia"/>
          <w:kern w:val="0"/>
          <w:szCs w:val="21"/>
        </w:rPr>
        <w:t>语句，检查</w:t>
      </w:r>
      <w:r w:rsidRPr="00105CC6">
        <w:rPr>
          <w:rFonts w:ascii="Arial" w:hAnsi="Arial" w:cs="Arial"/>
          <w:kern w:val="0"/>
          <w:szCs w:val="21"/>
        </w:rPr>
        <w:t>sql</w:t>
      </w:r>
      <w:r w:rsidRPr="00105CC6">
        <w:rPr>
          <w:rFonts w:ascii="宋体" w:hAnsi="宋体" w:hint="eastAsia"/>
          <w:kern w:val="0"/>
          <w:szCs w:val="21"/>
        </w:rPr>
        <w:t>语句的执行效率；</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四、程序员对大数据量操作规则：</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w:t>
      </w:r>
      <w:r w:rsidRPr="00105CC6">
        <w:rPr>
          <w:rFonts w:ascii="宋体" w:hAnsi="宋体" w:hint="eastAsia"/>
          <w:kern w:val="0"/>
          <w:szCs w:val="21"/>
        </w:rPr>
        <w:t>、对数据库中大量数据的操作包括数据导入</w:t>
      </w:r>
      <w:r w:rsidRPr="00105CC6">
        <w:rPr>
          <w:rFonts w:ascii="Arial" w:hAnsi="Arial" w:cs="Arial"/>
          <w:kern w:val="0"/>
          <w:szCs w:val="21"/>
        </w:rPr>
        <w:t>/</w:t>
      </w:r>
      <w:r w:rsidRPr="00105CC6">
        <w:rPr>
          <w:rFonts w:ascii="宋体" w:hAnsi="宋体" w:hint="eastAsia"/>
          <w:kern w:val="0"/>
          <w:szCs w:val="21"/>
        </w:rPr>
        <w:t>导出，数据更新</w:t>
      </w:r>
      <w:r w:rsidRPr="00105CC6">
        <w:rPr>
          <w:rFonts w:ascii="Arial" w:hAnsi="Arial" w:cs="Arial"/>
          <w:kern w:val="0"/>
          <w:szCs w:val="21"/>
        </w:rPr>
        <w:t>/</w:t>
      </w:r>
      <w:r w:rsidRPr="00105CC6">
        <w:rPr>
          <w:rFonts w:ascii="宋体" w:hAnsi="宋体" w:hint="eastAsia"/>
          <w:kern w:val="0"/>
          <w:szCs w:val="21"/>
        </w:rPr>
        <w:t>删除操作，以及更改数据库表结构等有可能影响服务器性能的操作；</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2</w:t>
      </w:r>
      <w:r w:rsidRPr="00105CC6">
        <w:rPr>
          <w:rFonts w:ascii="宋体" w:hAnsi="宋体" w:hint="eastAsia"/>
          <w:kern w:val="0"/>
          <w:szCs w:val="21"/>
        </w:rPr>
        <w:t>、操作之前，需要和</w:t>
      </w:r>
      <w:r w:rsidRPr="00105CC6">
        <w:rPr>
          <w:rFonts w:ascii="Arial" w:hAnsi="Arial" w:cs="Arial"/>
          <w:kern w:val="0"/>
          <w:szCs w:val="21"/>
        </w:rPr>
        <w:t>dba</w:t>
      </w:r>
      <w:r w:rsidRPr="00105CC6">
        <w:rPr>
          <w:rFonts w:ascii="宋体" w:hAnsi="宋体" w:hint="eastAsia"/>
          <w:kern w:val="0"/>
          <w:szCs w:val="21"/>
        </w:rPr>
        <w:t>一起制定执行和回退方案，并确定执行时间；</w:t>
      </w:r>
    </w:p>
    <w:p w:rsidR="002D47F6" w:rsidRPr="00105CC6" w:rsidRDefault="002D47F6" w:rsidP="002D47F6">
      <w:pPr>
        <w:widowControl/>
        <w:snapToGrid w:val="0"/>
        <w:rPr>
          <w:rFonts w:ascii="宋体" w:hAnsi="宋体"/>
          <w:kern w:val="0"/>
          <w:szCs w:val="21"/>
        </w:rPr>
      </w:pPr>
      <w:r w:rsidRPr="00105CC6">
        <w:rPr>
          <w:rFonts w:ascii="Arial" w:hAnsi="Arial" w:cs="Arial"/>
          <w:kern w:val="0"/>
          <w:szCs w:val="21"/>
        </w:rPr>
        <w:t>3</w:t>
      </w:r>
      <w:r w:rsidRPr="00105CC6">
        <w:rPr>
          <w:rFonts w:ascii="宋体" w:hAnsi="宋体" w:hint="eastAsia"/>
          <w:kern w:val="0"/>
          <w:szCs w:val="21"/>
        </w:rPr>
        <w:t>、方案制定完成，需要报相关部门主管审批后方可进行；</w:t>
      </w:r>
    </w:p>
    <w:p w:rsidR="002D47F6" w:rsidRPr="00105CC6" w:rsidRDefault="002D47F6" w:rsidP="002D47F6">
      <w:pPr>
        <w:widowControl/>
        <w:snapToGrid w:val="0"/>
        <w:rPr>
          <w:rFonts w:ascii="Arial" w:hAnsi="Arial" w:cs="Arial" w:hint="eastAsia"/>
          <w:kern w:val="0"/>
          <w:szCs w:val="21"/>
        </w:rPr>
      </w:pPr>
      <w:r w:rsidRPr="00105CC6">
        <w:rPr>
          <w:rFonts w:ascii="Arial" w:hAnsi="Arial" w:cs="Arial"/>
          <w:kern w:val="0"/>
          <w:szCs w:val="21"/>
        </w:rPr>
        <w:t>5</w:t>
      </w:r>
      <w:r w:rsidRPr="00105CC6">
        <w:rPr>
          <w:rFonts w:ascii="宋体" w:hAnsi="宋体" w:hint="eastAsia"/>
          <w:kern w:val="0"/>
          <w:szCs w:val="21"/>
        </w:rPr>
        <w:t>、部门主管需要审批</w:t>
      </w:r>
      <w:r w:rsidRPr="00105CC6">
        <w:rPr>
          <w:rFonts w:ascii="Arial" w:hAnsi="Arial" w:cs="Arial"/>
          <w:kern w:val="0"/>
          <w:szCs w:val="21"/>
        </w:rPr>
        <w:t>sql</w:t>
      </w:r>
      <w:r w:rsidRPr="00105CC6">
        <w:rPr>
          <w:rFonts w:ascii="宋体" w:hAnsi="宋体" w:hint="eastAsia"/>
          <w:kern w:val="0"/>
          <w:szCs w:val="21"/>
        </w:rPr>
        <w:t>语句的逻辑结构是否正确，业务逻辑结构是否正确；并做风险评估；最终返回给相关同事审批结果；</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4</w:t>
      </w:r>
      <w:r w:rsidRPr="00105CC6">
        <w:rPr>
          <w:rFonts w:ascii="宋体" w:hAnsi="宋体" w:hint="eastAsia"/>
          <w:kern w:val="0"/>
          <w:szCs w:val="21"/>
        </w:rPr>
        <w:t>、操作之前，通知</w:t>
      </w:r>
      <w:r w:rsidRPr="00105CC6">
        <w:rPr>
          <w:rFonts w:ascii="Arial" w:hAnsi="Arial" w:cs="Arial"/>
          <w:kern w:val="0"/>
          <w:szCs w:val="21"/>
        </w:rPr>
        <w:t>dba</w:t>
      </w:r>
      <w:r w:rsidRPr="00105CC6">
        <w:rPr>
          <w:rFonts w:ascii="宋体" w:hAnsi="宋体" w:hint="eastAsia"/>
          <w:kern w:val="0"/>
          <w:szCs w:val="21"/>
        </w:rPr>
        <w:t>监控服务器负载情况和网络情况，通知测试组监控应用程序运行情况；</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五、关于测试数据库的使用：</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w:t>
      </w:r>
      <w:r w:rsidRPr="00105CC6">
        <w:rPr>
          <w:rFonts w:ascii="宋体" w:hAnsi="宋体" w:hint="eastAsia"/>
          <w:kern w:val="0"/>
          <w:szCs w:val="21"/>
        </w:rPr>
        <w:t>、所有线上数据库都不能提供测试使用；</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2</w:t>
      </w:r>
      <w:r w:rsidRPr="00105CC6">
        <w:rPr>
          <w:rFonts w:ascii="宋体" w:hAnsi="宋体" w:hint="eastAsia"/>
          <w:kern w:val="0"/>
          <w:szCs w:val="21"/>
        </w:rPr>
        <w:t>、所有线上数据库服务器都不能提供测试数据库；</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3</w:t>
      </w:r>
      <w:r w:rsidRPr="00105CC6">
        <w:rPr>
          <w:rFonts w:ascii="宋体" w:hAnsi="宋体" w:hint="eastAsia"/>
          <w:kern w:val="0"/>
          <w:szCs w:val="21"/>
        </w:rPr>
        <w:t>、程序员在新产品</w:t>
      </w:r>
      <w:r w:rsidRPr="00105CC6">
        <w:rPr>
          <w:rFonts w:ascii="Arial" w:hAnsi="Arial" w:cs="Arial"/>
          <w:kern w:val="0"/>
          <w:szCs w:val="21"/>
        </w:rPr>
        <w:t>/</w:t>
      </w:r>
      <w:r w:rsidRPr="00105CC6">
        <w:rPr>
          <w:rFonts w:ascii="宋体" w:hAnsi="宋体" w:hint="eastAsia"/>
          <w:kern w:val="0"/>
          <w:szCs w:val="21"/>
        </w:rPr>
        <w:t>新功能开发时，需要提前向</w:t>
      </w:r>
      <w:r w:rsidRPr="00105CC6">
        <w:rPr>
          <w:rFonts w:ascii="Arial" w:hAnsi="Arial" w:cs="Arial"/>
          <w:kern w:val="0"/>
          <w:szCs w:val="21"/>
        </w:rPr>
        <w:t>dba</w:t>
      </w:r>
      <w:r w:rsidRPr="00105CC6">
        <w:rPr>
          <w:rFonts w:ascii="宋体" w:hAnsi="宋体" w:hint="eastAsia"/>
          <w:kern w:val="0"/>
          <w:szCs w:val="21"/>
        </w:rPr>
        <w:t>申请测试数据库；</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4</w:t>
      </w:r>
      <w:r w:rsidRPr="00105CC6">
        <w:rPr>
          <w:rFonts w:ascii="宋体" w:hAnsi="宋体" w:hint="eastAsia"/>
          <w:kern w:val="0"/>
          <w:szCs w:val="21"/>
        </w:rPr>
        <w:t>、程序员必须在测试数据库上进行相关测试工作，包括应用方面的功能测试、压力测试以及数据结构测试等方面；</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b/>
          <w:bCs/>
          <w:kern w:val="0"/>
          <w:szCs w:val="21"/>
        </w:rPr>
      </w:pPr>
      <w:r w:rsidRPr="00105CC6">
        <w:rPr>
          <w:rFonts w:ascii="宋体" w:hAnsi="宋体" w:hint="eastAsia"/>
          <w:b/>
          <w:bCs/>
          <w:kern w:val="0"/>
          <w:szCs w:val="21"/>
        </w:rPr>
        <w:t>六、程序员新产品使用数据库申请及上线流程</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w:t>
      </w:r>
      <w:r w:rsidRPr="00105CC6">
        <w:rPr>
          <w:rFonts w:ascii="宋体" w:hAnsi="宋体" w:hint="eastAsia"/>
          <w:kern w:val="0"/>
          <w:szCs w:val="21"/>
        </w:rPr>
        <w:t>、规划数据库的使用方式及数据空间</w:t>
      </w:r>
      <w:r w:rsidRPr="00105CC6">
        <w:rPr>
          <w:rFonts w:ascii="Arial" w:hAnsi="Arial" w:cs="Arial"/>
          <w:kern w:val="0"/>
          <w:szCs w:val="21"/>
        </w:rPr>
        <w:t>/</w:t>
      </w:r>
      <w:r w:rsidRPr="00105CC6">
        <w:rPr>
          <w:rFonts w:ascii="宋体" w:hAnsi="宋体" w:hint="eastAsia"/>
          <w:kern w:val="0"/>
          <w:szCs w:val="21"/>
        </w:rPr>
        <w:t>访问量预测；</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2</w:t>
      </w:r>
      <w:r w:rsidRPr="00105CC6">
        <w:rPr>
          <w:rFonts w:ascii="宋体" w:hAnsi="宋体" w:hint="eastAsia"/>
          <w:kern w:val="0"/>
          <w:szCs w:val="21"/>
        </w:rPr>
        <w:t>、填写《数据库申请表》，并提交给</w:t>
      </w:r>
      <w:r w:rsidRPr="00105CC6">
        <w:rPr>
          <w:rFonts w:ascii="Arial" w:hAnsi="Arial" w:cs="Arial"/>
          <w:kern w:val="0"/>
          <w:szCs w:val="21"/>
        </w:rPr>
        <w:t>dba</w:t>
      </w:r>
      <w:r w:rsidRPr="00105CC6">
        <w:rPr>
          <w:rFonts w:ascii="宋体" w:hAnsi="宋体" w:hint="eastAsia"/>
          <w:kern w:val="0"/>
          <w:szCs w:val="21"/>
        </w:rPr>
        <w:t>；</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3</w:t>
      </w:r>
      <w:r w:rsidRPr="00105CC6">
        <w:rPr>
          <w:rFonts w:ascii="宋体" w:hAnsi="宋体" w:hint="eastAsia"/>
          <w:kern w:val="0"/>
          <w:szCs w:val="21"/>
        </w:rPr>
        <w:t>、</w:t>
      </w:r>
      <w:r w:rsidRPr="00105CC6">
        <w:rPr>
          <w:rFonts w:ascii="Arial" w:hAnsi="Arial" w:cs="Arial"/>
          <w:kern w:val="0"/>
          <w:szCs w:val="21"/>
        </w:rPr>
        <w:t>dba</w:t>
      </w:r>
      <w:r w:rsidRPr="00105CC6">
        <w:rPr>
          <w:rFonts w:ascii="宋体" w:hAnsi="宋体" w:hint="eastAsia"/>
          <w:kern w:val="0"/>
          <w:szCs w:val="21"/>
        </w:rPr>
        <w:t>根据程序员对数据库方面的要求和预测，分配数据库资源，以及创建相关备份和灾备方案；</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4</w:t>
      </w:r>
      <w:r w:rsidRPr="00105CC6">
        <w:rPr>
          <w:rFonts w:ascii="宋体" w:hAnsi="宋体" w:hint="eastAsia"/>
          <w:kern w:val="0"/>
          <w:szCs w:val="21"/>
        </w:rPr>
        <w:t>、项目正式上线前，使用测试服务器进行相关测试和开发工作；</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lastRenderedPageBreak/>
        <w:t>5</w:t>
      </w:r>
      <w:r w:rsidRPr="00105CC6">
        <w:rPr>
          <w:rFonts w:ascii="宋体" w:hAnsi="宋体" w:hint="eastAsia"/>
          <w:kern w:val="0"/>
          <w:szCs w:val="21"/>
        </w:rPr>
        <w:t>、开发完成后，程序员在产品正式上线前，通知</w:t>
      </w:r>
      <w:r w:rsidRPr="00105CC6">
        <w:rPr>
          <w:rFonts w:ascii="Arial" w:hAnsi="Arial" w:cs="Arial"/>
          <w:kern w:val="0"/>
          <w:szCs w:val="21"/>
        </w:rPr>
        <w:t>dba</w:t>
      </w:r>
      <w:r w:rsidRPr="00105CC6">
        <w:rPr>
          <w:rFonts w:ascii="宋体" w:hAnsi="宋体" w:hint="eastAsia"/>
          <w:kern w:val="0"/>
          <w:szCs w:val="21"/>
        </w:rPr>
        <w:t>将测试数据库迁移到正式数据库服务器使用；</w:t>
      </w:r>
    </w:p>
    <w:p w:rsidR="002D47F6" w:rsidRPr="00105CC6" w:rsidRDefault="002D47F6" w:rsidP="002D47F6">
      <w:pPr>
        <w:widowControl/>
        <w:snapToGrid w:val="0"/>
        <w:rPr>
          <w:rFonts w:ascii="Arial" w:hAnsi="Arial" w:cs="Arial"/>
          <w:kern w:val="0"/>
          <w:szCs w:val="21"/>
        </w:rPr>
      </w:pPr>
    </w:p>
    <w:p w:rsidR="002D47F6" w:rsidRDefault="002D47F6" w:rsidP="002D47F6">
      <w:pPr>
        <w:widowControl/>
        <w:snapToGrid w:val="0"/>
        <w:rPr>
          <w:rFonts w:ascii="宋体" w:hAnsi="宋体" w:hint="eastAsia"/>
          <w:b/>
          <w:bCs/>
          <w:kern w:val="0"/>
          <w:szCs w:val="21"/>
        </w:rPr>
      </w:pPr>
      <w:r w:rsidRPr="00105CC6">
        <w:rPr>
          <w:rFonts w:ascii="宋体" w:hAnsi="宋体" w:hint="eastAsia"/>
          <w:b/>
          <w:bCs/>
          <w:kern w:val="0"/>
          <w:szCs w:val="21"/>
        </w:rPr>
        <w:t>七、</w:t>
      </w:r>
      <w:r>
        <w:rPr>
          <w:rFonts w:ascii="宋体" w:hAnsi="宋体" w:hint="eastAsia"/>
          <w:b/>
          <w:bCs/>
          <w:kern w:val="0"/>
          <w:szCs w:val="21"/>
        </w:rPr>
        <w:t>空查询和无用索引的处理</w:t>
      </w:r>
    </w:p>
    <w:p w:rsidR="002D47F6" w:rsidRPr="007378A8" w:rsidRDefault="002D47F6" w:rsidP="002D47F6">
      <w:pPr>
        <w:widowControl/>
        <w:snapToGrid w:val="0"/>
        <w:rPr>
          <w:rFonts w:ascii="宋体" w:hAnsi="宋体" w:hint="eastAsia"/>
          <w:bCs/>
          <w:kern w:val="0"/>
          <w:szCs w:val="21"/>
        </w:rPr>
      </w:pPr>
      <w:r w:rsidRPr="007378A8">
        <w:rPr>
          <w:rFonts w:ascii="宋体" w:hAnsi="宋体" w:hint="eastAsia"/>
          <w:bCs/>
          <w:kern w:val="0"/>
          <w:szCs w:val="21"/>
        </w:rPr>
        <w:t>空查询和无用索引严重时会影响数据库服务器的响应性能；要求对数据库的访问中，尽量少的有空查询和无用索引；</w:t>
      </w:r>
    </w:p>
    <w:p w:rsidR="002D47F6" w:rsidRDefault="002D47F6" w:rsidP="002D47F6">
      <w:pPr>
        <w:widowControl/>
        <w:snapToGrid w:val="0"/>
        <w:rPr>
          <w:rFonts w:ascii="宋体" w:hAnsi="宋体" w:hint="eastAsia"/>
          <w:b/>
          <w:bCs/>
          <w:kern w:val="0"/>
          <w:szCs w:val="21"/>
        </w:rPr>
      </w:pPr>
      <w:r w:rsidRPr="007378A8">
        <w:rPr>
          <w:rFonts w:ascii="宋体" w:hAnsi="宋体" w:hint="eastAsia"/>
          <w:bCs/>
          <w:kern w:val="0"/>
          <w:szCs w:val="21"/>
        </w:rPr>
        <w:t>1、空查询清理阀值，</w:t>
      </w:r>
      <w:r>
        <w:rPr>
          <w:rFonts w:ascii="宋体" w:hAnsi="宋体" w:hint="eastAsia"/>
          <w:b/>
          <w:bCs/>
          <w:kern w:val="0"/>
          <w:szCs w:val="21"/>
        </w:rPr>
        <w:t xml:space="preserve"> </w:t>
      </w:r>
    </w:p>
    <w:p w:rsidR="002D47F6" w:rsidRPr="00671BCD" w:rsidRDefault="002D47F6" w:rsidP="002D47F6">
      <w:pPr>
        <w:widowControl/>
        <w:numPr>
          <w:ilvl w:val="0"/>
          <w:numId w:val="1"/>
        </w:numPr>
        <w:snapToGrid w:val="0"/>
        <w:rPr>
          <w:rFonts w:ascii="Arial" w:hAnsi="Arial" w:cs="Arial"/>
          <w:kern w:val="0"/>
          <w:szCs w:val="21"/>
        </w:rPr>
      </w:pPr>
      <w:r w:rsidRPr="00671BCD">
        <w:rPr>
          <w:rFonts w:ascii="宋体" w:hAnsi="宋体" w:hint="eastAsia"/>
          <w:kern w:val="0"/>
          <w:szCs w:val="21"/>
        </w:rPr>
        <w:t>磁盘</w:t>
      </w:r>
      <w:r w:rsidRPr="00671BCD">
        <w:rPr>
          <w:rFonts w:ascii="Arial" w:hAnsi="Arial" w:cs="Arial"/>
          <w:kern w:val="0"/>
          <w:szCs w:val="21"/>
        </w:rPr>
        <w:t>io</w:t>
      </w:r>
      <w:r w:rsidRPr="00671BCD">
        <w:rPr>
          <w:rFonts w:ascii="宋体" w:hAnsi="宋体" w:hint="eastAsia"/>
          <w:kern w:val="0"/>
          <w:szCs w:val="21"/>
        </w:rPr>
        <w:t>使用率：平均每分钟不超过</w:t>
      </w:r>
      <w:r w:rsidRPr="00671BCD">
        <w:rPr>
          <w:rFonts w:ascii="Arial" w:hAnsi="Arial" w:cs="Arial"/>
          <w:kern w:val="0"/>
          <w:szCs w:val="21"/>
        </w:rPr>
        <w:t>10</w:t>
      </w:r>
      <w:r w:rsidRPr="00671BCD">
        <w:rPr>
          <w:rFonts w:ascii="宋体" w:hAnsi="宋体" w:hint="eastAsia"/>
          <w:kern w:val="0"/>
          <w:szCs w:val="21"/>
        </w:rPr>
        <w:t>万次</w:t>
      </w:r>
      <w:r w:rsidRPr="00671BCD">
        <w:rPr>
          <w:rFonts w:ascii="Arial" w:hAnsi="Arial" w:cs="Arial"/>
          <w:kern w:val="0"/>
          <w:szCs w:val="21"/>
        </w:rPr>
        <w:t>io</w:t>
      </w:r>
      <w:r w:rsidRPr="00671BCD">
        <w:rPr>
          <w:rFonts w:ascii="宋体" w:hAnsi="宋体" w:hint="eastAsia"/>
          <w:kern w:val="0"/>
          <w:szCs w:val="21"/>
        </w:rPr>
        <w:t>访问；</w:t>
      </w:r>
    </w:p>
    <w:p w:rsidR="002D47F6" w:rsidRPr="00671BCD" w:rsidRDefault="002D47F6" w:rsidP="002D47F6">
      <w:pPr>
        <w:widowControl/>
        <w:numPr>
          <w:ilvl w:val="0"/>
          <w:numId w:val="1"/>
        </w:numPr>
        <w:snapToGrid w:val="0"/>
        <w:rPr>
          <w:rFonts w:ascii="Arial" w:hAnsi="Arial" w:cs="Arial"/>
          <w:kern w:val="0"/>
          <w:szCs w:val="21"/>
        </w:rPr>
      </w:pPr>
      <w:r w:rsidRPr="00671BCD">
        <w:rPr>
          <w:rFonts w:ascii="Arial" w:hAnsi="Arial" w:cs="Arial"/>
          <w:kern w:val="0"/>
          <w:szCs w:val="21"/>
        </w:rPr>
        <w:t>Cpu</w:t>
      </w:r>
      <w:r w:rsidRPr="00671BCD">
        <w:rPr>
          <w:rFonts w:ascii="宋体" w:hAnsi="宋体" w:hint="eastAsia"/>
          <w:kern w:val="0"/>
          <w:szCs w:val="21"/>
        </w:rPr>
        <w:t>使用率：平均不超过总</w:t>
      </w:r>
      <w:r w:rsidRPr="00671BCD">
        <w:rPr>
          <w:rFonts w:ascii="Arial" w:hAnsi="Arial" w:cs="Arial"/>
          <w:kern w:val="0"/>
          <w:szCs w:val="21"/>
        </w:rPr>
        <w:t>cpu</w:t>
      </w:r>
      <w:r w:rsidRPr="00671BCD">
        <w:rPr>
          <w:rFonts w:ascii="宋体" w:hAnsi="宋体" w:hint="eastAsia"/>
          <w:kern w:val="0"/>
          <w:szCs w:val="21"/>
        </w:rPr>
        <w:t>的</w:t>
      </w:r>
      <w:r w:rsidRPr="00671BCD">
        <w:rPr>
          <w:rFonts w:ascii="Arial" w:hAnsi="Arial" w:cs="Arial"/>
          <w:kern w:val="0"/>
          <w:szCs w:val="21"/>
        </w:rPr>
        <w:t>5%</w:t>
      </w:r>
      <w:r w:rsidRPr="00671BCD">
        <w:rPr>
          <w:rFonts w:ascii="宋体" w:hAnsi="宋体" w:hint="eastAsia"/>
          <w:kern w:val="0"/>
          <w:szCs w:val="21"/>
        </w:rPr>
        <w:t>，</w:t>
      </w:r>
      <w:r w:rsidRPr="00671BCD">
        <w:rPr>
          <w:rFonts w:ascii="宋体" w:hAnsi="宋体" w:hint="eastAsia"/>
        </w:rPr>
        <w:t>即</w:t>
      </w:r>
      <w:r>
        <w:rPr>
          <w:rFonts w:ascii="宋体" w:hAnsi="宋体" w:hint="eastAsia"/>
        </w:rPr>
        <w:t>空查询sql</w:t>
      </w:r>
      <w:r w:rsidRPr="00671BCD">
        <w:rPr>
          <w:rFonts w:ascii="宋体" w:hAnsi="宋体" w:hint="eastAsia"/>
        </w:rPr>
        <w:t>总合不超过</w:t>
      </w:r>
      <w:r w:rsidRPr="00671BCD">
        <w:rPr>
          <w:rFonts w:ascii="Arial" w:hAnsi="Arial" w:cs="Arial"/>
        </w:rPr>
        <w:t>2</w:t>
      </w:r>
      <w:r>
        <w:rPr>
          <w:rFonts w:ascii="宋体" w:hAnsi="宋体" w:hint="eastAsia"/>
        </w:rPr>
        <w:t>000</w:t>
      </w:r>
      <w:r w:rsidRPr="00671BCD">
        <w:rPr>
          <w:rFonts w:ascii="宋体" w:hAnsi="宋体" w:hint="eastAsia"/>
        </w:rPr>
        <w:t>秒</w:t>
      </w:r>
      <w:r w:rsidRPr="00671BCD">
        <w:rPr>
          <w:rFonts w:ascii="宋体" w:hAnsi="宋体" w:hint="eastAsia"/>
          <w:kern w:val="0"/>
          <w:szCs w:val="21"/>
        </w:rPr>
        <w:t>；</w:t>
      </w:r>
    </w:p>
    <w:p w:rsidR="002D47F6" w:rsidRPr="00671BCD" w:rsidRDefault="002D47F6" w:rsidP="002D47F6">
      <w:pPr>
        <w:widowControl/>
        <w:snapToGrid w:val="0"/>
        <w:rPr>
          <w:rFonts w:ascii="Arial" w:hAnsi="Arial" w:cs="Arial"/>
          <w:kern w:val="0"/>
          <w:szCs w:val="21"/>
        </w:rPr>
      </w:pPr>
    </w:p>
    <w:p w:rsidR="002D47F6" w:rsidRPr="00671BCD" w:rsidRDefault="002D47F6" w:rsidP="002D47F6">
      <w:pPr>
        <w:widowControl/>
        <w:snapToGrid w:val="0"/>
        <w:rPr>
          <w:rFonts w:ascii="Arial" w:hAnsi="Arial" w:cs="Arial"/>
          <w:kern w:val="0"/>
          <w:szCs w:val="21"/>
        </w:rPr>
      </w:pPr>
      <w:r>
        <w:rPr>
          <w:rFonts w:ascii="宋体" w:hAnsi="宋体" w:hint="eastAsia"/>
          <w:kern w:val="0"/>
          <w:szCs w:val="21"/>
        </w:rPr>
        <w:t>2、无用</w:t>
      </w:r>
      <w:r w:rsidRPr="00671BCD">
        <w:rPr>
          <w:rFonts w:ascii="宋体" w:hAnsi="宋体" w:hint="eastAsia"/>
          <w:kern w:val="0"/>
          <w:szCs w:val="21"/>
        </w:rPr>
        <w:t>索引</w:t>
      </w:r>
      <w:r>
        <w:rPr>
          <w:rFonts w:ascii="宋体" w:hAnsi="宋体" w:hint="eastAsia"/>
          <w:kern w:val="0"/>
          <w:szCs w:val="21"/>
        </w:rPr>
        <w:t>清理阀值</w:t>
      </w:r>
      <w:r w:rsidRPr="00671BCD">
        <w:rPr>
          <w:rFonts w:ascii="宋体" w:hAnsi="宋体" w:hint="eastAsia"/>
          <w:kern w:val="0"/>
          <w:szCs w:val="21"/>
        </w:rPr>
        <w:t>：</w:t>
      </w:r>
    </w:p>
    <w:p w:rsidR="002D47F6" w:rsidRPr="00671BCD" w:rsidRDefault="002D47F6" w:rsidP="002D47F6">
      <w:pPr>
        <w:widowControl/>
        <w:snapToGrid w:val="0"/>
        <w:rPr>
          <w:rFonts w:ascii="Arial" w:hAnsi="Arial" w:cs="Arial"/>
          <w:kern w:val="0"/>
          <w:szCs w:val="21"/>
        </w:rPr>
      </w:pPr>
      <w:r w:rsidRPr="00671BCD">
        <w:rPr>
          <w:rFonts w:ascii="宋体" w:hAnsi="宋体" w:hint="eastAsia"/>
          <w:kern w:val="0"/>
          <w:szCs w:val="21"/>
        </w:rPr>
        <w:t>未使用索引定义：少于等于</w:t>
      </w:r>
      <w:r w:rsidRPr="00671BCD">
        <w:rPr>
          <w:rFonts w:ascii="Arial" w:hAnsi="Arial" w:cs="Arial"/>
          <w:kern w:val="0"/>
          <w:szCs w:val="21"/>
        </w:rPr>
        <w:t>1</w:t>
      </w:r>
      <w:r w:rsidRPr="00671BCD">
        <w:rPr>
          <w:rFonts w:ascii="宋体" w:hAnsi="宋体" w:hint="eastAsia"/>
          <w:kern w:val="0"/>
          <w:szCs w:val="21"/>
        </w:rPr>
        <w:t>次</w:t>
      </w:r>
      <w:r w:rsidRPr="00671BCD">
        <w:rPr>
          <w:rFonts w:ascii="Arial" w:hAnsi="Arial" w:cs="Arial"/>
          <w:kern w:val="0"/>
          <w:szCs w:val="21"/>
        </w:rPr>
        <w:t>/</w:t>
      </w:r>
      <w:r w:rsidRPr="00671BCD">
        <w:rPr>
          <w:rFonts w:ascii="宋体" w:hAnsi="宋体" w:hint="eastAsia"/>
          <w:kern w:val="0"/>
          <w:szCs w:val="21"/>
        </w:rPr>
        <w:t>天的索引；</w:t>
      </w:r>
    </w:p>
    <w:p w:rsidR="002D47F6" w:rsidRPr="00671BCD" w:rsidRDefault="002D47F6" w:rsidP="002D47F6">
      <w:pPr>
        <w:widowControl/>
        <w:snapToGrid w:val="0"/>
        <w:rPr>
          <w:rFonts w:ascii="宋体" w:hAnsi="宋体" w:hint="eastAsia"/>
          <w:b/>
          <w:bCs/>
          <w:kern w:val="0"/>
          <w:szCs w:val="21"/>
        </w:rPr>
      </w:pPr>
    </w:p>
    <w:p w:rsidR="002D47F6" w:rsidRDefault="002D47F6" w:rsidP="002D47F6">
      <w:pPr>
        <w:widowControl/>
        <w:snapToGrid w:val="0"/>
        <w:rPr>
          <w:rFonts w:ascii="宋体" w:hAnsi="宋体" w:hint="eastAsia"/>
          <w:b/>
          <w:bCs/>
          <w:kern w:val="0"/>
          <w:szCs w:val="21"/>
        </w:rPr>
      </w:pPr>
    </w:p>
    <w:p w:rsidR="002D47F6" w:rsidRPr="00105CC6" w:rsidRDefault="002D47F6" w:rsidP="002D47F6">
      <w:pPr>
        <w:widowControl/>
        <w:snapToGrid w:val="0"/>
        <w:rPr>
          <w:rFonts w:ascii="Arial" w:hAnsi="Arial" w:cs="Arial"/>
          <w:b/>
          <w:bCs/>
          <w:kern w:val="0"/>
          <w:szCs w:val="21"/>
        </w:rPr>
      </w:pPr>
      <w:r>
        <w:rPr>
          <w:rFonts w:ascii="宋体" w:hAnsi="宋体" w:hint="eastAsia"/>
          <w:b/>
          <w:bCs/>
          <w:kern w:val="0"/>
          <w:szCs w:val="21"/>
        </w:rPr>
        <w:t>八、</w:t>
      </w:r>
      <w:r w:rsidRPr="00105CC6">
        <w:rPr>
          <w:rFonts w:ascii="宋体" w:hAnsi="宋体" w:hint="eastAsia"/>
          <w:b/>
          <w:bCs/>
          <w:kern w:val="0"/>
          <w:szCs w:val="21"/>
        </w:rPr>
        <w:t>提高</w:t>
      </w:r>
      <w:r w:rsidRPr="00105CC6">
        <w:rPr>
          <w:rFonts w:ascii="Arial" w:hAnsi="Arial" w:cs="Arial"/>
          <w:b/>
          <w:bCs/>
          <w:kern w:val="0"/>
          <w:szCs w:val="21"/>
        </w:rPr>
        <w:t>sql</w:t>
      </w:r>
      <w:r w:rsidRPr="00105CC6">
        <w:rPr>
          <w:rFonts w:ascii="宋体" w:hAnsi="宋体" w:hint="eastAsia"/>
          <w:b/>
          <w:bCs/>
          <w:kern w:val="0"/>
          <w:szCs w:val="21"/>
        </w:rPr>
        <w:t>语句效率的一些技巧：</w:t>
      </w: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1. </w:t>
      </w:r>
      <w:r w:rsidRPr="00105CC6">
        <w:rPr>
          <w:rFonts w:ascii="宋体" w:hAnsi="宋体" w:hint="eastAsia"/>
          <w:kern w:val="0"/>
          <w:szCs w:val="21"/>
        </w:rPr>
        <w:t>将</w:t>
      </w:r>
      <w:r w:rsidRPr="00105CC6">
        <w:rPr>
          <w:rFonts w:ascii="Arial" w:hAnsi="Arial" w:cs="Arial"/>
          <w:kern w:val="0"/>
          <w:szCs w:val="21"/>
        </w:rPr>
        <w:t>SQL</w:t>
      </w:r>
      <w:r w:rsidRPr="00105CC6">
        <w:rPr>
          <w:rFonts w:ascii="宋体" w:hAnsi="宋体" w:hint="eastAsia"/>
          <w:kern w:val="0"/>
          <w:szCs w:val="21"/>
        </w:rPr>
        <w:t>语句写在存储过程中，优点就不说了</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2. </w:t>
      </w:r>
      <w:r w:rsidRPr="00105CC6">
        <w:rPr>
          <w:rFonts w:ascii="宋体" w:hAnsi="宋体" w:hint="eastAsia"/>
          <w:kern w:val="0"/>
          <w:szCs w:val="21"/>
        </w:rPr>
        <w:t>尽可能少的在存储过程中拼接</w:t>
      </w:r>
      <w:r w:rsidRPr="00105CC6">
        <w:rPr>
          <w:rFonts w:ascii="Arial" w:hAnsi="Arial" w:cs="Arial"/>
          <w:kern w:val="0"/>
          <w:szCs w:val="21"/>
        </w:rPr>
        <w:t>SQL</w:t>
      </w:r>
      <w:r w:rsidRPr="00105CC6">
        <w:rPr>
          <w:rFonts w:ascii="宋体" w:hAnsi="宋体" w:hint="eastAsia"/>
          <w:kern w:val="0"/>
          <w:szCs w:val="21"/>
        </w:rPr>
        <w:t>语句再执行，宁可多写</w:t>
      </w:r>
      <w:r w:rsidRPr="00105CC6">
        <w:rPr>
          <w:rFonts w:ascii="Arial" w:hAnsi="Arial" w:cs="Arial"/>
          <w:kern w:val="0"/>
          <w:szCs w:val="21"/>
        </w:rPr>
        <w:t>IF</w:t>
      </w:r>
      <w:r w:rsidRPr="00105CC6">
        <w:rPr>
          <w:rFonts w:ascii="宋体" w:hAnsi="宋体" w:hint="eastAsia"/>
          <w:kern w:val="0"/>
          <w:szCs w:val="21"/>
        </w:rPr>
        <w:t>判断或拆分存储过程</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3. </w:t>
      </w:r>
      <w:r w:rsidRPr="00105CC6">
        <w:rPr>
          <w:rFonts w:ascii="宋体" w:hAnsi="宋体" w:hint="eastAsia"/>
          <w:kern w:val="0"/>
          <w:szCs w:val="21"/>
        </w:rPr>
        <w:t>查询时不要返回不需要的行、列</w:t>
      </w:r>
      <w:r w:rsidRPr="00105CC6">
        <w:rPr>
          <w:rFonts w:ascii="Arial" w:hAnsi="Arial" w:cs="Arial"/>
          <w:kern w:val="0"/>
          <w:szCs w:val="21"/>
        </w:rPr>
        <w:t xml:space="preserve">  </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4. IN</w:t>
      </w:r>
      <w:r w:rsidRPr="00105CC6">
        <w:rPr>
          <w:rFonts w:ascii="宋体" w:hAnsi="宋体" w:hint="eastAsia"/>
          <w:kern w:val="0"/>
          <w:szCs w:val="21"/>
        </w:rPr>
        <w:t>适合于外表大而内表小的情况；</w:t>
      </w:r>
      <w:r w:rsidRPr="00105CC6">
        <w:rPr>
          <w:rFonts w:ascii="Arial" w:hAnsi="Arial" w:cs="Arial"/>
          <w:kern w:val="0"/>
          <w:szCs w:val="21"/>
        </w:rPr>
        <w:t>EXISTS</w:t>
      </w:r>
      <w:r w:rsidRPr="00105CC6">
        <w:rPr>
          <w:rFonts w:ascii="宋体" w:hAnsi="宋体" w:hint="eastAsia"/>
          <w:kern w:val="0"/>
          <w:szCs w:val="21"/>
        </w:rPr>
        <w:t>适合于外表小而内表大的情况</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5. </w:t>
      </w:r>
      <w:r w:rsidRPr="00105CC6">
        <w:rPr>
          <w:rFonts w:ascii="宋体" w:hAnsi="宋体" w:hint="eastAsia"/>
          <w:kern w:val="0"/>
          <w:szCs w:val="21"/>
        </w:rPr>
        <w:t>尽可能少的在列上使用表达式，会被放弃使用索引</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6. </w:t>
      </w:r>
      <w:r w:rsidRPr="00105CC6">
        <w:rPr>
          <w:rFonts w:ascii="宋体" w:hAnsi="宋体" w:hint="eastAsia"/>
          <w:kern w:val="0"/>
          <w:szCs w:val="21"/>
        </w:rPr>
        <w:t>注意</w:t>
      </w:r>
      <w:r w:rsidRPr="00105CC6">
        <w:rPr>
          <w:rFonts w:ascii="Arial" w:hAnsi="Arial" w:cs="Arial"/>
          <w:kern w:val="0"/>
          <w:szCs w:val="21"/>
        </w:rPr>
        <w:t xml:space="preserve">in,or,union </w:t>
      </w:r>
      <w:r w:rsidRPr="00105CC6">
        <w:rPr>
          <w:rFonts w:ascii="宋体" w:hAnsi="宋体" w:hint="eastAsia"/>
          <w:kern w:val="0"/>
          <w:szCs w:val="21"/>
        </w:rPr>
        <w:t>在适当的条件下的互换</w:t>
      </w:r>
      <w:r w:rsidRPr="00105CC6">
        <w:rPr>
          <w:rFonts w:ascii="Arial" w:hAnsi="Arial" w:cs="Arial"/>
          <w:kern w:val="0"/>
          <w:szCs w:val="21"/>
        </w:rPr>
        <w:t>(</w:t>
      </w:r>
      <w:r w:rsidRPr="00105CC6">
        <w:rPr>
          <w:rFonts w:ascii="宋体" w:hAnsi="宋体" w:hint="eastAsia"/>
          <w:kern w:val="0"/>
          <w:szCs w:val="21"/>
        </w:rPr>
        <w:t>以前的</w:t>
      </w:r>
      <w:r w:rsidRPr="00105CC6">
        <w:rPr>
          <w:rFonts w:ascii="Arial" w:hAnsi="Arial" w:cs="Arial"/>
          <w:kern w:val="0"/>
          <w:szCs w:val="21"/>
        </w:rPr>
        <w:t xml:space="preserve">in or </w:t>
      </w:r>
      <w:r w:rsidRPr="00105CC6">
        <w:rPr>
          <w:rFonts w:ascii="宋体" w:hAnsi="宋体" w:hint="eastAsia"/>
          <w:kern w:val="0"/>
          <w:szCs w:val="21"/>
        </w:rPr>
        <w:t>互换在</w:t>
      </w:r>
      <w:r w:rsidRPr="00105CC6">
        <w:rPr>
          <w:rFonts w:ascii="Arial" w:hAnsi="Arial" w:cs="Arial"/>
          <w:kern w:val="0"/>
          <w:szCs w:val="21"/>
        </w:rPr>
        <w:t>sql2008</w:t>
      </w:r>
      <w:r w:rsidRPr="00105CC6">
        <w:rPr>
          <w:rFonts w:ascii="宋体" w:hAnsi="宋体" w:hint="eastAsia"/>
          <w:kern w:val="0"/>
          <w:szCs w:val="21"/>
        </w:rPr>
        <w:t>下查询优化器已经能够自己识别了，尝试了很多种</w:t>
      </w:r>
      <w:r w:rsidRPr="00105CC6">
        <w:rPr>
          <w:rFonts w:ascii="Arial" w:hAnsi="Arial" w:cs="Arial"/>
          <w:kern w:val="0"/>
          <w:szCs w:val="21"/>
        </w:rPr>
        <w:t xml:space="preserve">in or </w:t>
      </w:r>
      <w:r w:rsidRPr="00105CC6">
        <w:rPr>
          <w:rFonts w:ascii="宋体" w:hAnsi="宋体" w:hint="eastAsia"/>
          <w:kern w:val="0"/>
          <w:szCs w:val="21"/>
        </w:rPr>
        <w:t>互换</w:t>
      </w:r>
      <w:r w:rsidRPr="00105CC6">
        <w:rPr>
          <w:rFonts w:ascii="Arial" w:hAnsi="Arial" w:cs="Arial"/>
          <w:kern w:val="0"/>
          <w:szCs w:val="21"/>
        </w:rPr>
        <w:t xml:space="preserve"> </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执行效率都差不多</w:t>
      </w:r>
      <w:r w:rsidRPr="00105CC6">
        <w:rPr>
          <w:rFonts w:ascii="Arial" w:hAnsi="Arial" w:cs="Arial"/>
          <w:kern w:val="0"/>
          <w:szCs w:val="21"/>
        </w:rPr>
        <w:t>)</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7. </w:t>
      </w:r>
      <w:r w:rsidRPr="00105CC6">
        <w:rPr>
          <w:rFonts w:ascii="宋体" w:hAnsi="宋体" w:hint="eastAsia"/>
          <w:kern w:val="0"/>
          <w:szCs w:val="21"/>
        </w:rPr>
        <w:t>如果临时表的数据量较大，需要建立索引，那么应该将创建临时表和建立索引的过程放在单独一个子存储过程中，这样才能保证系统</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能够很好的使用到该临时表的索引。</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8. </w:t>
      </w:r>
      <w:r w:rsidRPr="00105CC6">
        <w:rPr>
          <w:rFonts w:ascii="宋体" w:hAnsi="宋体" w:hint="eastAsia"/>
          <w:kern w:val="0"/>
          <w:szCs w:val="21"/>
        </w:rPr>
        <w:t>如果使用到了临时表，在存储过程的最后务必将所有的临时表显式删除，先</w:t>
      </w:r>
      <w:r w:rsidRPr="00105CC6">
        <w:rPr>
          <w:rFonts w:ascii="Arial" w:hAnsi="Arial" w:cs="Arial"/>
          <w:kern w:val="0"/>
          <w:szCs w:val="21"/>
        </w:rPr>
        <w:t>truncate table</w:t>
      </w:r>
      <w:r w:rsidRPr="00105CC6">
        <w:rPr>
          <w:rFonts w:ascii="宋体" w:hAnsi="宋体" w:hint="eastAsia"/>
          <w:kern w:val="0"/>
          <w:szCs w:val="21"/>
        </w:rPr>
        <w:t>，然后</w:t>
      </w:r>
      <w:r w:rsidRPr="00105CC6">
        <w:rPr>
          <w:rFonts w:ascii="Arial" w:hAnsi="Arial" w:cs="Arial"/>
          <w:kern w:val="0"/>
          <w:szCs w:val="21"/>
        </w:rPr>
        <w:t>drop table</w:t>
      </w:r>
      <w:r w:rsidRPr="00105CC6">
        <w:rPr>
          <w:rFonts w:ascii="宋体" w:hAnsi="宋体" w:hint="eastAsia"/>
          <w:kern w:val="0"/>
          <w:szCs w:val="21"/>
        </w:rPr>
        <w:t>，这样可以避免系统表</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的较长时间锁定。</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9. </w:t>
      </w:r>
      <w:r w:rsidRPr="00105CC6">
        <w:rPr>
          <w:rFonts w:ascii="宋体" w:hAnsi="宋体" w:hint="eastAsia"/>
          <w:kern w:val="0"/>
          <w:szCs w:val="21"/>
        </w:rPr>
        <w:t>使用</w:t>
      </w:r>
      <w:r w:rsidRPr="00105CC6">
        <w:rPr>
          <w:rFonts w:ascii="Arial" w:hAnsi="Arial" w:cs="Arial"/>
          <w:kern w:val="0"/>
          <w:szCs w:val="21"/>
        </w:rPr>
        <w:t>CTE</w:t>
      </w:r>
      <w:r w:rsidRPr="00105CC6">
        <w:rPr>
          <w:rFonts w:ascii="宋体" w:hAnsi="宋体" w:hint="eastAsia"/>
          <w:kern w:val="0"/>
          <w:szCs w:val="21"/>
        </w:rPr>
        <w:t>：可以简化嵌套</w:t>
      </w:r>
      <w:r w:rsidRPr="00105CC6">
        <w:rPr>
          <w:rFonts w:ascii="Arial" w:hAnsi="Arial" w:cs="Arial"/>
          <w:kern w:val="0"/>
          <w:szCs w:val="21"/>
        </w:rPr>
        <w:t>SQL</w:t>
      </w:r>
      <w:r w:rsidRPr="00105CC6">
        <w:rPr>
          <w:rFonts w:ascii="宋体" w:hAnsi="宋体" w:hint="eastAsia"/>
          <w:kern w:val="0"/>
          <w:szCs w:val="21"/>
        </w:rPr>
        <w:t>，免除创建临时表的麻烦，配合</w:t>
      </w:r>
      <w:r w:rsidRPr="00105CC6">
        <w:rPr>
          <w:rFonts w:ascii="Arial" w:hAnsi="Arial" w:cs="Arial"/>
          <w:kern w:val="0"/>
          <w:szCs w:val="21"/>
        </w:rPr>
        <w:t>ROW_NUMBER()</w:t>
      </w:r>
      <w:r w:rsidRPr="00105CC6">
        <w:rPr>
          <w:rFonts w:ascii="宋体" w:hAnsi="宋体" w:hint="eastAsia"/>
          <w:kern w:val="0"/>
          <w:szCs w:val="21"/>
        </w:rPr>
        <w:t>分页可以在数据量较大的时候提高分页速度</w:t>
      </w:r>
      <w:r w:rsidRPr="00105CC6">
        <w:rPr>
          <w:rFonts w:ascii="Arial" w:hAnsi="Arial" w:cs="Arial"/>
          <w:kern w:val="0"/>
          <w:szCs w:val="21"/>
        </w:rPr>
        <w:t>(</w:t>
      </w:r>
      <w:r w:rsidRPr="00105CC6">
        <w:rPr>
          <w:rFonts w:ascii="宋体" w:hAnsi="宋体" w:hint="eastAsia"/>
          <w:kern w:val="0"/>
          <w:szCs w:val="21"/>
        </w:rPr>
        <w:t>非常明显</w:t>
      </w:r>
      <w:r w:rsidRPr="00105CC6">
        <w:rPr>
          <w:rFonts w:ascii="Arial" w:hAnsi="Arial" w:cs="Arial"/>
          <w:kern w:val="0"/>
          <w:szCs w:val="21"/>
        </w:rPr>
        <w:t>).</w:t>
      </w:r>
      <w:r w:rsidRPr="00105CC6">
        <w:rPr>
          <w:rFonts w:ascii="宋体" w:hAnsi="宋体" w:hint="eastAsia"/>
          <w:kern w:val="0"/>
          <w:szCs w:val="21"/>
        </w:rPr>
        <w:t>还</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可以让很复杂的语句看起来清晰明了，符合思维习惯，而且支持递归</w:t>
      </w:r>
      <w:r w:rsidRPr="00105CC6">
        <w:rPr>
          <w:rFonts w:ascii="Arial" w:hAnsi="Arial" w:cs="Arial"/>
          <w:kern w:val="0"/>
          <w:szCs w:val="21"/>
        </w:rPr>
        <w:t>.</w:t>
      </w:r>
      <w:r w:rsidRPr="00105CC6">
        <w:rPr>
          <w:rFonts w:ascii="宋体" w:hAnsi="宋体" w:hint="eastAsia"/>
          <w:kern w:val="0"/>
          <w:szCs w:val="21"/>
        </w:rPr>
        <w:t>总之我能想到的都是</w:t>
      </w:r>
      <w:r w:rsidRPr="00105CC6">
        <w:rPr>
          <w:rFonts w:ascii="Arial" w:hAnsi="Arial" w:cs="Arial"/>
          <w:kern w:val="0"/>
          <w:szCs w:val="21"/>
        </w:rPr>
        <w:t>CTE</w:t>
      </w:r>
      <w:r w:rsidRPr="00105CC6">
        <w:rPr>
          <w:rFonts w:ascii="宋体" w:hAnsi="宋体" w:hint="eastAsia"/>
          <w:kern w:val="0"/>
          <w:szCs w:val="21"/>
        </w:rPr>
        <w:t>的优点，除了在数据量小的时候使用</w:t>
      </w:r>
      <w:r w:rsidRPr="00105CC6">
        <w:rPr>
          <w:rFonts w:ascii="Arial" w:hAnsi="Arial" w:cs="Arial"/>
          <w:kern w:val="0"/>
          <w:szCs w:val="21"/>
        </w:rPr>
        <w:t>CTE</w:t>
      </w:r>
      <w:r w:rsidRPr="00105CC6">
        <w:rPr>
          <w:rFonts w:ascii="宋体" w:hAnsi="宋体" w:hint="eastAsia"/>
          <w:kern w:val="0"/>
          <w:szCs w:val="21"/>
        </w:rPr>
        <w:t>分页速</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度赶不上</w:t>
      </w:r>
      <w:r w:rsidRPr="00105CC6">
        <w:rPr>
          <w:rFonts w:ascii="Arial" w:hAnsi="Arial" w:cs="Arial"/>
          <w:kern w:val="0"/>
          <w:szCs w:val="21"/>
        </w:rPr>
        <w:t>TOP MAX</w:t>
      </w:r>
      <w:r w:rsidRPr="00105CC6">
        <w:rPr>
          <w:rFonts w:ascii="宋体" w:hAnsi="宋体" w:hint="eastAsia"/>
          <w:kern w:val="0"/>
          <w:szCs w:val="21"/>
        </w:rPr>
        <w:t>外</w:t>
      </w:r>
      <w:r w:rsidRPr="00105CC6">
        <w:rPr>
          <w:rFonts w:ascii="Arial" w:hAnsi="Arial" w:cs="Arial"/>
          <w:kern w:val="0"/>
          <w:szCs w:val="21"/>
        </w:rPr>
        <w:t>(</w:t>
      </w:r>
      <w:r w:rsidRPr="00105CC6">
        <w:rPr>
          <w:rFonts w:ascii="宋体" w:hAnsi="宋体" w:hint="eastAsia"/>
          <w:kern w:val="0"/>
          <w:szCs w:val="21"/>
        </w:rPr>
        <w:t>当然在数据量少的时候慢那几毫秒是可以接受的，万一那天表数据量多了呢</w:t>
      </w:r>
      <w:r w:rsidRPr="00105CC6">
        <w:rPr>
          <w:rFonts w:ascii="Arial" w:hAnsi="Arial" w:cs="Arial"/>
          <w:kern w:val="0"/>
          <w:szCs w:val="21"/>
        </w:rPr>
        <w:t>)</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10. </w:t>
      </w:r>
      <w:r w:rsidRPr="00105CC6">
        <w:rPr>
          <w:rFonts w:ascii="宋体" w:hAnsi="宋体" w:hint="eastAsia"/>
          <w:kern w:val="0"/>
          <w:szCs w:val="21"/>
        </w:rPr>
        <w:t>如果有复杂的字符串处理</w:t>
      </w:r>
      <w:r w:rsidRPr="00105CC6">
        <w:rPr>
          <w:rFonts w:ascii="Arial" w:hAnsi="Arial" w:cs="Arial"/>
          <w:kern w:val="0"/>
          <w:szCs w:val="21"/>
        </w:rPr>
        <w:t>(</w:t>
      </w:r>
      <w:r w:rsidRPr="00105CC6">
        <w:rPr>
          <w:rFonts w:ascii="宋体" w:hAnsi="宋体" w:hint="eastAsia"/>
          <w:kern w:val="0"/>
          <w:szCs w:val="21"/>
        </w:rPr>
        <w:t>如正则匹配</w:t>
      </w:r>
      <w:r w:rsidRPr="00105CC6">
        <w:rPr>
          <w:rFonts w:ascii="Arial" w:hAnsi="Arial" w:cs="Arial"/>
          <w:kern w:val="0"/>
          <w:szCs w:val="21"/>
        </w:rPr>
        <w:t>)</w:t>
      </w:r>
      <w:r w:rsidRPr="00105CC6">
        <w:rPr>
          <w:rFonts w:ascii="宋体" w:hAnsi="宋体" w:hint="eastAsia"/>
          <w:kern w:val="0"/>
          <w:szCs w:val="21"/>
        </w:rPr>
        <w:t>可以考虑使用</w:t>
      </w:r>
      <w:r w:rsidRPr="00105CC6">
        <w:rPr>
          <w:rFonts w:ascii="Arial" w:hAnsi="Arial" w:cs="Arial"/>
          <w:kern w:val="0"/>
          <w:szCs w:val="21"/>
        </w:rPr>
        <w:t>CLR</w:t>
      </w:r>
      <w:r w:rsidRPr="00105CC6">
        <w:rPr>
          <w:rFonts w:ascii="宋体" w:hAnsi="宋体" w:hint="eastAsia"/>
          <w:kern w:val="0"/>
          <w:szCs w:val="21"/>
        </w:rPr>
        <w:t>函数</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11. </w:t>
      </w:r>
      <w:r w:rsidRPr="00105CC6">
        <w:rPr>
          <w:rFonts w:ascii="宋体" w:hAnsi="宋体" w:hint="eastAsia"/>
          <w:kern w:val="0"/>
          <w:szCs w:val="21"/>
        </w:rPr>
        <w:t>对较为复杂的</w:t>
      </w:r>
      <w:r w:rsidRPr="00105CC6">
        <w:rPr>
          <w:rFonts w:ascii="Arial" w:hAnsi="Arial" w:cs="Arial"/>
          <w:kern w:val="0"/>
          <w:szCs w:val="21"/>
        </w:rPr>
        <w:t>sql</w:t>
      </w:r>
      <w:r w:rsidRPr="00105CC6">
        <w:rPr>
          <w:rFonts w:ascii="宋体" w:hAnsi="宋体" w:hint="eastAsia"/>
          <w:kern w:val="0"/>
          <w:szCs w:val="21"/>
        </w:rPr>
        <w:t>语句加上注释，说明算法、功能。</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lastRenderedPageBreak/>
        <w:t xml:space="preserve">12. </w:t>
      </w:r>
      <w:r w:rsidRPr="00105CC6">
        <w:rPr>
          <w:rFonts w:ascii="宋体" w:hAnsi="宋体" w:hint="eastAsia"/>
          <w:kern w:val="0"/>
          <w:szCs w:val="21"/>
        </w:rPr>
        <w:t>尽量少用视图，它的效率低。对视图操作比直接对表操作慢</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13. where</w:t>
      </w:r>
      <w:r w:rsidRPr="00105CC6">
        <w:rPr>
          <w:rFonts w:ascii="宋体" w:hAnsi="宋体" w:hint="eastAsia"/>
          <w:kern w:val="0"/>
          <w:szCs w:val="21"/>
        </w:rPr>
        <w:t>条件中尽量减少使用常量比较，建议使用变量</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Arial" w:hAnsi="Arial" w:cs="Arial"/>
          <w:kern w:val="0"/>
          <w:szCs w:val="21"/>
        </w:rPr>
        <w:t xml:space="preserve">14. </w:t>
      </w:r>
      <w:r w:rsidRPr="00105CC6">
        <w:rPr>
          <w:rFonts w:ascii="宋体" w:hAnsi="宋体" w:hint="eastAsia"/>
          <w:kern w:val="0"/>
          <w:szCs w:val="21"/>
        </w:rPr>
        <w:t>大量的排序操作会影响系统性能，所以尽量减少</w:t>
      </w:r>
      <w:r w:rsidRPr="00105CC6">
        <w:rPr>
          <w:rFonts w:ascii="Arial" w:hAnsi="Arial" w:cs="Arial"/>
          <w:kern w:val="0"/>
          <w:szCs w:val="21"/>
        </w:rPr>
        <w:t>order by</w:t>
      </w:r>
      <w:r w:rsidRPr="00105CC6">
        <w:rPr>
          <w:rFonts w:ascii="宋体" w:hAnsi="宋体" w:hint="eastAsia"/>
          <w:kern w:val="0"/>
          <w:szCs w:val="21"/>
        </w:rPr>
        <w:t>和</w:t>
      </w:r>
      <w:r w:rsidRPr="00105CC6">
        <w:rPr>
          <w:rFonts w:ascii="Arial" w:hAnsi="Arial" w:cs="Arial"/>
          <w:kern w:val="0"/>
          <w:szCs w:val="21"/>
        </w:rPr>
        <w:t>group by</w:t>
      </w:r>
      <w:r w:rsidRPr="00105CC6">
        <w:rPr>
          <w:rFonts w:ascii="宋体" w:hAnsi="宋体" w:hint="eastAsia"/>
          <w:kern w:val="0"/>
          <w:szCs w:val="21"/>
        </w:rPr>
        <w:t>排序操作。</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ascii="Arial" w:hAnsi="Arial" w:cs="Arial"/>
          <w:kern w:val="0"/>
          <w:szCs w:val="21"/>
        </w:rPr>
      </w:pPr>
      <w:r w:rsidRPr="00105CC6">
        <w:rPr>
          <w:rFonts w:ascii="宋体" w:hAnsi="宋体" w:hint="eastAsia"/>
          <w:kern w:val="0"/>
          <w:szCs w:val="21"/>
        </w:rPr>
        <w:t>对于</w:t>
      </w:r>
      <w:r w:rsidRPr="00105CC6">
        <w:rPr>
          <w:rFonts w:ascii="Arial" w:hAnsi="Arial" w:cs="Arial"/>
          <w:kern w:val="0"/>
          <w:szCs w:val="21"/>
        </w:rPr>
        <w:t>7,8</w:t>
      </w:r>
      <w:r w:rsidRPr="00105CC6">
        <w:rPr>
          <w:rFonts w:ascii="宋体" w:hAnsi="宋体" w:hint="eastAsia"/>
          <w:kern w:val="0"/>
          <w:szCs w:val="21"/>
        </w:rPr>
        <w:t>条还是建议少用临时表，尽量用结果集和表变量来代替它。数据量大的临时表，创建索引也是占用资源和时间的。</w:t>
      </w:r>
    </w:p>
    <w:p w:rsidR="002D47F6" w:rsidRPr="00105CC6" w:rsidRDefault="002D47F6" w:rsidP="002D47F6">
      <w:pPr>
        <w:widowControl/>
        <w:snapToGrid w:val="0"/>
        <w:rPr>
          <w:rFonts w:ascii="Arial" w:hAnsi="Arial" w:cs="Arial"/>
          <w:kern w:val="0"/>
          <w:szCs w:val="21"/>
        </w:rPr>
      </w:pPr>
    </w:p>
    <w:p w:rsidR="002D47F6" w:rsidRPr="00105CC6" w:rsidRDefault="002D47F6" w:rsidP="002D47F6">
      <w:pPr>
        <w:widowControl/>
        <w:snapToGrid w:val="0"/>
        <w:rPr>
          <w:rFonts w:hint="eastAsia"/>
        </w:rPr>
      </w:pPr>
      <w:r w:rsidRPr="00105CC6">
        <w:rPr>
          <w:rFonts w:ascii="宋体" w:hAnsi="宋体" w:hint="eastAsia"/>
          <w:kern w:val="0"/>
          <w:szCs w:val="21"/>
        </w:rPr>
        <w:t>对于第</w:t>
      </w:r>
      <w:r w:rsidRPr="00105CC6">
        <w:rPr>
          <w:rFonts w:ascii="Arial" w:hAnsi="Arial" w:cs="Arial"/>
          <w:kern w:val="0"/>
          <w:szCs w:val="21"/>
        </w:rPr>
        <w:t>3</w:t>
      </w:r>
      <w:r w:rsidRPr="00105CC6">
        <w:rPr>
          <w:rFonts w:ascii="宋体" w:hAnsi="宋体" w:hint="eastAsia"/>
          <w:kern w:val="0"/>
          <w:szCs w:val="21"/>
        </w:rPr>
        <w:t>条：在查询</w:t>
      </w:r>
      <w:r w:rsidRPr="00105CC6">
        <w:rPr>
          <w:rFonts w:ascii="Arial" w:hAnsi="Arial" w:cs="Arial"/>
          <w:kern w:val="0"/>
          <w:szCs w:val="21"/>
        </w:rPr>
        <w:t>Select</w:t>
      </w:r>
      <w:r w:rsidRPr="00105CC6">
        <w:rPr>
          <w:rFonts w:ascii="宋体" w:hAnsi="宋体" w:hint="eastAsia"/>
          <w:kern w:val="0"/>
          <w:szCs w:val="21"/>
        </w:rPr>
        <w:t>语句中用</w:t>
      </w:r>
      <w:r w:rsidRPr="00105CC6">
        <w:rPr>
          <w:rFonts w:ascii="Arial" w:hAnsi="Arial" w:cs="Arial"/>
          <w:kern w:val="0"/>
          <w:szCs w:val="21"/>
        </w:rPr>
        <w:t>Where</w:t>
      </w:r>
      <w:r w:rsidRPr="00105CC6">
        <w:rPr>
          <w:rFonts w:ascii="宋体" w:hAnsi="宋体" w:hint="eastAsia"/>
          <w:kern w:val="0"/>
          <w:szCs w:val="21"/>
        </w:rPr>
        <w:t>字句限制返回的行数</w:t>
      </w:r>
      <w:r w:rsidRPr="00105CC6">
        <w:rPr>
          <w:rFonts w:ascii="Arial" w:hAnsi="Arial" w:cs="Arial"/>
          <w:kern w:val="0"/>
          <w:szCs w:val="21"/>
        </w:rPr>
        <w:t>,</w:t>
      </w:r>
      <w:r w:rsidRPr="00105CC6">
        <w:rPr>
          <w:rFonts w:ascii="宋体" w:hAnsi="宋体" w:hint="eastAsia"/>
          <w:kern w:val="0"/>
          <w:szCs w:val="21"/>
        </w:rPr>
        <w:t>避免表扫描，如果返回不必要的数据，浪费了服务器的</w:t>
      </w:r>
      <w:r w:rsidRPr="00105CC6">
        <w:rPr>
          <w:rFonts w:ascii="Arial" w:hAnsi="Arial" w:cs="Arial"/>
          <w:kern w:val="0"/>
          <w:szCs w:val="21"/>
        </w:rPr>
        <w:t>I/O</w:t>
      </w:r>
      <w:r w:rsidRPr="00105CC6">
        <w:rPr>
          <w:rFonts w:ascii="宋体" w:hAnsi="宋体" w:hint="eastAsia"/>
          <w:kern w:val="0"/>
          <w:szCs w:val="21"/>
        </w:rPr>
        <w:t>资源</w:t>
      </w:r>
    </w:p>
    <w:p w:rsidR="00963FB4" w:rsidRPr="002D47F6" w:rsidRDefault="00963FB4"/>
    <w:sectPr w:rsidR="00963FB4" w:rsidRPr="002D47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FB4" w:rsidRDefault="00963FB4" w:rsidP="002D47F6">
      <w:r>
        <w:separator/>
      </w:r>
    </w:p>
  </w:endnote>
  <w:endnote w:type="continuationSeparator" w:id="1">
    <w:p w:rsidR="00963FB4" w:rsidRDefault="00963FB4" w:rsidP="002D4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FB4" w:rsidRDefault="00963FB4" w:rsidP="002D47F6">
      <w:r>
        <w:separator/>
      </w:r>
    </w:p>
  </w:footnote>
  <w:footnote w:type="continuationSeparator" w:id="1">
    <w:p w:rsidR="00963FB4" w:rsidRDefault="00963FB4" w:rsidP="002D4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41F2"/>
    <w:multiLevelType w:val="hybridMultilevel"/>
    <w:tmpl w:val="DA28E8C0"/>
    <w:lvl w:ilvl="0" w:tplc="18DE3AD8">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47F6"/>
    <w:rsid w:val="002D47F6"/>
    <w:rsid w:val="00963F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7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7F6"/>
    <w:rPr>
      <w:sz w:val="18"/>
      <w:szCs w:val="18"/>
    </w:rPr>
  </w:style>
  <w:style w:type="paragraph" w:styleId="a4">
    <w:name w:val="footer"/>
    <w:basedOn w:val="a"/>
    <w:link w:val="Char0"/>
    <w:uiPriority w:val="99"/>
    <w:semiHidden/>
    <w:unhideWhenUsed/>
    <w:rsid w:val="002D47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7F6"/>
    <w:rPr>
      <w:sz w:val="18"/>
      <w:szCs w:val="18"/>
    </w:rPr>
  </w:style>
  <w:style w:type="character" w:customStyle="1" w:styleId="xianfeng">
    <w:name w:val="EmailStyle19"/>
    <w:aliases w:val="EmailStyle19"/>
    <w:basedOn w:val="a0"/>
    <w:semiHidden/>
    <w:personal/>
    <w:personalReply/>
    <w:rsid w:val="002D47F6"/>
    <w:rPr>
      <w:rFonts w:ascii="Arial" w:eastAsia="宋体" w:hAnsi="Arial" w:cs="Arial"/>
      <w:color w:val="000080"/>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2007</Characters>
  <Application>Microsoft Office Word</Application>
  <DocSecurity>0</DocSecurity>
  <Lines>16</Lines>
  <Paragraphs>4</Paragraphs>
  <ScaleCrop>false</ScaleCrop>
  <Company>Hewlett-Packard Company</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杨庆</dc:creator>
  <cp:keywords/>
  <dc:description/>
  <cp:lastModifiedBy>杨庆</cp:lastModifiedBy>
  <cp:revision>2</cp:revision>
  <dcterms:created xsi:type="dcterms:W3CDTF">2015-01-29T06:03:00Z</dcterms:created>
  <dcterms:modified xsi:type="dcterms:W3CDTF">2015-01-29T06:04:00Z</dcterms:modified>
</cp:coreProperties>
</file>