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000000">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7B5753">
      <w:pPr>
        <w:pStyle w:val="Prrafodelista"/>
        <w:spacing w:line="360" w:lineRule="auto"/>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lastRenderedPageBreak/>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presente investigación se llevará a cabo durante un período de un año, abarcando desde enero de 2024 hasta diciembre de 2024. Este período se 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14DEB189" w14:textId="16707B15" w:rsidR="00222A23" w:rsidRDefault="006610B8" w:rsidP="007B575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w:t>
      </w:r>
      <w:r w:rsidRPr="006148E9">
        <w:rPr>
          <w:rFonts w:ascii="Times New Roman" w:hAnsi="Times New Roman" w:cs="Times New Roman"/>
          <w:sz w:val="24"/>
          <w:szCs w:val="24"/>
        </w:rPr>
        <w:lastRenderedPageBreak/>
        <w:t xml:space="preserve">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w:t>
      </w:r>
      <w:r w:rsidRPr="006148E9">
        <w:rPr>
          <w:rFonts w:ascii="Times New Roman" w:hAnsi="Times New Roman" w:cs="Times New Roman"/>
          <w:sz w:val="24"/>
          <w:szCs w:val="24"/>
        </w:rPr>
        <w:lastRenderedPageBreak/>
        <w:t>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2E099D">
      <w:pPr>
        <w:spacing w:line="48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09AFB069" w14:textId="03DAF0C2" w:rsidR="007E3580" w:rsidRPr="007D3497" w:rsidRDefault="007D3497" w:rsidP="00EF5269">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w:t>
      </w:r>
      <w:r w:rsidRPr="00B86CD5">
        <w:rPr>
          <w:rFonts w:ascii="Times New Roman" w:hAnsi="Times New Roman" w:cs="Times New Roman"/>
          <w:sz w:val="24"/>
          <w:szCs w:val="24"/>
          <w:lang w:val="es-ES"/>
        </w:rPr>
        <w:lastRenderedPageBreak/>
        <w:t>como la necesidad de validarla y simplificarla para obtener una imagen precisa y facilitar su aplicación en la práctica.</w:t>
      </w: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EF5269" w:rsidRDefault="007E3580" w:rsidP="00222A23">
      <w:pPr>
        <w:spacing w:line="480" w:lineRule="auto"/>
        <w:rPr>
          <w:rFonts w:ascii="Times New Roman" w:hAnsi="Times New Roman" w:cs="Times New Roman"/>
          <w:b/>
          <w:bCs/>
          <w:sz w:val="24"/>
          <w:szCs w:val="24"/>
          <w:lang w:val="es-ES"/>
        </w:rPr>
      </w:pPr>
      <w:r w:rsidRPr="00EF5269">
        <w:rPr>
          <w:rFonts w:ascii="Times New Roman" w:hAnsi="Times New Roman" w:cs="Times New Roman"/>
          <w:b/>
          <w:bCs/>
          <w:sz w:val="24"/>
          <w:szCs w:val="24"/>
          <w:lang w:val="es-ES"/>
        </w:rPr>
        <w:t>Eficiencia en Pruebas Automatizadas:</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xml:space="preserve">,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w:t>
      </w:r>
      <w:r w:rsidRPr="0063613D">
        <w:rPr>
          <w:rFonts w:ascii="Times New Roman" w:hAnsi="Times New Roman" w:cs="Times New Roman"/>
          <w:sz w:val="24"/>
          <w:szCs w:val="24"/>
          <w:lang w:val="es-ES"/>
        </w:rPr>
        <w:lastRenderedPageBreak/>
        <w:t>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lastRenderedPageBreak/>
        <w:t>Marco teórico</w:t>
      </w:r>
      <w:r w:rsidR="00BE226B" w:rsidRPr="00662CE0">
        <w:rPr>
          <w:szCs w:val="24"/>
        </w:rPr>
        <w:t xml:space="preserve"> </w:t>
      </w:r>
    </w:p>
    <w:p w14:paraId="16E1C5D9" w14:textId="27265901" w:rsidR="00662CE0" w:rsidRPr="0051638E" w:rsidRDefault="009E65A1"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65D18B5B"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w:t>
      </w:r>
      <w:r w:rsidR="009E65A1" w:rsidRPr="0051638E">
        <w:rPr>
          <w:rFonts w:ascii="Times New Roman" w:hAnsi="Times New Roman" w:cs="Times New Roman"/>
          <w:sz w:val="24"/>
          <w:szCs w:val="24"/>
        </w:rPr>
        <w:lastRenderedPageBreak/>
        <w:t>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(end-</w:t>
      </w:r>
      <w:proofErr w:type="spellStart"/>
      <w:r w:rsidR="0051638E" w:rsidRPr="0051638E">
        <w:rPr>
          <w:rFonts w:ascii="Times New Roman" w:hAnsi="Times New Roman" w:cs="Times New Roman"/>
          <w:sz w:val="24"/>
          <w:szCs w:val="24"/>
        </w:rPr>
        <w:t>to</w:t>
      </w:r>
      <w:proofErr w:type="spellEnd"/>
      <w:r w:rsidR="0051638E" w:rsidRPr="0051638E">
        <w:rPr>
          <w:rFonts w:ascii="Times New Roman" w:hAnsi="Times New Roman" w:cs="Times New Roman"/>
          <w:sz w:val="24"/>
          <w:szCs w:val="24"/>
        </w:rPr>
        <w:t>-end)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08A9EB2F" w14:textId="27B9C8A3" w:rsidR="006D00A2" w:rsidRPr="0051638E" w:rsidRDefault="006D00A2" w:rsidP="0040108B">
      <w:pPr>
        <w:pStyle w:val="Prrafode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Sonarqube:</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Content>
        <w:p w14:paraId="7A074DAF" w14:textId="77777777" w:rsidR="00222A23" w:rsidRDefault="00222A23" w:rsidP="00EF5269">
          <w:pPr>
            <w:autoSpaceDE w:val="0"/>
            <w:autoSpaceDN w:val="0"/>
            <w:spacing w:line="480" w:lineRule="auto"/>
            <w:ind w:hanging="640"/>
            <w:jc w:val="both"/>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rsidP="00EF5269">
          <w:pPr>
            <w:autoSpaceDE w:val="0"/>
            <w:autoSpaceDN w:val="0"/>
            <w:spacing w:line="480" w:lineRule="auto"/>
            <w:ind w:hanging="640"/>
            <w:jc w:val="both"/>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rsidP="00EF5269">
          <w:pPr>
            <w:autoSpaceDE w:val="0"/>
            <w:autoSpaceDN w:val="0"/>
            <w:spacing w:line="480" w:lineRule="auto"/>
            <w:ind w:hanging="640"/>
            <w:jc w:val="both"/>
            <w:divId w:val="1376614861"/>
            <w:rPr>
              <w:rFonts w:eastAsia="Times New Roman"/>
              <w:lang w:val="en-US"/>
            </w:rPr>
          </w:pPr>
          <w:r w:rsidRPr="00222A23">
            <w:rPr>
              <w:rFonts w:eastAsia="Times New Roman"/>
              <w:lang w:val="en-US"/>
            </w:rPr>
            <w:t>[3]</w:t>
          </w:r>
          <w:r w:rsidRPr="00222A23">
            <w:rPr>
              <w:rFonts w:eastAsia="Times New Roman"/>
              <w:lang w:val="en-US"/>
            </w:rPr>
            <w:tab/>
            <w:t>“MYPE Digital”, Accessed: Apr. 24, 2024. [Online]. Available: www.ilo.org/publns.</w:t>
          </w:r>
        </w:p>
        <w:p w14:paraId="11C210CD" w14:textId="77777777" w:rsidR="00222A23" w:rsidRDefault="00222A23" w:rsidP="00EF5269">
          <w:pPr>
            <w:autoSpaceDE w:val="0"/>
            <w:autoSpaceDN w:val="0"/>
            <w:spacing w:line="480" w:lineRule="auto"/>
            <w:ind w:hanging="640"/>
            <w:jc w:val="both"/>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rsidP="00EF5269">
          <w:pPr>
            <w:autoSpaceDE w:val="0"/>
            <w:autoSpaceDN w:val="0"/>
            <w:spacing w:line="480" w:lineRule="auto"/>
            <w:ind w:hanging="640"/>
            <w:jc w:val="both"/>
            <w:divId w:val="730352430"/>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rsidP="00EF5269">
          <w:pPr>
            <w:autoSpaceDE w:val="0"/>
            <w:autoSpaceDN w:val="0"/>
            <w:spacing w:line="480" w:lineRule="auto"/>
            <w:ind w:hanging="640"/>
            <w:jc w:val="both"/>
            <w:divId w:val="832917688"/>
            <w:rPr>
              <w:rFonts w:eastAsia="Times New Roman"/>
            </w:rPr>
          </w:pPr>
          <w:r>
            <w:rPr>
              <w:rFonts w:eastAsia="Times New Roman"/>
            </w:rPr>
            <w:lastRenderedPageBreak/>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rsidP="00EF5269">
          <w:pPr>
            <w:autoSpaceDE w:val="0"/>
            <w:autoSpaceDN w:val="0"/>
            <w:spacing w:line="480" w:lineRule="auto"/>
            <w:ind w:hanging="640"/>
            <w:jc w:val="both"/>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rsidP="00EF5269">
          <w:pPr>
            <w:autoSpaceDE w:val="0"/>
            <w:autoSpaceDN w:val="0"/>
            <w:spacing w:line="480" w:lineRule="auto"/>
            <w:ind w:hanging="640"/>
            <w:jc w:val="both"/>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rsidP="00EF5269">
          <w:pPr>
            <w:autoSpaceDE w:val="0"/>
            <w:autoSpaceDN w:val="0"/>
            <w:spacing w:line="480" w:lineRule="auto"/>
            <w:ind w:hanging="640"/>
            <w:jc w:val="both"/>
            <w:divId w:val="591088482"/>
            <w:rPr>
              <w:rFonts w:eastAsia="Times New Roman"/>
              <w:lang w:val="en-US"/>
            </w:rPr>
          </w:pPr>
          <w:r w:rsidRPr="00222A23">
            <w:rPr>
              <w:rFonts w:eastAsia="Times New Roman"/>
              <w:lang w:val="en-US"/>
            </w:rPr>
            <w:t>[9]</w:t>
          </w:r>
          <w:r w:rsidRPr="00222A23">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415F6916" w14:textId="77777777" w:rsidR="00222A23" w:rsidRPr="00222A23" w:rsidRDefault="00222A23" w:rsidP="00EF5269">
          <w:pPr>
            <w:autoSpaceDE w:val="0"/>
            <w:autoSpaceDN w:val="0"/>
            <w:spacing w:line="480" w:lineRule="auto"/>
            <w:ind w:hanging="640"/>
            <w:jc w:val="both"/>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rsidP="00EF5269">
          <w:pPr>
            <w:autoSpaceDE w:val="0"/>
            <w:autoSpaceDN w:val="0"/>
            <w:spacing w:line="480" w:lineRule="auto"/>
            <w:ind w:hanging="640"/>
            <w:jc w:val="both"/>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Mattiello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rsidP="00EF5269">
          <w:pPr>
            <w:autoSpaceDE w:val="0"/>
            <w:autoSpaceDN w:val="0"/>
            <w:spacing w:line="480" w:lineRule="auto"/>
            <w:ind w:hanging="640"/>
            <w:jc w:val="both"/>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rsidP="00EF5269">
          <w:pPr>
            <w:autoSpaceDE w:val="0"/>
            <w:autoSpaceDN w:val="0"/>
            <w:spacing w:line="480" w:lineRule="auto"/>
            <w:ind w:hanging="640"/>
            <w:jc w:val="both"/>
            <w:divId w:val="559097404"/>
            <w:rPr>
              <w:rFonts w:eastAsia="Times New Roman"/>
              <w:lang w:val="en-US"/>
            </w:rPr>
          </w:pPr>
          <w:r w:rsidRPr="00222A23">
            <w:rPr>
              <w:rFonts w:eastAsia="Times New Roman"/>
              <w:lang w:val="en-US"/>
            </w:rPr>
            <w:lastRenderedPageBreak/>
            <w:t>[13]</w:t>
          </w:r>
          <w:r w:rsidRPr="00222A23">
            <w:rPr>
              <w:rFonts w:eastAsia="Times New Roman"/>
              <w:lang w:val="en-US"/>
            </w:rPr>
            <w:tab/>
            <w:t xml:space="preserve">F. Gurcan,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Soylu, “Evolution of Software Testing Strategies and Trends: Semantic Content Analysis of 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rsidP="00EF5269">
          <w:pPr>
            <w:autoSpaceDE w:val="0"/>
            <w:autoSpaceDN w:val="0"/>
            <w:spacing w:line="480" w:lineRule="auto"/>
            <w:ind w:hanging="640"/>
            <w:jc w:val="both"/>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Badr,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rsidP="00EF5269">
          <w:pPr>
            <w:autoSpaceDE w:val="0"/>
            <w:autoSpaceDN w:val="0"/>
            <w:spacing w:line="480" w:lineRule="auto"/>
            <w:ind w:hanging="640"/>
            <w:jc w:val="both"/>
            <w:divId w:val="1085030258"/>
            <w:rPr>
              <w:rFonts w:eastAsia="Times New Roman"/>
              <w:lang w:val="en-US"/>
            </w:rPr>
          </w:pPr>
          <w:r w:rsidRPr="00222A23">
            <w:rPr>
              <w:rFonts w:eastAsia="Times New Roman"/>
              <w:lang w:val="en-US"/>
            </w:rPr>
            <w:t>[15]</w:t>
          </w:r>
          <w:r w:rsidRPr="00222A23">
            <w:rPr>
              <w:rFonts w:eastAsia="Times New Roman"/>
              <w:lang w:val="en-US"/>
            </w:rPr>
            <w:tab/>
            <w:t xml:space="preserve">K. R. Halani,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rsidP="00EF5269">
          <w:pPr>
            <w:autoSpaceDE w:val="0"/>
            <w:autoSpaceDN w:val="0"/>
            <w:spacing w:line="480" w:lineRule="auto"/>
            <w:ind w:hanging="640"/>
            <w:jc w:val="both"/>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rsidP="00EF5269">
          <w:pPr>
            <w:autoSpaceDE w:val="0"/>
            <w:autoSpaceDN w:val="0"/>
            <w:spacing w:line="480" w:lineRule="auto"/>
            <w:ind w:hanging="640"/>
            <w:jc w:val="both"/>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Journal of the 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rsidP="00EF5269">
          <w:pPr>
            <w:autoSpaceDE w:val="0"/>
            <w:autoSpaceDN w:val="0"/>
            <w:spacing w:line="480" w:lineRule="auto"/>
            <w:ind w:hanging="640"/>
            <w:jc w:val="both"/>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rsidP="00EF5269">
          <w:pPr>
            <w:autoSpaceDE w:val="0"/>
            <w:autoSpaceDN w:val="0"/>
            <w:spacing w:line="480" w:lineRule="auto"/>
            <w:ind w:hanging="640"/>
            <w:jc w:val="both"/>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rsidP="00EF5269">
          <w:pPr>
            <w:autoSpaceDE w:val="0"/>
            <w:autoSpaceDN w:val="0"/>
            <w:spacing w:line="480" w:lineRule="auto"/>
            <w:ind w:hanging="640"/>
            <w:jc w:val="both"/>
            <w:divId w:val="1369405838"/>
            <w:rPr>
              <w:rFonts w:eastAsia="Times New Roman"/>
              <w:lang w:val="en-US"/>
            </w:rPr>
          </w:pPr>
          <w:r w:rsidRPr="00222A23">
            <w:rPr>
              <w:rFonts w:eastAsia="Times New Roman"/>
              <w:lang w:val="en-US"/>
            </w:rPr>
            <w:t>[20]</w:t>
          </w:r>
          <w:r w:rsidRPr="00222A23">
            <w:rPr>
              <w:rFonts w:eastAsia="Times New Roman"/>
              <w:lang w:val="en-US"/>
            </w:rPr>
            <w:tab/>
            <w:t xml:space="preserve">K. Schwaber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rsidP="00EF5269">
          <w:pPr>
            <w:autoSpaceDE w:val="0"/>
            <w:autoSpaceDN w:val="0"/>
            <w:spacing w:line="480" w:lineRule="auto"/>
            <w:ind w:hanging="640"/>
            <w:jc w:val="both"/>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rsidP="00EF5269">
          <w:pPr>
            <w:spacing w:line="480" w:lineRule="auto"/>
            <w:jc w:val="both"/>
            <w:rPr>
              <w:sz w:val="23"/>
              <w:szCs w:val="23"/>
            </w:rPr>
          </w:pPr>
          <w:r>
            <w:rPr>
              <w:rFonts w:eastAsia="Times New Roman"/>
            </w:rPr>
            <w:lastRenderedPageBreak/>
            <w:t> </w:t>
          </w:r>
        </w:p>
      </w:sdtContent>
    </w:sdt>
    <w:sectPr w:rsidR="00A81CCB" w:rsidSect="009546B9">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F48000EC-FE3A-4417-8538-52493BF2C32C}"/>
    <w:embedBold r:id="rId2" w:fontKey="{B804E2BC-5A53-4139-93CC-F207AB5B0D7B}"/>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embedRegular r:id="rId3" w:fontKey="{40A2B71D-72E1-4AC3-B4EC-268BE4C6E8A2}"/>
    <w:embedBold r:id="rId4" w:fontKey="{8D5A19F3-9775-4B40-886C-75267FC0337C}"/>
  </w:font>
  <w:font w:name="Cambria">
    <w:panose1 w:val="02040503050406030204"/>
    <w:charset w:val="00"/>
    <w:family w:val="roman"/>
    <w:pitch w:val="variable"/>
    <w:sig w:usb0="E00006FF" w:usb1="420024FF" w:usb2="02000000" w:usb3="00000000" w:csb0="0000019F" w:csb1="00000000"/>
    <w:embedRegular r:id="rId5" w:fontKey="{EC32E71D-5EBA-49BC-9317-A34ADD6EAD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3671768">
    <w:abstractNumId w:val="15"/>
  </w:num>
  <w:num w:numId="2" w16cid:durableId="1633093596">
    <w:abstractNumId w:val="2"/>
  </w:num>
  <w:num w:numId="3" w16cid:durableId="2021010206">
    <w:abstractNumId w:val="7"/>
  </w:num>
  <w:num w:numId="4" w16cid:durableId="2072271570">
    <w:abstractNumId w:val="9"/>
  </w:num>
  <w:num w:numId="5" w16cid:durableId="1018118341">
    <w:abstractNumId w:val="17"/>
  </w:num>
  <w:num w:numId="6" w16cid:durableId="1073044945">
    <w:abstractNumId w:val="8"/>
  </w:num>
  <w:num w:numId="7" w16cid:durableId="1713339211">
    <w:abstractNumId w:val="14"/>
  </w:num>
  <w:num w:numId="8" w16cid:durableId="826484449">
    <w:abstractNumId w:val="6"/>
  </w:num>
  <w:num w:numId="9" w16cid:durableId="521170516">
    <w:abstractNumId w:val="11"/>
  </w:num>
  <w:num w:numId="10" w16cid:durableId="333530664">
    <w:abstractNumId w:val="1"/>
  </w:num>
  <w:num w:numId="11" w16cid:durableId="739254054">
    <w:abstractNumId w:val="10"/>
  </w:num>
  <w:num w:numId="12" w16cid:durableId="1350835059">
    <w:abstractNumId w:val="13"/>
  </w:num>
  <w:num w:numId="13" w16cid:durableId="777063096">
    <w:abstractNumId w:val="4"/>
  </w:num>
  <w:num w:numId="14" w16cid:durableId="1330719143">
    <w:abstractNumId w:val="0"/>
  </w:num>
  <w:num w:numId="15" w16cid:durableId="2147163345">
    <w:abstractNumId w:val="16"/>
  </w:num>
  <w:num w:numId="16" w16cid:durableId="1985547257">
    <w:abstractNumId w:val="12"/>
  </w:num>
  <w:num w:numId="17" w16cid:durableId="90711417">
    <w:abstractNumId w:val="5"/>
  </w:num>
  <w:num w:numId="18" w16cid:durableId="1508709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222A23"/>
    <w:rsid w:val="002E099D"/>
    <w:rsid w:val="00311E19"/>
    <w:rsid w:val="00387FBC"/>
    <w:rsid w:val="0040108B"/>
    <w:rsid w:val="00406FB1"/>
    <w:rsid w:val="00432FF6"/>
    <w:rsid w:val="004A3011"/>
    <w:rsid w:val="004A479E"/>
    <w:rsid w:val="004D6227"/>
    <w:rsid w:val="0051638E"/>
    <w:rsid w:val="005E2F25"/>
    <w:rsid w:val="006004EC"/>
    <w:rsid w:val="006148E9"/>
    <w:rsid w:val="006268BE"/>
    <w:rsid w:val="0063613D"/>
    <w:rsid w:val="006610B8"/>
    <w:rsid w:val="00662CE0"/>
    <w:rsid w:val="00681C54"/>
    <w:rsid w:val="00693F7B"/>
    <w:rsid w:val="006B0647"/>
    <w:rsid w:val="006B73D6"/>
    <w:rsid w:val="006D00A2"/>
    <w:rsid w:val="007475DB"/>
    <w:rsid w:val="007B5753"/>
    <w:rsid w:val="007C1E5F"/>
    <w:rsid w:val="007D3497"/>
    <w:rsid w:val="007E3580"/>
    <w:rsid w:val="008D558B"/>
    <w:rsid w:val="008D578A"/>
    <w:rsid w:val="008D6710"/>
    <w:rsid w:val="008E67C7"/>
    <w:rsid w:val="00902EA1"/>
    <w:rsid w:val="00907A85"/>
    <w:rsid w:val="009546B9"/>
    <w:rsid w:val="00971B74"/>
    <w:rsid w:val="009E65A1"/>
    <w:rsid w:val="00A33CD6"/>
    <w:rsid w:val="00A52BCF"/>
    <w:rsid w:val="00A81CCB"/>
    <w:rsid w:val="00AE2190"/>
    <w:rsid w:val="00AE7FBD"/>
    <w:rsid w:val="00B3152C"/>
    <w:rsid w:val="00B57B00"/>
    <w:rsid w:val="00BA5A58"/>
    <w:rsid w:val="00BE226B"/>
    <w:rsid w:val="00CE08A4"/>
    <w:rsid w:val="00D1577A"/>
    <w:rsid w:val="00E06D67"/>
    <w:rsid w:val="00E6502B"/>
    <w:rsid w:val="00EF5269"/>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27B74"/>
    <w:rsid w:val="0009045F"/>
    <w:rsid w:val="000B09BC"/>
    <w:rsid w:val="000C4C1B"/>
    <w:rsid w:val="00182668"/>
    <w:rsid w:val="002C76BC"/>
    <w:rsid w:val="0059674D"/>
    <w:rsid w:val="00713BEF"/>
    <w:rsid w:val="00AB5C67"/>
    <w:rsid w:val="00D952FF"/>
    <w:rsid w:val="00EB232D"/>
    <w:rsid w:val="00FD047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21</Pages>
  <Words>4273</Words>
  <Characters>23503</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Sebastián Yactayo</cp:lastModifiedBy>
  <cp:revision>22</cp:revision>
  <cp:lastPrinted>2024-04-26T00:40:00Z</cp:lastPrinted>
  <dcterms:created xsi:type="dcterms:W3CDTF">2024-04-25T22:22:00Z</dcterms:created>
  <dcterms:modified xsi:type="dcterms:W3CDTF">2024-05-07T22:51:00Z</dcterms:modified>
</cp:coreProperties>
</file>