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C7E" w:rsidRDefault="007C7C41">
      <w:pPr>
        <w:spacing w:after="233" w:line="240" w:lineRule="auto"/>
      </w:pPr>
      <w:bookmarkStart w:id="0" w:name="_GoBack"/>
      <w:bookmarkEnd w:id="0"/>
      <w:r>
        <w:rPr>
          <w:color w:val="1A1A2E"/>
        </w:rPr>
        <w:t xml:space="preserve"> </w:t>
      </w:r>
    </w:p>
    <w:p w:rsidR="00AE3C7E" w:rsidRDefault="007C7C41">
      <w:pPr>
        <w:spacing w:after="182" w:line="240" w:lineRule="auto"/>
      </w:pPr>
      <w:r>
        <w:rPr>
          <w:color w:val="1A1A2E"/>
        </w:rPr>
        <w:t xml:space="preserve"> </w:t>
      </w:r>
      <w:r>
        <w:rPr>
          <w:color w:val="1A1A2E"/>
        </w:rPr>
        <w:tab/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spacing w:after="175" w:line="240" w:lineRule="auto"/>
        <w:jc w:val="center"/>
      </w:pPr>
      <w:r>
        <w:rPr>
          <w:noProof/>
        </w:rPr>
        <w:drawing>
          <wp:inline distT="0" distB="0" distL="0" distR="0">
            <wp:extent cx="2197100" cy="898525"/>
            <wp:effectExtent l="0" t="0" r="0" b="0"/>
            <wp:docPr id="8198" name="Picture 8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" name="Picture 81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2E"/>
        </w:rPr>
        <w:t xml:space="preserve"> </w:t>
      </w:r>
    </w:p>
    <w:p w:rsidR="00AE3C7E" w:rsidRDefault="007C7C41">
      <w:pPr>
        <w:spacing w:after="230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after="233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after="230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after="262" w:line="247" w:lineRule="auto"/>
        <w:ind w:left="1286" w:right="1249" w:hanging="1286"/>
      </w:pPr>
      <w:r>
        <w:rPr>
          <w:color w:val="1A1A2E"/>
        </w:rPr>
        <w:t xml:space="preserve"> </w:t>
      </w:r>
      <w:proofErr w:type="spellStart"/>
      <w:r>
        <w:rPr>
          <w:color w:val="C8102E"/>
          <w:sz w:val="96"/>
        </w:rPr>
        <w:t>Always</w:t>
      </w:r>
      <w:proofErr w:type="spellEnd"/>
      <w:r>
        <w:rPr>
          <w:color w:val="C8102E"/>
          <w:sz w:val="96"/>
        </w:rPr>
        <w:t xml:space="preserve"> </w:t>
      </w:r>
      <w:proofErr w:type="spellStart"/>
      <w:r>
        <w:rPr>
          <w:color w:val="C8102E"/>
          <w:sz w:val="96"/>
        </w:rPr>
        <w:t>on</w:t>
      </w:r>
      <w:proofErr w:type="spellEnd"/>
      <w:r>
        <w:rPr>
          <w:color w:val="C8102E"/>
          <w:sz w:val="96"/>
        </w:rPr>
        <w:t xml:space="preserve"> </w:t>
      </w:r>
      <w:proofErr w:type="spellStart"/>
      <w:r>
        <w:rPr>
          <w:color w:val="C8102E"/>
          <w:sz w:val="96"/>
        </w:rPr>
        <w:t>Shelf</w:t>
      </w:r>
      <w:proofErr w:type="spellEnd"/>
      <w:r>
        <w:rPr>
          <w:color w:val="C8102E"/>
          <w:sz w:val="96"/>
        </w:rPr>
        <w:t xml:space="preserve"> </w:t>
      </w:r>
    </w:p>
    <w:p w:rsidR="00AE3C7E" w:rsidRDefault="007C7C41">
      <w:pPr>
        <w:spacing w:after="251" w:line="240" w:lineRule="auto"/>
        <w:ind w:left="262" w:right="-15" w:hanging="10"/>
      </w:pPr>
      <w:r>
        <w:rPr>
          <w:color w:val="C8102E"/>
          <w:sz w:val="36"/>
        </w:rPr>
        <w:t>Solución de IA que aprende y automatiza procesos web</w:t>
      </w:r>
      <w:r>
        <w:rPr>
          <w:color w:val="1A1A2E"/>
          <w:sz w:val="36"/>
        </w:rPr>
        <w:t xml:space="preserve"> </w:t>
      </w:r>
    </w:p>
    <w:p w:rsidR="00AE3C7E" w:rsidRDefault="007C7C41">
      <w:pPr>
        <w:spacing w:after="255" w:line="240" w:lineRule="auto"/>
        <w:jc w:val="center"/>
      </w:pPr>
      <w:r>
        <w:rPr>
          <w:color w:val="1A1A2E"/>
          <w:sz w:val="32"/>
        </w:rPr>
        <w:t xml:space="preserve"> </w:t>
      </w:r>
    </w:p>
    <w:p w:rsidR="00AE3C7E" w:rsidRDefault="007C7C41">
      <w:pPr>
        <w:spacing w:after="290" w:line="240" w:lineRule="auto"/>
        <w:jc w:val="center"/>
      </w:pPr>
      <w:r>
        <w:rPr>
          <w:color w:val="1A1A2E"/>
          <w:sz w:val="32"/>
        </w:rPr>
        <w:t xml:space="preserve"> </w:t>
      </w:r>
    </w:p>
    <w:p w:rsidR="00AE3C7E" w:rsidRDefault="007C7C41">
      <w:pPr>
        <w:spacing w:after="290" w:line="240" w:lineRule="auto"/>
        <w:jc w:val="center"/>
      </w:pPr>
      <w:r>
        <w:rPr>
          <w:color w:val="1A1A2E"/>
          <w:sz w:val="52"/>
        </w:rPr>
        <w:t xml:space="preserve">Guía Completa para Participantes </w:t>
      </w:r>
    </w:p>
    <w:p w:rsidR="00AE3C7E" w:rsidRDefault="007C7C41">
      <w:pPr>
        <w:spacing w:after="293" w:line="240" w:lineRule="auto"/>
        <w:jc w:val="center"/>
      </w:pPr>
      <w:r>
        <w:rPr>
          <w:color w:val="1A1A2E"/>
          <w:sz w:val="52"/>
        </w:rPr>
        <w:t xml:space="preserve"> </w:t>
      </w:r>
    </w:p>
    <w:p w:rsidR="00AE3C7E" w:rsidRDefault="007C7C41">
      <w:pPr>
        <w:spacing w:after="291" w:line="240" w:lineRule="auto"/>
        <w:jc w:val="center"/>
      </w:pPr>
      <w:r>
        <w:rPr>
          <w:color w:val="1A1A2E"/>
          <w:sz w:val="52"/>
        </w:rPr>
        <w:t xml:space="preserve"> </w:t>
      </w:r>
    </w:p>
    <w:p w:rsidR="00AE3C7E" w:rsidRDefault="007C7C41">
      <w:pPr>
        <w:spacing w:after="290" w:line="240" w:lineRule="auto"/>
        <w:jc w:val="center"/>
      </w:pPr>
      <w:r>
        <w:rPr>
          <w:color w:val="1A1A2E"/>
          <w:sz w:val="52"/>
        </w:rPr>
        <w:t xml:space="preserve"> </w:t>
      </w:r>
    </w:p>
    <w:p w:rsidR="00AE3C7E" w:rsidRDefault="007C7C41">
      <w:pPr>
        <w:spacing w:after="293" w:line="240" w:lineRule="auto"/>
        <w:jc w:val="center"/>
      </w:pPr>
      <w:r>
        <w:rPr>
          <w:color w:val="1A1A2E"/>
          <w:sz w:val="52"/>
        </w:rPr>
        <w:t xml:space="preserve"> </w:t>
      </w:r>
    </w:p>
    <w:p w:rsidR="00AE3C7E" w:rsidRDefault="007C7C41">
      <w:pPr>
        <w:spacing w:line="240" w:lineRule="auto"/>
        <w:jc w:val="center"/>
      </w:pPr>
      <w:r>
        <w:rPr>
          <w:color w:val="1A1A2E"/>
          <w:sz w:val="52"/>
        </w:rPr>
        <w:t xml:space="preserve"> </w:t>
      </w:r>
    </w:p>
    <w:p w:rsidR="00AE3C7E" w:rsidRDefault="007C7C41">
      <w:pPr>
        <w:spacing w:after="68" w:line="240" w:lineRule="auto"/>
        <w:ind w:left="-5" w:right="-15" w:hanging="10"/>
      </w:pPr>
      <w:r>
        <w:rPr>
          <w:color w:val="C8102E"/>
          <w:sz w:val="36"/>
        </w:rPr>
        <w:t xml:space="preserve">1. Contexto del Reto </w:t>
      </w:r>
    </w:p>
    <w:p w:rsidR="00AE3C7E" w:rsidRDefault="007C7C41">
      <w:pPr>
        <w:spacing w:after="404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8206" name="Group 8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0937" name="Shape 1093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810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770077" id="Group 8206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">
                <v:shape id="Shape 10937" o:spid="_x0000_s1027" style="position:absolute;width:59814;height:91;visibility:visible;mso-wrap-style:square;v-text-anchor:top" coordsize="598144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HprsIA&#10;AADeAAAADwAAAGRycy9kb3ducmV2LnhtbERP24rCMBB9X/Afwgi+iKbq4qUaRcQFQfH+AUMztsVm&#10;Upqo3b83C8K+zeFcZ7aoTSGeVLncsoJeNwJBnFidc6rgevnpjEE4j6yxsEwKfsnBYt74mmGs7YtP&#10;9Dz7VIQQdjEqyLwvYyldkpFB17UlceButjLoA6xSqSt8hXBTyH4UDaXBnENDhiWtMkru54dRwJPd&#10;ZaPtes/t7zuNDR0H20OqVKtZL6cgPNX+X/xxb3SYH00GI/h7J9wg5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MemuwgAAAN4AAAAPAAAAAAAAAAAAAAAAAJgCAABkcnMvZG93&#10;bnJldi54bWxQSwUGAAAAAAQABAD1AAAAhwMAAAAA&#10;" path="m,l5981447,r,9144l,9144,,e" fillcolor="#c8102e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:rsidR="00AE3C7E" w:rsidRDefault="007C7C41">
      <w:pPr>
        <w:pStyle w:val="Ttulo2"/>
      </w:pPr>
      <w:r>
        <w:lastRenderedPageBreak/>
        <w:t xml:space="preserve">1.1 ¿Qué es el canal moderno? </w:t>
      </w:r>
    </w:p>
    <w:p w:rsidR="00AE3C7E" w:rsidRDefault="007C7C41">
      <w:pPr>
        <w:spacing w:after="112" w:line="242" w:lineRule="auto"/>
        <w:ind w:left="10" w:right="-1" w:hanging="10"/>
      </w:pPr>
      <w:r>
        <w:rPr>
          <w:color w:val="1A1A2E"/>
        </w:rPr>
        <w:t xml:space="preserve">El canal moderno es el conjunto de grandes cadenas de autoservicio con las que Arca Continental hace negocios: </w:t>
      </w:r>
      <w:proofErr w:type="spellStart"/>
      <w:r>
        <w:rPr>
          <w:color w:val="1A1A2E"/>
        </w:rPr>
        <w:t>Walmart</w:t>
      </w:r>
      <w:proofErr w:type="spellEnd"/>
      <w:r>
        <w:rPr>
          <w:color w:val="1A1A2E"/>
        </w:rPr>
        <w:t xml:space="preserve">, Soriana, Chedraui, OXXO, </w:t>
      </w:r>
      <w:proofErr w:type="spellStart"/>
      <w:r>
        <w:rPr>
          <w:color w:val="1A1A2E"/>
        </w:rPr>
        <w:t>Sam’s</w:t>
      </w:r>
      <w:proofErr w:type="spellEnd"/>
      <w:r>
        <w:rPr>
          <w:color w:val="1A1A2E"/>
        </w:rPr>
        <w:t xml:space="preserve"> Club, entre otras. Estas cadenas representan un volumen muy significativo de ventas, y cada una opera con</w:t>
      </w:r>
      <w:r>
        <w:rPr>
          <w:color w:val="1A1A2E"/>
        </w:rPr>
        <w:t xml:space="preserve"> sus propios sistemas y portales para emitir órdenes de compra. </w:t>
      </w:r>
    </w:p>
    <w:p w:rsidR="00AE3C7E" w:rsidRDefault="007C7C41">
      <w:pPr>
        <w:spacing w:after="96" w:line="240" w:lineRule="auto"/>
        <w:jc w:val="right"/>
      </w:pPr>
      <w:r>
        <w:rPr>
          <w:noProof/>
          <w:position w:val="4"/>
        </w:rPr>
        <w:drawing>
          <wp:inline distT="0" distB="0" distL="0" distR="0">
            <wp:extent cx="6055614" cy="2702814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5614" cy="270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2E"/>
        </w:rPr>
        <w:t xml:space="preserve"> </w:t>
      </w:r>
    </w:p>
    <w:p w:rsidR="00AE3C7E" w:rsidRDefault="007C7C41">
      <w:pPr>
        <w:spacing w:after="132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after="404" w:line="242" w:lineRule="auto"/>
        <w:ind w:left="10" w:right="-1" w:hanging="10"/>
      </w:pPr>
      <w:r>
        <w:rPr>
          <w:color w:val="1A1A2E"/>
        </w:rPr>
        <w:t xml:space="preserve">A diferencia de los negocios pequeños (canal tradicional), estas cadenas tienen procesos muy formalizados: para pedir productos, generan órdenes de compra estructuradas que sus proveedores (como Arca Continental) deben procesar y surtir. </w:t>
      </w:r>
    </w:p>
    <w:p w:rsidR="00AE3C7E" w:rsidRDefault="007C7C41">
      <w:pPr>
        <w:pStyle w:val="Ttulo2"/>
      </w:pPr>
      <w:r>
        <w:t>1.2 ¿Qué es EDI y</w:t>
      </w:r>
      <w:r>
        <w:t xml:space="preserve"> por qué no siempre está disponible? </w:t>
      </w:r>
    </w:p>
    <w:p w:rsidR="00AE3C7E" w:rsidRDefault="007C7C41">
      <w:pPr>
        <w:spacing w:after="112" w:line="242" w:lineRule="auto"/>
        <w:ind w:left="10" w:right="173" w:hanging="10"/>
      </w:pPr>
      <w:r>
        <w:rPr>
          <w:color w:val="1A1A2E"/>
        </w:rPr>
        <w:t xml:space="preserve">Un </w:t>
      </w:r>
      <w:proofErr w:type="spellStart"/>
      <w:r>
        <w:rPr>
          <w:color w:val="1A1A2E"/>
        </w:rPr>
        <w:t>Electronic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Interchange</w:t>
      </w:r>
      <w:proofErr w:type="spellEnd"/>
      <w:r>
        <w:rPr>
          <w:color w:val="1A1A2E"/>
        </w:rPr>
        <w:t xml:space="preserve"> (EDI) es un sistema que permite que dos empresas intercambien documentos comerciales (</w:t>
      </w:r>
      <w:proofErr w:type="spellStart"/>
      <w:r>
        <w:rPr>
          <w:color w:val="1A1A2E"/>
        </w:rPr>
        <w:t>ordenes</w:t>
      </w:r>
      <w:proofErr w:type="spellEnd"/>
      <w:r>
        <w:rPr>
          <w:color w:val="1A1A2E"/>
        </w:rPr>
        <w:t xml:space="preserve"> de compra, factura, </w:t>
      </w:r>
      <w:proofErr w:type="spellStart"/>
      <w:r>
        <w:rPr>
          <w:color w:val="1A1A2E"/>
        </w:rPr>
        <w:t>etc</w:t>
      </w:r>
      <w:proofErr w:type="spellEnd"/>
      <w:r>
        <w:rPr>
          <w:color w:val="1A1A2E"/>
        </w:rPr>
        <w:t xml:space="preserve">) de forma automática, de sistema a sistema, sin intervención humana. </w:t>
      </w:r>
      <w:r>
        <w:rPr>
          <w:color w:val="1A1A2E"/>
        </w:rPr>
        <w:t xml:space="preserve"> </w:t>
      </w:r>
    </w:p>
    <w:p w:rsidR="00AE3C7E" w:rsidRDefault="007C7C41">
      <w:pPr>
        <w:spacing w:after="112" w:line="242" w:lineRule="auto"/>
        <w:ind w:left="10" w:right="96" w:hanging="10"/>
      </w:pPr>
      <w:r>
        <w:rPr>
          <w:color w:val="1A1A2E"/>
        </w:rPr>
        <w:t xml:space="preserve">Implementar EDI con un cliente toma varios meses, requiere acuerdos técnicos y contractuales, y representa una inversión significativa. Muchos clientes del canal moderno simplemente no tienen EDI activado con todos sus proveedores.  </w:t>
      </w:r>
    </w:p>
    <w:p w:rsidR="00AE3C7E" w:rsidRDefault="007C7C41">
      <w:pPr>
        <w:spacing w:line="242" w:lineRule="auto"/>
        <w:ind w:left="10" w:right="-1" w:hanging="10"/>
      </w:pPr>
      <w:r>
        <w:rPr>
          <w:color w:val="1A1A2E"/>
        </w:rPr>
        <w:t>El resultado: aunque</w:t>
      </w:r>
      <w:r>
        <w:rPr>
          <w:color w:val="1A1A2E"/>
        </w:rPr>
        <w:t xml:space="preserve"> el cliente tiene un portal web donde publica sus órdenes de compra, Arca Continental no puede leerlas automáticamente. Alguien tiene que entrar manualmente al portal, leer la orden, y copiar los datos al sistema interno. </w:t>
      </w:r>
    </w:p>
    <w:p w:rsidR="00AE3C7E" w:rsidRDefault="007C7C41">
      <w:pPr>
        <w:spacing w:after="349" w:line="240" w:lineRule="auto"/>
        <w:ind w:right="191"/>
        <w:jc w:val="right"/>
      </w:pPr>
      <w:r>
        <w:rPr>
          <w:noProof/>
          <w:position w:val="2"/>
        </w:rPr>
        <w:lastRenderedPageBreak/>
        <w:drawing>
          <wp:inline distT="0" distB="0" distL="0" distR="0">
            <wp:extent cx="5884545" cy="3172333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317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A2E"/>
        </w:rPr>
        <w:t xml:space="preserve"> </w:t>
      </w:r>
    </w:p>
    <w:p w:rsidR="00AE3C7E" w:rsidRDefault="007C7C41">
      <w:pPr>
        <w:pStyle w:val="Ttulo2"/>
      </w:pPr>
      <w:r>
        <w:t xml:space="preserve">1.3 El problema que este reto propone resolver </w:t>
      </w:r>
    </w:p>
    <w:p w:rsidR="00AE3C7E" w:rsidRDefault="007C7C41">
      <w:pPr>
        <w:spacing w:after="112" w:line="242" w:lineRule="auto"/>
        <w:ind w:left="10" w:right="-1" w:hanging="10"/>
      </w:pPr>
      <w:r>
        <w:rPr>
          <w:color w:val="1A1A2E"/>
        </w:rPr>
        <w:t xml:space="preserve">Los equipos operativos trabajan con dos sistemas que no se hablan: </w:t>
      </w:r>
    </w:p>
    <w:p w:rsidR="00AE3C7E" w:rsidRDefault="007C7C41">
      <w:pPr>
        <w:numPr>
          <w:ilvl w:val="0"/>
          <w:numId w:val="1"/>
        </w:numPr>
        <w:spacing w:after="112" w:line="242" w:lineRule="auto"/>
        <w:ind w:right="-1" w:hanging="360"/>
      </w:pPr>
      <w:r>
        <w:rPr>
          <w:color w:val="1A1A2E"/>
        </w:rPr>
        <w:t xml:space="preserve">El portal externo del cliente — donde vive la orden de compra </w:t>
      </w:r>
    </w:p>
    <w:p w:rsidR="00AE3C7E" w:rsidRDefault="007C7C41">
      <w:pPr>
        <w:numPr>
          <w:ilvl w:val="0"/>
          <w:numId w:val="1"/>
        </w:numPr>
        <w:spacing w:after="112" w:line="242" w:lineRule="auto"/>
        <w:ind w:right="-1" w:hanging="360"/>
      </w:pPr>
      <w:r>
        <w:rPr>
          <w:color w:val="1A1A2E"/>
        </w:rPr>
        <w:t xml:space="preserve">El sistema interno de Arca Continental — donde debe registrarse la orden </w:t>
      </w:r>
    </w:p>
    <w:p w:rsidR="00AE3C7E" w:rsidRDefault="007C7C41">
      <w:pPr>
        <w:spacing w:after="132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after="112" w:line="242" w:lineRule="auto"/>
        <w:ind w:left="10" w:right="-1" w:hanging="10"/>
      </w:pPr>
      <w:r>
        <w:rPr>
          <w:color w:val="1A1A2E"/>
        </w:rPr>
        <w:t>L</w:t>
      </w:r>
      <w:r>
        <w:rPr>
          <w:color w:val="1A1A2E"/>
        </w:rPr>
        <w:t xml:space="preserve">a única conexión entre ambos es una persona frente a dos pantallas, copiando datos a mano. Este flujo tiene tres fallas estructurales: </w:t>
      </w:r>
    </w:p>
    <w:p w:rsidR="00AE3C7E" w:rsidRDefault="007C7C41">
      <w:pPr>
        <w:numPr>
          <w:ilvl w:val="0"/>
          <w:numId w:val="1"/>
        </w:numPr>
        <w:spacing w:after="112" w:line="242" w:lineRule="auto"/>
        <w:ind w:right="-1" w:hanging="360"/>
      </w:pPr>
      <w:r>
        <w:rPr>
          <w:color w:val="1A1A2E"/>
        </w:rPr>
        <w:t xml:space="preserve">No escala: A mayor volumen de clientes, más personas haciendo lo mismo. </w:t>
      </w:r>
    </w:p>
    <w:p w:rsidR="00AE3C7E" w:rsidRDefault="007C7C41">
      <w:pPr>
        <w:numPr>
          <w:ilvl w:val="0"/>
          <w:numId w:val="1"/>
        </w:numPr>
        <w:spacing w:after="112" w:line="242" w:lineRule="auto"/>
        <w:ind w:right="-1" w:hanging="360"/>
      </w:pPr>
      <w:r>
        <w:rPr>
          <w:color w:val="1A1A2E"/>
        </w:rPr>
        <w:t>Es propenso a errores: Captura manual en format</w:t>
      </w:r>
      <w:r>
        <w:rPr>
          <w:color w:val="1A1A2E"/>
        </w:rPr>
        <w:t xml:space="preserve">os distintos por cada cliente. </w:t>
      </w:r>
    </w:p>
    <w:p w:rsidR="00AE3C7E" w:rsidRDefault="007C7C41">
      <w:pPr>
        <w:numPr>
          <w:ilvl w:val="0"/>
          <w:numId w:val="1"/>
        </w:numPr>
        <w:spacing w:after="112" w:line="242" w:lineRule="auto"/>
        <w:ind w:right="-1" w:hanging="360"/>
      </w:pPr>
      <w:r>
        <w:rPr>
          <w:color w:val="1A1A2E"/>
        </w:rPr>
        <w:t xml:space="preserve">No tiene alternativa viable a corto plazo: EDI toma meses por cliente. </w:t>
      </w:r>
    </w:p>
    <w:p w:rsidR="00AE3C7E" w:rsidRDefault="007C7C41">
      <w:pPr>
        <w:spacing w:line="240" w:lineRule="auto"/>
      </w:pPr>
      <w:r>
        <w:rPr>
          <w:color w:val="1A1A2E"/>
        </w:rPr>
        <w:t xml:space="preserve"> </w:t>
      </w:r>
      <w:r>
        <w:rPr>
          <w:color w:val="1A1A2E"/>
        </w:rPr>
        <w:tab/>
        <w:t xml:space="preserve"> </w:t>
      </w:r>
    </w:p>
    <w:p w:rsidR="00AE3C7E" w:rsidRDefault="007C7C41">
      <w:pPr>
        <w:spacing w:after="68" w:line="240" w:lineRule="auto"/>
        <w:ind w:left="-5" w:right="-15" w:hanging="10"/>
      </w:pPr>
      <w:r>
        <w:rPr>
          <w:color w:val="C8102E"/>
          <w:sz w:val="36"/>
        </w:rPr>
        <w:t xml:space="preserve">2. La Solución Esperada </w:t>
      </w:r>
    </w:p>
    <w:p w:rsidR="00AE3C7E" w:rsidRDefault="007C7C41">
      <w:pPr>
        <w:spacing w:after="235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8409" name="Group 8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0938" name="Shape 10938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810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973A5" id="Group 8409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">
                <v:shape id="Shape 10938" o:spid="_x0000_s1027" style="position:absolute;width:59814;height:91;visibility:visible;mso-wrap-style:square;v-text-anchor:top" coordsize="598144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593MUA&#10;AADeAAAADwAAAGRycy9kb3ducmV2LnhtbESP3WrCQBCF7wu+wzJCb4pu1CIaXUXEgmDx/wGG7JgE&#10;s7Mhu9X07Z2LQu9mOGfO+Wa+bF2lHtSE0rOBQT8BRZx5W3Ju4Hr56k1AhYhssfJMBn4pwHLReZtj&#10;av2TT/Q4x1xJCIcUDRQx1qnWISvIYej7mli0m28cRlmbXNsGnxLuKj1MkrF2WLI0FFjTuqDsfv5x&#10;Bnj6fdlav9nzx+edJo6Oo90hN+a9265moCK18d/8d721gp9MR8Ir78gMevE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rn3cxQAAAN4AAAAPAAAAAAAAAAAAAAAAAJgCAABkcnMv&#10;ZG93bnJldi54bWxQSwUGAAAAAAQABAD1AAAAigMAAAAA&#10;" path="m,l5981447,r,9144l,9144,,e" fillcolor="#c8102e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:rsidR="00AE3C7E" w:rsidRDefault="007C7C41">
      <w:pPr>
        <w:spacing w:after="94" w:line="240" w:lineRule="auto"/>
      </w:pPr>
      <w:r>
        <w:rPr>
          <w:color w:val="C00000"/>
          <w:sz w:val="24"/>
        </w:rPr>
        <w:t xml:space="preserve">Tu Reto: </w:t>
      </w:r>
      <w:r>
        <w:rPr>
          <w:sz w:val="24"/>
        </w:rPr>
        <w:t xml:space="preserve"> </w:t>
      </w:r>
    </w:p>
    <w:p w:rsidR="00AE3C7E" w:rsidRDefault="007C7C41">
      <w:pPr>
        <w:spacing w:after="155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 xml:space="preserve">Construir una solución de IA que: </w:t>
      </w:r>
    </w:p>
    <w:p w:rsidR="00AE3C7E" w:rsidRDefault="007C7C41">
      <w:pPr>
        <w:numPr>
          <w:ilvl w:val="0"/>
          <w:numId w:val="2"/>
        </w:numPr>
        <w:spacing w:after="114" w:line="242" w:lineRule="auto"/>
        <w:ind w:right="-13" w:hanging="360"/>
      </w:pPr>
      <w:r>
        <w:rPr>
          <w:rFonts w:ascii="Arial" w:eastAsia="Arial" w:hAnsi="Arial" w:cs="Arial"/>
          <w:color w:val="1A1A2E"/>
        </w:rPr>
        <w:t xml:space="preserve">Observe a un usuario realizar un proceso entre dos sistemas web </w:t>
      </w:r>
    </w:p>
    <w:p w:rsidR="00AE3C7E" w:rsidRDefault="007C7C41">
      <w:pPr>
        <w:numPr>
          <w:ilvl w:val="0"/>
          <w:numId w:val="2"/>
        </w:numPr>
        <w:spacing w:after="114" w:line="242" w:lineRule="auto"/>
        <w:ind w:right="-13" w:hanging="360"/>
      </w:pPr>
      <w:r>
        <w:rPr>
          <w:rFonts w:ascii="Arial" w:eastAsia="Arial" w:hAnsi="Arial" w:cs="Arial"/>
          <w:color w:val="1A1A2E"/>
        </w:rPr>
        <w:t xml:space="preserve">Aprenda el flujo sin instrucciones previas ni reglas programadas </w:t>
      </w:r>
    </w:p>
    <w:p w:rsidR="00AE3C7E" w:rsidRDefault="007C7C41">
      <w:pPr>
        <w:numPr>
          <w:ilvl w:val="0"/>
          <w:numId w:val="2"/>
        </w:numPr>
        <w:spacing w:after="403" w:line="242" w:lineRule="auto"/>
        <w:ind w:right="-13" w:hanging="360"/>
      </w:pPr>
      <w:r>
        <w:rPr>
          <w:rFonts w:ascii="Arial" w:eastAsia="Arial" w:hAnsi="Arial" w:cs="Arial"/>
          <w:color w:val="1A1A2E"/>
        </w:rPr>
        <w:t xml:space="preserve">Lo reproduzca de forma autónoma en ejecuciones posteriores </w:t>
      </w:r>
    </w:p>
    <w:p w:rsidR="00AE3C7E" w:rsidRDefault="007C7C41">
      <w:pPr>
        <w:pStyle w:val="Ttulo2"/>
      </w:pPr>
      <w:r>
        <w:lastRenderedPageBreak/>
        <w:t xml:space="preserve">2.1 ¿Qué deben construir? </w:t>
      </w:r>
    </w:p>
    <w:p w:rsidR="00AE3C7E" w:rsidRDefault="007C7C41">
      <w:pPr>
        <w:spacing w:after="112" w:line="242" w:lineRule="auto"/>
        <w:ind w:left="10" w:right="-1" w:hanging="10"/>
      </w:pPr>
      <w:r>
        <w:rPr>
          <w:color w:val="1A1A2E"/>
        </w:rPr>
        <w:t xml:space="preserve">Una solución de IA que opera en tres fases: </w:t>
      </w:r>
    </w:p>
    <w:tbl>
      <w:tblPr>
        <w:tblStyle w:val="TableGrid"/>
        <w:tblW w:w="9361" w:type="dxa"/>
        <w:tblInd w:w="0" w:type="dxa"/>
        <w:tblCellMar>
          <w:top w:w="91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1"/>
        <w:gridCol w:w="6120"/>
      </w:tblGrid>
      <w:tr w:rsidR="00AE3C7E">
        <w:trPr>
          <w:trHeight w:val="458"/>
        </w:trPr>
        <w:tc>
          <w:tcPr>
            <w:tcW w:w="3241" w:type="dxa"/>
            <w:tcBorders>
              <w:top w:val="single" w:sz="41" w:space="0" w:color="C8102E"/>
              <w:left w:val="single" w:sz="2" w:space="0" w:color="C8102E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color w:val="FFFFFF"/>
              </w:rPr>
              <w:t>Fase</w:t>
            </w:r>
            <w:r>
              <w:rPr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41" w:space="0" w:color="C8102E"/>
              <w:left w:val="nil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proofErr w:type="spellStart"/>
            <w:r>
              <w:rPr>
                <w:color w:val="FFFFFF"/>
              </w:rPr>
              <w:t>Descripcion</w:t>
            </w:r>
            <w:proofErr w:type="spellEnd"/>
            <w:r>
              <w:rPr>
                <w:color w:val="1A1A2E"/>
              </w:rPr>
              <w:t xml:space="preserve"> </w:t>
            </w:r>
          </w:p>
        </w:tc>
      </w:tr>
      <w:tr w:rsidR="00AE3C7E">
        <w:trPr>
          <w:trHeight w:val="919"/>
        </w:trPr>
        <w:tc>
          <w:tcPr>
            <w:tcW w:w="3241" w:type="dxa"/>
            <w:tcBorders>
              <w:top w:val="single" w:sz="32" w:space="0" w:color="FFFFFF"/>
              <w:left w:val="single" w:sz="2" w:space="0" w:color="DDDDDD"/>
              <w:bottom w:val="single" w:sz="32" w:space="0" w:color="F8F8FA"/>
              <w:right w:val="single" w:sz="2" w:space="0" w:color="DDDDDD"/>
            </w:tcBorders>
          </w:tcPr>
          <w:p w:rsidR="00AE3C7E" w:rsidRDefault="007C7C41">
            <w:r>
              <w:rPr>
                <w:color w:val="1A1A2E"/>
                <w:sz w:val="21"/>
              </w:rPr>
              <w:t>Fase 1: Conexión</w:t>
            </w:r>
            <w:r>
              <w:rPr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FFFFF"/>
              <w:left w:val="single" w:sz="2" w:space="0" w:color="DDDDDD"/>
              <w:bottom w:val="single" w:sz="32" w:space="0" w:color="F8F8FA"/>
              <w:right w:val="single" w:sz="2" w:space="0" w:color="DDDDDD"/>
            </w:tcBorders>
          </w:tcPr>
          <w:p w:rsidR="00AE3C7E" w:rsidRDefault="007C7C41">
            <w:r>
              <w:rPr>
                <w:color w:val="1A1A2E"/>
                <w:sz w:val="21"/>
              </w:rPr>
              <w:t>La solución detecta y se conecta a los dos sistemas web: el sistema origen (donde viven los datos) y el sistema destino (donde deben registrarse).</w:t>
            </w:r>
            <w:r>
              <w:rPr>
                <w:color w:val="1A1A2E"/>
              </w:rPr>
              <w:t xml:space="preserve"> </w:t>
            </w:r>
          </w:p>
        </w:tc>
      </w:tr>
      <w:tr w:rsidR="00AE3C7E">
        <w:trPr>
          <w:trHeight w:val="1098"/>
        </w:trPr>
        <w:tc>
          <w:tcPr>
            <w:tcW w:w="3241" w:type="dxa"/>
            <w:tcBorders>
              <w:top w:val="single" w:sz="32" w:space="0" w:color="F8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8F8FA"/>
          </w:tcPr>
          <w:p w:rsidR="00AE3C7E" w:rsidRDefault="007C7C41">
            <w:r>
              <w:rPr>
                <w:color w:val="1A1A2E"/>
                <w:sz w:val="21"/>
              </w:rPr>
              <w:t>Fase 2: Observación</w:t>
            </w:r>
            <w:r>
              <w:rPr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8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8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El usuario realiza el proceso manualmente UNA sola vez. La solución observa ambos sist</w:t>
            </w:r>
            <w:r>
              <w:rPr>
                <w:rFonts w:ascii="Arial" w:eastAsia="Arial" w:hAnsi="Arial" w:cs="Arial"/>
                <w:color w:val="1A1A2E"/>
                <w:sz w:val="21"/>
              </w:rPr>
              <w:t>emas, aprende el flujo y entiende qué dato de uno corresponde a qué campo del otro — sin instrucciones previas.</w:t>
            </w:r>
            <w:r>
              <w:rPr>
                <w:color w:val="1A1A2E"/>
              </w:rPr>
              <w:t xml:space="preserve"> </w:t>
            </w:r>
          </w:p>
        </w:tc>
      </w:tr>
      <w:tr w:rsidR="00AE3C7E">
        <w:trPr>
          <w:trHeight w:val="886"/>
        </w:trPr>
        <w:tc>
          <w:tcPr>
            <w:tcW w:w="3241" w:type="dxa"/>
            <w:tcBorders>
              <w:top w:val="single" w:sz="32" w:space="0" w:color="FFFFFF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:rsidR="00AE3C7E" w:rsidRDefault="007C7C41">
            <w:r>
              <w:rPr>
                <w:color w:val="1A1A2E"/>
                <w:sz w:val="21"/>
              </w:rPr>
              <w:t>Fase 3: Automatización</w:t>
            </w:r>
            <w:r>
              <w:rPr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FFFFF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La solución de IA ejecuta el proceso solo: lee los datos del origen, los interpreta con IA, y los transcribe al destin</w:t>
            </w:r>
            <w:r>
              <w:rPr>
                <w:rFonts w:ascii="Arial" w:eastAsia="Arial" w:hAnsi="Arial" w:cs="Arial"/>
                <w:color w:val="1A1A2E"/>
                <w:sz w:val="21"/>
              </w:rPr>
              <w:t>o. Sin intervención humana.</w:t>
            </w:r>
            <w:r>
              <w:rPr>
                <w:color w:val="1A1A2E"/>
              </w:rPr>
              <w:t xml:space="preserve"> </w:t>
            </w:r>
          </w:p>
        </w:tc>
      </w:tr>
    </w:tbl>
    <w:p w:rsidR="00AE3C7E" w:rsidRDefault="007C7C41">
      <w:pPr>
        <w:pStyle w:val="Ttulo2"/>
      </w:pPr>
      <w:r>
        <w:t xml:space="preserve">2.2 Flexibilidad tecnológica </w:t>
      </w:r>
    </w:p>
    <w:p w:rsidR="00AE3C7E" w:rsidRDefault="007C7C41">
      <w:pPr>
        <w:spacing w:after="112" w:line="242" w:lineRule="auto"/>
        <w:ind w:left="10" w:right="-1" w:hanging="10"/>
      </w:pPr>
      <w:r>
        <w:rPr>
          <w:color w:val="1A1A2E"/>
        </w:rPr>
        <w:t xml:space="preserve">Pueden implementar esta solución con cualquier tecnología: </w:t>
      </w:r>
    </w:p>
    <w:p w:rsidR="00AE3C7E" w:rsidRDefault="007C7C41">
      <w:pPr>
        <w:numPr>
          <w:ilvl w:val="0"/>
          <w:numId w:val="3"/>
        </w:numPr>
        <w:spacing w:after="112" w:line="242" w:lineRule="auto"/>
        <w:ind w:right="-1" w:hanging="360"/>
      </w:pPr>
      <w:r>
        <w:rPr>
          <w:color w:val="1A1A2E"/>
        </w:rPr>
        <w:t xml:space="preserve">Extensión de </w:t>
      </w:r>
      <w:proofErr w:type="spellStart"/>
      <w:r>
        <w:rPr>
          <w:color w:val="1A1A2E"/>
        </w:rPr>
        <w:t>Chrome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Manifest</w:t>
      </w:r>
      <w:proofErr w:type="spellEnd"/>
      <w:r>
        <w:rPr>
          <w:color w:val="1A1A2E"/>
        </w:rPr>
        <w:t xml:space="preserve"> V3) — acceso directo al DOM del navegador </w:t>
      </w:r>
    </w:p>
    <w:p w:rsidR="00AE3C7E" w:rsidRDefault="007C7C41">
      <w:pPr>
        <w:numPr>
          <w:ilvl w:val="0"/>
          <w:numId w:val="3"/>
        </w:numPr>
        <w:spacing w:after="112" w:line="242" w:lineRule="auto"/>
        <w:ind w:right="-1" w:hanging="360"/>
      </w:pPr>
      <w:proofErr w:type="spellStart"/>
      <w:r>
        <w:rPr>
          <w:color w:val="1A1A2E"/>
        </w:rPr>
        <w:t>Playwright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Puppeteer</w:t>
      </w:r>
      <w:proofErr w:type="spellEnd"/>
      <w:r>
        <w:rPr>
          <w:color w:val="1A1A2E"/>
        </w:rPr>
        <w:t xml:space="preserve"> —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automatizacion</w:t>
      </w:r>
      <w:proofErr w:type="spellEnd"/>
      <w:r>
        <w:rPr>
          <w:color w:val="1A1A2E"/>
        </w:rPr>
        <w:t xml:space="preserve"> de browser desde </w:t>
      </w:r>
      <w:proofErr w:type="spellStart"/>
      <w:r>
        <w:rPr>
          <w:color w:val="1A1A2E"/>
        </w:rPr>
        <w:t>codigo</w:t>
      </w:r>
      <w:proofErr w:type="spellEnd"/>
      <w:r>
        <w:rPr>
          <w:color w:val="1A1A2E"/>
        </w:rPr>
        <w:t xml:space="preserve"> </w:t>
      </w:r>
    </w:p>
    <w:p w:rsidR="00AE3C7E" w:rsidRDefault="007C7C41">
      <w:pPr>
        <w:numPr>
          <w:ilvl w:val="0"/>
          <w:numId w:val="3"/>
        </w:numPr>
        <w:spacing w:after="112" w:line="242" w:lineRule="auto"/>
        <w:ind w:right="-1" w:hanging="360"/>
      </w:pPr>
      <w:r>
        <w:rPr>
          <w:color w:val="1A1A2E"/>
        </w:rPr>
        <w:t>RPA de escritorio ligero (</w:t>
      </w:r>
      <w:proofErr w:type="spellStart"/>
      <w:r>
        <w:rPr>
          <w:color w:val="1A1A2E"/>
        </w:rPr>
        <w:t>pyautogui</w:t>
      </w:r>
      <w:proofErr w:type="spellEnd"/>
      <w:r>
        <w:rPr>
          <w:color w:val="1A1A2E"/>
        </w:rPr>
        <w:t xml:space="preserve">, robot </w:t>
      </w:r>
      <w:proofErr w:type="spellStart"/>
      <w:r>
        <w:rPr>
          <w:color w:val="1A1A2E"/>
        </w:rPr>
        <w:t>framework</w:t>
      </w:r>
      <w:proofErr w:type="spellEnd"/>
      <w:r>
        <w:rPr>
          <w:color w:val="1A1A2E"/>
        </w:rPr>
        <w:t xml:space="preserve">) </w:t>
      </w:r>
    </w:p>
    <w:p w:rsidR="00AE3C7E" w:rsidRDefault="007C7C41">
      <w:pPr>
        <w:numPr>
          <w:ilvl w:val="0"/>
          <w:numId w:val="3"/>
        </w:numPr>
        <w:spacing w:after="112" w:line="242" w:lineRule="auto"/>
        <w:ind w:right="-1" w:hanging="360"/>
      </w:pPr>
      <w:r>
        <w:rPr>
          <w:color w:val="1A1A2E"/>
        </w:rPr>
        <w:t>Script + llamadas a API de IA (</w:t>
      </w:r>
      <w:proofErr w:type="spellStart"/>
      <w:r>
        <w:rPr>
          <w:color w:val="1A1A2E"/>
        </w:rPr>
        <w:t>OpenAI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Azure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OpenAI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Anthropic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Gemini</w:t>
      </w:r>
      <w:proofErr w:type="spellEnd"/>
      <w:r>
        <w:rPr>
          <w:color w:val="1A1A2E"/>
        </w:rPr>
        <w:t xml:space="preserve">) </w:t>
      </w:r>
    </w:p>
    <w:p w:rsidR="00AE3C7E" w:rsidRDefault="007C7C41">
      <w:pPr>
        <w:numPr>
          <w:ilvl w:val="0"/>
          <w:numId w:val="3"/>
        </w:numPr>
        <w:spacing w:after="112" w:line="242" w:lineRule="auto"/>
        <w:ind w:right="-1" w:hanging="360"/>
      </w:pPr>
      <w:r>
        <w:rPr>
          <w:color w:val="1A1A2E"/>
        </w:rPr>
        <w:t xml:space="preserve">Solución local </w:t>
      </w:r>
    </w:p>
    <w:p w:rsidR="00AE3C7E" w:rsidRDefault="007C7C41">
      <w:pPr>
        <w:numPr>
          <w:ilvl w:val="0"/>
          <w:numId w:val="3"/>
        </w:numPr>
        <w:spacing w:after="112" w:line="242" w:lineRule="auto"/>
        <w:ind w:right="-1" w:hanging="360"/>
      </w:pPr>
      <w:r>
        <w:rPr>
          <w:color w:val="1A1A2E"/>
        </w:rPr>
        <w:t xml:space="preserve">Combinaciones de las anteriores, u otro. </w:t>
      </w:r>
    </w:p>
    <w:p w:rsidR="00AE3C7E" w:rsidRDefault="007C7C41">
      <w:pPr>
        <w:spacing w:after="130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after="112" w:line="242" w:lineRule="auto"/>
        <w:ind w:left="10" w:right="-1" w:hanging="10"/>
      </w:pPr>
      <w:r>
        <w:rPr>
          <w:color w:val="1A1A2E"/>
        </w:rPr>
        <w:t>Lo que importa es demostrar</w:t>
      </w:r>
      <w:r>
        <w:rPr>
          <w:color w:val="1A1A2E"/>
        </w:rPr>
        <w:t xml:space="preserve"> las tres fases: Conexión &gt; Observación &gt; Automatización. </w:t>
      </w:r>
    </w:p>
    <w:p w:rsidR="00AE3C7E" w:rsidRDefault="007C7C41">
      <w:pPr>
        <w:spacing w:after="151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after="151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after="151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line="240" w:lineRule="auto"/>
      </w:pPr>
      <w:r>
        <w:rPr>
          <w:color w:val="1A1A2E"/>
        </w:rPr>
        <w:t xml:space="preserve"> </w:t>
      </w:r>
    </w:p>
    <w:p w:rsidR="00AE3C7E" w:rsidRDefault="007C7C41">
      <w:pPr>
        <w:pStyle w:val="Ttulo1"/>
      </w:pPr>
      <w:r>
        <w:t xml:space="preserve">2.3 Ejemplo de flujo manual a replicar </w:t>
      </w:r>
    </w:p>
    <w:tbl>
      <w:tblPr>
        <w:tblStyle w:val="TableGrid"/>
        <w:tblW w:w="9361" w:type="dxa"/>
        <w:tblInd w:w="0" w:type="dxa"/>
        <w:tblCellMar>
          <w:top w:w="89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1"/>
        <w:gridCol w:w="6120"/>
      </w:tblGrid>
      <w:tr w:rsidR="00AE3C7E">
        <w:trPr>
          <w:trHeight w:val="446"/>
        </w:trPr>
        <w:tc>
          <w:tcPr>
            <w:tcW w:w="3241" w:type="dxa"/>
            <w:tcBorders>
              <w:top w:val="single" w:sz="41" w:space="0" w:color="C8102E"/>
              <w:left w:val="single" w:sz="2" w:space="0" w:color="C8102E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rFonts w:ascii="Arial" w:eastAsia="Arial" w:hAnsi="Arial" w:cs="Arial"/>
                <w:b/>
                <w:color w:val="FFFFFF"/>
              </w:rPr>
              <w:t>Paso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41" w:space="0" w:color="C8102E"/>
              <w:left w:val="nil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rFonts w:ascii="Arial" w:eastAsia="Arial" w:hAnsi="Arial" w:cs="Arial"/>
                <w:b/>
                <w:color w:val="FFFFFF"/>
              </w:rPr>
              <w:t>Acción manual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406"/>
        </w:trPr>
        <w:tc>
          <w:tcPr>
            <w:tcW w:w="324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1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Usuario abre el sistema origen en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Tab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1 (ej. saucedemo.com)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373"/>
        </w:trPr>
        <w:tc>
          <w:tcPr>
            <w:tcW w:w="3241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lastRenderedPageBreak/>
              <w:t>2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Navega al contenido: productos, formulario, tabla, etc.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433"/>
        </w:trPr>
        <w:tc>
          <w:tcPr>
            <w:tcW w:w="324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  <w:vAlign w:val="center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3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  <w:vAlign w:val="center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Lee los datos manualmente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403"/>
        </w:trPr>
        <w:tc>
          <w:tcPr>
            <w:tcW w:w="3241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4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Abre el sistema destino en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Tab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2 (su sistema de registro)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403"/>
        </w:trPr>
        <w:tc>
          <w:tcPr>
            <w:tcW w:w="324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5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Copia cada dato a mano al campo correspondiente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403"/>
        </w:trPr>
        <w:tc>
          <w:tcPr>
            <w:tcW w:w="3241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6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Verifica que los datos estén correctos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404"/>
        </w:trPr>
        <w:tc>
          <w:tcPr>
            <w:tcW w:w="324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7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Guarda o envía el registro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373"/>
        </w:trPr>
        <w:tc>
          <w:tcPr>
            <w:tcW w:w="3241" w:type="dxa"/>
            <w:tcBorders>
              <w:top w:val="single" w:sz="32" w:space="0" w:color="F7F8FA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8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7F8FA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Repite para cada nuevo elemento o proceso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</w:tbl>
    <w:p w:rsidR="00AE3C7E" w:rsidRDefault="007C7C41">
      <w:pPr>
        <w:spacing w:after="151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after="220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line="240" w:lineRule="auto"/>
      </w:pPr>
      <w:r>
        <w:rPr>
          <w:rFonts w:ascii="Arial" w:eastAsia="Arial" w:hAnsi="Arial" w:cs="Arial"/>
          <w:color w:val="1A1A2E"/>
        </w:rPr>
        <w:t xml:space="preserve"> </w:t>
      </w:r>
      <w:r>
        <w:rPr>
          <w:rFonts w:ascii="Arial" w:eastAsia="Arial" w:hAnsi="Arial" w:cs="Arial"/>
          <w:color w:val="1A1A2E"/>
        </w:rPr>
        <w:tab/>
      </w:r>
      <w:r>
        <w:rPr>
          <w:rFonts w:ascii="Arial" w:eastAsia="Arial" w:hAnsi="Arial" w:cs="Arial"/>
          <w:b/>
          <w:color w:val="C8102E"/>
          <w:sz w:val="36"/>
        </w:rPr>
        <w:t xml:space="preserve"> </w:t>
      </w:r>
      <w:r>
        <w:br w:type="page"/>
      </w:r>
    </w:p>
    <w:p w:rsidR="00AE3C7E" w:rsidRDefault="007C7C41">
      <w:pPr>
        <w:spacing w:after="68" w:line="240" w:lineRule="auto"/>
      </w:pPr>
      <w:r>
        <w:rPr>
          <w:rFonts w:ascii="Arial" w:eastAsia="Arial" w:hAnsi="Arial" w:cs="Arial"/>
          <w:b/>
          <w:color w:val="C8102E"/>
          <w:sz w:val="36"/>
        </w:rPr>
        <w:lastRenderedPageBreak/>
        <w:t xml:space="preserve">3. Elige el Proceso que Quieras Automatizar </w:t>
      </w:r>
    </w:p>
    <w:p w:rsidR="00AE3C7E" w:rsidRDefault="007C7C41">
      <w:pPr>
        <w:spacing w:after="233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8815" name="Group 8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0939" name="Shape 10939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810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C13F0" id="Group 8815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">
                <v:shape id="Shape 10939" o:spid="_x0000_s1027" style="position:absolute;width:59814;height:91;visibility:visible;mso-wrap-style:square;v-text-anchor:top" coordsize="598144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LYR8MA&#10;AADeAAAADwAAAGRycy9kb3ducmV2LnhtbERP24rCMBB9F/Yfwiz4Ipp6YWm7RhFREBR3V/2AoZlt&#10;i82kNFHr3xtB8G0O5zrTeWsqcaXGlZYVDAcRCOLM6pJzBafjuh+DcB5ZY2WZFNzJwXz20Zliqu2N&#10;/+h68LkIIexSVFB4X6dSuqwgg25ga+LA/dvGoA+wyaVu8BbCTSVHUfQlDZYcGgqsaVlQdj5cjAJO&#10;dseNtqs99yZnig39jrc/uVLdz3bxDcJT69/il3ujw/woGSfwfCfc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LYR8MAAADeAAAADwAAAAAAAAAAAAAAAACYAgAAZHJzL2Rv&#10;d25yZXYueG1sUEsFBgAAAAAEAAQA9QAAAIgDAAAAAA==&#10;" path="m,l5981447,r,9144l,9144,,e" fillcolor="#c8102e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:rsidR="00AE3C7E" w:rsidRDefault="007C7C41">
      <w:pPr>
        <w:spacing w:after="153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>No están limitadas a un caso de uso específico. Puedes elegir CUALQUIER flujo web repetitivo entre dos sistemas. Esa es la libertad —</w:t>
      </w:r>
      <w:r>
        <w:rPr>
          <w:rFonts w:ascii="Arial" w:eastAsia="Arial" w:hAnsi="Arial" w:cs="Arial"/>
          <w:color w:val="1A1A2E"/>
        </w:rPr>
        <w:t xml:space="preserve"> y también la estrategia. </w:t>
      </w:r>
    </w:p>
    <w:p w:rsidR="00AE3C7E" w:rsidRDefault="007C7C41">
      <w:pPr>
        <w:spacing w:after="316" w:line="240" w:lineRule="auto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D97706"/>
          <w:left w:val="single" w:sz="2" w:space="0" w:color="D97706"/>
          <w:bottom w:val="single" w:sz="2" w:space="0" w:color="D97706"/>
          <w:right w:val="single" w:sz="2" w:space="0" w:color="D97706"/>
        </w:pBdr>
        <w:shd w:val="clear" w:color="auto" w:fill="FEF3C7"/>
        <w:spacing w:after="90" w:line="240" w:lineRule="auto"/>
        <w:ind w:left="197" w:right="-15" w:hanging="10"/>
      </w:pPr>
      <w:r>
        <w:rPr>
          <w:rFonts w:ascii="Arial" w:eastAsia="Arial" w:hAnsi="Arial" w:cs="Arial"/>
          <w:b/>
          <w:color w:val="1A1A2E"/>
        </w:rPr>
        <w:t>¿Por qué importa qué proceso eliges?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D97706"/>
          <w:left w:val="single" w:sz="2" w:space="0" w:color="D97706"/>
          <w:bottom w:val="single" w:sz="2" w:space="0" w:color="D97706"/>
          <w:right w:val="single" w:sz="2" w:space="0" w:color="D97706"/>
        </w:pBdr>
        <w:shd w:val="clear" w:color="auto" w:fill="FEF3C7"/>
        <w:spacing w:after="72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 xml:space="preserve">La rúbrica califica aprendizaje por observación y </w:t>
      </w:r>
      <w:proofErr w:type="spellStart"/>
      <w:r>
        <w:rPr>
          <w:rFonts w:ascii="Arial" w:eastAsia="Arial" w:hAnsi="Arial" w:cs="Arial"/>
          <w:color w:val="1A1A2E"/>
          <w:sz w:val="21"/>
        </w:rPr>
        <w:t>replicabilidad</w:t>
      </w:r>
      <w:proofErr w:type="spellEnd"/>
      <w:r>
        <w:rPr>
          <w:rFonts w:ascii="Arial" w:eastAsia="Arial" w:hAnsi="Arial" w:cs="Arial"/>
          <w:color w:val="1A1A2E"/>
          <w:sz w:val="21"/>
        </w:rPr>
        <w:t xml:space="preserve">. Un proceso simple con un solo campo es fácil de </w:t>
      </w:r>
      <w:proofErr w:type="spellStart"/>
      <w:r>
        <w:rPr>
          <w:rFonts w:ascii="Arial" w:eastAsia="Arial" w:hAnsi="Arial" w:cs="Arial"/>
          <w:color w:val="1A1A2E"/>
          <w:sz w:val="21"/>
        </w:rPr>
        <w:t>hardcodear</w:t>
      </w:r>
      <w:proofErr w:type="spellEnd"/>
      <w:r>
        <w:rPr>
          <w:rFonts w:ascii="Arial" w:eastAsia="Arial" w:hAnsi="Arial" w:cs="Arial"/>
          <w:color w:val="1A1A2E"/>
          <w:sz w:val="21"/>
        </w:rPr>
        <w:t xml:space="preserve"> y fácil de sospechar que está </w:t>
      </w:r>
      <w:proofErr w:type="spellStart"/>
      <w:r>
        <w:rPr>
          <w:rFonts w:ascii="Arial" w:eastAsia="Arial" w:hAnsi="Arial" w:cs="Arial"/>
          <w:color w:val="1A1A2E"/>
          <w:sz w:val="21"/>
        </w:rPr>
        <w:t>hardcodeado</w:t>
      </w:r>
      <w:proofErr w:type="spellEnd"/>
      <w:r>
        <w:rPr>
          <w:rFonts w:ascii="Arial" w:eastAsia="Arial" w:hAnsi="Arial" w:cs="Arial"/>
          <w:color w:val="1A1A2E"/>
          <w:sz w:val="21"/>
        </w:rPr>
        <w:t>.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D97706"/>
          <w:left w:val="single" w:sz="2" w:space="0" w:color="D97706"/>
          <w:bottom w:val="single" w:sz="2" w:space="0" w:color="D97706"/>
          <w:right w:val="single" w:sz="2" w:space="0" w:color="D97706"/>
        </w:pBdr>
        <w:shd w:val="clear" w:color="auto" w:fill="FEF3C7"/>
        <w:spacing w:after="72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 xml:space="preserve">Un proceso complejo con múltiples pasos, navegación entre páginas y 10+ campos demuestra que el </w:t>
      </w:r>
      <w:proofErr w:type="spellStart"/>
      <w:r>
        <w:rPr>
          <w:rFonts w:ascii="Arial" w:eastAsia="Arial" w:hAnsi="Arial" w:cs="Arial"/>
          <w:color w:val="1A1A2E"/>
          <w:sz w:val="21"/>
        </w:rPr>
        <w:t>solucion</w:t>
      </w:r>
      <w:proofErr w:type="spellEnd"/>
      <w:r>
        <w:rPr>
          <w:rFonts w:ascii="Arial" w:eastAsia="Arial" w:hAnsi="Arial" w:cs="Arial"/>
          <w:color w:val="1A1A2E"/>
          <w:sz w:val="21"/>
        </w:rPr>
        <w:t xml:space="preserve"> de IA realmente aprendió — y que la solución es genuinamente replicable.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D97706"/>
          <w:left w:val="single" w:sz="2" w:space="0" w:color="D97706"/>
          <w:bottom w:val="single" w:sz="2" w:space="0" w:color="D97706"/>
          <w:right w:val="single" w:sz="2" w:space="0" w:color="D97706"/>
        </w:pBdr>
        <w:shd w:val="clear" w:color="auto" w:fill="FEF3C7"/>
        <w:spacing w:after="93" w:line="240" w:lineRule="auto"/>
        <w:ind w:left="187" w:right="-15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D97706"/>
          <w:left w:val="single" w:sz="2" w:space="0" w:color="D97706"/>
          <w:bottom w:val="single" w:sz="2" w:space="0" w:color="D97706"/>
          <w:right w:val="single" w:sz="2" w:space="0" w:color="D97706"/>
        </w:pBdr>
        <w:shd w:val="clear" w:color="auto" w:fill="FEF3C7"/>
        <w:spacing w:after="236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>Entre más complejo el proceso, mayor es tu techo de puntuación.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spacing w:after="404" w:line="240" w:lineRule="auto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Style w:val="Ttulo1"/>
      </w:pPr>
      <w:r>
        <w:t xml:space="preserve">2.1 Ejemplos de procesos por nivel de complejidad </w:t>
      </w:r>
    </w:p>
    <w:tbl>
      <w:tblPr>
        <w:tblStyle w:val="TableGrid"/>
        <w:tblW w:w="9361" w:type="dxa"/>
        <w:tblInd w:w="0" w:type="dxa"/>
        <w:tblCellMar>
          <w:top w:w="91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7561"/>
      </w:tblGrid>
      <w:tr w:rsidR="00AE3C7E">
        <w:trPr>
          <w:trHeight w:val="446"/>
        </w:trPr>
        <w:tc>
          <w:tcPr>
            <w:tcW w:w="1800" w:type="dxa"/>
            <w:tcBorders>
              <w:top w:val="single" w:sz="41" w:space="0" w:color="C8102E"/>
              <w:left w:val="single" w:sz="2" w:space="0" w:color="C8102E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rFonts w:ascii="Arial" w:eastAsia="Arial" w:hAnsi="Arial" w:cs="Arial"/>
                <w:b/>
                <w:color w:val="FFFFFF"/>
              </w:rPr>
              <w:t>Nivel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7561" w:type="dxa"/>
            <w:tcBorders>
              <w:top w:val="single" w:sz="41" w:space="0" w:color="C8102E"/>
              <w:left w:val="nil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b/>
                <w:color w:val="FFFFFF"/>
              </w:rPr>
              <w:t>Descripción del proceso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645"/>
        </w:trPr>
        <w:tc>
          <w:tcPr>
            <w:tcW w:w="1800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  <w:shd w:val="clear" w:color="auto" w:fill="FFFFFF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Básico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756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  <w:shd w:val="clear" w:color="auto" w:fill="FFFFFF"/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>Copiar datos de un carrito de compras (nombre, precio, cantidad) a una hoja de registro. Un solo paso, pocos campos.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616"/>
        </w:trPr>
        <w:tc>
          <w:tcPr>
            <w:tcW w:w="1800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Intermedio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7561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>Leer datos de un formulario de registro y transcribirlos a un segundo sistema con campos en distinto orden y con validaciones.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676"/>
        </w:trPr>
        <w:tc>
          <w:tcPr>
            <w:tcW w:w="1800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Intermedio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756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  <w:vAlign w:val="center"/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>Copiar múltiples productos con SKU, precio y categoría desde un catálogo a un sistema interno con esquema diferente.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643"/>
        </w:trPr>
        <w:tc>
          <w:tcPr>
            <w:tcW w:w="1800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Avanzado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7561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>Proceso con navegación entre páginas, 10+ campos, datos en distintos formatos, y mapeo no-obvio entre los dos sistemas.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616"/>
        </w:trPr>
        <w:tc>
          <w:tcPr>
            <w:tcW w:w="1800" w:type="dxa"/>
            <w:tcBorders>
              <w:top w:val="single" w:sz="32" w:space="0" w:color="FFFFFF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Avanzado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7561" w:type="dxa"/>
            <w:tcBorders>
              <w:top w:val="single" w:sz="32" w:space="0" w:color="FFFFFF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 xml:space="preserve">Cualquier flujo real o inventado que requiera que el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solucion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de IA entienda el contexto, no solo la posición de los campos.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</w:tbl>
    <w:p w:rsidR="00AE3C7E" w:rsidRDefault="007C7C41">
      <w:pPr>
        <w:spacing w:after="404" w:line="240" w:lineRule="auto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Style w:val="Ttulo1"/>
      </w:pPr>
      <w:r>
        <w:t xml:space="preserve">2.2 Recomendación estratégica </w:t>
      </w:r>
    </w:p>
    <w:p w:rsidR="00AE3C7E" w:rsidRDefault="007C7C41">
      <w:pPr>
        <w:spacing w:after="155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 xml:space="preserve">Elige un proceso que: </w:t>
      </w:r>
    </w:p>
    <w:p w:rsidR="00AE3C7E" w:rsidRDefault="007C7C41">
      <w:pPr>
        <w:numPr>
          <w:ilvl w:val="0"/>
          <w:numId w:val="4"/>
        </w:numPr>
        <w:spacing w:after="114" w:line="242" w:lineRule="auto"/>
        <w:ind w:right="-13" w:hanging="360"/>
      </w:pPr>
      <w:r>
        <w:rPr>
          <w:rFonts w:ascii="Arial" w:eastAsia="Arial" w:hAnsi="Arial" w:cs="Arial"/>
          <w:color w:val="1A1A2E"/>
        </w:rPr>
        <w:t xml:space="preserve">Tenga al menos 5-8 campos para mapear entre los dos sistemas </w:t>
      </w:r>
    </w:p>
    <w:p w:rsidR="00AE3C7E" w:rsidRDefault="007C7C41">
      <w:pPr>
        <w:numPr>
          <w:ilvl w:val="0"/>
          <w:numId w:val="4"/>
        </w:numPr>
        <w:spacing w:after="112" w:line="242" w:lineRule="auto"/>
        <w:ind w:right="-13" w:hanging="360"/>
      </w:pPr>
      <w:r>
        <w:rPr>
          <w:rFonts w:ascii="Arial" w:eastAsia="Arial" w:hAnsi="Arial" w:cs="Arial"/>
          <w:color w:val="1A1A2E"/>
        </w:rPr>
        <w:t xml:space="preserve">Requiera navegación o al menos dos pasos distintos dentro de cada sistema </w:t>
      </w:r>
    </w:p>
    <w:p w:rsidR="00AE3C7E" w:rsidRDefault="007C7C41">
      <w:pPr>
        <w:numPr>
          <w:ilvl w:val="0"/>
          <w:numId w:val="4"/>
        </w:numPr>
        <w:spacing w:after="114" w:line="242" w:lineRule="auto"/>
        <w:ind w:right="-13" w:hanging="360"/>
      </w:pPr>
      <w:r>
        <w:rPr>
          <w:rFonts w:ascii="Arial" w:eastAsia="Arial" w:hAnsi="Arial" w:cs="Arial"/>
          <w:color w:val="1A1A2E"/>
        </w:rPr>
        <w:lastRenderedPageBreak/>
        <w:t xml:space="preserve">Tenga algún campo donde el nombre en el origen sea distinto al nombre en el destino (eso prueba aprendizaje real, no </w:t>
      </w:r>
      <w:proofErr w:type="spellStart"/>
      <w:r>
        <w:rPr>
          <w:rFonts w:ascii="Arial" w:eastAsia="Arial" w:hAnsi="Arial" w:cs="Arial"/>
          <w:color w:val="1A1A2E"/>
        </w:rPr>
        <w:t>hardcoding</w:t>
      </w:r>
      <w:proofErr w:type="spellEnd"/>
      <w:r>
        <w:rPr>
          <w:rFonts w:ascii="Arial" w:eastAsia="Arial" w:hAnsi="Arial" w:cs="Arial"/>
          <w:color w:val="1A1A2E"/>
        </w:rPr>
        <w:t xml:space="preserve">) </w:t>
      </w:r>
    </w:p>
    <w:p w:rsidR="00AE3C7E" w:rsidRDefault="007C7C41">
      <w:pPr>
        <w:numPr>
          <w:ilvl w:val="0"/>
          <w:numId w:val="4"/>
        </w:numPr>
        <w:spacing w:after="109" w:line="240" w:lineRule="auto"/>
        <w:ind w:right="-13" w:hanging="360"/>
      </w:pPr>
      <w:r>
        <w:rPr>
          <w:rFonts w:ascii="Arial" w:eastAsia="Arial" w:hAnsi="Arial" w:cs="Arial"/>
          <w:color w:val="1A1A2E"/>
        </w:rPr>
        <w:t>Se pueda demostrar que funciona con datos distintos</w:t>
      </w:r>
      <w:r>
        <w:rPr>
          <w:rFonts w:ascii="Arial" w:eastAsia="Arial" w:hAnsi="Arial" w:cs="Arial"/>
          <w:color w:val="1A1A2E"/>
        </w:rPr>
        <w:t xml:space="preserve"> a los usados en la observación </w:t>
      </w:r>
    </w:p>
    <w:p w:rsidR="00AE3C7E" w:rsidRDefault="007C7C41">
      <w:pPr>
        <w:spacing w:after="151" w:line="240" w:lineRule="auto"/>
      </w:pPr>
      <w:r>
        <w:rPr>
          <w:color w:val="1A1A2E"/>
        </w:rPr>
        <w:t xml:space="preserve"> </w:t>
      </w:r>
    </w:p>
    <w:p w:rsidR="00AE3C7E" w:rsidRDefault="007C7C41">
      <w:pPr>
        <w:spacing w:line="240" w:lineRule="auto"/>
      </w:pPr>
      <w:r>
        <w:rPr>
          <w:color w:val="1A1A2E"/>
        </w:rPr>
        <w:t xml:space="preserve"> </w:t>
      </w:r>
      <w:r>
        <w:rPr>
          <w:color w:val="1A1A2E"/>
        </w:rPr>
        <w:tab/>
        <w:t xml:space="preserve"> </w:t>
      </w:r>
    </w:p>
    <w:p w:rsidR="00AE3C7E" w:rsidRDefault="007C7C41">
      <w:pPr>
        <w:spacing w:after="68" w:line="240" w:lineRule="auto"/>
        <w:ind w:left="-5" w:right="-15" w:hanging="10"/>
      </w:pPr>
      <w:r>
        <w:rPr>
          <w:color w:val="C8102E"/>
          <w:sz w:val="36"/>
        </w:rPr>
        <w:t xml:space="preserve">4. </w:t>
      </w:r>
      <w:proofErr w:type="spellStart"/>
      <w:r>
        <w:rPr>
          <w:color w:val="C8102E"/>
          <w:sz w:val="36"/>
        </w:rPr>
        <w:t>Websites</w:t>
      </w:r>
      <w:proofErr w:type="spellEnd"/>
      <w:r>
        <w:rPr>
          <w:color w:val="C8102E"/>
          <w:sz w:val="36"/>
        </w:rPr>
        <w:t xml:space="preserve"> para Desarrollar y Probar su Solución  </w:t>
      </w:r>
    </w:p>
    <w:p w:rsidR="00AE3C7E" w:rsidRDefault="007C7C41">
      <w:pPr>
        <w:spacing w:after="233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9141" name="Group 9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0940" name="Shape 10940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810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6B4571" id="Group 9141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">
                <v:shape id="Shape 10940" o:spid="_x0000_s1027" style="position:absolute;width:59814;height:91;visibility:visible;mso-wrap-style:square;v-text-anchor:top" coordsize="598144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4Cp8cA&#10;AADeAAAADwAAAGRycy9kb3ducmV2LnhtbESP3WrCQBCF7wt9h2WE3ojZ2EpJoqsUaUGoaP15gCE7&#10;JsHsbMhuNX37zkWhdzPMmXPOt1gNrlU36kPj2cA0SUERl942XBk4nz4mGagQkS22nsnADwVYLR8f&#10;FlhYf+cD3Y6xUmLCoUADdYxdoXUoa3IYEt8Ry+3ie4dR1r7Stse7mLtWP6fpq3bYsCTU2NG6pvJ6&#10;/HYGON+eNta/73g8u1Lm6Ovlc18Z8zQa3uagIg3xX/z3vbFSP81nAiA4MoNe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eAqfHAAAA3gAAAA8AAAAAAAAAAAAAAAAAmAIAAGRy&#10;cy9kb3ducmV2LnhtbFBLBQYAAAAABAAEAPUAAACMAwAAAAA=&#10;" path="m,l5981447,r,9144l,9144,,e" fillcolor="#c8102e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:rsidR="00AE3C7E" w:rsidRDefault="007C7C41">
      <w:pPr>
        <w:spacing w:after="407" w:line="242" w:lineRule="auto"/>
        <w:ind w:left="-5" w:right="139" w:hanging="10"/>
      </w:pPr>
      <w:r>
        <w:rPr>
          <w:rFonts w:ascii="Arial" w:eastAsia="Arial" w:hAnsi="Arial" w:cs="Arial"/>
          <w:color w:val="1A1A2E"/>
        </w:rPr>
        <w:t xml:space="preserve">Aquí no hay un portal oficial cerrado — puedes probar con cualquier sitio web público. Estos son los más útiles para practicar automatización y construir tu demo. </w:t>
      </w:r>
    </w:p>
    <w:p w:rsidR="00AE3C7E" w:rsidRDefault="007C7C41">
      <w:pPr>
        <w:pStyle w:val="Ttulo1"/>
      </w:pPr>
      <w:r>
        <w:t xml:space="preserve">3.1 Sitios ideales para el demo </w:t>
      </w:r>
    </w:p>
    <w:tbl>
      <w:tblPr>
        <w:tblStyle w:val="TableGrid"/>
        <w:tblW w:w="9361" w:type="dxa"/>
        <w:tblInd w:w="0" w:type="dxa"/>
        <w:tblCellMar>
          <w:top w:w="91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78"/>
        <w:gridCol w:w="5683"/>
      </w:tblGrid>
      <w:tr w:rsidR="00AE3C7E">
        <w:trPr>
          <w:trHeight w:val="446"/>
        </w:trPr>
        <w:tc>
          <w:tcPr>
            <w:tcW w:w="3678" w:type="dxa"/>
            <w:tcBorders>
              <w:top w:val="single" w:sz="41" w:space="0" w:color="C8102E"/>
              <w:left w:val="single" w:sz="2" w:space="0" w:color="C8102E"/>
              <w:bottom w:val="single" w:sz="32" w:space="0" w:color="FFFFFF"/>
              <w:right w:val="single" w:sz="2" w:space="0" w:color="C8102E"/>
            </w:tcBorders>
            <w:shd w:val="clear" w:color="auto" w:fill="C8102E"/>
            <w:vAlign w:val="center"/>
          </w:tcPr>
          <w:p w:rsidR="00AE3C7E" w:rsidRDefault="007C7C41">
            <w:pPr>
              <w:ind w:left="1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</w:rPr>
              <w:t>Website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5683" w:type="dxa"/>
            <w:tcBorders>
              <w:top w:val="single" w:sz="41" w:space="0" w:color="C8102E"/>
              <w:left w:val="single" w:sz="2" w:space="0" w:color="C8102E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rFonts w:ascii="Arial" w:eastAsia="Arial" w:hAnsi="Arial" w:cs="Arial"/>
                <w:b/>
                <w:color w:val="FFFFFF"/>
              </w:rPr>
              <w:t>Por qué usarlo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888"/>
        </w:trPr>
        <w:tc>
          <w:tcPr>
            <w:tcW w:w="3678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>https://saucedemo.com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5683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Tienda demo con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, catálogo de productos, carrito y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checkout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. Perfecto para automatizar: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→ seleccionar productos → registrar pedido en un segundo sistema.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886"/>
        </w:trPr>
        <w:tc>
          <w:tcPr>
            <w:tcW w:w="3678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>https://automationexercise.com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5683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pPr>
              <w:ind w:right="8"/>
            </w:pPr>
            <w:r>
              <w:rPr>
                <w:rFonts w:ascii="Arial" w:eastAsia="Arial" w:hAnsi="Arial" w:cs="Arial"/>
                <w:color w:val="1A1A2E"/>
                <w:sz w:val="21"/>
              </w:rPr>
              <w:t>Sitio diseñado para automatización: registro, búsqueda de productos, carrito, formularios. Muchos campos y flujos distintos.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886"/>
        </w:trPr>
        <w:tc>
          <w:tcPr>
            <w:tcW w:w="3678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>https://the-internet.herokuapp.com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5683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Colección de páginas para practicar: formularios, tablas,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drag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>-and-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drop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, autenticación. Útil para probar casos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edge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>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858"/>
        </w:trPr>
        <w:tc>
          <w:tcPr>
            <w:tcW w:w="3678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>https://demo.opencart.com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5683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Tienda completa con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panel, catálogo, órdenes. Permite simular un flujo de portal externo + sistema de re</w:t>
            </w:r>
            <w:r>
              <w:rPr>
                <w:rFonts w:ascii="Arial" w:eastAsia="Arial" w:hAnsi="Arial" w:cs="Arial"/>
                <w:color w:val="1A1A2E"/>
                <w:sz w:val="21"/>
              </w:rPr>
              <w:t>gistro.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916"/>
        </w:trPr>
        <w:tc>
          <w:tcPr>
            <w:tcW w:w="3678" w:type="dxa"/>
            <w:tcBorders>
              <w:top w:val="single" w:sz="32" w:space="0" w:color="FFFFFF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>https://reqres.in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5683" w:type="dxa"/>
            <w:tcBorders>
              <w:top w:val="single" w:sz="32" w:space="0" w:color="FFFFFF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API REST simulada. Útil si quieren construir el sistema destino como una API propia y que el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solucion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de IA llame a ella.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613"/>
        </w:trPr>
        <w:tc>
          <w:tcPr>
            <w:tcW w:w="36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8FA"/>
          </w:tcPr>
          <w:p w:rsidR="00AE3C7E" w:rsidRDefault="007C7C41">
            <w:pPr>
              <w:ind w:left="1"/>
            </w:pPr>
            <w:r>
              <w:rPr>
                <w:rFonts w:ascii="Arial" w:eastAsia="Arial" w:hAnsi="Arial" w:cs="Arial"/>
                <w:color w:val="1A1A2E"/>
                <w:sz w:val="21"/>
              </w:rPr>
              <w:t>https://jsonplaceholder.typicode.com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568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API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mock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con usuarios,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posts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, comentarios. Para construir el segundo sistema como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endpoint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de destino.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</w:tbl>
    <w:p w:rsidR="00AE3C7E" w:rsidRDefault="007C7C41">
      <w:pPr>
        <w:spacing w:after="406" w:line="240" w:lineRule="auto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Style w:val="Ttulo1"/>
      </w:pPr>
      <w:r>
        <w:t xml:space="preserve">3.2 Estrategia de dos sistemas </w:t>
      </w:r>
    </w:p>
    <w:p w:rsidR="00AE3C7E" w:rsidRDefault="007C7C41">
      <w:pPr>
        <w:spacing w:after="152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 xml:space="preserve">Para el demo necesitas DOS sistemas. Aquí hay combinaciones que funcionan bien: </w:t>
      </w:r>
    </w:p>
    <w:p w:rsidR="00AE3C7E" w:rsidRDefault="007C7C41">
      <w:pPr>
        <w:spacing w:after="296" w:line="240" w:lineRule="auto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90" w:line="240" w:lineRule="auto"/>
        <w:ind w:left="197" w:right="-15" w:hanging="10"/>
      </w:pPr>
      <w:r>
        <w:rPr>
          <w:rFonts w:ascii="Arial" w:eastAsia="Arial" w:hAnsi="Arial" w:cs="Arial"/>
          <w:b/>
          <w:color w:val="1A1A2E"/>
        </w:rPr>
        <w:lastRenderedPageBreak/>
        <w:t>Combinaciones recomendadas para el demo: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71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>Sistema A (origen): saucedemo.com o automationexercise.com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71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 xml:space="preserve">Sistema B (destino): un formulario HTML simple que tú construyes, una hoja de Google </w:t>
      </w:r>
      <w:proofErr w:type="spellStart"/>
      <w:r>
        <w:rPr>
          <w:rFonts w:ascii="Arial" w:eastAsia="Arial" w:hAnsi="Arial" w:cs="Arial"/>
          <w:color w:val="1A1A2E"/>
          <w:sz w:val="21"/>
        </w:rPr>
        <w:t>Sheets</w:t>
      </w:r>
      <w:proofErr w:type="spellEnd"/>
      <w:r>
        <w:rPr>
          <w:rFonts w:ascii="Arial" w:eastAsia="Arial" w:hAnsi="Arial" w:cs="Arial"/>
          <w:color w:val="1A1A2E"/>
          <w:sz w:val="21"/>
        </w:rPr>
        <w:t xml:space="preserve"> vía API, o un JSON local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92" w:line="240" w:lineRule="auto"/>
        <w:ind w:left="187" w:right="-15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71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>Sistema A (origen): the-internet.herokuapp.com (tabla de datos)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71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 xml:space="preserve">Sistema B (destino): tu propio sistema interno </w:t>
      </w:r>
      <w:proofErr w:type="spellStart"/>
      <w:r>
        <w:rPr>
          <w:rFonts w:ascii="Arial" w:eastAsia="Arial" w:hAnsi="Arial" w:cs="Arial"/>
          <w:color w:val="1A1A2E"/>
          <w:sz w:val="21"/>
        </w:rPr>
        <w:t>mock</w:t>
      </w:r>
      <w:proofErr w:type="spellEnd"/>
      <w:r>
        <w:rPr>
          <w:rFonts w:ascii="Arial" w:eastAsia="Arial" w:hAnsi="Arial" w:cs="Arial"/>
          <w:color w:val="1A1A2E"/>
          <w:sz w:val="21"/>
        </w:rPr>
        <w:t xml:space="preserve"> desplegado en </w:t>
      </w:r>
      <w:proofErr w:type="spellStart"/>
      <w:r>
        <w:rPr>
          <w:rFonts w:ascii="Arial" w:eastAsia="Arial" w:hAnsi="Arial" w:cs="Arial"/>
          <w:color w:val="1A1A2E"/>
          <w:sz w:val="21"/>
        </w:rPr>
        <w:t>localhost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92" w:line="240" w:lineRule="auto"/>
        <w:ind w:left="187" w:right="-15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71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>Sistema A (origen): demo.opencart.com (catálogo de productos)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234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 xml:space="preserve">Sistema B (destino): </w:t>
      </w:r>
      <w:proofErr w:type="spellStart"/>
      <w:r>
        <w:rPr>
          <w:rFonts w:ascii="Arial" w:eastAsia="Arial" w:hAnsi="Arial" w:cs="Arial"/>
          <w:color w:val="1A1A2E"/>
          <w:sz w:val="21"/>
        </w:rPr>
        <w:t>Airtable</w:t>
      </w:r>
      <w:proofErr w:type="spellEnd"/>
      <w:r>
        <w:rPr>
          <w:rFonts w:ascii="Arial" w:eastAsia="Arial" w:hAnsi="Arial" w:cs="Arial"/>
          <w:color w:val="1A1A2E"/>
          <w:sz w:val="21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1"/>
        </w:rPr>
        <w:t>Notion</w:t>
      </w:r>
      <w:proofErr w:type="spellEnd"/>
      <w:r>
        <w:rPr>
          <w:rFonts w:ascii="Arial" w:eastAsia="Arial" w:hAnsi="Arial" w:cs="Arial"/>
          <w:color w:val="1A1A2E"/>
          <w:sz w:val="21"/>
        </w:rPr>
        <w:t xml:space="preserve"> API, o cual</w:t>
      </w:r>
      <w:r>
        <w:rPr>
          <w:rFonts w:ascii="Arial" w:eastAsia="Arial" w:hAnsi="Arial" w:cs="Arial"/>
          <w:color w:val="1A1A2E"/>
          <w:sz w:val="21"/>
        </w:rPr>
        <w:t>quier sistema con formulario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spacing w:line="240" w:lineRule="auto"/>
      </w:pPr>
      <w:r>
        <w:rPr>
          <w:color w:val="1A1A2E"/>
        </w:rPr>
        <w:t xml:space="preserve"> </w:t>
      </w:r>
      <w:r>
        <w:rPr>
          <w:color w:val="1A1A2E"/>
        </w:rPr>
        <w:tab/>
        <w:t xml:space="preserve"> </w:t>
      </w:r>
    </w:p>
    <w:p w:rsidR="00AE3C7E" w:rsidRDefault="007C7C41">
      <w:pPr>
        <w:spacing w:after="68" w:line="240" w:lineRule="auto"/>
        <w:ind w:left="-5" w:right="-15" w:hanging="10"/>
      </w:pPr>
      <w:r>
        <w:rPr>
          <w:color w:val="C8102E"/>
          <w:sz w:val="36"/>
        </w:rPr>
        <w:t xml:space="preserve">5. Como Implementar la Solución  </w:t>
      </w:r>
    </w:p>
    <w:p w:rsidR="00AE3C7E" w:rsidRDefault="007C7C41">
      <w:pPr>
        <w:spacing w:after="405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9484" name="Group 9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0941" name="Shape 10941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810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7E7FCA" id="Group 9484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">
                <v:shape id="Shape 10941" o:spid="_x0000_s1027" style="position:absolute;width:59814;height:91;visibility:visible;mso-wrap-style:square;v-text-anchor:top" coordsize="598144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KnPMQA&#10;AADeAAAADwAAAGRycy9kb3ducmV2LnhtbERP22rCQBB9F/oPyxT6IrqxStHoRopYECpaLx8wZKdJ&#10;SHY2ZLdJ/PuuIPg2h3Od1bo3lWipcYVlBZNxBII4tbrgTMH18jWag3AeWWNlmRTcyME6eRmsMNa2&#10;4xO1Z5+JEMIuRgW593UspUtzMujGtiYO3K9tDPoAm0zqBrsQbir5HkUf0mDBoSHHmjY5peX5zyjg&#10;xf6y03Z74OGspLmhn+n3MVPq7bX/XILw1Pun+OHe6TA/WswmcH8n3CC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SpzzEAAAA3gAAAA8AAAAAAAAAAAAAAAAAmAIAAGRycy9k&#10;b3ducmV2LnhtbFBLBQYAAAAABAAEAPUAAACJAwAAAAA=&#10;" path="m,l5981447,r,9144l,9144,,e" fillcolor="#c8102e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:rsidR="00AE3C7E" w:rsidRDefault="007C7C41">
      <w:pPr>
        <w:pStyle w:val="Ttulo1"/>
      </w:pPr>
      <w:r>
        <w:t xml:space="preserve">4.1 Ejemplos de implementación </w:t>
      </w:r>
    </w:p>
    <w:tbl>
      <w:tblPr>
        <w:tblStyle w:val="TableGrid"/>
        <w:tblW w:w="9361" w:type="dxa"/>
        <w:tblInd w:w="0" w:type="dxa"/>
        <w:tblCellMar>
          <w:top w:w="93" w:type="dxa"/>
          <w:left w:w="1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1"/>
        <w:gridCol w:w="6560"/>
      </w:tblGrid>
      <w:tr w:rsidR="00AE3C7E">
        <w:trPr>
          <w:trHeight w:val="410"/>
        </w:trPr>
        <w:tc>
          <w:tcPr>
            <w:tcW w:w="2801" w:type="dxa"/>
            <w:tcBorders>
              <w:top w:val="single" w:sz="41" w:space="0" w:color="C8102E"/>
              <w:left w:val="single" w:sz="2" w:space="0" w:color="C8102E"/>
              <w:bottom w:val="single" w:sz="32" w:space="0" w:color="FFFFFF"/>
              <w:right w:val="nil"/>
            </w:tcBorders>
            <w:shd w:val="clear" w:color="auto" w:fill="C8102E"/>
          </w:tcPr>
          <w:p w:rsidR="00AE3C7E" w:rsidRDefault="007C7C41">
            <w:pPr>
              <w:ind w:left="2"/>
            </w:pPr>
            <w:r>
              <w:rPr>
                <w:rFonts w:ascii="Arial" w:eastAsia="Arial" w:hAnsi="Arial" w:cs="Arial"/>
                <w:b/>
                <w:color w:val="FFFFFF"/>
              </w:rPr>
              <w:t>Tecnología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559" w:type="dxa"/>
            <w:tcBorders>
              <w:top w:val="single" w:sz="41" w:space="0" w:color="C8102E"/>
              <w:left w:val="nil"/>
              <w:bottom w:val="single" w:sz="32" w:space="0" w:color="FFFFFF"/>
              <w:right w:val="nil"/>
            </w:tcBorders>
            <w:shd w:val="clear" w:color="auto" w:fill="C8102E"/>
          </w:tcPr>
          <w:p w:rsidR="00AE3C7E" w:rsidRDefault="007C7C41">
            <w:r>
              <w:rPr>
                <w:rFonts w:ascii="Arial" w:eastAsia="Arial" w:hAnsi="Arial" w:cs="Arial"/>
                <w:b/>
                <w:color w:val="FFFFFF"/>
              </w:rPr>
              <w:t>Cuándo usarla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924"/>
        </w:trPr>
        <w:tc>
          <w:tcPr>
            <w:tcW w:w="280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pPr>
              <w:ind w:left="2"/>
            </w:pP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Playwright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Puppeteer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559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  <w:vAlign w:val="center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Automatización de browser desde Node.js o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Python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>. La más popular para este tipo de reto. Control total del DOM, fácil de instalar, excelente documentación.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859"/>
        </w:trPr>
        <w:tc>
          <w:tcPr>
            <w:tcW w:w="2801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pPr>
              <w:ind w:left="2"/>
            </w:pP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Selenium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559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Clásico y robusto. Compatible con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Python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, Java, JS. Ideal si el equipo ya tiene experiencia. Más lento que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Playwright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pero muy estable.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916"/>
        </w:trPr>
        <w:tc>
          <w:tcPr>
            <w:tcW w:w="280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pPr>
              <w:ind w:left="2"/>
            </w:pP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Chrome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Extension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559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  <w:vAlign w:val="center"/>
          </w:tcPr>
          <w:p w:rsidR="00AE3C7E" w:rsidRDefault="007C7C41">
            <w:pPr>
              <w:ind w:right="10"/>
            </w:pPr>
            <w:r>
              <w:rPr>
                <w:rFonts w:ascii="Arial" w:eastAsia="Arial" w:hAnsi="Arial" w:cs="Arial"/>
                <w:color w:val="1A1A2E"/>
                <w:sz w:val="21"/>
              </w:rPr>
              <w:t xml:space="preserve">Acceso directo al DOM del navegador. Requiere más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setup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Manifest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V3), pero la experiencia de usuario es más fluida y visual.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616"/>
        </w:trPr>
        <w:tc>
          <w:tcPr>
            <w:tcW w:w="2801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pPr>
              <w:ind w:left="2"/>
            </w:pP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pyautogui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robotframework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559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Automatización a nivel de sistema operativo (mouse, teclado). Más frágil pero no depende del DOM. Út</w:t>
            </w:r>
            <w:r>
              <w:rPr>
                <w:rFonts w:ascii="Arial" w:eastAsia="Arial" w:hAnsi="Arial" w:cs="Arial"/>
                <w:color w:val="1A1A2E"/>
                <w:sz w:val="21"/>
              </w:rPr>
              <w:t>il como respaldo.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886"/>
        </w:trPr>
        <w:tc>
          <w:tcPr>
            <w:tcW w:w="2801" w:type="dxa"/>
            <w:tcBorders>
              <w:top w:val="single" w:sz="32" w:space="0" w:color="FFFFFF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:rsidR="00AE3C7E" w:rsidRDefault="007C7C41">
            <w:pPr>
              <w:ind w:left="2"/>
            </w:pPr>
            <w:r>
              <w:rPr>
                <w:rFonts w:ascii="Arial" w:eastAsia="Arial" w:hAnsi="Arial" w:cs="Arial"/>
                <w:color w:val="1A1A2E"/>
                <w:sz w:val="21"/>
              </w:rPr>
              <w:t>Script + API de IA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559" w:type="dxa"/>
            <w:tcBorders>
              <w:top w:val="single" w:sz="32" w:space="0" w:color="FFFFFF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Combinar web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scraping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requests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BeautifulSoup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) con llamadas a un LLM para interpretación. Bueno para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extraccion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de datos no estructurados.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</w:tbl>
    <w:p w:rsidR="00AE3C7E" w:rsidRDefault="007C7C41">
      <w:pPr>
        <w:spacing w:after="404" w:line="240" w:lineRule="auto"/>
      </w:pPr>
      <w:r>
        <w:rPr>
          <w:color w:val="1A1A2E"/>
          <w:sz w:val="28"/>
        </w:rPr>
        <w:t xml:space="preserve"> </w:t>
      </w:r>
    </w:p>
    <w:p w:rsidR="00AE3C7E" w:rsidRDefault="007C7C41">
      <w:pPr>
        <w:pStyle w:val="Ttulo2"/>
      </w:pPr>
      <w:r>
        <w:t xml:space="preserve">4.1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</w:p>
    <w:p w:rsidR="00AE3C7E" w:rsidRDefault="007C7C41">
      <w:pPr>
        <w:spacing w:after="112" w:line="242" w:lineRule="auto"/>
        <w:ind w:left="10" w:right="-1" w:hanging="10"/>
      </w:pPr>
      <w:r>
        <w:rPr>
          <w:color w:val="1A1A2E"/>
        </w:rPr>
        <w:t xml:space="preserve">Esta API permite usar modelos GPT-4o o GPT-3.5 Turbo para la parte de </w:t>
      </w:r>
      <w:proofErr w:type="spellStart"/>
      <w:r>
        <w:rPr>
          <w:color w:val="1A1A2E"/>
        </w:rPr>
        <w:t>interpretacion</w:t>
      </w:r>
      <w:proofErr w:type="spellEnd"/>
      <w:r>
        <w:rPr>
          <w:color w:val="1A1A2E"/>
        </w:rPr>
        <w:t xml:space="preserve"> y </w:t>
      </w:r>
      <w:proofErr w:type="spellStart"/>
      <w:r>
        <w:rPr>
          <w:color w:val="1A1A2E"/>
        </w:rPr>
        <w:t>transcripcion</w:t>
      </w:r>
      <w:proofErr w:type="spellEnd"/>
      <w:r>
        <w:rPr>
          <w:color w:val="1A1A2E"/>
        </w:rPr>
        <w:t xml:space="preserve"> de su </w:t>
      </w:r>
      <w:proofErr w:type="spellStart"/>
      <w:r>
        <w:rPr>
          <w:color w:val="1A1A2E"/>
        </w:rPr>
        <w:t>solucion</w:t>
      </w:r>
      <w:proofErr w:type="spellEnd"/>
      <w:r>
        <w:rPr>
          <w:color w:val="1A1A2E"/>
        </w:rPr>
        <w:t xml:space="preserve">. </w:t>
      </w:r>
    </w:p>
    <w:p w:rsidR="00AE3C7E" w:rsidRDefault="007C7C41">
      <w:pPr>
        <w:spacing w:after="159"/>
      </w:pPr>
      <w:r>
        <w:rPr>
          <w:color w:val="1A1A2E"/>
        </w:rPr>
        <w:lastRenderedPageBreak/>
        <w:t xml:space="preserve"> </w:t>
      </w:r>
    </w:p>
    <w:tbl>
      <w:tblPr>
        <w:tblStyle w:val="TableGrid"/>
        <w:tblW w:w="9361" w:type="dxa"/>
        <w:tblInd w:w="0" w:type="dxa"/>
        <w:tblCellMar>
          <w:top w:w="91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1"/>
        <w:gridCol w:w="6120"/>
      </w:tblGrid>
      <w:tr w:rsidR="00AE3C7E">
        <w:trPr>
          <w:trHeight w:val="458"/>
        </w:trPr>
        <w:tc>
          <w:tcPr>
            <w:tcW w:w="3241" w:type="dxa"/>
            <w:tcBorders>
              <w:top w:val="single" w:sz="41" w:space="0" w:color="C8102E"/>
              <w:left w:val="single" w:sz="2" w:space="0" w:color="C8102E"/>
              <w:bottom w:val="single" w:sz="2" w:space="0" w:color="C8102E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color w:val="FFFFFF"/>
              </w:rPr>
              <w:t>Pregunta</w:t>
            </w:r>
            <w:r>
              <w:rPr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41" w:space="0" w:color="C8102E"/>
              <w:left w:val="nil"/>
              <w:bottom w:val="single" w:sz="2" w:space="0" w:color="C8102E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color w:val="FFFFFF"/>
              </w:rPr>
              <w:t>Respuesta</w:t>
            </w:r>
            <w:r>
              <w:rPr>
                <w:color w:val="1A1A2E"/>
              </w:rPr>
              <w:t xml:space="preserve"> </w:t>
            </w:r>
          </w:p>
        </w:tc>
      </w:tr>
      <w:tr w:rsidR="00AE3C7E">
        <w:trPr>
          <w:trHeight w:val="917"/>
        </w:trPr>
        <w:tc>
          <w:tcPr>
            <w:tcW w:w="3241" w:type="dxa"/>
            <w:tcBorders>
              <w:top w:val="single" w:sz="2" w:space="0" w:color="C8102E"/>
              <w:left w:val="single" w:sz="2" w:space="0" w:color="DDDDDD"/>
              <w:bottom w:val="single" w:sz="32" w:space="0" w:color="F8F8FA"/>
              <w:right w:val="single" w:sz="2" w:space="0" w:color="DDDDDD"/>
            </w:tcBorders>
          </w:tcPr>
          <w:p w:rsidR="00AE3C7E" w:rsidRDefault="007C7C41">
            <w:r>
              <w:rPr>
                <w:color w:val="1A1A2E"/>
                <w:sz w:val="21"/>
              </w:rPr>
              <w:t>Que es una API Key</w:t>
            </w:r>
            <w:r>
              <w:rPr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2" w:space="0" w:color="C8102E"/>
              <w:left w:val="single" w:sz="2" w:space="0" w:color="DDDDDD"/>
              <w:bottom w:val="single" w:sz="32" w:space="0" w:color="F8F8FA"/>
              <w:right w:val="single" w:sz="2" w:space="0" w:color="DDDDDD"/>
            </w:tcBorders>
          </w:tcPr>
          <w:p w:rsidR="00AE3C7E" w:rsidRDefault="007C7C41">
            <w:r>
              <w:rPr>
                <w:color w:val="1A1A2E"/>
                <w:sz w:val="21"/>
              </w:rPr>
              <w:t xml:space="preserve">Llave de acceso </w:t>
            </w:r>
            <w:proofErr w:type="spellStart"/>
            <w:r>
              <w:rPr>
                <w:color w:val="1A1A2E"/>
                <w:sz w:val="21"/>
              </w:rPr>
              <w:t>unica</w:t>
            </w:r>
            <w:proofErr w:type="spellEnd"/>
            <w:r>
              <w:rPr>
                <w:color w:val="1A1A2E"/>
                <w:sz w:val="21"/>
              </w:rPr>
              <w:t xml:space="preserve"> que identifica al equipo al hacer llamadas al servicio de IA. No la comp</w:t>
            </w:r>
            <w:r>
              <w:rPr>
                <w:color w:val="1A1A2E"/>
                <w:sz w:val="21"/>
              </w:rPr>
              <w:t xml:space="preserve">artan ni la suban a </w:t>
            </w:r>
            <w:proofErr w:type="spellStart"/>
            <w:r>
              <w:rPr>
                <w:color w:val="1A1A2E"/>
                <w:sz w:val="21"/>
              </w:rPr>
              <w:t>GitHub</w:t>
            </w:r>
            <w:proofErr w:type="spellEnd"/>
            <w:r>
              <w:rPr>
                <w:color w:val="1A1A2E"/>
                <w:sz w:val="21"/>
              </w:rPr>
              <w:t>.</w:t>
            </w:r>
            <w:r>
              <w:rPr>
                <w:color w:val="1A1A2E"/>
              </w:rPr>
              <w:t xml:space="preserve"> </w:t>
            </w:r>
          </w:p>
        </w:tc>
      </w:tr>
      <w:tr w:rsidR="00AE3C7E">
        <w:trPr>
          <w:trHeight w:val="668"/>
        </w:trPr>
        <w:tc>
          <w:tcPr>
            <w:tcW w:w="3241" w:type="dxa"/>
            <w:tcBorders>
              <w:top w:val="single" w:sz="32" w:space="0" w:color="F8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8F8FA"/>
          </w:tcPr>
          <w:p w:rsidR="00AE3C7E" w:rsidRDefault="007C7C41">
            <w:r>
              <w:rPr>
                <w:color w:val="1A1A2E"/>
                <w:sz w:val="21"/>
              </w:rPr>
              <w:t>Como la reciben</w:t>
            </w:r>
            <w:r>
              <w:rPr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8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8F8FA"/>
          </w:tcPr>
          <w:p w:rsidR="00AE3C7E" w:rsidRDefault="007C7C41">
            <w:r>
              <w:rPr>
                <w:color w:val="1A1A2E"/>
                <w:sz w:val="21"/>
              </w:rPr>
              <w:t xml:space="preserve">La </w:t>
            </w:r>
            <w:proofErr w:type="spellStart"/>
            <w:r>
              <w:rPr>
                <w:color w:val="1A1A2E"/>
                <w:sz w:val="21"/>
              </w:rPr>
              <w:t>organizacion</w:t>
            </w:r>
            <w:proofErr w:type="spellEnd"/>
            <w:r>
              <w:rPr>
                <w:color w:val="1A1A2E"/>
                <w:sz w:val="21"/>
              </w:rPr>
              <w:t xml:space="preserve"> la entrega al inicio del evento por correo o canal oficial de </w:t>
            </w:r>
            <w:proofErr w:type="spellStart"/>
            <w:r>
              <w:rPr>
                <w:color w:val="1A1A2E"/>
                <w:sz w:val="21"/>
              </w:rPr>
              <w:t>comunicacion</w:t>
            </w:r>
            <w:proofErr w:type="spellEnd"/>
            <w:r>
              <w:rPr>
                <w:color w:val="1A1A2E"/>
                <w:sz w:val="21"/>
              </w:rPr>
              <w:t>.</w:t>
            </w:r>
            <w:r>
              <w:rPr>
                <w:color w:val="1A1A2E"/>
              </w:rPr>
              <w:t xml:space="preserve"> </w:t>
            </w:r>
          </w:p>
        </w:tc>
      </w:tr>
      <w:tr w:rsidR="00AE3C7E">
        <w:trPr>
          <w:trHeight w:val="668"/>
        </w:trPr>
        <w:tc>
          <w:tcPr>
            <w:tcW w:w="3241" w:type="dxa"/>
            <w:tcBorders>
              <w:top w:val="single" w:sz="32" w:space="0" w:color="FFFFFF"/>
              <w:left w:val="single" w:sz="2" w:space="0" w:color="DDDDDD"/>
              <w:bottom w:val="single" w:sz="32" w:space="0" w:color="F8F8FA"/>
              <w:right w:val="single" w:sz="2" w:space="0" w:color="DDDDDD"/>
            </w:tcBorders>
          </w:tcPr>
          <w:p w:rsidR="00AE3C7E" w:rsidRDefault="007C7C41">
            <w:r>
              <w:rPr>
                <w:color w:val="1A1A2E"/>
                <w:sz w:val="21"/>
              </w:rPr>
              <w:t>Donde guardarla</w:t>
            </w:r>
            <w:r>
              <w:rPr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FFFFF"/>
              <w:left w:val="single" w:sz="2" w:space="0" w:color="DDDDDD"/>
              <w:bottom w:val="single" w:sz="32" w:space="0" w:color="F8F8FA"/>
              <w:right w:val="single" w:sz="2" w:space="0" w:color="DDDDDD"/>
            </w:tcBorders>
          </w:tcPr>
          <w:p w:rsidR="00AE3C7E" w:rsidRDefault="007C7C41">
            <w:r>
              <w:rPr>
                <w:color w:val="1A1A2E"/>
                <w:sz w:val="21"/>
              </w:rPr>
              <w:t xml:space="preserve">NUNCA en el </w:t>
            </w:r>
            <w:proofErr w:type="spellStart"/>
            <w:r>
              <w:rPr>
                <w:color w:val="1A1A2E"/>
                <w:sz w:val="21"/>
              </w:rPr>
              <w:t>codigo</w:t>
            </w:r>
            <w:proofErr w:type="spellEnd"/>
            <w:r>
              <w:rPr>
                <w:color w:val="1A1A2E"/>
                <w:sz w:val="21"/>
              </w:rPr>
              <w:t xml:space="preserve"> fuente. Usen variable de entorno: creen archivo .</w:t>
            </w:r>
            <w:proofErr w:type="spellStart"/>
            <w:r>
              <w:rPr>
                <w:color w:val="1A1A2E"/>
                <w:sz w:val="21"/>
              </w:rPr>
              <w:t>env</w:t>
            </w:r>
            <w:proofErr w:type="spellEnd"/>
            <w:r>
              <w:rPr>
                <w:color w:val="1A1A2E"/>
                <w:sz w:val="21"/>
              </w:rPr>
              <w:t xml:space="preserve"> y lean con </w:t>
            </w:r>
            <w:proofErr w:type="spellStart"/>
            <w:r>
              <w:rPr>
                <w:color w:val="1A1A2E"/>
                <w:sz w:val="21"/>
              </w:rPr>
              <w:t>dotenv</w:t>
            </w:r>
            <w:proofErr w:type="spellEnd"/>
            <w:r>
              <w:rPr>
                <w:color w:val="1A1A2E"/>
                <w:sz w:val="21"/>
              </w:rPr>
              <w:t xml:space="preserve"> o </w:t>
            </w:r>
            <w:proofErr w:type="spellStart"/>
            <w:r>
              <w:rPr>
                <w:color w:val="1A1A2E"/>
                <w:sz w:val="21"/>
              </w:rPr>
              <w:t>python-dotenv</w:t>
            </w:r>
            <w:proofErr w:type="spellEnd"/>
            <w:r>
              <w:rPr>
                <w:color w:val="1A1A2E"/>
                <w:sz w:val="21"/>
              </w:rPr>
              <w:t>.</w:t>
            </w:r>
            <w:r>
              <w:rPr>
                <w:color w:val="1A1A2E"/>
              </w:rPr>
              <w:t xml:space="preserve"> </w:t>
            </w:r>
          </w:p>
        </w:tc>
      </w:tr>
      <w:tr w:rsidR="00AE3C7E">
        <w:trPr>
          <w:trHeight w:val="886"/>
        </w:trPr>
        <w:tc>
          <w:tcPr>
            <w:tcW w:w="3241" w:type="dxa"/>
            <w:tcBorders>
              <w:top w:val="single" w:sz="32" w:space="0" w:color="F8F8FA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A"/>
          </w:tcPr>
          <w:p w:rsidR="00AE3C7E" w:rsidRDefault="007C7C41">
            <w:proofErr w:type="spellStart"/>
            <w:r>
              <w:rPr>
                <w:color w:val="1A1A2E"/>
                <w:sz w:val="21"/>
              </w:rPr>
              <w:t>Limites</w:t>
            </w:r>
            <w:proofErr w:type="spellEnd"/>
            <w:r>
              <w:rPr>
                <w:color w:val="1A1A2E"/>
                <w:sz w:val="21"/>
              </w:rPr>
              <w:t xml:space="preserve"> de uso</w:t>
            </w:r>
            <w:r>
              <w:rPr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8F8FA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A"/>
          </w:tcPr>
          <w:p w:rsidR="00AE3C7E" w:rsidRDefault="007C7C41">
            <w:proofErr w:type="spellStart"/>
            <w:r>
              <w:rPr>
                <w:color w:val="1A1A2E"/>
                <w:sz w:val="21"/>
              </w:rPr>
              <w:t>Habra</w:t>
            </w:r>
            <w:proofErr w:type="spellEnd"/>
            <w:r>
              <w:rPr>
                <w:color w:val="1A1A2E"/>
                <w:sz w:val="21"/>
              </w:rPr>
              <w:t xml:space="preserve"> un </w:t>
            </w:r>
            <w:proofErr w:type="spellStart"/>
            <w:r>
              <w:rPr>
                <w:color w:val="1A1A2E"/>
                <w:sz w:val="21"/>
              </w:rPr>
              <w:t>limite</w:t>
            </w:r>
            <w:proofErr w:type="spellEnd"/>
            <w:r>
              <w:rPr>
                <w:color w:val="1A1A2E"/>
                <w:sz w:val="21"/>
              </w:rPr>
              <w:t xml:space="preserve"> de </w:t>
            </w:r>
            <w:proofErr w:type="spellStart"/>
            <w:r>
              <w:rPr>
                <w:color w:val="1A1A2E"/>
                <w:sz w:val="21"/>
              </w:rPr>
              <w:t>tokens</w:t>
            </w:r>
            <w:proofErr w:type="spellEnd"/>
            <w:r>
              <w:rPr>
                <w:color w:val="1A1A2E"/>
                <w:sz w:val="21"/>
              </w:rPr>
              <w:t xml:space="preserve"> por equipo. </w:t>
            </w:r>
            <w:proofErr w:type="spellStart"/>
            <w:r>
              <w:rPr>
                <w:color w:val="1A1A2E"/>
                <w:sz w:val="21"/>
              </w:rPr>
              <w:t>Disenen</w:t>
            </w:r>
            <w:proofErr w:type="spellEnd"/>
            <w:r>
              <w:rPr>
                <w:color w:val="1A1A2E"/>
                <w:sz w:val="21"/>
              </w:rPr>
              <w:t xml:space="preserve"> el </w:t>
            </w:r>
            <w:proofErr w:type="spellStart"/>
            <w:r>
              <w:rPr>
                <w:color w:val="1A1A2E"/>
                <w:sz w:val="21"/>
              </w:rPr>
              <w:t>solucion</w:t>
            </w:r>
            <w:proofErr w:type="spellEnd"/>
            <w:r>
              <w:rPr>
                <w:color w:val="1A1A2E"/>
                <w:sz w:val="21"/>
              </w:rPr>
              <w:t xml:space="preserve"> de IA para llamar a la API solo cuando sea necesario interpretar datos.</w:t>
            </w:r>
            <w:r>
              <w:rPr>
                <w:color w:val="1A1A2E"/>
              </w:rPr>
              <w:t xml:space="preserve"> </w:t>
            </w:r>
          </w:p>
        </w:tc>
      </w:tr>
    </w:tbl>
    <w:p w:rsidR="00AE3C7E" w:rsidRDefault="007C7C41">
      <w:pPr>
        <w:spacing w:line="371" w:lineRule="auto"/>
        <w:ind w:right="9505"/>
      </w:pPr>
      <w:r>
        <w:rPr>
          <w:color w:val="1A1A2E"/>
        </w:rPr>
        <w:t xml:space="preserve">  </w:t>
      </w:r>
    </w:p>
    <w:p w:rsidR="00AE3C7E" w:rsidRDefault="007C7C41">
      <w:pPr>
        <w:pStyle w:val="Ttulo2"/>
      </w:pPr>
      <w:r>
        <w:t xml:space="preserve">4.2 Otras </w:t>
      </w:r>
      <w:proofErr w:type="spellStart"/>
      <w:r>
        <w:t>APIs</w:t>
      </w:r>
      <w:proofErr w:type="spellEnd"/>
      <w:r>
        <w:t xml:space="preserve"> que pueden usar </w:t>
      </w:r>
    </w:p>
    <w:p w:rsidR="00AE3C7E" w:rsidRDefault="007C7C41">
      <w:pPr>
        <w:numPr>
          <w:ilvl w:val="0"/>
          <w:numId w:val="5"/>
        </w:numPr>
        <w:spacing w:after="112" w:line="242" w:lineRule="auto"/>
        <w:ind w:hanging="360"/>
      </w:pPr>
      <w:proofErr w:type="spellStart"/>
      <w:r>
        <w:rPr>
          <w:color w:val="1A1A2E"/>
        </w:rPr>
        <w:t>Anthropic</w:t>
      </w:r>
      <w:proofErr w:type="spellEnd"/>
      <w:r>
        <w:rPr>
          <w:color w:val="1A1A2E"/>
        </w:rPr>
        <w:t xml:space="preserve"> Claude API — Excelente para </w:t>
      </w:r>
      <w:proofErr w:type="spellStart"/>
      <w:r>
        <w:rPr>
          <w:color w:val="1A1A2E"/>
        </w:rPr>
        <w:t>extraccion</w:t>
      </w:r>
      <w:proofErr w:type="spellEnd"/>
      <w:r>
        <w:rPr>
          <w:color w:val="1A1A2E"/>
        </w:rPr>
        <w:t xml:space="preserve"> estructurada de datos. console.anthropic.com </w:t>
      </w:r>
    </w:p>
    <w:p w:rsidR="00AE3C7E" w:rsidRDefault="007C7C41">
      <w:pPr>
        <w:numPr>
          <w:ilvl w:val="0"/>
          <w:numId w:val="5"/>
        </w:numPr>
        <w:spacing w:after="112" w:line="242" w:lineRule="auto"/>
        <w:ind w:hanging="360"/>
      </w:pPr>
      <w:r>
        <w:rPr>
          <w:color w:val="1A1A2E"/>
        </w:rPr>
        <w:t xml:space="preserve">Google </w:t>
      </w:r>
      <w:proofErr w:type="spellStart"/>
      <w:r>
        <w:rPr>
          <w:color w:val="1A1A2E"/>
        </w:rPr>
        <w:t>Gemini</w:t>
      </w:r>
      <w:proofErr w:type="spellEnd"/>
      <w:r>
        <w:rPr>
          <w:color w:val="1A1A2E"/>
        </w:rPr>
        <w:t xml:space="preserve"> API — </w:t>
      </w:r>
      <w:proofErr w:type="spellStart"/>
      <w:r>
        <w:rPr>
          <w:color w:val="1A1A2E"/>
        </w:rPr>
        <w:t>Via</w:t>
      </w:r>
      <w:proofErr w:type="spellEnd"/>
      <w:r>
        <w:rPr>
          <w:color w:val="1A1A2E"/>
        </w:rPr>
        <w:t xml:space="preserve"> Google AI Studio, con capa gratuita generosa. aistudio.google.com </w:t>
      </w:r>
    </w:p>
    <w:p w:rsidR="00AE3C7E" w:rsidRDefault="007C7C41">
      <w:pPr>
        <w:numPr>
          <w:ilvl w:val="0"/>
          <w:numId w:val="5"/>
        </w:numPr>
        <w:spacing w:after="113" w:line="240" w:lineRule="auto"/>
        <w:ind w:hanging="360"/>
      </w:pPr>
      <w:proofErr w:type="spellStart"/>
      <w:r>
        <w:rPr>
          <w:color w:val="1A1A2E"/>
        </w:rPr>
        <w:t>Hugging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Inference</w:t>
      </w:r>
      <w:proofErr w:type="spellEnd"/>
      <w:r>
        <w:rPr>
          <w:color w:val="1A1A2E"/>
        </w:rPr>
        <w:t xml:space="preserve"> API —</w:t>
      </w:r>
      <w:r>
        <w:rPr>
          <w:color w:val="1A1A2E"/>
        </w:rPr>
        <w:t xml:space="preserve"> Modelos open </w:t>
      </w:r>
      <w:proofErr w:type="spellStart"/>
      <w:r>
        <w:rPr>
          <w:color w:val="1A1A2E"/>
        </w:rPr>
        <w:t>source</w:t>
      </w:r>
      <w:proofErr w:type="spellEnd"/>
      <w:r>
        <w:rPr>
          <w:color w:val="1A1A2E"/>
        </w:rPr>
        <w:t>. huggingface.co/</w:t>
      </w:r>
      <w:proofErr w:type="spellStart"/>
      <w:r>
        <w:rPr>
          <w:color w:val="1A1A2E"/>
        </w:rPr>
        <w:t>inference</w:t>
      </w:r>
      <w:proofErr w:type="spellEnd"/>
      <w:r>
        <w:rPr>
          <w:color w:val="1A1A2E"/>
        </w:rPr>
        <w:t xml:space="preserve">-api </w:t>
      </w:r>
    </w:p>
    <w:p w:rsidR="00AE3C7E" w:rsidRDefault="007C7C41">
      <w:pPr>
        <w:numPr>
          <w:ilvl w:val="0"/>
          <w:numId w:val="5"/>
        </w:numPr>
        <w:spacing w:after="110" w:line="240" w:lineRule="auto"/>
        <w:ind w:hanging="360"/>
      </w:pPr>
      <w:proofErr w:type="spellStart"/>
      <w:r>
        <w:rPr>
          <w:color w:val="1A1A2E"/>
        </w:rPr>
        <w:t>OpenAI</w:t>
      </w:r>
      <w:proofErr w:type="spellEnd"/>
      <w:r>
        <w:rPr>
          <w:color w:val="1A1A2E"/>
        </w:rPr>
        <w:t xml:space="preserve"> API directa — Con cuenta propia si tienen </w:t>
      </w:r>
      <w:proofErr w:type="spellStart"/>
      <w:r>
        <w:rPr>
          <w:color w:val="1A1A2E"/>
        </w:rPr>
        <w:t>creditos</w:t>
      </w:r>
      <w:proofErr w:type="spellEnd"/>
      <w:r>
        <w:rPr>
          <w:color w:val="1A1A2E"/>
        </w:rPr>
        <w:t xml:space="preserve">. platform.openai.com </w:t>
      </w:r>
    </w:p>
    <w:p w:rsidR="00AE3C7E" w:rsidRDefault="007C7C41">
      <w:pPr>
        <w:spacing w:line="240" w:lineRule="auto"/>
      </w:pPr>
      <w:r>
        <w:rPr>
          <w:color w:val="1A1A2E"/>
        </w:rPr>
        <w:t xml:space="preserve"> </w:t>
      </w:r>
      <w:r>
        <w:rPr>
          <w:color w:val="1A1A2E"/>
        </w:rPr>
        <w:tab/>
        <w:t xml:space="preserve"> </w:t>
      </w:r>
      <w:r>
        <w:br w:type="page"/>
      </w:r>
    </w:p>
    <w:p w:rsidR="00AE3C7E" w:rsidRDefault="007C7C41">
      <w:pPr>
        <w:spacing w:after="68" w:line="240" w:lineRule="auto"/>
        <w:ind w:left="-5" w:right="-15" w:hanging="10"/>
      </w:pPr>
      <w:r>
        <w:rPr>
          <w:color w:val="C8102E"/>
          <w:sz w:val="36"/>
        </w:rPr>
        <w:lastRenderedPageBreak/>
        <w:t>6. Como Demostrar tu Solución (</w:t>
      </w:r>
      <w:proofErr w:type="spellStart"/>
      <w:r>
        <w:rPr>
          <w:color w:val="C8102E"/>
          <w:sz w:val="36"/>
        </w:rPr>
        <w:t>Guia</w:t>
      </w:r>
      <w:proofErr w:type="spellEnd"/>
      <w:r>
        <w:rPr>
          <w:color w:val="C8102E"/>
          <w:sz w:val="36"/>
        </w:rPr>
        <w:t xml:space="preserve"> de Demo) </w:t>
      </w:r>
    </w:p>
    <w:p w:rsidR="00AE3C7E" w:rsidRDefault="007C7C41">
      <w:pPr>
        <w:spacing w:after="405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9650" name="Group 9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0942" name="Shape 10942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810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CD9C21" id="Group 9650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">
                <v:shape id="Shape 10942" o:spid="_x0000_s1027" style="position:absolute;width:59814;height:91;visibility:visible;mso-wrap-style:square;v-text-anchor:top" coordsize="598144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A5S8MA&#10;AADeAAAADwAAAGRycy9kb3ducmV2LnhtbERP24rCMBB9F/yHMIIvsk11RbTbKCIKgou6uh8wNGNb&#10;bCalidr9e7Mg+DaHc5100ZpK3KlxpWUFwygGQZxZXXKu4Pe8+ZiCcB5ZY2WZFPyRg8W820kx0fbB&#10;P3Q/+VyEEHYJKii8rxMpXVaQQRfZmjhwF9sY9AE2udQNPkK4qeQojifSYMmhocCaVgVl19PNKODZ&#10;93mr7XrPg/GVpoaOn7tDrlS/1y6/QHhq/Vv8cm91mB/PxiP4fyfcIO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A5S8MAAADeAAAADwAAAAAAAAAAAAAAAACYAgAAZHJzL2Rv&#10;d25yZXYueG1sUEsFBgAAAAAEAAQA9QAAAIgDAAAAAA==&#10;" path="m,l5981447,r,9144l,9144,,e" fillcolor="#c8102e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:rsidR="00AE3C7E" w:rsidRDefault="007C7C41">
      <w:pPr>
        <w:pStyle w:val="Ttulo1"/>
      </w:pPr>
      <w:r>
        <w:t xml:space="preserve">6.1 Formato de entrega (rúbrica oficial) </w:t>
      </w:r>
    </w:p>
    <w:tbl>
      <w:tblPr>
        <w:tblStyle w:val="TableGrid"/>
        <w:tblW w:w="9361" w:type="dxa"/>
        <w:tblInd w:w="0" w:type="dxa"/>
        <w:tblCellMar>
          <w:top w:w="93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1"/>
        <w:gridCol w:w="6120"/>
      </w:tblGrid>
      <w:tr w:rsidR="00AE3C7E">
        <w:trPr>
          <w:trHeight w:val="448"/>
        </w:trPr>
        <w:tc>
          <w:tcPr>
            <w:tcW w:w="3241" w:type="dxa"/>
            <w:tcBorders>
              <w:top w:val="single" w:sz="41" w:space="0" w:color="C8102E"/>
              <w:left w:val="single" w:sz="2" w:space="0" w:color="C8102E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rFonts w:ascii="Arial" w:eastAsia="Arial" w:hAnsi="Arial" w:cs="Arial"/>
                <w:b/>
                <w:color w:val="FFFFFF"/>
              </w:rPr>
              <w:t>Entregable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41" w:space="0" w:color="C8102E"/>
              <w:left w:val="nil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rFonts w:ascii="Arial" w:eastAsia="Arial" w:hAnsi="Arial" w:cs="Arial"/>
                <w:b/>
                <w:color w:val="FFFFFF"/>
              </w:rPr>
              <w:t>Descripción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646"/>
        </w:trPr>
        <w:tc>
          <w:tcPr>
            <w:tcW w:w="324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Demo en vivo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Ciclo completo: observación una vez + ejecución autónoma. Sin grabaciones como entregable principal.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613"/>
        </w:trPr>
        <w:tc>
          <w:tcPr>
            <w:tcW w:w="3241" w:type="dxa"/>
            <w:tcBorders>
              <w:top w:val="single" w:sz="32" w:space="0" w:color="F7F8FA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Presentación técnica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120" w:type="dxa"/>
            <w:tcBorders>
              <w:top w:val="single" w:sz="32" w:space="0" w:color="F7F8FA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Enfoque técnico y decisiones de diseño. Breve — el demo es el protagonista.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</w:tbl>
    <w:p w:rsidR="00AE3C7E" w:rsidRDefault="007C7C41">
      <w:pPr>
        <w:spacing w:after="405" w:line="240" w:lineRule="auto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Style w:val="Ttulo1"/>
        <w:spacing w:after="320"/>
      </w:pPr>
      <w:r>
        <w:t xml:space="preserve">6.2 </w:t>
      </w:r>
      <w:proofErr w:type="spellStart"/>
      <w:r>
        <w:t>Guión</w:t>
      </w:r>
      <w:proofErr w:type="spellEnd"/>
      <w:r>
        <w:t xml:space="preserve"> del demo </w:t>
      </w:r>
      <w:proofErr w:type="gramStart"/>
      <w:r>
        <w:t>paso</w:t>
      </w:r>
      <w:proofErr w:type="gramEnd"/>
      <w:r>
        <w:t xml:space="preserve"> a paso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Paso 1 — Mostrar el proceso manual (2 min) </w:t>
      </w:r>
    </w:p>
    <w:p w:rsidR="00AE3C7E" w:rsidRDefault="007C7C41">
      <w:pPr>
        <w:spacing w:after="320" w:line="242" w:lineRule="auto"/>
        <w:ind w:left="-5" w:right="121" w:hanging="10"/>
      </w:pPr>
      <w:r>
        <w:rPr>
          <w:rFonts w:ascii="Arial" w:eastAsia="Arial" w:hAnsi="Arial" w:cs="Arial"/>
          <w:color w:val="1A1A2E"/>
        </w:rPr>
        <w:t xml:space="preserve">Abre los dos sistemas </w:t>
      </w:r>
      <w:proofErr w:type="spellStart"/>
      <w:r>
        <w:rPr>
          <w:rFonts w:ascii="Arial" w:eastAsia="Arial" w:hAnsi="Arial" w:cs="Arial"/>
          <w:color w:val="1A1A2E"/>
        </w:rPr>
        <w:t>side-by-side</w:t>
      </w:r>
      <w:proofErr w:type="spellEnd"/>
      <w:r>
        <w:rPr>
          <w:rFonts w:ascii="Arial" w:eastAsia="Arial" w:hAnsi="Arial" w:cs="Arial"/>
          <w:color w:val="1A1A2E"/>
        </w:rPr>
        <w:t xml:space="preserve">. Explica qué proceso elegiste y por qué lo elegiste. Realiza el proceso manualmente una vez para que el jurado vea la fricción y entienda el contexto. </w:t>
      </w:r>
    </w:p>
    <w:p w:rsidR="00AE3C7E" w:rsidRDefault="007C7C41">
      <w:pPr>
        <w:spacing w:after="152" w:line="240" w:lineRule="auto"/>
        <w:ind w:left="-5" w:right="-15" w:hanging="10"/>
      </w:pPr>
      <w:proofErr w:type="gramStart"/>
      <w:r>
        <w:rPr>
          <w:rFonts w:ascii="Arial" w:eastAsia="Arial" w:hAnsi="Arial" w:cs="Arial"/>
          <w:b/>
          <w:color w:val="1A1A2E"/>
          <w:sz w:val="24"/>
        </w:rPr>
        <w:t>Paso</w:t>
      </w:r>
      <w:proofErr w:type="gramEnd"/>
      <w:r>
        <w:rPr>
          <w:rFonts w:ascii="Arial" w:eastAsia="Arial" w:hAnsi="Arial" w:cs="Arial"/>
          <w:b/>
          <w:color w:val="1A1A2E"/>
          <w:sz w:val="24"/>
        </w:rPr>
        <w:t xml:space="preserve"> 2 — Activar la </w:t>
      </w:r>
      <w:proofErr w:type="spellStart"/>
      <w:r>
        <w:rPr>
          <w:rFonts w:ascii="Arial" w:eastAsia="Arial" w:hAnsi="Arial" w:cs="Arial"/>
          <w:b/>
          <w:color w:val="1A1A2E"/>
          <w:sz w:val="24"/>
        </w:rPr>
        <w:t>soluc</w:t>
      </w:r>
      <w:r>
        <w:rPr>
          <w:rFonts w:ascii="Arial" w:eastAsia="Arial" w:hAnsi="Arial" w:cs="Arial"/>
          <w:b/>
          <w:color w:val="1A1A2E"/>
          <w:sz w:val="24"/>
        </w:rPr>
        <w:t>ion</w:t>
      </w:r>
      <w:proofErr w:type="spellEnd"/>
      <w:r>
        <w:rPr>
          <w:rFonts w:ascii="Arial" w:eastAsia="Arial" w:hAnsi="Arial" w:cs="Arial"/>
          <w:b/>
          <w:color w:val="1A1A2E"/>
          <w:sz w:val="24"/>
        </w:rPr>
        <w:t xml:space="preserve"> de IA: Fase de observación (3 min) </w:t>
      </w:r>
    </w:p>
    <w:p w:rsidR="00AE3C7E" w:rsidRDefault="007C7C41">
      <w:pPr>
        <w:spacing w:after="320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>Con la solución de IA activo, vuelve a realizar el proceso manualmente MIENTRAS la solución de IA observa. Muestra en tiempo real cómo registra el mapeo: log en consola, visualización, tabla de campos aprendidos, o c</w:t>
      </w:r>
      <w:r>
        <w:rPr>
          <w:rFonts w:ascii="Arial" w:eastAsia="Arial" w:hAnsi="Arial" w:cs="Arial"/>
          <w:color w:val="1A1A2E"/>
        </w:rPr>
        <w:t xml:space="preserve">ualquier indicador visible.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Paso 3 — Fase de automatización con datos nuevos (3 min) </w:t>
      </w:r>
    </w:p>
    <w:p w:rsidR="00AE3C7E" w:rsidRDefault="007C7C41">
      <w:pPr>
        <w:spacing w:after="320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 xml:space="preserve">Sin tocar nada más, activa el modo autónomo con datos DISTINTOS a los que usaste en la observación. La solución de IA debe ejecutar el proceso completo solo. Este es el </w:t>
      </w:r>
      <w:r>
        <w:rPr>
          <w:rFonts w:ascii="Arial" w:eastAsia="Arial" w:hAnsi="Arial" w:cs="Arial"/>
          <w:color w:val="1A1A2E"/>
        </w:rPr>
        <w:t xml:space="preserve">momento clave — datos nuevos demuestran que aprendió el flujo, no que lo memorizó.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Paso 4 — Validar exactitud (2 min) </w:t>
      </w:r>
    </w:p>
    <w:p w:rsidR="00AE3C7E" w:rsidRDefault="007C7C41">
      <w:pPr>
        <w:spacing w:after="320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>Compara los datos transcritos en el destino contra los datos del origen. Campo por campo. Sin errores. Este momento es binario — coincid</w:t>
      </w:r>
      <w:r>
        <w:rPr>
          <w:rFonts w:ascii="Arial" w:eastAsia="Arial" w:hAnsi="Arial" w:cs="Arial"/>
          <w:color w:val="1A1A2E"/>
        </w:rPr>
        <w:t xml:space="preserve">e o no coincide.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Paso 5 — </w:t>
      </w:r>
      <w:proofErr w:type="spellStart"/>
      <w:r>
        <w:rPr>
          <w:rFonts w:ascii="Arial" w:eastAsia="Arial" w:hAnsi="Arial" w:cs="Arial"/>
          <w:b/>
          <w:color w:val="1A1A2E"/>
          <w:sz w:val="24"/>
        </w:rPr>
        <w:t>Replicabilidad</w:t>
      </w:r>
      <w:proofErr w:type="spellEnd"/>
      <w:r>
        <w:rPr>
          <w:rFonts w:ascii="Arial" w:eastAsia="Arial" w:hAnsi="Arial" w:cs="Arial"/>
          <w:b/>
          <w:color w:val="1A1A2E"/>
          <w:sz w:val="24"/>
        </w:rPr>
        <w:t xml:space="preserve"> (2 min) (OPCIONAL) </w:t>
      </w:r>
    </w:p>
    <w:p w:rsidR="00AE3C7E" w:rsidRDefault="007C7C41">
      <w:pPr>
        <w:spacing w:after="155" w:line="242" w:lineRule="auto"/>
        <w:ind w:left="-5" w:right="166" w:hanging="10"/>
      </w:pPr>
      <w:r>
        <w:rPr>
          <w:rFonts w:ascii="Arial" w:eastAsia="Arial" w:hAnsi="Arial" w:cs="Arial"/>
          <w:color w:val="1A1A2E"/>
        </w:rPr>
        <w:t>Muestra o argumenta con evidencia cómo el mismo mecanismo se aplica a un flujo diferente. Opciones: cambia el sitio origen en vivo, cambia la configuración de la solución de IA, o muestra un segundo proceso ya automatizado. Esto es lo que diferencia del re</w:t>
      </w:r>
      <w:r>
        <w:rPr>
          <w:rFonts w:ascii="Arial" w:eastAsia="Arial" w:hAnsi="Arial" w:cs="Arial"/>
          <w:color w:val="1A1A2E"/>
        </w:rPr>
        <w:t xml:space="preserve">sto. </w:t>
      </w:r>
    </w:p>
    <w:p w:rsidR="00AE3C7E" w:rsidRDefault="007C7C41">
      <w:pPr>
        <w:spacing w:after="335" w:line="240" w:lineRule="auto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D97706"/>
          <w:left w:val="single" w:sz="2" w:space="0" w:color="D97706"/>
          <w:bottom w:val="single" w:sz="2" w:space="0" w:color="D97706"/>
          <w:right w:val="single" w:sz="2" w:space="0" w:color="D97706"/>
        </w:pBdr>
        <w:shd w:val="clear" w:color="auto" w:fill="FEF3C7"/>
        <w:spacing w:after="90" w:line="240" w:lineRule="auto"/>
        <w:ind w:left="197" w:right="-15" w:hanging="10"/>
      </w:pPr>
      <w:r>
        <w:rPr>
          <w:rFonts w:ascii="Arial" w:eastAsia="Arial" w:hAnsi="Arial" w:cs="Arial"/>
          <w:b/>
          <w:color w:val="1A1A2E"/>
        </w:rPr>
        <w:lastRenderedPageBreak/>
        <w:t>La pregunta que siempre hace el jurado: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D97706"/>
          <w:left w:val="single" w:sz="2" w:space="0" w:color="D97706"/>
          <w:bottom w:val="single" w:sz="2" w:space="0" w:color="D97706"/>
          <w:right w:val="single" w:sz="2" w:space="0" w:color="D97706"/>
        </w:pBdr>
        <w:shd w:val="clear" w:color="auto" w:fill="FEF3C7"/>
        <w:spacing w:after="72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 xml:space="preserve">¿Cómo demuestras que el </w:t>
      </w:r>
      <w:proofErr w:type="spellStart"/>
      <w:r>
        <w:rPr>
          <w:rFonts w:ascii="Arial" w:eastAsia="Arial" w:hAnsi="Arial" w:cs="Arial"/>
          <w:color w:val="1A1A2E"/>
          <w:sz w:val="21"/>
        </w:rPr>
        <w:t>solucion</w:t>
      </w:r>
      <w:proofErr w:type="spellEnd"/>
      <w:r>
        <w:rPr>
          <w:rFonts w:ascii="Arial" w:eastAsia="Arial" w:hAnsi="Arial" w:cs="Arial"/>
          <w:color w:val="1A1A2E"/>
          <w:sz w:val="21"/>
        </w:rPr>
        <w:t xml:space="preserve"> de IA aprendió el mapeo y no lo tenías </w:t>
      </w:r>
      <w:proofErr w:type="spellStart"/>
      <w:r>
        <w:rPr>
          <w:rFonts w:ascii="Arial" w:eastAsia="Arial" w:hAnsi="Arial" w:cs="Arial"/>
          <w:color w:val="1A1A2E"/>
          <w:sz w:val="21"/>
        </w:rPr>
        <w:t>hardcodeado</w:t>
      </w:r>
      <w:proofErr w:type="spellEnd"/>
      <w:r>
        <w:rPr>
          <w:rFonts w:ascii="Arial" w:eastAsia="Arial" w:hAnsi="Arial" w:cs="Arial"/>
          <w:color w:val="1A1A2E"/>
          <w:sz w:val="21"/>
        </w:rPr>
        <w:t>?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D97706"/>
          <w:left w:val="single" w:sz="2" w:space="0" w:color="D97706"/>
          <w:bottom w:val="single" w:sz="2" w:space="0" w:color="D97706"/>
          <w:right w:val="single" w:sz="2" w:space="0" w:color="D97706"/>
        </w:pBdr>
        <w:shd w:val="clear" w:color="auto" w:fill="FEF3C7"/>
        <w:spacing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 xml:space="preserve">Prepara una respuesta técnica clara: muestra el log de inferencia, cambia los nombres de los campos en el origen y demuestra que el </w:t>
      </w:r>
      <w:proofErr w:type="spellStart"/>
      <w:r>
        <w:rPr>
          <w:rFonts w:ascii="Arial" w:eastAsia="Arial" w:hAnsi="Arial" w:cs="Arial"/>
          <w:color w:val="1A1A2E"/>
          <w:sz w:val="21"/>
        </w:rPr>
        <w:t>solucion</w:t>
      </w:r>
      <w:proofErr w:type="spellEnd"/>
      <w:r>
        <w:rPr>
          <w:rFonts w:ascii="Arial" w:eastAsia="Arial" w:hAnsi="Arial" w:cs="Arial"/>
          <w:color w:val="1A1A2E"/>
          <w:sz w:val="21"/>
        </w:rPr>
        <w:t xml:space="preserve"> de IA igual los mapea correctamente, o usa un proceso que el jurado proponga en el momento.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numPr>
          <w:ilvl w:val="0"/>
          <w:numId w:val="6"/>
        </w:numPr>
        <w:spacing w:after="68" w:line="240" w:lineRule="auto"/>
        <w:ind w:right="-15" w:hanging="388"/>
      </w:pPr>
      <w:r>
        <w:rPr>
          <w:color w:val="C8102E"/>
          <w:sz w:val="36"/>
        </w:rPr>
        <w:t xml:space="preserve">Rubrica de Evaluación </w:t>
      </w:r>
    </w:p>
    <w:p w:rsidR="00AE3C7E" w:rsidRDefault="007C7C41">
      <w:pPr>
        <w:spacing w:after="235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9922" name="Group 9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0943" name="Shape 10943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810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E00EA" id="Group 9922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">
                <v:shape id="Shape 10943" o:spid="_x0000_s1027" style="position:absolute;width:59814;height:91;visibility:visible;mso-wrap-style:square;v-text-anchor:top" coordsize="598144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yc0MQA&#10;AADeAAAADwAAAGRycy9kb3ducmV2LnhtbERP22rCQBB9F/oPyxR8kbqxSompGylSQVC0jf2AITtN&#10;QrKzIbtq/HtXEHybw7nOYtmbRpypc5VlBZNxBII4t7riQsHfcf0Wg3AeWWNjmRRcycEyfRksMNH2&#10;wr90znwhQgi7BBWU3reJlC4vyaAb25Y4cP+2M+gD7AqpO7yEcNPI9yj6kAYrDg0ltrQqKa+zk1HA&#10;891xo+33nkezmmJDP9PtoVBq+Np/fYLw1Pun+OHe6DA/ms+mcH8n3C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MnNDEAAAA3gAAAA8AAAAAAAAAAAAAAAAAmAIAAGRycy9k&#10;b3ducmV2LnhtbFBLBQYAAAAABAAEAPUAAACJAwAAAAA=&#10;" path="m,l5981447,r,9144l,9144,,e" fillcolor="#c8102e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:rsidR="00AE3C7E" w:rsidRDefault="007C7C41">
      <w:pPr>
        <w:spacing w:after="177"/>
      </w:pPr>
      <w:r>
        <w:rPr>
          <w:rFonts w:ascii="Arial" w:eastAsia="Arial" w:hAnsi="Arial" w:cs="Arial"/>
          <w:color w:val="1A1A2E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1"/>
        <w:gridCol w:w="6360"/>
      </w:tblGrid>
      <w:tr w:rsidR="00AE3C7E">
        <w:trPr>
          <w:trHeight w:val="446"/>
        </w:trPr>
        <w:tc>
          <w:tcPr>
            <w:tcW w:w="3001" w:type="dxa"/>
            <w:tcBorders>
              <w:top w:val="single" w:sz="41" w:space="0" w:color="C8102E"/>
              <w:left w:val="single" w:sz="2" w:space="0" w:color="C8102E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rFonts w:ascii="Arial" w:eastAsia="Arial" w:hAnsi="Arial" w:cs="Arial"/>
                <w:b/>
                <w:color w:val="FFFFFF"/>
              </w:rPr>
              <w:t>Criterio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360" w:type="dxa"/>
            <w:tcBorders>
              <w:top w:val="single" w:sz="41" w:space="0" w:color="C8102E"/>
              <w:left w:val="nil"/>
              <w:bottom w:val="single" w:sz="32" w:space="0" w:color="FFFFFF"/>
              <w:right w:val="nil"/>
            </w:tcBorders>
            <w:shd w:val="clear" w:color="auto" w:fill="C8102E"/>
            <w:vAlign w:val="center"/>
          </w:tcPr>
          <w:p w:rsidR="00AE3C7E" w:rsidRDefault="007C7C41">
            <w:r>
              <w:rPr>
                <w:rFonts w:ascii="Arial" w:eastAsia="Arial" w:hAnsi="Arial" w:cs="Arial"/>
                <w:b/>
                <w:color w:val="FFFFFF"/>
              </w:rPr>
              <w:t>Qué evalúa el jurado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1128"/>
        </w:trPr>
        <w:tc>
          <w:tcPr>
            <w:tcW w:w="300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  <w:shd w:val="clear" w:color="auto" w:fill="FFFFFF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Aprendizaje por observación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360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  <w:shd w:val="clear" w:color="auto" w:fill="FFFFFF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 xml:space="preserve">La solución infiere el mapeo entre los dos sistemas sin instrucciones previas. El jurado verificará que el mapeo no está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hardcodeado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>. La prueba real: usar datos que el agente no vio durante la observación.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859"/>
        </w:trPr>
        <w:tc>
          <w:tcPr>
            <w:tcW w:w="3001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Reproducción autónoma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360" w:type="dxa"/>
            <w:tcBorders>
              <w:top w:val="single" w:sz="32" w:space="0" w:color="F7F8FA"/>
              <w:left w:val="single" w:sz="2" w:space="0" w:color="DDDDDD"/>
              <w:bottom w:val="single" w:sz="32" w:space="0" w:color="FFFFFF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La solución ejecuta el flujo completo sin intervención humana: navega, lee, interpreta y transcribe por sí sola. Se valida en tiempo real durante el demo.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916"/>
        </w:trPr>
        <w:tc>
          <w:tcPr>
            <w:tcW w:w="3001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Exactitud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360" w:type="dxa"/>
            <w:tcBorders>
              <w:top w:val="single" w:sz="32" w:space="0" w:color="FFFFFF"/>
              <w:left w:val="single" w:sz="2" w:space="0" w:color="DDDDDD"/>
              <w:bottom w:val="single" w:sz="32" w:space="0" w:color="F7F8FA"/>
              <w:right w:val="single" w:sz="2" w:space="0" w:color="DDDDDD"/>
            </w:tcBorders>
            <w:vAlign w:val="center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Los datos transcritos en el sistema destino coinciden fielmente con los datos del sistem</w:t>
            </w:r>
            <w:r>
              <w:rPr>
                <w:rFonts w:ascii="Arial" w:eastAsia="Arial" w:hAnsi="Arial" w:cs="Arial"/>
                <w:color w:val="1A1A2E"/>
                <w:sz w:val="21"/>
              </w:rPr>
              <w:t>a origen. El jurado comparará campo por campo. No hay margen para errores de transcripción.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  <w:tr w:rsidR="00AE3C7E">
        <w:trPr>
          <w:trHeight w:val="1098"/>
        </w:trPr>
        <w:tc>
          <w:tcPr>
            <w:tcW w:w="3001" w:type="dxa"/>
            <w:tcBorders>
              <w:top w:val="single" w:sz="32" w:space="0" w:color="F7F8FA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8FA"/>
          </w:tcPr>
          <w:p w:rsidR="00AE3C7E" w:rsidRDefault="007C7C41">
            <w:proofErr w:type="spellStart"/>
            <w:r>
              <w:rPr>
                <w:rFonts w:ascii="Arial" w:eastAsia="Arial" w:hAnsi="Arial" w:cs="Arial"/>
                <w:color w:val="1A1A2E"/>
                <w:sz w:val="21"/>
              </w:rPr>
              <w:t>Replicabilidad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</w:rPr>
              <w:t xml:space="preserve"> (OPCIONAL)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  <w:tc>
          <w:tcPr>
            <w:tcW w:w="6360" w:type="dxa"/>
            <w:tcBorders>
              <w:top w:val="single" w:sz="32" w:space="0" w:color="F7F8FA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7F8FA"/>
          </w:tcPr>
          <w:p w:rsidR="00AE3C7E" w:rsidRDefault="007C7C41">
            <w:r>
              <w:rPr>
                <w:rFonts w:ascii="Arial" w:eastAsia="Arial" w:hAnsi="Arial" w:cs="Arial"/>
                <w:color w:val="1A1A2E"/>
                <w:sz w:val="21"/>
              </w:rPr>
              <w:t>El mecanismo puede aplicarse a otros flujos o sistemas web, no solo al caso demostrado. Esta es la dimensión donde el nivel de complejidad del proceso elegido impacta directamente la puntuación.</w:t>
            </w:r>
            <w:r>
              <w:rPr>
                <w:rFonts w:ascii="Arial" w:eastAsia="Arial" w:hAnsi="Arial" w:cs="Arial"/>
                <w:color w:val="1A1A2E"/>
              </w:rPr>
              <w:t xml:space="preserve"> </w:t>
            </w:r>
          </w:p>
        </w:tc>
      </w:tr>
    </w:tbl>
    <w:p w:rsidR="00AE3C7E" w:rsidRDefault="007C7C41">
      <w:pPr>
        <w:spacing w:after="354" w:line="240" w:lineRule="auto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90" w:line="240" w:lineRule="auto"/>
        <w:ind w:left="197" w:right="-15" w:hanging="10"/>
      </w:pPr>
      <w:r>
        <w:rPr>
          <w:rFonts w:ascii="Arial" w:eastAsia="Arial" w:hAnsi="Arial" w:cs="Arial"/>
          <w:b/>
          <w:color w:val="1A1A2E"/>
        </w:rPr>
        <w:t>Cómo maximizar puntaje en cada criterio: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71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>Aprendizaje: usa campos con nombres distintos en origen y destino. Si el agente los mapea bien, es evidencia de aprendizaje real.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71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>Reproducción: el demo con datos nuevos que el agente nunca vio es la demostración más contundente.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71" w:line="232" w:lineRule="auto"/>
        <w:ind w:left="197" w:right="-15" w:hanging="10"/>
      </w:pPr>
      <w:r>
        <w:rPr>
          <w:rFonts w:ascii="Arial" w:eastAsia="Arial" w:hAnsi="Arial" w:cs="Arial"/>
          <w:color w:val="1A1A2E"/>
          <w:sz w:val="21"/>
        </w:rPr>
        <w:t>Exactitud: prepara una co</w:t>
      </w:r>
      <w:r>
        <w:rPr>
          <w:rFonts w:ascii="Arial" w:eastAsia="Arial" w:hAnsi="Arial" w:cs="Arial"/>
          <w:color w:val="1A1A2E"/>
          <w:sz w:val="21"/>
        </w:rPr>
        <w:t>mparación visual lado a lado del origen y el destino.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Bdr>
          <w:top w:val="single" w:sz="2" w:space="0" w:color="059669"/>
          <w:left w:val="single" w:sz="2" w:space="0" w:color="059669"/>
          <w:bottom w:val="single" w:sz="2" w:space="0" w:color="059669"/>
          <w:right w:val="single" w:sz="2" w:space="0" w:color="059669"/>
        </w:pBdr>
        <w:shd w:val="clear" w:color="auto" w:fill="ECFDF5"/>
        <w:spacing w:after="744" w:line="232" w:lineRule="auto"/>
        <w:ind w:left="197" w:right="-15" w:hanging="10"/>
      </w:pPr>
      <w:proofErr w:type="spellStart"/>
      <w:r>
        <w:rPr>
          <w:rFonts w:ascii="Arial" w:eastAsia="Arial" w:hAnsi="Arial" w:cs="Arial"/>
          <w:color w:val="1A1A2E"/>
          <w:sz w:val="21"/>
        </w:rPr>
        <w:t>Replicabilidad</w:t>
      </w:r>
      <w:proofErr w:type="spellEnd"/>
      <w:r>
        <w:rPr>
          <w:rFonts w:ascii="Arial" w:eastAsia="Arial" w:hAnsi="Arial" w:cs="Arial"/>
          <w:color w:val="1A1A2E"/>
          <w:sz w:val="21"/>
        </w:rPr>
        <w:t>: lleva listo un segundo caso de uso — aunque sea una configuración diferente del mismo agente.</w:t>
      </w: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spacing w:after="68" w:line="240" w:lineRule="auto"/>
      </w:pPr>
      <w:r>
        <w:rPr>
          <w:color w:val="C8102E"/>
          <w:sz w:val="36"/>
        </w:rPr>
        <w:t xml:space="preserve"> </w:t>
      </w:r>
    </w:p>
    <w:p w:rsidR="00AE3C7E" w:rsidRDefault="007C7C41">
      <w:pPr>
        <w:spacing w:after="300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9923" name="Group 9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0944" name="Shape 10944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810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A0382" id="Group 9923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">
                <v:shape id="Shape 10944" o:spid="_x0000_s1027" style="position:absolute;width:59814;height:91;visibility:visible;mso-wrap-style:square;v-text-anchor:top" coordsize="598144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UEpMEA&#10;AADeAAAADwAAAGRycy9kb3ducmV2LnhtbERP24rCMBB9F/yHMIIvoqlaRKtRZNkFwcX7BwzN2Bab&#10;SWmyWv/eLAi+zeFcZ7FqTCnuVLvCsoLhIAJBnFpdcKbgcv7pT0E4j6yxtEwKnuRgtWy3Fpho++Aj&#10;3U8+EyGEXYIKcu+rREqX5mTQDWxFHLirrQ36AOtM6hofIdyUchRFE2mw4NCQY0VfOaW3059RwLPf&#10;80bb7x334htNDR3G232mVLfTrOcgPDX+I367NzrMj2ZxDP/vhBvk8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rlBKTBAAAA3gAAAA8AAAAAAAAAAAAAAAAAmAIAAGRycy9kb3du&#10;cmV2LnhtbFBLBQYAAAAABAAEAPUAAACGAwAAAAA=&#10;" path="m,l5981447,r,9144l,9144,,e" fillcolor="#c8102e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:rsidR="00AE3C7E" w:rsidRDefault="007C7C41">
      <w:pPr>
        <w:spacing w:line="240" w:lineRule="auto"/>
      </w:pPr>
      <w:r>
        <w:rPr>
          <w:color w:val="1A1A2E"/>
        </w:rPr>
        <w:lastRenderedPageBreak/>
        <w:t xml:space="preserve"> </w:t>
      </w:r>
      <w:r>
        <w:rPr>
          <w:color w:val="1A1A2E"/>
        </w:rPr>
        <w:tab/>
      </w:r>
      <w:r>
        <w:rPr>
          <w:color w:val="C8102E"/>
          <w:sz w:val="36"/>
        </w:rPr>
        <w:t xml:space="preserve"> </w:t>
      </w:r>
    </w:p>
    <w:p w:rsidR="00AE3C7E" w:rsidRDefault="007C7C41">
      <w:pPr>
        <w:numPr>
          <w:ilvl w:val="0"/>
          <w:numId w:val="6"/>
        </w:numPr>
        <w:spacing w:after="68" w:line="240" w:lineRule="auto"/>
        <w:ind w:right="-15" w:hanging="388"/>
      </w:pPr>
      <w:r>
        <w:rPr>
          <w:color w:val="C8102E"/>
          <w:sz w:val="36"/>
        </w:rPr>
        <w:t xml:space="preserve">Preguntas Frecuentes (FAQ) </w:t>
      </w:r>
    </w:p>
    <w:p w:rsidR="00AE3C7E" w:rsidRDefault="007C7C41">
      <w:pPr>
        <w:spacing w:after="405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10015" name="Group 10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0945" name="Shape 10945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C810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23600" id="Group 10015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">
                <v:shape id="Shape 10945" o:spid="_x0000_s1027" style="position:absolute;width:59814;height:91;visibility:visible;mso-wrap-style:square;v-text-anchor:top" coordsize="598144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mhP8MA&#10;AADeAAAADwAAAGRycy9kb3ducmV2LnhtbERP24rCMBB9X/Afwgi+yJp6W2o1isgKgqK76gcMzdgW&#10;m0lpslr/3gjCvs3hXGe2aEwpblS7wrKCfi8CQZxaXXCm4Hxaf8YgnEfWWFomBQ9ysJi3PmaYaHvn&#10;X7odfSZCCLsEFeTeV4mULs3JoOvZijhwF1sb9AHWmdQ13kO4KeUgir6kwYJDQ44VrXJKr8c/o4An&#10;u9NG2+89d0dXig39DLeHTKlOu1lOQXhq/L/47d7oMD+ajMbweifcIO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amhP8MAAADeAAAADwAAAAAAAAAAAAAAAACYAgAAZHJzL2Rv&#10;d25yZXYueG1sUEsFBgAAAAAEAAQA9QAAAIgDAAAAAA==&#10;" path="m,l5981447,r,9144l,9144,,e" fillcolor="#c8102e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:rsidR="00AE3C7E" w:rsidRDefault="007C7C41">
      <w:pPr>
        <w:pStyle w:val="Ttulo1"/>
        <w:spacing w:after="318"/>
      </w:pPr>
      <w:r>
        <w:t xml:space="preserve">Sobre el proceso a elegir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¿Realmente podemos elegir cualquier proceso web? </w:t>
      </w:r>
    </w:p>
    <w:p w:rsidR="00AE3C7E" w:rsidRDefault="007C7C41">
      <w:pPr>
        <w:spacing w:after="320" w:line="242" w:lineRule="auto"/>
        <w:ind w:left="-5" w:right="102" w:hanging="10"/>
      </w:pPr>
      <w:r>
        <w:rPr>
          <w:rFonts w:ascii="Arial" w:eastAsia="Arial" w:hAnsi="Arial" w:cs="Arial"/>
          <w:color w:val="1A1A2E"/>
        </w:rPr>
        <w:t>Sí. El reto dice textualmente: 'cualquier proceso repetitivo entre dos sistemas web tiene el mismo problema y el mismo potencial de solución.' No están atadas al caso de órdenes de compra. Él es solo el con</w:t>
      </w:r>
      <w:r>
        <w:rPr>
          <w:rFonts w:ascii="Arial" w:eastAsia="Arial" w:hAnsi="Arial" w:cs="Arial"/>
          <w:color w:val="1A1A2E"/>
        </w:rPr>
        <w:t xml:space="preserve">texto de negocio que dio origen al reto.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¿Qué tan complejo debe ser el proceso? </w:t>
      </w:r>
    </w:p>
    <w:p w:rsidR="00AE3C7E" w:rsidRDefault="007C7C41">
      <w:pPr>
        <w:spacing w:after="320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 xml:space="preserve">Lo suficientemente complejo para que sea difícil argumentar que está </w:t>
      </w:r>
      <w:proofErr w:type="spellStart"/>
      <w:r>
        <w:rPr>
          <w:rFonts w:ascii="Arial" w:eastAsia="Arial" w:hAnsi="Arial" w:cs="Arial"/>
          <w:color w:val="1A1A2E"/>
        </w:rPr>
        <w:t>hardcodeado</w:t>
      </w:r>
      <w:proofErr w:type="spellEnd"/>
      <w:r>
        <w:rPr>
          <w:rFonts w:ascii="Arial" w:eastAsia="Arial" w:hAnsi="Arial" w:cs="Arial"/>
          <w:color w:val="1A1A2E"/>
        </w:rPr>
        <w:t xml:space="preserve">. Mínimo: 5 campos, al menos un paso de navegación, y al menos un campo donde el nombre en el </w:t>
      </w:r>
      <w:r>
        <w:rPr>
          <w:rFonts w:ascii="Arial" w:eastAsia="Arial" w:hAnsi="Arial" w:cs="Arial"/>
          <w:color w:val="1A1A2E"/>
        </w:rPr>
        <w:t xml:space="preserve">origen difiere del nombre en el destino.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¿Podemos inventar el proceso o debe ser uno real? </w:t>
      </w:r>
    </w:p>
    <w:p w:rsidR="00AE3C7E" w:rsidRDefault="007C7C41">
      <w:pPr>
        <w:spacing w:after="153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 xml:space="preserve">Puede ser inventado o real. Lo que importa es que sea un proceso válido entre dos sistemas web y que el agente lo aprenda genuinamente por observación. </w:t>
      </w:r>
    </w:p>
    <w:p w:rsidR="00AE3C7E" w:rsidRDefault="007C7C41">
      <w:pPr>
        <w:spacing w:after="404" w:line="240" w:lineRule="auto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Style w:val="Ttulo1"/>
        <w:spacing w:after="320"/>
      </w:pPr>
      <w:r>
        <w:t>Sobre la</w:t>
      </w:r>
      <w:r>
        <w:t xml:space="preserve"> implementación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¿El agente puede tener reglas </w:t>
      </w:r>
      <w:proofErr w:type="spellStart"/>
      <w:r>
        <w:rPr>
          <w:rFonts w:ascii="Arial" w:eastAsia="Arial" w:hAnsi="Arial" w:cs="Arial"/>
          <w:b/>
          <w:color w:val="1A1A2E"/>
          <w:sz w:val="24"/>
        </w:rPr>
        <w:t>hardcodeadas</w:t>
      </w:r>
      <w:proofErr w:type="spellEnd"/>
      <w:r>
        <w:rPr>
          <w:rFonts w:ascii="Arial" w:eastAsia="Arial" w:hAnsi="Arial" w:cs="Arial"/>
          <w:b/>
          <w:color w:val="1A1A2E"/>
          <w:sz w:val="24"/>
        </w:rPr>
        <w:t xml:space="preserve">? </w:t>
      </w:r>
    </w:p>
    <w:p w:rsidR="00AE3C7E" w:rsidRDefault="007C7C41">
      <w:pPr>
        <w:spacing w:after="320" w:line="242" w:lineRule="auto"/>
        <w:ind w:left="-5" w:right="80" w:hanging="10"/>
      </w:pPr>
      <w:r>
        <w:rPr>
          <w:rFonts w:ascii="Arial" w:eastAsia="Arial" w:hAnsi="Arial" w:cs="Arial"/>
          <w:color w:val="1A1A2E"/>
        </w:rPr>
        <w:t>No. Es el criterio más importante de la rúbrica. Si el mapeo está programado de antemano, no están resolviendo el reto — están simulándolo. El jurado preguntará directamente cómo aprendió el age</w:t>
      </w:r>
      <w:r>
        <w:rPr>
          <w:rFonts w:ascii="Arial" w:eastAsia="Arial" w:hAnsi="Arial" w:cs="Arial"/>
          <w:color w:val="1A1A2E"/>
        </w:rPr>
        <w:t xml:space="preserve">nte.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¿Pueden usar cualquier tecnología? </w:t>
      </w:r>
    </w:p>
    <w:p w:rsidR="00AE3C7E" w:rsidRDefault="007C7C41">
      <w:pPr>
        <w:spacing w:after="320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 xml:space="preserve">Sí. </w:t>
      </w:r>
      <w:proofErr w:type="spellStart"/>
      <w:r>
        <w:rPr>
          <w:rFonts w:ascii="Arial" w:eastAsia="Arial" w:hAnsi="Arial" w:cs="Arial"/>
          <w:color w:val="1A1A2E"/>
        </w:rPr>
        <w:t>Playwright</w:t>
      </w:r>
      <w:proofErr w:type="spellEnd"/>
      <w:r>
        <w:rPr>
          <w:rFonts w:ascii="Arial" w:eastAsia="Arial" w:hAnsi="Arial" w:cs="Arial"/>
          <w:color w:val="1A1A2E"/>
        </w:rPr>
        <w:t xml:space="preserve">, </w:t>
      </w:r>
      <w:proofErr w:type="spellStart"/>
      <w:r>
        <w:rPr>
          <w:rFonts w:ascii="Arial" w:eastAsia="Arial" w:hAnsi="Arial" w:cs="Arial"/>
          <w:color w:val="1A1A2E"/>
        </w:rPr>
        <w:t>Puppeteer</w:t>
      </w:r>
      <w:proofErr w:type="spellEnd"/>
      <w:r>
        <w:rPr>
          <w:rFonts w:ascii="Arial" w:eastAsia="Arial" w:hAnsi="Arial" w:cs="Arial"/>
          <w:color w:val="1A1A2E"/>
        </w:rPr>
        <w:t xml:space="preserve">, </w:t>
      </w:r>
      <w:proofErr w:type="spellStart"/>
      <w:r>
        <w:rPr>
          <w:rFonts w:ascii="Arial" w:eastAsia="Arial" w:hAnsi="Arial" w:cs="Arial"/>
          <w:color w:val="1A1A2E"/>
        </w:rPr>
        <w:t>Selenium</w:t>
      </w:r>
      <w:proofErr w:type="spellEnd"/>
      <w:r>
        <w:rPr>
          <w:rFonts w:ascii="Arial" w:eastAsia="Arial" w:hAnsi="Arial" w:cs="Arial"/>
          <w:color w:val="1A1A2E"/>
        </w:rPr>
        <w:t xml:space="preserve">, </w:t>
      </w:r>
      <w:proofErr w:type="spellStart"/>
      <w:r>
        <w:rPr>
          <w:rFonts w:ascii="Arial" w:eastAsia="Arial" w:hAnsi="Arial" w:cs="Arial"/>
          <w:color w:val="1A1A2E"/>
        </w:rPr>
        <w:t>Chrome</w:t>
      </w:r>
      <w:proofErr w:type="spellEnd"/>
      <w:r>
        <w:rPr>
          <w:rFonts w:ascii="Arial" w:eastAsia="Arial" w:hAnsi="Arial" w:cs="Arial"/>
          <w:color w:val="1A1A2E"/>
        </w:rPr>
        <w:t xml:space="preserve"> </w:t>
      </w:r>
      <w:proofErr w:type="spellStart"/>
      <w:r>
        <w:rPr>
          <w:rFonts w:ascii="Arial" w:eastAsia="Arial" w:hAnsi="Arial" w:cs="Arial"/>
          <w:color w:val="1A1A2E"/>
        </w:rPr>
        <w:t>Extension</w:t>
      </w:r>
      <w:proofErr w:type="spellEnd"/>
      <w:r>
        <w:rPr>
          <w:rFonts w:ascii="Arial" w:eastAsia="Arial" w:hAnsi="Arial" w:cs="Arial"/>
          <w:color w:val="1A1A2E"/>
        </w:rPr>
        <w:t xml:space="preserve">, </w:t>
      </w:r>
      <w:proofErr w:type="spellStart"/>
      <w:r>
        <w:rPr>
          <w:rFonts w:ascii="Arial" w:eastAsia="Arial" w:hAnsi="Arial" w:cs="Arial"/>
          <w:color w:val="1A1A2E"/>
        </w:rPr>
        <w:t>pyautogui</w:t>
      </w:r>
      <w:proofErr w:type="spellEnd"/>
      <w:r>
        <w:rPr>
          <w:rFonts w:ascii="Arial" w:eastAsia="Arial" w:hAnsi="Arial" w:cs="Arial"/>
          <w:color w:val="1A1A2E"/>
        </w:rPr>
        <w:t xml:space="preserve">, script + API de IA, o cualquier combinación. La rúbrica evalúa el resultado, no la tecnología usada.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¿Necesitan que los dos sistemas sean </w:t>
      </w:r>
      <w:proofErr w:type="spellStart"/>
      <w:r>
        <w:rPr>
          <w:rFonts w:ascii="Arial" w:eastAsia="Arial" w:hAnsi="Arial" w:cs="Arial"/>
          <w:b/>
          <w:color w:val="1A1A2E"/>
          <w:sz w:val="24"/>
        </w:rPr>
        <w:t>websites</w:t>
      </w:r>
      <w:proofErr w:type="spellEnd"/>
      <w:r>
        <w:rPr>
          <w:rFonts w:ascii="Arial" w:eastAsia="Arial" w:hAnsi="Arial" w:cs="Arial"/>
          <w:b/>
          <w:color w:val="1A1A2E"/>
          <w:sz w:val="24"/>
        </w:rPr>
        <w:t xml:space="preserve"> </w:t>
      </w:r>
      <w:r>
        <w:rPr>
          <w:rFonts w:ascii="Arial" w:eastAsia="Arial" w:hAnsi="Arial" w:cs="Arial"/>
          <w:b/>
          <w:color w:val="1A1A2E"/>
          <w:sz w:val="24"/>
        </w:rPr>
        <w:t xml:space="preserve">externos? </w:t>
      </w:r>
    </w:p>
    <w:p w:rsidR="00AE3C7E" w:rsidRDefault="007C7C41">
      <w:pPr>
        <w:spacing w:after="153" w:line="242" w:lineRule="auto"/>
        <w:ind w:left="-5" w:right="85" w:hanging="10"/>
      </w:pPr>
      <w:r>
        <w:rPr>
          <w:rFonts w:ascii="Arial" w:eastAsia="Arial" w:hAnsi="Arial" w:cs="Arial"/>
          <w:color w:val="1A1A2E"/>
        </w:rPr>
        <w:t xml:space="preserve">No. El sistema destino puede ser algo que construyan: un formulario HTML en </w:t>
      </w:r>
      <w:proofErr w:type="spellStart"/>
      <w:r>
        <w:rPr>
          <w:rFonts w:ascii="Arial" w:eastAsia="Arial" w:hAnsi="Arial" w:cs="Arial"/>
          <w:color w:val="1A1A2E"/>
        </w:rPr>
        <w:t>localhost</w:t>
      </w:r>
      <w:proofErr w:type="spellEnd"/>
      <w:r>
        <w:rPr>
          <w:rFonts w:ascii="Arial" w:eastAsia="Arial" w:hAnsi="Arial" w:cs="Arial"/>
          <w:color w:val="1A1A2E"/>
        </w:rPr>
        <w:t xml:space="preserve">, una API propia, una hoja de Google </w:t>
      </w:r>
      <w:proofErr w:type="spellStart"/>
      <w:r>
        <w:rPr>
          <w:rFonts w:ascii="Arial" w:eastAsia="Arial" w:hAnsi="Arial" w:cs="Arial"/>
          <w:color w:val="1A1A2E"/>
        </w:rPr>
        <w:t>Sheets</w:t>
      </w:r>
      <w:proofErr w:type="spellEnd"/>
      <w:r>
        <w:rPr>
          <w:rFonts w:ascii="Arial" w:eastAsia="Arial" w:hAnsi="Arial" w:cs="Arial"/>
          <w:color w:val="1A1A2E"/>
        </w:rPr>
        <w:t xml:space="preserve">, o cualquier sistema con interfaz web. </w:t>
      </w:r>
    </w:p>
    <w:p w:rsidR="00AE3C7E" w:rsidRDefault="007C7C41">
      <w:pPr>
        <w:spacing w:after="406" w:line="240" w:lineRule="auto"/>
      </w:pPr>
      <w:r>
        <w:rPr>
          <w:rFonts w:ascii="Arial" w:eastAsia="Arial" w:hAnsi="Arial" w:cs="Arial"/>
          <w:color w:val="1A1A2E"/>
        </w:rPr>
        <w:t xml:space="preserve"> </w:t>
      </w:r>
    </w:p>
    <w:p w:rsidR="00AE3C7E" w:rsidRDefault="007C7C41">
      <w:pPr>
        <w:pStyle w:val="Ttulo1"/>
        <w:spacing w:after="320"/>
      </w:pPr>
      <w:r>
        <w:lastRenderedPageBreak/>
        <w:t xml:space="preserve">Sobre el demo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¿El demo tiene que ser en vivo? </w:t>
      </w:r>
    </w:p>
    <w:p w:rsidR="00AE3C7E" w:rsidRDefault="007C7C41">
      <w:pPr>
        <w:spacing w:after="320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 xml:space="preserve">Sí. La rúbrica dice explícitamente 'demostración en vivo del ciclo completo.' Tengan un video de respaldo por si algo falla, pero el entregable principal es la demo en vivo. </w:t>
      </w:r>
    </w:p>
    <w:p w:rsidR="00AE3C7E" w:rsidRDefault="007C7C41">
      <w:pPr>
        <w:spacing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¿Cómo demuestro que el agente aprendió y no estaba programado? </w:t>
      </w:r>
    </w:p>
    <w:p w:rsidR="00AE3C7E" w:rsidRDefault="007C7C41">
      <w:pPr>
        <w:spacing w:after="320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>La prueba más con</w:t>
      </w:r>
      <w:r>
        <w:rPr>
          <w:rFonts w:ascii="Arial" w:eastAsia="Arial" w:hAnsi="Arial" w:cs="Arial"/>
          <w:color w:val="1A1A2E"/>
        </w:rPr>
        <w:t xml:space="preserve">tundente: usa datos que el agente nunca vio durante la observación, o cambia los nombres de los campos en el origen y demuestra que igual los mapea correctamente. También puedes mostrar el log interno del proceso de inferencia. </w:t>
      </w:r>
    </w:p>
    <w:p w:rsidR="00AE3C7E" w:rsidRDefault="007C7C41">
      <w:pPr>
        <w:spacing w:after="152" w:line="240" w:lineRule="auto"/>
        <w:ind w:left="-5" w:right="-15" w:hanging="10"/>
      </w:pPr>
      <w:r>
        <w:rPr>
          <w:rFonts w:ascii="Arial" w:eastAsia="Arial" w:hAnsi="Arial" w:cs="Arial"/>
          <w:b/>
          <w:color w:val="1A1A2E"/>
          <w:sz w:val="24"/>
        </w:rPr>
        <w:t xml:space="preserve">¿Qué pasa si algo falla en </w:t>
      </w:r>
      <w:r>
        <w:rPr>
          <w:rFonts w:ascii="Arial" w:eastAsia="Arial" w:hAnsi="Arial" w:cs="Arial"/>
          <w:b/>
          <w:color w:val="1A1A2E"/>
          <w:sz w:val="24"/>
        </w:rPr>
        <w:t xml:space="preserve">vivo? </w:t>
      </w:r>
    </w:p>
    <w:p w:rsidR="00AE3C7E" w:rsidRDefault="007C7C41">
      <w:pPr>
        <w:spacing w:after="150" w:line="242" w:lineRule="auto"/>
        <w:ind w:left="-5" w:right="-13" w:hanging="10"/>
      </w:pPr>
      <w:r>
        <w:rPr>
          <w:rFonts w:ascii="Arial" w:eastAsia="Arial" w:hAnsi="Arial" w:cs="Arial"/>
          <w:color w:val="1A1A2E"/>
        </w:rPr>
        <w:t xml:space="preserve">Ten un video corto del ciclo completo funcionando en condiciones controladas. Si falla en vivo, muéstralo en el video y explica qué salió mal. El jurado valora la transparencia y el entendimiento técnico. </w:t>
      </w:r>
    </w:p>
    <w:p w:rsidR="00AE3C7E" w:rsidRDefault="007C7C41">
      <w:pPr>
        <w:spacing w:line="240" w:lineRule="auto"/>
        <w:jc w:val="center"/>
      </w:pPr>
      <w:r>
        <w:rPr>
          <w:color w:val="1A1A2E"/>
        </w:rPr>
        <w:t xml:space="preserve"> </w:t>
      </w:r>
    </w:p>
    <w:sectPr w:rsidR="00AE3C7E">
      <w:footerReference w:type="even" r:id="rId10"/>
      <w:footerReference w:type="default" r:id="rId11"/>
      <w:footerReference w:type="first" r:id="rId12"/>
      <w:pgSz w:w="12240" w:h="15840"/>
      <w:pgMar w:top="1440" w:right="1240" w:bottom="1490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7C41" w:rsidRDefault="007C7C41">
      <w:pPr>
        <w:spacing w:line="240" w:lineRule="auto"/>
      </w:pPr>
      <w:r>
        <w:separator/>
      </w:r>
    </w:p>
  </w:endnote>
  <w:endnote w:type="continuationSeparator" w:id="0">
    <w:p w:rsidR="007C7C41" w:rsidRDefault="007C7C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3C7E" w:rsidRDefault="007C7C41">
    <w:pPr>
      <w:spacing w:after="153" w:line="240" w:lineRule="auto"/>
    </w:pPr>
    <w:r>
      <w:rPr>
        <w:rFonts w:ascii="Arial" w:eastAsia="Arial" w:hAnsi="Arial" w:cs="Arial"/>
        <w:color w:val="1A1A2E"/>
      </w:rPr>
      <w:t xml:space="preserve"> </w:t>
    </w:r>
  </w:p>
  <w:p w:rsidR="00AE3C7E" w:rsidRDefault="007C7C41">
    <w:pPr>
      <w:spacing w:line="240" w:lineRule="auto"/>
      <w:jc w:val="center"/>
    </w:pPr>
    <w:r>
      <w:rPr>
        <w:sz w:val="20"/>
      </w:rPr>
      <w:t xml:space="preserve">Datos Públicos / </w:t>
    </w:r>
    <w:proofErr w:type="spellStart"/>
    <w:r>
      <w:rPr>
        <w:sz w:val="20"/>
      </w:rPr>
      <w:t>Public</w:t>
    </w:r>
    <w:proofErr w:type="spellEnd"/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3C7E" w:rsidRDefault="007C7C41">
    <w:pPr>
      <w:spacing w:after="153" w:line="240" w:lineRule="auto"/>
    </w:pPr>
    <w:r>
      <w:rPr>
        <w:rFonts w:ascii="Arial" w:eastAsia="Arial" w:hAnsi="Arial" w:cs="Arial"/>
        <w:color w:val="1A1A2E"/>
      </w:rPr>
      <w:t xml:space="preserve"> </w:t>
    </w:r>
  </w:p>
  <w:p w:rsidR="00AE3C7E" w:rsidRDefault="007C7C41">
    <w:pPr>
      <w:spacing w:line="240" w:lineRule="auto"/>
      <w:jc w:val="center"/>
    </w:pPr>
    <w:r>
      <w:rPr>
        <w:sz w:val="20"/>
      </w:rPr>
      <w:t xml:space="preserve">Datos Públicos / </w:t>
    </w:r>
    <w:proofErr w:type="spellStart"/>
    <w:r>
      <w:rPr>
        <w:sz w:val="20"/>
      </w:rPr>
      <w:t>Public</w:t>
    </w:r>
    <w:proofErr w:type="spellEnd"/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3C7E" w:rsidRDefault="007C7C41">
    <w:pPr>
      <w:spacing w:after="153" w:line="240" w:lineRule="auto"/>
    </w:pPr>
    <w:r>
      <w:rPr>
        <w:rFonts w:ascii="Arial" w:eastAsia="Arial" w:hAnsi="Arial" w:cs="Arial"/>
        <w:color w:val="1A1A2E"/>
      </w:rPr>
      <w:t xml:space="preserve"> </w:t>
    </w:r>
  </w:p>
  <w:p w:rsidR="00AE3C7E" w:rsidRDefault="007C7C41">
    <w:pPr>
      <w:spacing w:line="240" w:lineRule="auto"/>
      <w:jc w:val="center"/>
    </w:pPr>
    <w:r>
      <w:rPr>
        <w:sz w:val="20"/>
      </w:rPr>
      <w:t xml:space="preserve">Datos Públicos / </w:t>
    </w:r>
    <w:proofErr w:type="spellStart"/>
    <w:r>
      <w:rPr>
        <w:sz w:val="20"/>
      </w:rPr>
      <w:t>Public</w:t>
    </w:r>
    <w:proofErr w:type="spellEnd"/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7C41" w:rsidRDefault="007C7C41">
      <w:pPr>
        <w:spacing w:line="240" w:lineRule="auto"/>
      </w:pPr>
      <w:r>
        <w:separator/>
      </w:r>
    </w:p>
  </w:footnote>
  <w:footnote w:type="continuationSeparator" w:id="0">
    <w:p w:rsidR="007C7C41" w:rsidRDefault="007C7C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23DBE"/>
    <w:multiLevelType w:val="hybridMultilevel"/>
    <w:tmpl w:val="B8B8DD72"/>
    <w:lvl w:ilvl="0" w:tplc="F4D075F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983C28">
      <w:start w:val="1"/>
      <w:numFmt w:val="bullet"/>
      <w:lvlText w:val="o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9261AC">
      <w:start w:val="1"/>
      <w:numFmt w:val="bullet"/>
      <w:lvlText w:val="▪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68277E">
      <w:start w:val="1"/>
      <w:numFmt w:val="bullet"/>
      <w:lvlText w:val="•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BA0434">
      <w:start w:val="1"/>
      <w:numFmt w:val="bullet"/>
      <w:lvlText w:val="o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49614">
      <w:start w:val="1"/>
      <w:numFmt w:val="bullet"/>
      <w:lvlText w:val="▪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1A7C06">
      <w:start w:val="1"/>
      <w:numFmt w:val="bullet"/>
      <w:lvlText w:val="•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903C9A">
      <w:start w:val="1"/>
      <w:numFmt w:val="bullet"/>
      <w:lvlText w:val="o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483544">
      <w:start w:val="1"/>
      <w:numFmt w:val="bullet"/>
      <w:lvlText w:val="▪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DFC1D1A"/>
    <w:multiLevelType w:val="hybridMultilevel"/>
    <w:tmpl w:val="48E62048"/>
    <w:lvl w:ilvl="0" w:tplc="D54C448A">
      <w:start w:val="7"/>
      <w:numFmt w:val="decimal"/>
      <w:lvlText w:val="%1."/>
      <w:lvlJc w:val="left"/>
      <w:pPr>
        <w:ind w:left="388"/>
      </w:pPr>
      <w:rPr>
        <w:rFonts w:ascii="Calibri" w:eastAsia="Calibri" w:hAnsi="Calibri" w:cs="Calibri"/>
        <w:b w:val="0"/>
        <w:i w:val="0"/>
        <w:strike w:val="0"/>
        <w:dstrike w:val="0"/>
        <w:color w:val="C8102E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86286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C8102E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294BA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C8102E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876AF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C8102E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F0CA8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C8102E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C0C43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C8102E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C88B7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C8102E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6EE01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C8102E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FF80C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C8102E"/>
        <w:sz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B9C6AC0"/>
    <w:multiLevelType w:val="hybridMultilevel"/>
    <w:tmpl w:val="175A23C4"/>
    <w:lvl w:ilvl="0" w:tplc="9D228AE8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5AACCC">
      <w:start w:val="1"/>
      <w:numFmt w:val="bullet"/>
      <w:lvlText w:val="o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A81FEA">
      <w:start w:val="1"/>
      <w:numFmt w:val="bullet"/>
      <w:lvlText w:val="▪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56D8BA">
      <w:start w:val="1"/>
      <w:numFmt w:val="bullet"/>
      <w:lvlText w:val="•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A241AE">
      <w:start w:val="1"/>
      <w:numFmt w:val="bullet"/>
      <w:lvlText w:val="o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72B7EC">
      <w:start w:val="1"/>
      <w:numFmt w:val="bullet"/>
      <w:lvlText w:val="▪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50BC48">
      <w:start w:val="1"/>
      <w:numFmt w:val="bullet"/>
      <w:lvlText w:val="•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54C666">
      <w:start w:val="1"/>
      <w:numFmt w:val="bullet"/>
      <w:lvlText w:val="o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68C58">
      <w:start w:val="1"/>
      <w:numFmt w:val="bullet"/>
      <w:lvlText w:val="▪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BAB1FE1"/>
    <w:multiLevelType w:val="hybridMultilevel"/>
    <w:tmpl w:val="70E21C1E"/>
    <w:lvl w:ilvl="0" w:tplc="0D8C2BF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C2DB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C47F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7AB7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7E22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B4BD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AC2B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BEE3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AEAB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22F421E"/>
    <w:multiLevelType w:val="hybridMultilevel"/>
    <w:tmpl w:val="96F84D90"/>
    <w:lvl w:ilvl="0" w:tplc="1A4410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7819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8657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90A7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2E37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54AD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500D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0E1D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7220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F332662"/>
    <w:multiLevelType w:val="hybridMultilevel"/>
    <w:tmpl w:val="820C9A0E"/>
    <w:lvl w:ilvl="0" w:tplc="954021F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7A12CA">
      <w:start w:val="1"/>
      <w:numFmt w:val="bullet"/>
      <w:lvlText w:val="o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E41102">
      <w:start w:val="1"/>
      <w:numFmt w:val="bullet"/>
      <w:lvlText w:val="▪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8A3522">
      <w:start w:val="1"/>
      <w:numFmt w:val="bullet"/>
      <w:lvlText w:val="•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D4D564">
      <w:start w:val="1"/>
      <w:numFmt w:val="bullet"/>
      <w:lvlText w:val="o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14B300">
      <w:start w:val="1"/>
      <w:numFmt w:val="bullet"/>
      <w:lvlText w:val="▪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5A4122">
      <w:start w:val="1"/>
      <w:numFmt w:val="bullet"/>
      <w:lvlText w:val="•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FC7A48">
      <w:start w:val="1"/>
      <w:numFmt w:val="bullet"/>
      <w:lvlText w:val="o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9AF3F2">
      <w:start w:val="1"/>
      <w:numFmt w:val="bullet"/>
      <w:lvlText w:val="▪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C7E"/>
    <w:rsid w:val="007C7C41"/>
    <w:rsid w:val="00AE3C7E"/>
    <w:rsid w:val="00E8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562B4A-9B9D-4EA6-8E32-6ADC9FF6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96" w:line="276" w:lineRule="auto"/>
      <w:ind w:left="-5" w:right="-15" w:hanging="10"/>
      <w:outlineLvl w:val="0"/>
    </w:pPr>
    <w:rPr>
      <w:rFonts w:ascii="Arial" w:eastAsia="Arial" w:hAnsi="Arial" w:cs="Arial"/>
      <w:b/>
      <w:color w:val="1A1A2E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90" w:line="240" w:lineRule="auto"/>
      <w:ind w:left="-5" w:right="-15" w:hanging="10"/>
      <w:outlineLvl w:val="1"/>
    </w:pPr>
    <w:rPr>
      <w:rFonts w:ascii="Calibri" w:eastAsia="Calibri" w:hAnsi="Calibri" w:cs="Calibri"/>
      <w:color w:val="1A1A2E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1A1A2E"/>
      <w:sz w:val="28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1A1A2E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2370</Words>
  <Characters>13038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michell robles</cp:lastModifiedBy>
  <cp:revision>2</cp:revision>
  <dcterms:created xsi:type="dcterms:W3CDTF">2026-06-06T18:08:00Z</dcterms:created>
  <dcterms:modified xsi:type="dcterms:W3CDTF">2026-06-06T18:08:00Z</dcterms:modified>
</cp:coreProperties>
</file>