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0BD9" w:rsidRDefault="00D17A18">
      <w:pPr>
        <w:spacing w:before="100" w:after="160"/>
        <w:jc w:val="center"/>
      </w:pPr>
      <w:r>
        <w:rPr>
          <w:noProof/>
        </w:rPr>
        <w:drawing>
          <wp:inline distT="0" distB="0" distL="0" distR="0">
            <wp:extent cx="1428750" cy="1114425"/>
            <wp:effectExtent l="0" t="0" r="0" b="0"/>
            <wp:docPr id="1" name="logo" descr="PCCoE college logo" title="PCCo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114425"/>
                    </a:xfrm>
                    <a:prstGeom prst="rect">
                      <a:avLst/>
                    </a:prstGeom>
                  </pic:spPr>
                </pic:pic>
              </a:graphicData>
            </a:graphic>
          </wp:inline>
        </w:drawing>
      </w:r>
    </w:p>
    <w:p w:rsidR="001E0BD9" w:rsidRDefault="00D17A18">
      <w:pPr>
        <w:spacing w:after="60" w:line="264" w:lineRule="auto"/>
        <w:jc w:val="center"/>
      </w:pPr>
      <w:r>
        <w:rPr>
          <w:b/>
          <w:bCs/>
          <w:sz w:val="30"/>
          <w:szCs w:val="30"/>
        </w:rPr>
        <w:t>PCET’S PIMPRI CHINCHWAD COLLEGE OF ENGINEERING</w:t>
      </w:r>
    </w:p>
    <w:p w:rsidR="001E0BD9" w:rsidRDefault="00D17A18">
      <w:pPr>
        <w:spacing w:after="60" w:line="264" w:lineRule="auto"/>
        <w:jc w:val="center"/>
      </w:pPr>
      <w:r>
        <w:rPr>
          <w:sz w:val="24"/>
          <w:szCs w:val="24"/>
        </w:rPr>
        <w:t>An Autonomous Institute, Pune</w:t>
      </w:r>
    </w:p>
    <w:p w:rsidR="001E0BD9" w:rsidRDefault="00D17A18">
      <w:pPr>
        <w:spacing w:after="400" w:line="264" w:lineRule="auto"/>
        <w:jc w:val="center"/>
      </w:pPr>
      <w:r>
        <w:rPr>
          <w:b/>
          <w:bCs/>
          <w:sz w:val="24"/>
          <w:szCs w:val="24"/>
        </w:rPr>
        <w:t>Department of Computer Engineering-Regional Language</w:t>
      </w:r>
    </w:p>
    <w:p w:rsidR="001E0BD9" w:rsidRDefault="00D17A18">
      <w:pPr>
        <w:spacing w:after="100" w:line="264" w:lineRule="auto"/>
        <w:jc w:val="center"/>
      </w:pPr>
      <w:r>
        <w:rPr>
          <w:b/>
          <w:bCs/>
          <w:sz w:val="36"/>
          <w:szCs w:val="36"/>
        </w:rPr>
        <w:t>MINI PROJECT REPORT</w:t>
      </w:r>
    </w:p>
    <w:p w:rsidR="001E0BD9" w:rsidRDefault="00D17A18">
      <w:pPr>
        <w:spacing w:after="100" w:line="264" w:lineRule="auto"/>
        <w:jc w:val="center"/>
      </w:pPr>
      <w:r>
        <w:rPr>
          <w:b/>
          <w:bCs/>
          <w:sz w:val="24"/>
          <w:szCs w:val="24"/>
        </w:rPr>
        <w:t>ON</w:t>
      </w:r>
    </w:p>
    <w:p w:rsidR="001E0BD9" w:rsidRDefault="00D17A18">
      <w:pPr>
        <w:spacing w:after="100" w:line="264" w:lineRule="auto"/>
        <w:jc w:val="center"/>
      </w:pPr>
      <w:r>
        <w:rPr>
          <w:b/>
          <w:bCs/>
          <w:sz w:val="44"/>
          <w:szCs w:val="44"/>
        </w:rPr>
        <w:t>VEHICLE REPAIR MANAGEMENT SYSTEM</w:t>
      </w:r>
    </w:p>
    <w:p w:rsidR="001E0BD9" w:rsidRDefault="00D17A18">
      <w:pPr>
        <w:spacing w:after="400" w:line="264" w:lineRule="auto"/>
        <w:jc w:val="center"/>
      </w:pPr>
      <w:r>
        <w:rPr>
          <w:sz w:val="26"/>
          <w:szCs w:val="26"/>
        </w:rPr>
        <w:t>Object Models, System Architecture and Repair Workflow Design</w:t>
      </w:r>
    </w:p>
    <w:p w:rsidR="001E0BD9" w:rsidRDefault="00D17A18">
      <w:pPr>
        <w:spacing w:after="100" w:line="264" w:lineRule="auto"/>
        <w:jc w:val="center"/>
      </w:pPr>
      <w:r>
        <w:t>Submitted in partial fulfilment of the requirements for the subject</w:t>
      </w:r>
    </w:p>
    <w:p w:rsidR="001E0BD9" w:rsidRDefault="00D17A18">
      <w:pPr>
        <w:spacing w:after="360" w:line="264" w:lineRule="auto"/>
        <w:jc w:val="center"/>
      </w:pPr>
      <w:r>
        <w:rPr>
          <w:b/>
          <w:bCs/>
          <w:sz w:val="26"/>
          <w:szCs w:val="26"/>
        </w:rPr>
        <w:t>OBJECT ORIENTED MODELING AND SYSTEM DESIGN (OOMSD)</w:t>
      </w:r>
    </w:p>
    <w:p w:rsidR="001E0BD9" w:rsidRDefault="00D17A18">
      <w:pPr>
        <w:spacing w:after="100" w:line="264" w:lineRule="auto"/>
        <w:jc w:val="center"/>
      </w:pPr>
      <w:r>
        <w:rPr>
          <w:b/>
          <w:bCs/>
          <w:sz w:val="24"/>
          <w:szCs w:val="24"/>
        </w:rPr>
        <w:t>Submitted by</w:t>
      </w:r>
    </w:p>
    <w:p w:rsidR="001E0BD9" w:rsidRDefault="00D17A18">
      <w:pPr>
        <w:spacing w:after="80" w:line="264" w:lineRule="auto"/>
        <w:jc w:val="center"/>
      </w:pPr>
      <w:proofErr w:type="spellStart"/>
      <w:r>
        <w:rPr>
          <w:sz w:val="24"/>
          <w:szCs w:val="24"/>
        </w:rPr>
        <w:t>Anushka</w:t>
      </w:r>
      <w:proofErr w:type="spellEnd"/>
      <w:r>
        <w:rPr>
          <w:sz w:val="24"/>
          <w:szCs w:val="24"/>
        </w:rPr>
        <w:t xml:space="preserve"> </w:t>
      </w:r>
      <w:proofErr w:type="spellStart"/>
      <w:proofErr w:type="gramStart"/>
      <w:r>
        <w:rPr>
          <w:sz w:val="24"/>
          <w:szCs w:val="24"/>
        </w:rPr>
        <w:t>Misal</w:t>
      </w:r>
      <w:proofErr w:type="spellEnd"/>
      <w:r>
        <w:rPr>
          <w:sz w:val="24"/>
          <w:szCs w:val="24"/>
        </w:rPr>
        <w:t xml:space="preserve">  |</w:t>
      </w:r>
      <w:proofErr w:type="gramEnd"/>
      <w:r>
        <w:rPr>
          <w:sz w:val="24"/>
          <w:szCs w:val="24"/>
        </w:rPr>
        <w:t xml:space="preserve">  PRN: 123B1D027</w:t>
      </w:r>
    </w:p>
    <w:p w:rsidR="001E0BD9" w:rsidRDefault="00D17A18">
      <w:pPr>
        <w:spacing w:after="80" w:line="264" w:lineRule="auto"/>
        <w:jc w:val="center"/>
      </w:pPr>
      <w:proofErr w:type="spellStart"/>
      <w:r>
        <w:rPr>
          <w:sz w:val="24"/>
          <w:szCs w:val="24"/>
        </w:rPr>
        <w:t>Yadnesh</w:t>
      </w:r>
      <w:proofErr w:type="spellEnd"/>
      <w:r>
        <w:rPr>
          <w:sz w:val="24"/>
          <w:szCs w:val="24"/>
        </w:rPr>
        <w:t xml:space="preserve"> </w:t>
      </w:r>
      <w:proofErr w:type="spellStart"/>
      <w:proofErr w:type="gramStart"/>
      <w:r>
        <w:rPr>
          <w:sz w:val="24"/>
          <w:szCs w:val="24"/>
        </w:rPr>
        <w:t>Patil</w:t>
      </w:r>
      <w:proofErr w:type="spellEnd"/>
      <w:r>
        <w:rPr>
          <w:sz w:val="24"/>
          <w:szCs w:val="24"/>
        </w:rPr>
        <w:t xml:space="preserve">  |</w:t>
      </w:r>
      <w:proofErr w:type="gramEnd"/>
      <w:r>
        <w:rPr>
          <w:sz w:val="24"/>
          <w:szCs w:val="24"/>
        </w:rPr>
        <w:t xml:space="preserve">  PRN: 123B1D034</w:t>
      </w:r>
    </w:p>
    <w:p w:rsidR="001E0BD9" w:rsidRDefault="00D17A18">
      <w:pPr>
        <w:spacing w:after="80" w:line="264" w:lineRule="auto"/>
        <w:jc w:val="center"/>
      </w:pPr>
      <w:proofErr w:type="spellStart"/>
      <w:r>
        <w:rPr>
          <w:sz w:val="24"/>
          <w:szCs w:val="24"/>
        </w:rPr>
        <w:t>Abhay</w:t>
      </w:r>
      <w:proofErr w:type="spellEnd"/>
      <w:r>
        <w:rPr>
          <w:sz w:val="24"/>
          <w:szCs w:val="24"/>
        </w:rPr>
        <w:t xml:space="preserve"> </w:t>
      </w:r>
      <w:proofErr w:type="spellStart"/>
      <w:proofErr w:type="gramStart"/>
      <w:r>
        <w:rPr>
          <w:sz w:val="24"/>
          <w:szCs w:val="24"/>
        </w:rPr>
        <w:t>Bormale</w:t>
      </w:r>
      <w:proofErr w:type="spellEnd"/>
      <w:r>
        <w:rPr>
          <w:sz w:val="24"/>
          <w:szCs w:val="24"/>
        </w:rPr>
        <w:t xml:space="preserve">  |</w:t>
      </w:r>
      <w:proofErr w:type="gramEnd"/>
      <w:r>
        <w:rPr>
          <w:sz w:val="24"/>
          <w:szCs w:val="24"/>
        </w:rPr>
        <w:t xml:space="preserve">  PRN: 123B1D057</w:t>
      </w:r>
    </w:p>
    <w:p w:rsidR="001E0BD9" w:rsidRDefault="00D17A18">
      <w:pPr>
        <w:spacing w:before="280" w:after="160" w:line="264" w:lineRule="auto"/>
        <w:jc w:val="center"/>
        <w:rPr>
          <w:b/>
          <w:bCs/>
          <w:sz w:val="24"/>
          <w:szCs w:val="24"/>
        </w:rPr>
      </w:pPr>
      <w:r>
        <w:rPr>
          <w:b/>
          <w:bCs/>
          <w:sz w:val="24"/>
          <w:szCs w:val="24"/>
        </w:rPr>
        <w:t>Under the guidance of</w:t>
      </w:r>
    </w:p>
    <w:p w:rsidR="004F46C9" w:rsidRDefault="004F46C9">
      <w:pPr>
        <w:spacing w:before="280" w:after="160" w:line="264" w:lineRule="auto"/>
        <w:jc w:val="center"/>
      </w:pPr>
      <w:r>
        <w:rPr>
          <w:b/>
          <w:bCs/>
          <w:sz w:val="24"/>
          <w:szCs w:val="24"/>
        </w:rPr>
        <w:t>MS.SHALU MAHAJAN</w:t>
      </w:r>
    </w:p>
    <w:p w:rsidR="001E0BD9" w:rsidRDefault="00D17A18">
      <w:pPr>
        <w:spacing w:after="100" w:line="264" w:lineRule="auto"/>
        <w:jc w:val="center"/>
      </w:pPr>
      <w:r>
        <w:rPr>
          <w:b/>
          <w:bCs/>
          <w:sz w:val="24"/>
          <w:szCs w:val="24"/>
        </w:rPr>
        <w:t>Academic Year 2026–2027</w:t>
      </w:r>
    </w:p>
    <w:p w:rsidR="001E0BD9" w:rsidRDefault="00D17A18">
      <w:pPr>
        <w:keepNext/>
        <w:pageBreakBefore/>
        <w:spacing w:after="120"/>
        <w:jc w:val="center"/>
      </w:pPr>
      <w:r>
        <w:rPr>
          <w:b/>
          <w:bCs/>
          <w:sz w:val="28"/>
          <w:szCs w:val="28"/>
        </w:rPr>
        <w:lastRenderedPageBreak/>
        <w:t>CERTIFICATE</w:t>
      </w:r>
    </w:p>
    <w:p w:rsidR="001E0BD9" w:rsidRDefault="00D17A18">
      <w:pPr>
        <w:spacing w:after="100" w:line="264" w:lineRule="auto"/>
        <w:jc w:val="both"/>
      </w:pPr>
      <w:r>
        <w:t>This is to certify that the mini project report entitled “</w:t>
      </w:r>
      <w:r>
        <w:rPr>
          <w:b/>
          <w:bCs/>
        </w:rPr>
        <w:t>Vehicle Repair Management System</w:t>
      </w:r>
      <w:r>
        <w:t xml:space="preserve">” is submitted by </w:t>
      </w:r>
      <w:proofErr w:type="spellStart"/>
      <w:r>
        <w:t>Anushka</w:t>
      </w:r>
      <w:proofErr w:type="spellEnd"/>
      <w:r>
        <w:t xml:space="preserve"> </w:t>
      </w:r>
      <w:proofErr w:type="spellStart"/>
      <w:r>
        <w:t>Misal</w:t>
      </w:r>
      <w:proofErr w:type="spellEnd"/>
      <w:r>
        <w:t xml:space="preserve"> (PRN: 123B1D027), </w:t>
      </w:r>
      <w:proofErr w:type="spellStart"/>
      <w:r>
        <w:t>Yadnesh</w:t>
      </w:r>
      <w:proofErr w:type="spellEnd"/>
      <w:r>
        <w:t xml:space="preserve"> </w:t>
      </w:r>
      <w:proofErr w:type="spellStart"/>
      <w:r>
        <w:t>Patil</w:t>
      </w:r>
      <w:proofErr w:type="spellEnd"/>
      <w:r>
        <w:t xml:space="preserve"> (PRN: 123B1D034) and </w:t>
      </w:r>
      <w:proofErr w:type="spellStart"/>
      <w:r>
        <w:t>Abhay</w:t>
      </w:r>
      <w:proofErr w:type="spellEnd"/>
      <w:r>
        <w:t xml:space="preserve"> </w:t>
      </w:r>
      <w:proofErr w:type="spellStart"/>
      <w:r>
        <w:t>Bormale</w:t>
      </w:r>
      <w:proofErr w:type="spellEnd"/>
      <w:r>
        <w:t xml:space="preserve"> (PRN: 123B1D057) for the subject Object Oriented </w:t>
      </w:r>
      <w:proofErr w:type="spellStart"/>
      <w:r>
        <w:t>Modeling</w:t>
      </w:r>
      <w:proofErr w:type="spellEnd"/>
      <w:r>
        <w:t xml:space="preserve"> and System Design (OOMSD) at </w:t>
      </w:r>
      <w:r>
        <w:rPr>
          <w:b/>
          <w:bCs/>
        </w:rPr>
        <w:t xml:space="preserve">PCET’s </w:t>
      </w:r>
      <w:proofErr w:type="spellStart"/>
      <w:r>
        <w:rPr>
          <w:b/>
          <w:bCs/>
        </w:rPr>
        <w:t>Pimpri</w:t>
      </w:r>
      <w:proofErr w:type="spellEnd"/>
      <w:r>
        <w:rPr>
          <w:b/>
          <w:bCs/>
        </w:rPr>
        <w:t xml:space="preserve"> </w:t>
      </w:r>
      <w:proofErr w:type="spellStart"/>
      <w:r>
        <w:rPr>
          <w:b/>
          <w:bCs/>
        </w:rPr>
        <w:t>Chinchwad</w:t>
      </w:r>
      <w:proofErr w:type="spellEnd"/>
      <w:r>
        <w:rPr>
          <w:b/>
          <w:bCs/>
        </w:rPr>
        <w:t xml:space="preserve"> College of Engineering, Pune.</w:t>
      </w:r>
    </w:p>
    <w:p w:rsidR="001E0BD9" w:rsidRDefault="00D17A18">
      <w:pPr>
        <w:spacing w:after="100" w:line="264" w:lineRule="auto"/>
        <w:jc w:val="both"/>
      </w:pPr>
      <w:r>
        <w:t>The report presents the requirements, object model, system architecture, repair workflow, implementation structure and evaluation plan of a Django-based vehicle service portal.</w:t>
      </w:r>
    </w:p>
    <w:p w:rsidR="001E0BD9" w:rsidRDefault="00D17A18">
      <w:pPr>
        <w:spacing w:before="120" w:after="100" w:line="264" w:lineRule="auto"/>
      </w:pPr>
      <w:r>
        <w:t xml:space="preserve">Guide’s Name: </w:t>
      </w:r>
      <w:r w:rsidR="004F46C9" w:rsidRPr="004F46C9">
        <w:rPr>
          <w:b/>
        </w:rPr>
        <w:t>MS. SHALU MAHAJAN</w:t>
      </w:r>
    </w:p>
    <w:p w:rsidR="001E0BD9" w:rsidRDefault="00D17A18">
      <w:pPr>
        <w:spacing w:after="200" w:line="264" w:lineRule="auto"/>
      </w:pPr>
      <w:r>
        <w:t>Date</w:t>
      </w:r>
      <w:proofErr w:type="gramStart"/>
      <w:r>
        <w:t>:</w:t>
      </w:r>
      <w:r w:rsidR="004F46C9">
        <w:t>23</w:t>
      </w:r>
      <w:proofErr w:type="gramEnd"/>
      <w:r w:rsidR="004F46C9">
        <w:t>-10-2026</w:t>
      </w:r>
      <w:r>
        <w:t xml:space="preserve">          Place: Pune</w:t>
      </w:r>
    </w:p>
    <w:p w:rsidR="001E0BD9" w:rsidRDefault="00D17A18">
      <w:pPr>
        <w:keepNext/>
        <w:spacing w:before="160" w:after="120"/>
        <w:jc w:val="center"/>
      </w:pPr>
      <w:r>
        <w:rPr>
          <w:b/>
          <w:bCs/>
          <w:sz w:val="28"/>
          <w:szCs w:val="28"/>
        </w:rPr>
        <w:t>DECLARATION</w:t>
      </w:r>
    </w:p>
    <w:p w:rsidR="001E0BD9" w:rsidRDefault="00D17A18">
      <w:pPr>
        <w:spacing w:after="100" w:line="264" w:lineRule="auto"/>
        <w:jc w:val="both"/>
      </w:pPr>
      <w:r>
        <w:t xml:space="preserve">We declare that this report has been prepared for academic study using the supplied Vehicle Repair Management System repository and associated </w:t>
      </w:r>
      <w:r>
        <w:t>design diagrams. Existing code, conceptual models and proposed enhancements are identified separately. We acknowledge the upstream project and interface credits; this report does not claim that all repository code was originally authored by us.</w:t>
      </w:r>
    </w:p>
    <w:p w:rsidR="001E0BD9" w:rsidRDefault="00D17A18">
      <w:pPr>
        <w:spacing w:before="120" w:after="60" w:line="264" w:lineRule="auto"/>
      </w:pPr>
      <w:proofErr w:type="spellStart"/>
      <w:r>
        <w:t>Anushka</w:t>
      </w:r>
      <w:proofErr w:type="spellEnd"/>
      <w:r>
        <w:t xml:space="preserve"> </w:t>
      </w:r>
      <w:proofErr w:type="spellStart"/>
      <w:r>
        <w:t>Mis</w:t>
      </w:r>
      <w:r>
        <w:t>al</w:t>
      </w:r>
      <w:proofErr w:type="spellEnd"/>
    </w:p>
    <w:p w:rsidR="001E0BD9" w:rsidRDefault="00D17A18">
      <w:pPr>
        <w:spacing w:before="120" w:after="60" w:line="264" w:lineRule="auto"/>
      </w:pPr>
      <w:proofErr w:type="spellStart"/>
      <w:r>
        <w:t>Yadnesh</w:t>
      </w:r>
      <w:proofErr w:type="spellEnd"/>
      <w:r>
        <w:t xml:space="preserve"> </w:t>
      </w:r>
      <w:proofErr w:type="spellStart"/>
      <w:r>
        <w:t>Patil</w:t>
      </w:r>
      <w:proofErr w:type="spellEnd"/>
    </w:p>
    <w:p w:rsidR="001E0BD9" w:rsidRDefault="00D17A18">
      <w:pPr>
        <w:spacing w:before="120" w:after="60" w:line="264" w:lineRule="auto"/>
      </w:pPr>
      <w:proofErr w:type="spellStart"/>
      <w:r>
        <w:t>Abhay</w:t>
      </w:r>
      <w:proofErr w:type="spellEnd"/>
      <w:r>
        <w:t xml:space="preserve"> </w:t>
      </w:r>
      <w:proofErr w:type="spellStart"/>
      <w:r>
        <w:t>Bormale</w:t>
      </w:r>
      <w:bookmarkStart w:id="0" w:name="_GoBack"/>
      <w:bookmarkEnd w:id="0"/>
      <w:proofErr w:type="spellEnd"/>
    </w:p>
    <w:p w:rsidR="001E0BD9" w:rsidRDefault="00D17A18">
      <w:pPr>
        <w:keepNext/>
        <w:pageBreakBefore/>
        <w:spacing w:after="120"/>
        <w:jc w:val="center"/>
      </w:pPr>
      <w:r>
        <w:rPr>
          <w:b/>
          <w:bCs/>
          <w:sz w:val="28"/>
          <w:szCs w:val="28"/>
        </w:rPr>
        <w:lastRenderedPageBreak/>
        <w:t>ACKNOWLEDGEMENT</w:t>
      </w:r>
    </w:p>
    <w:p w:rsidR="001E0BD9" w:rsidRDefault="00D17A18">
      <w:pPr>
        <w:spacing w:after="100" w:line="264" w:lineRule="auto"/>
        <w:jc w:val="both"/>
      </w:pPr>
      <w:r>
        <w:t xml:space="preserve">We thank our OOMSD project guide and the Department of Computer Engineering-Regional Language at PCET’s </w:t>
      </w:r>
      <w:proofErr w:type="spellStart"/>
      <w:r>
        <w:t>Pimpri</w:t>
      </w:r>
      <w:proofErr w:type="spellEnd"/>
      <w:r>
        <w:t xml:space="preserve"> </w:t>
      </w:r>
      <w:proofErr w:type="spellStart"/>
      <w:r>
        <w:t>Ch</w:t>
      </w:r>
      <w:r>
        <w:t>inchwad</w:t>
      </w:r>
      <w:proofErr w:type="spellEnd"/>
      <w:r>
        <w:t xml:space="preserve"> College of Engineering for the opportunity to study object-oriented modelling and system design through a practical workshop management application.</w:t>
      </w:r>
    </w:p>
    <w:p w:rsidR="001E0BD9" w:rsidRDefault="00D17A18">
      <w:pPr>
        <w:spacing w:after="100" w:line="264" w:lineRule="auto"/>
        <w:jc w:val="both"/>
      </w:pPr>
      <w:r>
        <w:t xml:space="preserve">We acknowledge </w:t>
      </w:r>
      <w:proofErr w:type="spellStart"/>
      <w:r>
        <w:t>Sumit</w:t>
      </w:r>
      <w:proofErr w:type="spellEnd"/>
      <w:r>
        <w:t xml:space="preserve"> Kumar / </w:t>
      </w:r>
      <w:proofErr w:type="spellStart"/>
      <w:r>
        <w:t>LazyCoder</w:t>
      </w:r>
      <w:proofErr w:type="spellEnd"/>
      <w:r>
        <w:t xml:space="preserve"> for the upstream vehicle service project and Tran Anh </w:t>
      </w:r>
      <w:proofErr w:type="spellStart"/>
      <w:r>
        <w:t>Tuat</w:t>
      </w:r>
      <w:proofErr w:type="spellEnd"/>
      <w:r>
        <w:t xml:space="preserve"> f</w:t>
      </w:r>
      <w:r>
        <w:t>or the dashboard interface, as credited in the repository README. We also acknowledge the maintainers of Python, Django, SQLite, Pillow and diagrams.net.</w:t>
      </w:r>
    </w:p>
    <w:p w:rsidR="001E0BD9" w:rsidRDefault="00D17A18">
      <w:pPr>
        <w:keepNext/>
        <w:spacing w:before="160" w:after="120"/>
        <w:jc w:val="center"/>
      </w:pPr>
      <w:r>
        <w:rPr>
          <w:b/>
          <w:bCs/>
          <w:sz w:val="28"/>
          <w:szCs w:val="28"/>
        </w:rPr>
        <w:t>ABSTRACT</w:t>
      </w:r>
    </w:p>
    <w:p w:rsidR="001E0BD9" w:rsidRDefault="00D17A18">
      <w:pPr>
        <w:spacing w:after="100" w:line="264" w:lineRule="auto"/>
        <w:jc w:val="both"/>
      </w:pPr>
      <w:r>
        <w:t>Vehicle repair workshops coordinate customers, service enquiries, mechanic assignments, progr</w:t>
      </w:r>
      <w:r>
        <w:t>ess updates and repair costs. Maintaining these records in separate registers or informal messages makes it difficult to identify the current repair status or retrieve previous service details.</w:t>
      </w:r>
    </w:p>
    <w:p w:rsidR="001E0BD9" w:rsidRDefault="00D17A18">
      <w:pPr>
        <w:spacing w:after="100" w:line="264" w:lineRule="auto"/>
        <w:jc w:val="both"/>
      </w:pPr>
      <w:r>
        <w:t xml:space="preserve">The Vehicle Repair Management System provides a browser-based </w:t>
      </w:r>
      <w:r>
        <w:t xml:space="preserve">portal with Customer, Admin and Mechanic roles. Customers submit vehicle information and repair problems, track requests, view bills and send feedback. Administrators approve requests, assign mechanics, set costs and manage staff records. Mechanics review </w:t>
      </w:r>
      <w:r>
        <w:t>assigned work and update repair progress. The repository uses Python, Django, server-rendered HTML templates and SQLite.</w:t>
      </w:r>
    </w:p>
    <w:p w:rsidR="001E0BD9" w:rsidRDefault="00D17A18">
      <w:pPr>
        <w:spacing w:after="100" w:line="264" w:lineRule="auto"/>
        <w:jc w:val="both"/>
      </w:pPr>
      <w:r>
        <w:t>This report examines the system from an OOMSD perspective: it maps requirements to objects, associations, persistence, workflow and int</w:t>
      </w:r>
      <w:r>
        <w:t xml:space="preserve">eractions, explains the Django Model–Template–View structure, and evaluates suitable design patterns. Factory, Singleton, Adapter, Observer and Strategy are proposed </w:t>
      </w:r>
      <w:proofErr w:type="spellStart"/>
      <w:r>
        <w:t>refactorings</w:t>
      </w:r>
      <w:proofErr w:type="spellEnd"/>
      <w:r>
        <w:t>, not implemented classes. Source review identifies incomplete object-level pe</w:t>
      </w:r>
      <w:r>
        <w:t>rmissions, unrestricted status transitions and numeric registration numbers. Testing scenarios are documented without claiming unperformed execution results.</w:t>
      </w:r>
    </w:p>
    <w:p w:rsidR="001E0BD9" w:rsidRDefault="00D17A18">
      <w:pPr>
        <w:spacing w:after="100" w:line="264" w:lineRule="auto"/>
        <w:jc w:val="both"/>
      </w:pPr>
      <w:r>
        <w:rPr>
          <w:b/>
          <w:bCs/>
        </w:rPr>
        <w:t xml:space="preserve">Keywords: </w:t>
      </w:r>
      <w:r>
        <w:t>OOMSD, object modelling, Django, MTV, repair workflow, relational database, design patte</w:t>
      </w:r>
      <w:r>
        <w:t>rns, role-based portal.</w:t>
      </w:r>
    </w:p>
    <w:p w:rsidR="001E0BD9" w:rsidRDefault="00D17A18">
      <w:pPr>
        <w:keepNext/>
        <w:pageBreakBefore/>
        <w:spacing w:after="120"/>
        <w:jc w:val="center"/>
      </w:pPr>
      <w:r>
        <w:rPr>
          <w:b/>
          <w:bCs/>
          <w:sz w:val="28"/>
          <w:szCs w:val="28"/>
        </w:rPr>
        <w:lastRenderedPageBreak/>
        <w:t>TABLE OF CONTENTS</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092"/>
        <w:gridCol w:w="1800"/>
      </w:tblGrid>
      <w:tr w:rsidR="001E0BD9">
        <w:tblPrEx>
          <w:tblCellMar>
            <w:top w:w="0" w:type="dxa"/>
            <w:bottom w:w="0" w:type="dxa"/>
          </w:tblCellMar>
        </w:tblPrEx>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1"/>
                <w:szCs w:val="21"/>
              </w:rPr>
              <w:t>Sr. No.</w:t>
            </w:r>
          </w:p>
        </w:tc>
        <w:tc>
          <w:tcPr>
            <w:tcW w:w="709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1"/>
                <w:szCs w:val="21"/>
              </w:rPr>
              <w:t>Contents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1"/>
                <w:szCs w:val="21"/>
              </w:rPr>
              <w:t>Page No.</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1</w:t>
            </w:r>
          </w:p>
        </w:tc>
        <w:tc>
          <w:tcPr>
            <w:tcW w:w="70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Introduction</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5</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2</w:t>
            </w:r>
          </w:p>
        </w:tc>
        <w:tc>
          <w:tcPr>
            <w:tcW w:w="70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Literature Review and Existing Systems</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5</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3</w:t>
            </w:r>
          </w:p>
        </w:tc>
        <w:tc>
          <w:tcPr>
            <w:tcW w:w="70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Requirements Specification</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6</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4</w:t>
            </w:r>
          </w:p>
        </w:tc>
        <w:tc>
          <w:tcPr>
            <w:tcW w:w="70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System Analysis and Design</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7</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5</w:t>
            </w:r>
          </w:p>
        </w:tc>
        <w:tc>
          <w:tcPr>
            <w:tcW w:w="70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Implementation Details</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10</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6</w:t>
            </w:r>
          </w:p>
        </w:tc>
        <w:tc>
          <w:tcPr>
            <w:tcW w:w="70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Testing and Evaluation</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11</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7</w:t>
            </w:r>
          </w:p>
        </w:tc>
        <w:tc>
          <w:tcPr>
            <w:tcW w:w="70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Results and Discussion</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12</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8</w:t>
            </w:r>
          </w:p>
        </w:tc>
        <w:tc>
          <w:tcPr>
            <w:tcW w:w="70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Limitations, Ethics and Future Scope</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12</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9</w:t>
            </w:r>
          </w:p>
        </w:tc>
        <w:tc>
          <w:tcPr>
            <w:tcW w:w="70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Conclusion</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13</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10</w:t>
            </w:r>
          </w:p>
        </w:tc>
        <w:tc>
          <w:tcPr>
            <w:tcW w:w="70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References</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13</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11</w:t>
            </w:r>
          </w:p>
        </w:tc>
        <w:tc>
          <w:tcPr>
            <w:tcW w:w="70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Appendix A – Run Instructions</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13</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12</w:t>
            </w:r>
          </w:p>
        </w:tc>
        <w:tc>
          <w:tcPr>
            <w:tcW w:w="70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Appendix B – Demonstration Checklist</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13</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13</w:t>
            </w:r>
          </w:p>
        </w:tc>
        <w:tc>
          <w:tcPr>
            <w:tcW w:w="70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Appendix C – AI Use Disclosure</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1"/>
                <w:szCs w:val="21"/>
              </w:rPr>
              <w:t>13</w:t>
            </w:r>
          </w:p>
        </w:tc>
      </w:tr>
    </w:tbl>
    <w:p w:rsidR="001E0BD9" w:rsidRDefault="001E0BD9">
      <w:pPr>
        <w:spacing w:after="80"/>
      </w:pPr>
    </w:p>
    <w:p w:rsidR="001E0BD9" w:rsidRDefault="00D17A18">
      <w:pPr>
        <w:keepNext/>
        <w:spacing w:before="160" w:after="120"/>
        <w:jc w:val="center"/>
      </w:pPr>
      <w:r>
        <w:rPr>
          <w:b/>
          <w:bCs/>
          <w:sz w:val="28"/>
          <w:szCs w:val="28"/>
        </w:rPr>
        <w:t>LIST OF ABBREVIATIONS</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92"/>
      </w:tblGrid>
      <w:tr w:rsidR="001E0BD9">
        <w:tblPrEx>
          <w:tblCellMar>
            <w:top w:w="0" w:type="dxa"/>
            <w:bottom w:w="0" w:type="dxa"/>
          </w:tblCellMar>
        </w:tblPrEx>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Term</w:t>
            </w:r>
          </w:p>
        </w:tc>
        <w:tc>
          <w:tcPr>
            <w:tcW w:w="739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Meaning</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OOMSD</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 xml:space="preserve">Object Oriented </w:t>
            </w:r>
            <w:proofErr w:type="spellStart"/>
            <w:r>
              <w:rPr>
                <w:sz w:val="20"/>
                <w:szCs w:val="20"/>
              </w:rPr>
              <w:t>Modeling</w:t>
            </w:r>
            <w:proofErr w:type="spellEnd"/>
            <w:r>
              <w:rPr>
                <w:sz w:val="20"/>
                <w:szCs w:val="20"/>
              </w:rPr>
              <w:t xml:space="preserve"> and System Design</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UML</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 xml:space="preserve">Unified </w:t>
            </w:r>
            <w:proofErr w:type="spellStart"/>
            <w:r>
              <w:rPr>
                <w:sz w:val="20"/>
                <w:szCs w:val="20"/>
              </w:rPr>
              <w:t>Modeling</w:t>
            </w:r>
            <w:proofErr w:type="spellEnd"/>
            <w:r>
              <w:rPr>
                <w:sz w:val="20"/>
                <w:szCs w:val="20"/>
              </w:rPr>
              <w:t xml:space="preserve"> Language</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MTV</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Model–Template–View</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ORM</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Object–Relational Mapping</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ERD</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Entity–Relationship Diagram</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API / REST</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Application Programming Interface / Representational State Transfer</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ADR</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Architecture Decision Record</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WSGI</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Web Server Gateway Interface</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PRN</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Permanent Registration Number</w:t>
            </w:r>
          </w:p>
        </w:tc>
      </w:tr>
    </w:tbl>
    <w:p w:rsidR="001E0BD9" w:rsidRDefault="001E0BD9">
      <w:pPr>
        <w:spacing w:after="80"/>
      </w:pPr>
    </w:p>
    <w:p w:rsidR="001E0BD9" w:rsidRDefault="00D17A18">
      <w:pPr>
        <w:pStyle w:val="Heading1"/>
        <w:keepNext/>
        <w:pageBreakBefore/>
        <w:spacing w:before="0"/>
      </w:pPr>
      <w:r>
        <w:lastRenderedPageBreak/>
        <w:t>1. INTRODUCTION</w:t>
      </w:r>
    </w:p>
    <w:p w:rsidR="001E0BD9" w:rsidRDefault="00D17A18">
      <w:pPr>
        <w:pStyle w:val="Heading2"/>
        <w:keepNext/>
      </w:pPr>
      <w:r>
        <w:t>1.1 Background</w:t>
      </w:r>
    </w:p>
    <w:p w:rsidR="001E0BD9" w:rsidRDefault="00D17A18">
      <w:pPr>
        <w:spacing w:after="100" w:line="264" w:lineRule="auto"/>
        <w:jc w:val="both"/>
      </w:pPr>
      <w:r>
        <w:t>A workshop needs a consistent link between a customer, a repair enquiry, the assigned mechanic and the resulting service cost. A central portal makes these responsibilities visible and reduces repeated manual entry. The application organises these activiti</w:t>
      </w:r>
      <w:r>
        <w:t>es through three role-specific interfaces.</w:t>
      </w:r>
    </w:p>
    <w:p w:rsidR="001E0BD9" w:rsidRDefault="00D17A18">
      <w:pPr>
        <w:pStyle w:val="Heading2"/>
        <w:keepNext/>
      </w:pPr>
      <w:r>
        <w:t>1.2 Problem Statement</w:t>
      </w:r>
    </w:p>
    <w:p w:rsidR="001E0BD9" w:rsidRDefault="00D17A18">
      <w:pPr>
        <w:spacing w:after="100" w:line="264" w:lineRule="auto"/>
        <w:jc w:val="both"/>
      </w:pPr>
      <w:r>
        <w:t>Design and analyse a system that records vehicle repair requests, supports mechanic assignment and repair progress, and presents service costs to customers. The design must explain object res</w:t>
      </w:r>
      <w:r>
        <w:t>ponsibilities and associations while identifying access-control and data-integrity requirements.</w:t>
      </w:r>
    </w:p>
    <w:p w:rsidR="001E0BD9" w:rsidRDefault="00D17A18">
      <w:pPr>
        <w:pStyle w:val="Heading2"/>
        <w:keepNext/>
      </w:pPr>
      <w:r>
        <w:t>1.3 Objectives</w:t>
      </w:r>
    </w:p>
    <w:p w:rsidR="001E0BD9" w:rsidRDefault="00D17A18">
      <w:pPr>
        <w:pStyle w:val="ListParagraph"/>
        <w:numPr>
          <w:ilvl w:val="0"/>
          <w:numId w:val="2"/>
        </w:numPr>
        <w:spacing w:after="40" w:line="259" w:lineRule="auto"/>
        <w:jc w:val="both"/>
      </w:pPr>
      <w:r>
        <w:t>Identify actors, functional requirements and quality requirements.</w:t>
      </w:r>
    </w:p>
    <w:p w:rsidR="001E0BD9" w:rsidRDefault="00D17A18">
      <w:pPr>
        <w:pStyle w:val="ListParagraph"/>
        <w:numPr>
          <w:ilvl w:val="0"/>
          <w:numId w:val="2"/>
        </w:numPr>
        <w:spacing w:after="40" w:line="259" w:lineRule="auto"/>
        <w:jc w:val="both"/>
      </w:pPr>
      <w:r>
        <w:t>Model Customer, Mechanic, Request, Attendance and Feedback with their associations.</w:t>
      </w:r>
    </w:p>
    <w:p w:rsidR="001E0BD9" w:rsidRDefault="00D17A18">
      <w:pPr>
        <w:pStyle w:val="ListParagraph"/>
        <w:numPr>
          <w:ilvl w:val="0"/>
          <w:numId w:val="2"/>
        </w:numPr>
        <w:spacing w:after="40" w:line="259" w:lineRule="auto"/>
        <w:jc w:val="both"/>
      </w:pPr>
      <w:r>
        <w:t>Explain the repair lifecycle and the browser-to-database interaction.</w:t>
      </w:r>
    </w:p>
    <w:p w:rsidR="001E0BD9" w:rsidRDefault="00D17A18">
      <w:pPr>
        <w:pStyle w:val="ListParagraph"/>
        <w:numPr>
          <w:ilvl w:val="0"/>
          <w:numId w:val="2"/>
        </w:numPr>
        <w:spacing w:after="40" w:line="259" w:lineRule="auto"/>
        <w:jc w:val="both"/>
      </w:pPr>
      <w:r>
        <w:t>Relate object-oriented principles and design patterns to maintainable extensions.</w:t>
      </w:r>
    </w:p>
    <w:p w:rsidR="001E0BD9" w:rsidRDefault="00D17A18">
      <w:pPr>
        <w:pStyle w:val="ListParagraph"/>
        <w:numPr>
          <w:ilvl w:val="0"/>
          <w:numId w:val="2"/>
        </w:numPr>
        <w:spacing w:after="40" w:line="259" w:lineRule="auto"/>
        <w:jc w:val="both"/>
      </w:pPr>
      <w:r>
        <w:t>Document existing fu</w:t>
      </w:r>
      <w:r>
        <w:t>nctionality, limitations and a practical test plan.</w:t>
      </w:r>
    </w:p>
    <w:p w:rsidR="001E0BD9" w:rsidRDefault="00D17A18">
      <w:pPr>
        <w:pStyle w:val="Heading2"/>
        <w:keepNext/>
      </w:pPr>
      <w:r>
        <w:t>1.4 Scope and Intended Users</w:t>
      </w:r>
    </w:p>
    <w:p w:rsidR="001E0BD9" w:rsidRDefault="00D17A18">
      <w:pPr>
        <w:spacing w:after="100" w:line="264" w:lineRule="auto"/>
        <w:jc w:val="both"/>
      </w:pPr>
      <w:r>
        <w:t>The scope is an academic, role-based workshop portal. Customers request services; administrators coordinate work and staff; mechanics update assigned repairs. Payment processi</w:t>
      </w:r>
      <w:r>
        <w:t>ng, inventory, spare-part tracking, a mobile API and production deployment are outside the implemented scope.</w:t>
      </w:r>
    </w:p>
    <w:p w:rsidR="001E0BD9" w:rsidRDefault="00D17A18">
      <w:pPr>
        <w:pStyle w:val="Heading2"/>
        <w:keepNext/>
      </w:pPr>
      <w:r>
        <w:t>1.5 Organisation of the Report</w:t>
      </w:r>
    </w:p>
    <w:p w:rsidR="001E0BD9" w:rsidRDefault="00D17A18">
      <w:pPr>
        <w:spacing w:after="100" w:line="264" w:lineRule="auto"/>
        <w:jc w:val="both"/>
      </w:pPr>
      <w:r>
        <w:t>Chapters 2–3 introduce design concepts and requirements. Chapter 4 develops the models and architecture. Chapters 5</w:t>
      </w:r>
      <w:r>
        <w:t>–7 describe implementation, verification plans and source-based findings. Chapters 8–9 discuss improvements and conclusions.</w:t>
      </w:r>
    </w:p>
    <w:p w:rsidR="001E0BD9" w:rsidRDefault="00D17A18">
      <w:pPr>
        <w:pStyle w:val="Heading1"/>
        <w:keepNext/>
      </w:pPr>
      <w:r>
        <w:t>2. LITERATURE REVIEW AND EXISTING SYSTEMS</w:t>
      </w:r>
    </w:p>
    <w:p w:rsidR="001E0BD9" w:rsidRDefault="00D17A18">
      <w:pPr>
        <w:pStyle w:val="Heading2"/>
        <w:keepNext/>
      </w:pPr>
      <w:r>
        <w:t>2.1 Object-Oriented Modelling and Architecture</w:t>
      </w:r>
    </w:p>
    <w:p w:rsidR="001E0BD9" w:rsidRDefault="00D17A18">
      <w:pPr>
        <w:spacing w:after="100" w:line="264" w:lineRule="auto"/>
        <w:jc w:val="both"/>
      </w:pPr>
      <w:r>
        <w:t>Object modelling groups related data and responsibilities into domain concepts. Here, Customer and Mechanic are role profiles, Request is a repair enquiry, and Attendance and Feedback are supporting records. Django models supply persistence behaviour, whil</w:t>
      </w:r>
      <w:r>
        <w:t>e much of the workflow logic remains in view functions. The application is a layered Django monolith: MTV separates persistent models, HTML templates and request handlers, which suits the present scope because it avoids distributed deployment.</w:t>
      </w:r>
    </w:p>
    <w:p w:rsidR="001E0BD9" w:rsidRDefault="00D17A18">
      <w:pPr>
        <w:pStyle w:val="Heading2"/>
        <w:keepNext/>
      </w:pPr>
      <w:r>
        <w:t>2.2 Existing</w:t>
      </w:r>
      <w:r>
        <w:t xml:space="preserve"> and Proposed System</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100"/>
        <w:gridCol w:w="4192"/>
      </w:tblGrid>
      <w:tr w:rsidR="001E0BD9">
        <w:tblPrEx>
          <w:tblCellMar>
            <w:top w:w="0" w:type="dxa"/>
            <w:bottom w:w="0" w:type="dxa"/>
          </w:tblCellMar>
        </w:tblPrEx>
        <w:trPr>
          <w:cantSplit/>
          <w:tblHeade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Approach</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Strength</w:t>
            </w:r>
          </w:p>
        </w:tc>
        <w:tc>
          <w:tcPr>
            <w:tcW w:w="419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Limitation / design lesson</w:t>
            </w:r>
          </w:p>
        </w:tc>
      </w:tr>
      <w:tr w:rsidR="001E0BD9">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Paper registers / spreadsheets</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Simple initial recording</w:t>
            </w:r>
          </w:p>
        </w:tc>
        <w:tc>
          <w:tcPr>
            <w:tcW w:w="41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Separate records make status and ownership unclear.</w:t>
            </w:r>
          </w:p>
        </w:tc>
      </w:tr>
      <w:tr w:rsidR="001E0BD9">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Role-based web portal</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Shared records, visible responsibilities</w:t>
            </w:r>
          </w:p>
        </w:tc>
        <w:tc>
          <w:tcPr>
            <w:tcW w:w="41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Role and object checks must be enforced on the server.</w:t>
            </w:r>
          </w:p>
        </w:tc>
      </w:tr>
      <w:tr w:rsidR="001E0BD9">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Django monolith</w:t>
            </w:r>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Integrated forms, ORM and templates</w:t>
            </w:r>
          </w:p>
        </w:tc>
        <w:tc>
          <w:tcPr>
            <w:tcW w:w="41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Large view modules can mix workflow and presentation.</w:t>
            </w:r>
          </w:p>
        </w:tc>
      </w:tr>
      <w:tr w:rsidR="001E0BD9">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 xml:space="preserve">SOA / </w:t>
            </w:r>
            <w:proofErr w:type="spellStart"/>
            <w:r>
              <w:rPr>
                <w:sz w:val="20"/>
                <w:szCs w:val="20"/>
              </w:rPr>
              <w:t>microservices</w:t>
            </w:r>
            <w:proofErr w:type="spellEnd"/>
          </w:p>
        </w:tc>
        <w:tc>
          <w:tcPr>
            <w:tcW w:w="3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Explicit contracts, independent services</w:t>
            </w:r>
          </w:p>
        </w:tc>
        <w:tc>
          <w:tcPr>
            <w:tcW w:w="41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 xml:space="preserve">Operational complexity unless a </w:t>
            </w:r>
            <w:r>
              <w:rPr>
                <w:sz w:val="20"/>
                <w:szCs w:val="20"/>
              </w:rPr>
              <w:t>measured need exists.</w:t>
            </w:r>
          </w:p>
        </w:tc>
      </w:tr>
    </w:tbl>
    <w:p w:rsidR="001E0BD9" w:rsidRDefault="001E0BD9">
      <w:pPr>
        <w:spacing w:after="80"/>
      </w:pPr>
    </w:p>
    <w:p w:rsidR="001E0BD9" w:rsidRDefault="00D17A18">
      <w:pPr>
        <w:spacing w:after="100" w:line="264" w:lineRule="auto"/>
        <w:jc w:val="both"/>
      </w:pPr>
      <w:r>
        <w:t>The proposal retains the monolith, extracts workflow services, strengthens permissions and adds stricter state rules. A REST API and asynchronous notifications can be introduced later.</w:t>
      </w:r>
    </w:p>
    <w:p w:rsidR="001E0BD9" w:rsidRDefault="00D17A18">
      <w:pPr>
        <w:pStyle w:val="Heading2"/>
        <w:keepNext/>
      </w:pPr>
      <w:r>
        <w:lastRenderedPageBreak/>
        <w:t>2.3 Gap Addressed</w:t>
      </w:r>
    </w:p>
    <w:p w:rsidR="001E0BD9" w:rsidRDefault="00D17A18">
      <w:pPr>
        <w:spacing w:after="100" w:line="264" w:lineRule="auto"/>
        <w:jc w:val="both"/>
      </w:pPr>
      <w:r>
        <w:t>The project brings repair-related records into one application. The OOMSD contribution is a clear mapping from actors and use cases to model relationships, interactions, database tables and architectural decisions. This is a conceptual review, not an exper</w:t>
      </w:r>
      <w:r>
        <w:t>imental comparison with commercial products.</w:t>
      </w:r>
    </w:p>
    <w:p w:rsidR="001E0BD9" w:rsidRDefault="00D17A18">
      <w:pPr>
        <w:pStyle w:val="Heading1"/>
        <w:keepNext/>
      </w:pPr>
      <w:r>
        <w:t>3. REQUIREMENTS SPECIFICATION</w:t>
      </w:r>
    </w:p>
    <w:p w:rsidR="001E0BD9" w:rsidRDefault="00D17A18">
      <w:pPr>
        <w:pStyle w:val="Heading2"/>
        <w:keepNext/>
      </w:pPr>
      <w:r>
        <w:t>3.1 Functional Requirements</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6292"/>
      </w:tblGrid>
      <w:tr w:rsidR="001E0BD9">
        <w:tblPrEx>
          <w:tblCellMar>
            <w:top w:w="0" w:type="dxa"/>
            <w:bottom w:w="0" w:type="dxa"/>
          </w:tblCellMar>
        </w:tblPrEx>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ID</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Requirement</w:t>
            </w:r>
          </w:p>
        </w:tc>
        <w:tc>
          <w:tcPr>
            <w:tcW w:w="629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Expected behaviour</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FR-01</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Accounts and roles</w:t>
            </w:r>
          </w:p>
        </w:tc>
        <w:tc>
          <w:tcPr>
            <w:tcW w:w="62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Customers register; mechanics apply; users enter the appropriate portal.</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FR-02</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Repair enquiry</w:t>
            </w:r>
          </w:p>
        </w:tc>
        <w:tc>
          <w:tcPr>
            <w:tcW w:w="62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Customer enters vehicle details, category and problem description.</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FR-03</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Approval and assignment</w:t>
            </w:r>
          </w:p>
        </w:tc>
        <w:tc>
          <w:tcPr>
            <w:tcW w:w="62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Admin selects a mechanic, sets cost and updates the request.</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FR-04</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Progress tracking</w:t>
            </w:r>
          </w:p>
        </w:tc>
        <w:tc>
          <w:tcPr>
            <w:tcW w:w="62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Customer views status; mechanic updates assigned repair progress.</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FR-05</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Bills and service costs</w:t>
            </w:r>
          </w:p>
        </w:tc>
        <w:tc>
          <w:tcPr>
            <w:tcW w:w="62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Display costs derived from Request records.</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FR-06</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Staff administration</w:t>
            </w:r>
          </w:p>
        </w:tc>
        <w:tc>
          <w:tcPr>
            <w:tcW w:w="62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Admin manages mechanic approval, salary and attendance.</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FR-07</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Profiles and feedback</w:t>
            </w:r>
          </w:p>
        </w:tc>
        <w:tc>
          <w:tcPr>
            <w:tcW w:w="62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Customers and mechanics edit profiles and submit feedback.</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FR-08</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Cancellation rule</w:t>
            </w:r>
          </w:p>
        </w:tc>
        <w:tc>
          <w:tcPr>
            <w:tcW w:w="62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Only an owner’s pending request should be cancellable; server enforcement needs improvement.</w:t>
            </w:r>
          </w:p>
        </w:tc>
      </w:tr>
    </w:tbl>
    <w:p w:rsidR="001E0BD9" w:rsidRDefault="001E0BD9">
      <w:pPr>
        <w:spacing w:after="80"/>
      </w:pPr>
    </w:p>
    <w:p w:rsidR="001E0BD9" w:rsidRDefault="00D17A18">
      <w:pPr>
        <w:pStyle w:val="Heading2"/>
        <w:keepNext/>
      </w:pPr>
      <w:r>
        <w:t>3.2 Non-Functional Requirements</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92"/>
      </w:tblGrid>
      <w:tr w:rsidR="001E0BD9">
        <w:tblPrEx>
          <w:tblCellMar>
            <w:top w:w="0" w:type="dxa"/>
            <w:bottom w:w="0" w:type="dxa"/>
          </w:tblCellMar>
        </w:tblPrEx>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Quality</w:t>
            </w:r>
          </w:p>
        </w:tc>
        <w:tc>
          <w:tcPr>
            <w:tcW w:w="739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Requirement</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Usability</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Clear navigation and consistent labels for each role.</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Security</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Authenticate users; enforce role, ownership and assignment checks.</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Integrity</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Validate costs, registration identifiers and permitted state transitions.</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Maintainability</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Separate workflow services from request and presentation logic.</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Performance / Reliability</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Avoid repeated related-object queries; provide backups, clear errors and durable history.</w:t>
            </w:r>
          </w:p>
        </w:tc>
      </w:tr>
    </w:tbl>
    <w:p w:rsidR="001E0BD9" w:rsidRDefault="001E0BD9">
      <w:pPr>
        <w:spacing w:after="80"/>
      </w:pPr>
    </w:p>
    <w:p w:rsidR="001E0BD9" w:rsidRDefault="00D17A18">
      <w:pPr>
        <w:pStyle w:val="Heading2"/>
        <w:keepNext/>
      </w:pPr>
      <w:r>
        <w:t>3.3 Hardware and Software Requirements</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92"/>
      </w:tblGrid>
      <w:tr w:rsidR="001E0BD9">
        <w:tblPrEx>
          <w:tblCellMar>
            <w:top w:w="0" w:type="dxa"/>
            <w:bottom w:w="0" w:type="dxa"/>
          </w:tblCellMar>
        </w:tblPrEx>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Component</w:t>
            </w:r>
          </w:p>
        </w:tc>
        <w:tc>
          <w:tcPr>
            <w:tcW w:w="739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Project requirement</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Hardware</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Standard laptop/desktop with a browser; 4 GB RAM or more recommended (planning figure, not benchmarked).</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Language / Framework</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Python compatible with the dependencies; Django (requirements.txt specifies Django&gt;=4.2).</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Supporting packages</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proofErr w:type="spellStart"/>
            <w:proofErr w:type="gramStart"/>
            <w:r>
              <w:rPr>
                <w:sz w:val="20"/>
                <w:szCs w:val="20"/>
              </w:rPr>
              <w:t>django</w:t>
            </w:r>
            <w:proofErr w:type="spellEnd"/>
            <w:r>
              <w:rPr>
                <w:sz w:val="20"/>
                <w:szCs w:val="20"/>
              </w:rPr>
              <w:t>-widget-tweaks</w:t>
            </w:r>
            <w:proofErr w:type="gramEnd"/>
            <w:r>
              <w:rPr>
                <w:sz w:val="20"/>
                <w:szCs w:val="20"/>
              </w:rPr>
              <w:t xml:space="preserve">, Pillow, </w:t>
            </w:r>
            <w:proofErr w:type="spellStart"/>
            <w:r>
              <w:rPr>
                <w:sz w:val="20"/>
                <w:szCs w:val="20"/>
              </w:rPr>
              <w:t>asgiref</w:t>
            </w:r>
            <w:proofErr w:type="spellEnd"/>
            <w:r>
              <w:rPr>
                <w:sz w:val="20"/>
                <w:szCs w:val="20"/>
              </w:rPr>
              <w:t xml:space="preserve">, </w:t>
            </w:r>
            <w:proofErr w:type="spellStart"/>
            <w:r>
              <w:rPr>
                <w:sz w:val="20"/>
                <w:szCs w:val="20"/>
              </w:rPr>
              <w:t>sqlparse</w:t>
            </w:r>
            <w:proofErr w:type="spellEnd"/>
            <w:r>
              <w:rPr>
                <w:sz w:val="20"/>
                <w:szCs w:val="20"/>
              </w:rPr>
              <w:t xml:space="preserve"> and </w:t>
            </w:r>
            <w:proofErr w:type="spellStart"/>
            <w:r>
              <w:rPr>
                <w:sz w:val="20"/>
                <w:szCs w:val="20"/>
              </w:rPr>
              <w:t>tzdata</w:t>
            </w:r>
            <w:proofErr w:type="spellEnd"/>
            <w:r>
              <w:rPr>
                <w:sz w:val="20"/>
                <w:szCs w:val="20"/>
              </w:rPr>
              <w:t>.</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Database / Frontend</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SQLite (local); Django templates, HTML, CSS and JavaScript.</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Tools</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Terminal, code editor, modern browser and diagrams.net for editable models.</w:t>
            </w:r>
          </w:p>
        </w:tc>
      </w:tr>
    </w:tbl>
    <w:p w:rsidR="001E0BD9" w:rsidRDefault="001E0BD9">
      <w:pPr>
        <w:spacing w:after="80"/>
      </w:pPr>
    </w:p>
    <w:p w:rsidR="001E0BD9" w:rsidRDefault="00D17A18">
      <w:pPr>
        <w:pStyle w:val="Heading2"/>
        <w:keepNext/>
      </w:pPr>
      <w:r>
        <w:t>3.4 Constraints and Assumption</w:t>
      </w:r>
      <w:r>
        <w:t>s</w:t>
      </w:r>
    </w:p>
    <w:p w:rsidR="001E0BD9" w:rsidRDefault="00D17A18">
      <w:pPr>
        <w:pStyle w:val="ListParagraph"/>
        <w:numPr>
          <w:ilvl w:val="0"/>
          <w:numId w:val="2"/>
        </w:numPr>
        <w:spacing w:after="40" w:line="259" w:lineRule="auto"/>
        <w:jc w:val="both"/>
      </w:pPr>
      <w:r>
        <w:t>Single Django deployment with local SQLite storage; uploaded images need persistent storage.</w:t>
      </w:r>
    </w:p>
    <w:p w:rsidR="001E0BD9" w:rsidRDefault="00D17A18">
      <w:pPr>
        <w:pStyle w:val="ListParagraph"/>
        <w:numPr>
          <w:ilvl w:val="0"/>
          <w:numId w:val="2"/>
        </w:numPr>
        <w:spacing w:after="40" w:line="259" w:lineRule="auto"/>
        <w:jc w:val="both"/>
      </w:pPr>
      <w:r>
        <w:t>The dependency file uses lower bounds rather than a fully pinned environment.</w:t>
      </w:r>
    </w:p>
    <w:p w:rsidR="001E0BD9" w:rsidRDefault="00D17A18">
      <w:pPr>
        <w:pStyle w:val="ListParagraph"/>
        <w:numPr>
          <w:ilvl w:val="0"/>
          <w:numId w:val="2"/>
        </w:numPr>
        <w:spacing w:after="40" w:line="259" w:lineRule="auto"/>
        <w:jc w:val="both"/>
      </w:pPr>
      <w:r>
        <w:t>No external SMS, online payment or versioned REST API is implemented; production security and performance need further testing.</w:t>
      </w:r>
    </w:p>
    <w:p w:rsidR="001E0BD9" w:rsidRDefault="00D17A18">
      <w:pPr>
        <w:pStyle w:val="Heading1"/>
        <w:keepNext/>
      </w:pPr>
      <w:r>
        <w:lastRenderedPageBreak/>
        <w:t>4. SYSTEM ANALYSIS AND DESIGN</w:t>
      </w:r>
    </w:p>
    <w:p w:rsidR="001E0BD9" w:rsidRDefault="00D17A18">
      <w:pPr>
        <w:pStyle w:val="Heading2"/>
        <w:keepNext/>
      </w:pPr>
      <w:r>
        <w:t>4.1 High-Level Architecture</w:t>
      </w:r>
    </w:p>
    <w:p w:rsidR="001E0BD9" w:rsidRDefault="00D17A18">
      <w:pPr>
        <w:spacing w:after="100" w:line="264" w:lineRule="auto"/>
        <w:jc w:val="both"/>
      </w:pPr>
      <w:r>
        <w:t>A browser sends an HTTP request to Django URL routing. A view validate</w:t>
      </w:r>
      <w:r>
        <w:t>s form input, performs workflow operations and accesses model records through the ORM. A template renders the response. These are logical responsibilities within one application, not independently deployed services.</w:t>
      </w:r>
    </w:p>
    <w:p w:rsidR="001E0BD9" w:rsidRDefault="00D17A18">
      <w:pPr>
        <w:keepNext/>
        <w:spacing w:before="60" w:after="40"/>
        <w:jc w:val="center"/>
      </w:pPr>
      <w:r>
        <w:rPr>
          <w:noProof/>
        </w:rPr>
        <w:drawing>
          <wp:inline distT="0" distB="0" distL="0" distR="0">
            <wp:extent cx="5391150" cy="2371725"/>
            <wp:effectExtent l="0" t="0" r="0" b="0"/>
            <wp:docPr id="2" name="fig_architecture" descr="Figure 4.1: Current layered Django architecture" title="Figure 4.1: Current layered Django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91150" cy="2371725"/>
                    </a:xfrm>
                    <a:prstGeom prst="rect">
                      <a:avLst/>
                    </a:prstGeom>
                  </pic:spPr>
                </pic:pic>
              </a:graphicData>
            </a:graphic>
          </wp:inline>
        </w:drawing>
      </w:r>
    </w:p>
    <w:p w:rsidR="001E0BD9" w:rsidRDefault="00D17A18">
      <w:pPr>
        <w:spacing w:after="120"/>
        <w:jc w:val="center"/>
      </w:pPr>
      <w:r>
        <w:rPr>
          <w:i/>
          <w:iCs/>
          <w:sz w:val="20"/>
          <w:szCs w:val="20"/>
        </w:rPr>
        <w:t>Figure 4.1: Current layered Django arc</w:t>
      </w:r>
      <w:r>
        <w:rPr>
          <w:i/>
          <w:iCs/>
          <w:sz w:val="20"/>
          <w:szCs w:val="20"/>
        </w:rPr>
        <w:t>hitecture</w:t>
      </w:r>
    </w:p>
    <w:p w:rsidR="001E0BD9" w:rsidRDefault="00D17A18">
      <w:pPr>
        <w:pStyle w:val="Heading2"/>
        <w:keepNext/>
      </w:pPr>
      <w:r>
        <w:t>4.2 Use-Case Model</w:t>
      </w:r>
    </w:p>
    <w:p w:rsidR="001E0BD9" w:rsidRDefault="00D17A18">
      <w:pPr>
        <w:spacing w:after="100" w:line="264" w:lineRule="auto"/>
        <w:jc w:val="both"/>
      </w:pPr>
      <w:r>
        <w:t>The Customer registers, requests service, tracks status, views bills and gives feedback. The Admin approves mechanics and repairs, assigns work, sets costs and manages staff. The Mechanic views assigned work, updates progress a</w:t>
      </w:r>
      <w:r>
        <w:t>nd views salary and attendance.</w:t>
      </w:r>
    </w:p>
    <w:p w:rsidR="001E0BD9" w:rsidRDefault="00D17A18">
      <w:pPr>
        <w:keepNext/>
        <w:spacing w:before="60" w:after="40"/>
        <w:jc w:val="center"/>
      </w:pPr>
      <w:r>
        <w:rPr>
          <w:noProof/>
        </w:rPr>
        <w:drawing>
          <wp:inline distT="0" distB="0" distL="0" distR="0">
            <wp:extent cx="4572000" cy="2676525"/>
            <wp:effectExtent l="0" t="0" r="0" b="0"/>
            <wp:docPr id="3" name="fig_usecase" descr="Figure 4.2: Use-case diagram" title="Figure 4.2: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676525"/>
                    </a:xfrm>
                    <a:prstGeom prst="rect">
                      <a:avLst/>
                    </a:prstGeom>
                  </pic:spPr>
                </pic:pic>
              </a:graphicData>
            </a:graphic>
          </wp:inline>
        </w:drawing>
      </w:r>
    </w:p>
    <w:p w:rsidR="001E0BD9" w:rsidRDefault="00D17A18">
      <w:pPr>
        <w:spacing w:after="120"/>
        <w:jc w:val="center"/>
      </w:pPr>
      <w:r>
        <w:rPr>
          <w:i/>
          <w:iCs/>
          <w:sz w:val="20"/>
          <w:szCs w:val="20"/>
        </w:rPr>
        <w:t>Figure 4.2: Use-case diagram</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792"/>
      </w:tblGrid>
      <w:tr w:rsidR="001E0BD9">
        <w:tblPrEx>
          <w:tblCellMar>
            <w:top w:w="0" w:type="dxa"/>
            <w:bottom w:w="0" w:type="dxa"/>
          </w:tblCellMar>
        </w:tblPrEx>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Element</w:t>
            </w:r>
          </w:p>
        </w:tc>
        <w:tc>
          <w:tcPr>
            <w:tcW w:w="779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Use case: Submit Repair Request</w:t>
            </w:r>
          </w:p>
        </w:tc>
      </w:tr>
      <w:tr w:rsidR="001E0BD9">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Primary actor</w:t>
            </w:r>
          </w:p>
        </w:tc>
        <w:tc>
          <w:tcPr>
            <w:tcW w:w="77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Authenticated Customer.</w:t>
            </w:r>
          </w:p>
        </w:tc>
      </w:tr>
      <w:tr w:rsidR="001E0BD9">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Main flow</w:t>
            </w:r>
          </w:p>
        </w:tc>
        <w:tc>
          <w:tcPr>
            <w:tcW w:w="77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Open request form → enter details → submit → validate → associate Customer → save Request → redirect.</w:t>
            </w:r>
          </w:p>
        </w:tc>
      </w:tr>
      <w:tr w:rsidR="001E0BD9">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Alternative flow</w:t>
            </w:r>
          </w:p>
        </w:tc>
        <w:tc>
          <w:tcPr>
            <w:tcW w:w="77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Invalid fields should display errors without saving a record.</w:t>
            </w:r>
          </w:p>
        </w:tc>
      </w:tr>
      <w:tr w:rsidR="001E0BD9">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proofErr w:type="spellStart"/>
            <w:r>
              <w:rPr>
                <w:sz w:val="20"/>
                <w:szCs w:val="20"/>
              </w:rPr>
              <w:t>Postcondition</w:t>
            </w:r>
            <w:proofErr w:type="spellEnd"/>
          </w:p>
        </w:tc>
        <w:tc>
          <w:tcPr>
            <w:tcW w:w="77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A Request exists with the default Pending status; identity comes from the session.</w:t>
            </w:r>
          </w:p>
        </w:tc>
      </w:tr>
    </w:tbl>
    <w:p w:rsidR="001E0BD9" w:rsidRDefault="001E0BD9">
      <w:pPr>
        <w:spacing w:after="80"/>
      </w:pPr>
    </w:p>
    <w:p w:rsidR="001E0BD9" w:rsidRDefault="00D17A18">
      <w:pPr>
        <w:spacing w:after="100" w:line="264" w:lineRule="auto"/>
        <w:jc w:val="both"/>
      </w:pPr>
      <w:r>
        <w:t>In Approve and Assign, the administrator reviews a pending request, chooses a</w:t>
      </w:r>
      <w:r>
        <w:t xml:space="preserve"> mechanic, enters the estimated cost and records approval; the request then appears in the mechanic’s list. The target design must check privileges and mechanic eligibility and reject invalid costs or transitions.</w:t>
      </w:r>
    </w:p>
    <w:p w:rsidR="001E0BD9" w:rsidRDefault="00D17A18">
      <w:pPr>
        <w:pStyle w:val="Heading2"/>
        <w:keepNext/>
      </w:pPr>
      <w:r>
        <w:t>4.3 Object Model and Associations</w:t>
      </w:r>
    </w:p>
    <w:p w:rsidR="001E0BD9" w:rsidRDefault="00D17A18">
      <w:pPr>
        <w:keepNext/>
        <w:spacing w:before="60" w:after="40"/>
        <w:jc w:val="center"/>
      </w:pPr>
      <w:r>
        <w:rPr>
          <w:noProof/>
        </w:rPr>
        <w:drawing>
          <wp:inline distT="0" distB="0" distL="0" distR="0">
            <wp:extent cx="4848225" cy="2857500"/>
            <wp:effectExtent l="0" t="0" r="0" b="0"/>
            <wp:docPr id="4" name="fig_objectmodel" descr="Figure 4.3: Existing domain object model" title="Figure 4.3: Existing domain objec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48225" cy="2857500"/>
                    </a:xfrm>
                    <a:prstGeom prst="rect">
                      <a:avLst/>
                    </a:prstGeom>
                  </pic:spPr>
                </pic:pic>
              </a:graphicData>
            </a:graphic>
          </wp:inline>
        </w:drawing>
      </w:r>
    </w:p>
    <w:p w:rsidR="001E0BD9" w:rsidRDefault="00D17A18">
      <w:pPr>
        <w:spacing w:after="120"/>
        <w:jc w:val="center"/>
      </w:pPr>
      <w:r>
        <w:rPr>
          <w:i/>
          <w:iCs/>
          <w:sz w:val="20"/>
          <w:szCs w:val="20"/>
        </w:rPr>
        <w:t>Figure 4.3: Existing domain object model</w:t>
      </w:r>
    </w:p>
    <w:p w:rsidR="001E0BD9" w:rsidRDefault="00D17A18">
      <w:pPr>
        <w:spacing w:after="100" w:line="264" w:lineRule="auto"/>
        <w:jc w:val="both"/>
      </w:pPr>
      <w:r>
        <w:t xml:space="preserve">Customer and Mechanic each use a one-to-one association with User; they are not subclasses of User. Django model inheritance supplies ORM behaviour, but custom pricing polymorphism is not implemented. Encapsulation </w:t>
      </w:r>
      <w:r>
        <w:t>is partial because many business operations are performed directly in views.</w:t>
      </w:r>
    </w:p>
    <w:p w:rsidR="001E0BD9" w:rsidRDefault="00D17A18">
      <w:pPr>
        <w:pStyle w:val="Heading2"/>
        <w:keepNext/>
      </w:pPr>
      <w:r>
        <w:t>4.4 Relational Database Design</w:t>
      </w:r>
    </w:p>
    <w:p w:rsidR="001E0BD9" w:rsidRDefault="00D17A18">
      <w:pPr>
        <w:keepNext/>
        <w:spacing w:before="60" w:after="40"/>
        <w:jc w:val="center"/>
      </w:pPr>
      <w:r>
        <w:rPr>
          <w:noProof/>
        </w:rPr>
        <w:drawing>
          <wp:inline distT="0" distB="0" distL="0" distR="0">
            <wp:extent cx="4933950" cy="2962275"/>
            <wp:effectExtent l="0" t="0" r="0" b="0"/>
            <wp:docPr id="5" name="fig_erd" descr="Figure 4.4: Database relationships derived from current models" title="Figure 4.4: Database relationships derived from current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2962275"/>
                    </a:xfrm>
                    <a:prstGeom prst="rect">
                      <a:avLst/>
                    </a:prstGeom>
                  </pic:spPr>
                </pic:pic>
              </a:graphicData>
            </a:graphic>
          </wp:inline>
        </w:drawing>
      </w:r>
    </w:p>
    <w:p w:rsidR="001E0BD9" w:rsidRDefault="00D17A18">
      <w:pPr>
        <w:spacing w:after="120"/>
        <w:jc w:val="center"/>
      </w:pPr>
      <w:r>
        <w:rPr>
          <w:i/>
          <w:iCs/>
          <w:sz w:val="20"/>
          <w:szCs w:val="20"/>
        </w:rPr>
        <w:t>Figure 4.4: Database relationships derived from current models</w:t>
      </w:r>
    </w:p>
    <w:p w:rsidR="001E0BD9" w:rsidRDefault="00D17A18">
      <w:pPr>
        <w:spacing w:after="100" w:line="264" w:lineRule="auto"/>
        <w:jc w:val="both"/>
      </w:pPr>
      <w:r>
        <w:t xml:space="preserve">One Customer can relate to many Requests; one Mechanic can relate to many Requests </w:t>
      </w:r>
      <w:r>
        <w:t xml:space="preserve">and Attendance rows. </w:t>
      </w:r>
      <w:proofErr w:type="spellStart"/>
      <w:r>
        <w:t>Request.customer</w:t>
      </w:r>
      <w:proofErr w:type="spellEnd"/>
      <w:r>
        <w:t xml:space="preserve"> and </w:t>
      </w:r>
      <w:proofErr w:type="spellStart"/>
      <w:r>
        <w:t>Request.mechanic</w:t>
      </w:r>
      <w:proofErr w:type="spellEnd"/>
      <w:r>
        <w:t xml:space="preserve"> allow null, so a request can be unassigned. Feedback.by is a text field without a foreign key. There is no separate Vehicle or Invoice table. Integrity review findings:</w:t>
      </w:r>
    </w:p>
    <w:p w:rsidR="001E0BD9" w:rsidRDefault="00D17A18">
      <w:pPr>
        <w:pStyle w:val="ListParagraph"/>
        <w:numPr>
          <w:ilvl w:val="0"/>
          <w:numId w:val="2"/>
        </w:numPr>
        <w:spacing w:after="40" w:line="259" w:lineRule="auto"/>
        <w:jc w:val="both"/>
      </w:pPr>
      <w:proofErr w:type="spellStart"/>
      <w:proofErr w:type="gramStart"/>
      <w:r>
        <w:lastRenderedPageBreak/>
        <w:t>vehicle_no</w:t>
      </w:r>
      <w:proofErr w:type="spellEnd"/>
      <w:proofErr w:type="gramEnd"/>
      <w:r>
        <w:t xml:space="preserve"> is numeric; a tex</w:t>
      </w:r>
      <w:r>
        <w:t>t identifier would support normal registration formats.</w:t>
      </w:r>
    </w:p>
    <w:p w:rsidR="001E0BD9" w:rsidRDefault="00D17A18">
      <w:pPr>
        <w:pStyle w:val="ListParagraph"/>
        <w:numPr>
          <w:ilvl w:val="0"/>
          <w:numId w:val="2"/>
        </w:numPr>
        <w:spacing w:after="40" w:line="259" w:lineRule="auto"/>
        <w:jc w:val="both"/>
      </w:pPr>
      <w:proofErr w:type="gramStart"/>
      <w:r>
        <w:t>cost</w:t>
      </w:r>
      <w:proofErr w:type="gramEnd"/>
      <w:r>
        <w:t xml:space="preserve"> and salary are positive integers; decimals would represent currency better.</w:t>
      </w:r>
    </w:p>
    <w:p w:rsidR="001E0BD9" w:rsidRDefault="00D17A18">
      <w:pPr>
        <w:pStyle w:val="ListParagraph"/>
        <w:numPr>
          <w:ilvl w:val="0"/>
          <w:numId w:val="2"/>
        </w:numPr>
        <w:spacing w:after="40" w:line="259" w:lineRule="auto"/>
        <w:jc w:val="both"/>
      </w:pPr>
      <w:proofErr w:type="spellStart"/>
      <w:r>
        <w:t>Request.date</w:t>
      </w:r>
      <w:proofErr w:type="spellEnd"/>
      <w:r>
        <w:t xml:space="preserve"> uses </w:t>
      </w:r>
      <w:proofErr w:type="spellStart"/>
      <w:r>
        <w:t>auto_now</w:t>
      </w:r>
      <w:proofErr w:type="spellEnd"/>
      <w:r>
        <w:t xml:space="preserve">; separate </w:t>
      </w:r>
      <w:proofErr w:type="spellStart"/>
      <w:r>
        <w:t>created_at</w:t>
      </w:r>
      <w:proofErr w:type="spellEnd"/>
      <w:r>
        <w:t xml:space="preserve"> and </w:t>
      </w:r>
      <w:proofErr w:type="spellStart"/>
      <w:r>
        <w:t>updated_at</w:t>
      </w:r>
      <w:proofErr w:type="spellEnd"/>
      <w:r>
        <w:t xml:space="preserve"> fields would clarify history.</w:t>
      </w:r>
    </w:p>
    <w:p w:rsidR="001E0BD9" w:rsidRDefault="00D17A18">
      <w:pPr>
        <w:pStyle w:val="ListParagraph"/>
        <w:numPr>
          <w:ilvl w:val="0"/>
          <w:numId w:val="2"/>
        </w:numPr>
        <w:spacing w:after="40" w:line="259" w:lineRule="auto"/>
        <w:jc w:val="both"/>
      </w:pPr>
      <w:r>
        <w:t>CASCADE deletion can remov</w:t>
      </w:r>
      <w:r>
        <w:t>e linked repair records; a retention policy is needed.</w:t>
      </w:r>
    </w:p>
    <w:p w:rsidR="001E0BD9" w:rsidRDefault="00D17A18">
      <w:pPr>
        <w:pStyle w:val="Heading2"/>
        <w:keepNext/>
      </w:pPr>
      <w:r>
        <w:t>4.5 Repair State Model</w:t>
      </w:r>
    </w:p>
    <w:p w:rsidR="001E0BD9" w:rsidRDefault="00D17A18">
      <w:pPr>
        <w:keepNext/>
        <w:spacing w:before="60" w:after="40"/>
        <w:jc w:val="center"/>
      </w:pPr>
      <w:r>
        <w:rPr>
          <w:noProof/>
        </w:rPr>
        <w:drawing>
          <wp:inline distT="0" distB="0" distL="0" distR="0">
            <wp:extent cx="4295775" cy="1438275"/>
            <wp:effectExtent l="0" t="0" r="0" b="0"/>
            <wp:docPr id="6" name="fig_state" descr="Figure 4.5: Intended repair lifecycle" title="Figure 4.5: Intended repair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95775" cy="1438275"/>
                    </a:xfrm>
                    <a:prstGeom prst="rect">
                      <a:avLst/>
                    </a:prstGeom>
                  </pic:spPr>
                </pic:pic>
              </a:graphicData>
            </a:graphic>
          </wp:inline>
        </w:drawing>
      </w:r>
    </w:p>
    <w:p w:rsidR="001E0BD9" w:rsidRDefault="00D17A18">
      <w:pPr>
        <w:spacing w:after="120"/>
        <w:jc w:val="center"/>
      </w:pPr>
      <w:r>
        <w:rPr>
          <w:i/>
          <w:iCs/>
          <w:sz w:val="20"/>
          <w:szCs w:val="20"/>
        </w:rPr>
        <w:t>Figure 4.5: Intended repair lifecycle</w:t>
      </w:r>
    </w:p>
    <w:p w:rsidR="001E0BD9" w:rsidRDefault="00D17A18">
      <w:pPr>
        <w:spacing w:after="100" w:line="264" w:lineRule="auto"/>
        <w:jc w:val="both"/>
      </w:pPr>
      <w:r>
        <w:t xml:space="preserve">The intended progression is </w:t>
      </w:r>
      <w:proofErr w:type="gramStart"/>
      <w:r>
        <w:t>Pending</w:t>
      </w:r>
      <w:proofErr w:type="gramEnd"/>
      <w:r>
        <w:t xml:space="preserve"> → Approved → Repairing → Repairing Done → Released. The stored choices represent these labels, but the</w:t>
      </w:r>
      <w:r>
        <w:t xml:space="preserve"> application does not implement a strict state machine. Transition guards should check actor role, current state and assignment before saving.</w:t>
      </w:r>
    </w:p>
    <w:p w:rsidR="001E0BD9" w:rsidRDefault="00D17A18">
      <w:pPr>
        <w:pStyle w:val="Heading2"/>
        <w:keepNext/>
      </w:pPr>
      <w:r>
        <w:t>4.6 Request Interaction Model</w:t>
      </w:r>
    </w:p>
    <w:p w:rsidR="001E0BD9" w:rsidRDefault="00D17A18">
      <w:pPr>
        <w:keepNext/>
        <w:spacing w:before="60" w:after="40"/>
        <w:jc w:val="center"/>
      </w:pPr>
      <w:r>
        <w:rPr>
          <w:noProof/>
        </w:rPr>
        <w:drawing>
          <wp:inline distT="0" distB="0" distL="0" distR="0">
            <wp:extent cx="4848225" cy="2638425"/>
            <wp:effectExtent l="0" t="0" r="0" b="0"/>
            <wp:docPr id="7" name="fig_sequence" descr="Figure 4.6: Ordered browser-to-database request interaction" title="Figure 4.6: Ordered browser-to-database request 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48225" cy="2638425"/>
                    </a:xfrm>
                    <a:prstGeom prst="rect">
                      <a:avLst/>
                    </a:prstGeom>
                  </pic:spPr>
                </pic:pic>
              </a:graphicData>
            </a:graphic>
          </wp:inline>
        </w:drawing>
      </w:r>
    </w:p>
    <w:p w:rsidR="001E0BD9" w:rsidRDefault="00D17A18">
      <w:pPr>
        <w:spacing w:after="120"/>
        <w:jc w:val="center"/>
      </w:pPr>
      <w:r>
        <w:rPr>
          <w:i/>
          <w:iCs/>
          <w:sz w:val="20"/>
          <w:szCs w:val="20"/>
        </w:rPr>
        <w:t>Figure 4.6: Ordered browser-to-database request interaction</w:t>
      </w:r>
    </w:p>
    <w:p w:rsidR="001E0BD9" w:rsidRDefault="00D17A18">
      <w:pPr>
        <w:spacing w:after="100" w:line="264" w:lineRule="auto"/>
        <w:jc w:val="both"/>
      </w:pPr>
      <w:r>
        <w:t>The figure is a simpl</w:t>
      </w:r>
      <w:r>
        <w:t>ified ordered flow. A repair submission passes through routing, view/form validation and the ORM before a response is returned. Failed validation should preserve the user’s input and display field errors; current submission handling redirects even after in</w:t>
      </w:r>
      <w:r>
        <w:t>valid input, so this needs improvement.</w:t>
      </w:r>
    </w:p>
    <w:p w:rsidR="001E0BD9" w:rsidRDefault="00D17A18">
      <w:pPr>
        <w:pStyle w:val="Heading2"/>
        <w:keepNext/>
      </w:pPr>
      <w:r>
        <w:t>4.7 Design Patterns</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192"/>
        <w:gridCol w:w="1900"/>
      </w:tblGrid>
      <w:tr w:rsidR="001E0BD9">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Pattern</w:t>
            </w:r>
          </w:p>
        </w:tc>
        <w:tc>
          <w:tcPr>
            <w:tcW w:w="619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Repair-domain application</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Status</w:t>
            </w:r>
          </w:p>
        </w:tc>
      </w:tr>
      <w:tr w:rsidR="001E0BD9">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MVC / MTV</w:t>
            </w:r>
          </w:p>
        </w:tc>
        <w:tc>
          <w:tcPr>
            <w:tcW w:w="61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Models store records; templates display; views/routing handle requests.</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Implemented</w:t>
            </w:r>
          </w:p>
        </w:tc>
      </w:tr>
      <w:tr w:rsidR="001E0BD9">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Factory</w:t>
            </w:r>
          </w:p>
        </w:tc>
        <w:tc>
          <w:tcPr>
            <w:tcW w:w="61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Create a vehicle-category-specific estimator.</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Proposed</w:t>
            </w:r>
          </w:p>
        </w:tc>
      </w:tr>
      <w:tr w:rsidR="001E0BD9">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Singleton</w:t>
            </w:r>
          </w:p>
        </w:tc>
        <w:tc>
          <w:tcPr>
            <w:tcW w:w="61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Read-only configuration holder once per process.</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Conceptual</w:t>
            </w:r>
          </w:p>
        </w:tc>
      </w:tr>
      <w:tr w:rsidR="001E0BD9">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Adapter</w:t>
            </w:r>
          </w:p>
        </w:tc>
        <w:tc>
          <w:tcPr>
            <w:tcW w:w="61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Wrap an SMS or payment provider behind a stable interface.</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Proposed</w:t>
            </w:r>
          </w:p>
        </w:tc>
      </w:tr>
      <w:tr w:rsidR="001E0BD9">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Observer</w:t>
            </w:r>
          </w:p>
        </w:tc>
        <w:tc>
          <w:tcPr>
            <w:tcW w:w="61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React to a committed repair-status change.</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Proposed</w:t>
            </w:r>
          </w:p>
        </w:tc>
      </w:tr>
      <w:tr w:rsidR="001E0BD9">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Strategy</w:t>
            </w:r>
          </w:p>
        </w:tc>
        <w:tc>
          <w:tcPr>
            <w:tcW w:w="61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Interchange two-wheeler and four-wheeler pricing rules.</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Proposed</w:t>
            </w:r>
          </w:p>
        </w:tc>
      </w:tr>
    </w:tbl>
    <w:p w:rsidR="001E0BD9" w:rsidRDefault="001E0BD9">
      <w:pPr>
        <w:spacing w:after="80"/>
      </w:pPr>
    </w:p>
    <w:p w:rsidR="001E0BD9" w:rsidRDefault="00D17A18">
      <w:pPr>
        <w:keepNext/>
        <w:spacing w:before="60" w:after="40"/>
        <w:jc w:val="center"/>
      </w:pPr>
      <w:r>
        <w:rPr>
          <w:noProof/>
        </w:rPr>
        <w:drawing>
          <wp:inline distT="0" distB="0" distL="0" distR="0">
            <wp:extent cx="4752975" cy="1990725"/>
            <wp:effectExtent l="0" t="0" r="0" b="0"/>
            <wp:docPr id="8" name="fig_strategy" descr="Figure 4.7: Proposed Strategy pattern for repair pricing" title="Figure 4.7: Proposed Strategy pattern for repair pri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52975" cy="1990725"/>
                    </a:xfrm>
                    <a:prstGeom prst="rect">
                      <a:avLst/>
                    </a:prstGeom>
                  </pic:spPr>
                </pic:pic>
              </a:graphicData>
            </a:graphic>
          </wp:inline>
        </w:drawing>
      </w:r>
    </w:p>
    <w:p w:rsidR="001E0BD9" w:rsidRDefault="00D17A18">
      <w:pPr>
        <w:spacing w:after="120"/>
        <w:jc w:val="center"/>
      </w:pPr>
      <w:r>
        <w:rPr>
          <w:i/>
          <w:iCs/>
          <w:sz w:val="20"/>
          <w:szCs w:val="20"/>
        </w:rPr>
        <w:t>Figure 4.7: Proposed Strategy pattern for repair pricing</w:t>
      </w:r>
    </w:p>
    <w:p w:rsidR="001E0BD9" w:rsidRDefault="00D17A18">
      <w:pPr>
        <w:spacing w:after="100" w:line="264" w:lineRule="auto"/>
        <w:jc w:val="both"/>
      </w:pPr>
      <w:r>
        <w:t>These extensions should be introduced only when they simplify a concrete requirement; a service function can centralise approval a</w:t>
      </w:r>
      <w:r>
        <w:t>nd transition rules first.</w:t>
      </w:r>
    </w:p>
    <w:p w:rsidR="001E0BD9" w:rsidRDefault="00D17A18">
      <w:pPr>
        <w:pStyle w:val="Heading2"/>
        <w:keepNext/>
      </w:pPr>
      <w:r>
        <w:t>4.8 API, Events and Deployment</w:t>
      </w:r>
    </w:p>
    <w:p w:rsidR="001E0BD9" w:rsidRDefault="00D17A18">
      <w:pPr>
        <w:spacing w:after="100" w:line="264" w:lineRule="auto"/>
        <w:jc w:val="both"/>
      </w:pPr>
      <w:r>
        <w:t>Current endpoints render HTML or process forms. A proposed /</w:t>
      </w:r>
      <w:proofErr w:type="spellStart"/>
      <w:r>
        <w:t>api</w:t>
      </w:r>
      <w:proofErr w:type="spellEnd"/>
      <w:r>
        <w:t>/v1/repair-requests/ API could use GET for reads, POST for creation and PATCH for status updates, with authentication, ownership and tr</w:t>
      </w:r>
      <w:r>
        <w:t xml:space="preserve">ansition rules enforced on the server. A future </w:t>
      </w:r>
      <w:proofErr w:type="spellStart"/>
      <w:r>
        <w:t>RepairCompleted</w:t>
      </w:r>
      <w:proofErr w:type="spellEnd"/>
      <w:r>
        <w:t xml:space="preserve"> event could trigger asynchronous notifications after a committed update. Local execution uses </w:t>
      </w:r>
      <w:proofErr w:type="spellStart"/>
      <w:r>
        <w:t>runserver</w:t>
      </w:r>
      <w:proofErr w:type="spellEnd"/>
      <w:r>
        <w:t xml:space="preserve"> and SQLite; the proposed deployment uses an HTTPS proxy, a production WSGI server, persi</w:t>
      </w:r>
      <w:r>
        <w:t>stent database and media storage, and optional shared cache.</w:t>
      </w:r>
    </w:p>
    <w:p w:rsidR="001E0BD9" w:rsidRDefault="00D17A18">
      <w:pPr>
        <w:keepNext/>
        <w:spacing w:before="60" w:after="40"/>
        <w:jc w:val="center"/>
      </w:pPr>
      <w:r>
        <w:rPr>
          <w:noProof/>
        </w:rPr>
        <w:drawing>
          <wp:inline distT="0" distB="0" distL="0" distR="0">
            <wp:extent cx="5029200" cy="1838325"/>
            <wp:effectExtent l="0" t="0" r="0" b="0"/>
            <wp:docPr id="9" name="fig_deployment" descr="Figure 4.8: Proposed production deployment" title="Figure 4.8: Proposed production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1838325"/>
                    </a:xfrm>
                    <a:prstGeom prst="rect">
                      <a:avLst/>
                    </a:prstGeom>
                  </pic:spPr>
                </pic:pic>
              </a:graphicData>
            </a:graphic>
          </wp:inline>
        </w:drawing>
      </w:r>
    </w:p>
    <w:p w:rsidR="001E0BD9" w:rsidRDefault="00D17A18">
      <w:pPr>
        <w:spacing w:after="120"/>
        <w:jc w:val="center"/>
      </w:pPr>
      <w:r>
        <w:rPr>
          <w:i/>
          <w:iCs/>
          <w:sz w:val="20"/>
          <w:szCs w:val="20"/>
        </w:rPr>
        <w:t>Figure 4.8: Proposed production deployment</w:t>
      </w:r>
    </w:p>
    <w:p w:rsidR="001E0BD9" w:rsidRDefault="00D17A18">
      <w:pPr>
        <w:pStyle w:val="Heading1"/>
        <w:keepNext/>
      </w:pPr>
      <w:r>
        <w:t>5. IMPLEMENTATION DETAILS</w:t>
      </w:r>
    </w:p>
    <w:p w:rsidR="001E0BD9" w:rsidRDefault="00D17A18">
      <w:pPr>
        <w:pStyle w:val="Heading2"/>
        <w:keepNext/>
      </w:pPr>
      <w:r>
        <w:t>5.1 Project Structure</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92"/>
      </w:tblGrid>
      <w:tr w:rsidR="001E0BD9">
        <w:tblPrEx>
          <w:tblCellMar>
            <w:top w:w="0" w:type="dxa"/>
            <w:bottom w:w="0" w:type="dxa"/>
          </w:tblCellMar>
        </w:tblPrEx>
        <w:trPr>
          <w:cantSplit/>
          <w:tblHeade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Path</w:t>
            </w:r>
          </w:p>
        </w:tc>
        <w:tc>
          <w:tcPr>
            <w:tcW w:w="659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Purpose</w:t>
            </w:r>
          </w:p>
        </w:tc>
      </w:tr>
      <w:tr w:rsidR="001E0BD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manage.py</w:t>
            </w:r>
          </w:p>
        </w:tc>
        <w:tc>
          <w:tcPr>
            <w:tcW w:w="65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Django management entry point.</w:t>
            </w:r>
          </w:p>
        </w:tc>
      </w:tr>
      <w:tr w:rsidR="001E0BD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proofErr w:type="spellStart"/>
            <w:r>
              <w:rPr>
                <w:sz w:val="20"/>
                <w:szCs w:val="20"/>
              </w:rPr>
              <w:t>vehicleservicemanagement</w:t>
            </w:r>
            <w:proofErr w:type="spellEnd"/>
            <w:r>
              <w:rPr>
                <w:sz w:val="20"/>
                <w:szCs w:val="20"/>
              </w:rPr>
              <w:t>/</w:t>
            </w:r>
          </w:p>
        </w:tc>
        <w:tc>
          <w:tcPr>
            <w:tcW w:w="65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Project settings, URL routing and WSGI configuration.</w:t>
            </w:r>
          </w:p>
        </w:tc>
      </w:tr>
      <w:tr w:rsidR="001E0BD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vehicle/models.py</w:t>
            </w:r>
          </w:p>
        </w:tc>
        <w:tc>
          <w:tcPr>
            <w:tcW w:w="65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Customer, Mechanic, Request, Attendance and Feedback models.</w:t>
            </w:r>
          </w:p>
        </w:tc>
      </w:tr>
      <w:tr w:rsidR="001E0BD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vehicle/forms.py</w:t>
            </w:r>
          </w:p>
        </w:tc>
        <w:tc>
          <w:tcPr>
            <w:tcW w:w="65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Registration, repair, approval, salary and status forms.</w:t>
            </w:r>
          </w:p>
        </w:tc>
      </w:tr>
      <w:tr w:rsidR="001E0BD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vehicle/views.py</w:t>
            </w:r>
          </w:p>
        </w:tc>
        <w:tc>
          <w:tcPr>
            <w:tcW w:w="65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Role-based pages and applicat</w:t>
            </w:r>
            <w:r>
              <w:rPr>
                <w:sz w:val="20"/>
                <w:szCs w:val="20"/>
              </w:rPr>
              <w:t>ion workflow handlers.</w:t>
            </w:r>
          </w:p>
        </w:tc>
      </w:tr>
      <w:tr w:rsidR="001E0BD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templates/, static/</w:t>
            </w:r>
          </w:p>
        </w:tc>
        <w:tc>
          <w:tcPr>
            <w:tcW w:w="65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HTML pages with role-specific bases; styles, scripts and images.</w:t>
            </w:r>
          </w:p>
        </w:tc>
      </w:tr>
    </w:tbl>
    <w:p w:rsidR="001E0BD9" w:rsidRDefault="001E0BD9">
      <w:pPr>
        <w:spacing w:after="80"/>
      </w:pPr>
    </w:p>
    <w:p w:rsidR="001E0BD9" w:rsidRDefault="00D17A18">
      <w:pPr>
        <w:pStyle w:val="Heading2"/>
        <w:keepNext/>
      </w:pPr>
      <w:r>
        <w:lastRenderedPageBreak/>
        <w:t>5.2 Modules</w:t>
      </w:r>
    </w:p>
    <w:p w:rsidR="001E0BD9" w:rsidRDefault="00D17A18">
      <w:pPr>
        <w:spacing w:after="100" w:line="264" w:lineRule="auto"/>
        <w:jc w:val="both"/>
      </w:pPr>
      <w:r>
        <w:t xml:space="preserve">Customer: </w:t>
      </w:r>
      <w:proofErr w:type="spellStart"/>
      <w:r>
        <w:t>customer_add_request_view</w:t>
      </w:r>
      <w:proofErr w:type="spellEnd"/>
      <w:r>
        <w:t xml:space="preserve"> associates validated form data with the logged-in Customer and saves a Request; other views show pending and approved requests, invoices, profiles and feedback. Admin: handlers manage customers and mechanics, approve ass</w:t>
      </w:r>
      <w:r>
        <w:t xml:space="preserve">ignments, </w:t>
      </w:r>
      <w:proofErr w:type="gramStart"/>
      <w:r>
        <w:t>update</w:t>
      </w:r>
      <w:proofErr w:type="gramEnd"/>
      <w:r>
        <w:t xml:space="preserve"> costs and record attendance. Mechanic: handlers list assigned requests and update status. Many admin handlers check login without an explicit administrator-role guard, and some Request lookups use only the submitted identifier, so object-l</w:t>
      </w:r>
      <w:r>
        <w:t>evel permission checks are a priority.</w:t>
      </w:r>
    </w:p>
    <w:p w:rsidR="001E0BD9" w:rsidRDefault="00D17A18">
      <w:pPr>
        <w:pStyle w:val="Heading2"/>
        <w:keepNext/>
      </w:pPr>
      <w:r>
        <w:t>5.3 Workflow Mapping</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92"/>
      </w:tblGrid>
      <w:tr w:rsidR="001E0BD9">
        <w:tblPrEx>
          <w:tblCellMar>
            <w:top w:w="0" w:type="dxa"/>
            <w:bottom w:w="0" w:type="dxa"/>
          </w:tblCellMar>
        </w:tblPrEx>
        <w:trPr>
          <w:cantSplit/>
          <w:tblHeade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Operation</w:t>
            </w:r>
          </w:p>
        </w:tc>
        <w:tc>
          <w:tcPr>
            <w:tcW w:w="659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Relevant implementation</w:t>
            </w:r>
          </w:p>
        </w:tc>
      </w:tr>
      <w:tr w:rsidR="001E0BD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Create repair enquiry</w:t>
            </w:r>
          </w:p>
        </w:tc>
        <w:tc>
          <w:tcPr>
            <w:tcW w:w="65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proofErr w:type="spellStart"/>
            <w:r>
              <w:rPr>
                <w:sz w:val="20"/>
                <w:szCs w:val="20"/>
              </w:rPr>
              <w:t>customer_add_request_view</w:t>
            </w:r>
            <w:proofErr w:type="spellEnd"/>
            <w:r>
              <w:rPr>
                <w:sz w:val="20"/>
                <w:szCs w:val="20"/>
              </w:rPr>
              <w:t xml:space="preserve">; </w:t>
            </w:r>
            <w:proofErr w:type="spellStart"/>
            <w:r>
              <w:rPr>
                <w:sz w:val="20"/>
                <w:szCs w:val="20"/>
              </w:rPr>
              <w:t>RequestForm</w:t>
            </w:r>
            <w:proofErr w:type="spellEnd"/>
            <w:r>
              <w:rPr>
                <w:sz w:val="20"/>
                <w:szCs w:val="20"/>
              </w:rPr>
              <w:t>; Request.</w:t>
            </w:r>
          </w:p>
        </w:tc>
      </w:tr>
      <w:tr w:rsidR="001E0BD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Assign repair and cost</w:t>
            </w:r>
          </w:p>
        </w:tc>
        <w:tc>
          <w:tcPr>
            <w:tcW w:w="65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proofErr w:type="spellStart"/>
            <w:r>
              <w:rPr>
                <w:sz w:val="20"/>
                <w:szCs w:val="20"/>
              </w:rPr>
              <w:t>approve_request_view</w:t>
            </w:r>
            <w:proofErr w:type="spellEnd"/>
            <w:r>
              <w:rPr>
                <w:sz w:val="20"/>
                <w:szCs w:val="20"/>
              </w:rPr>
              <w:t xml:space="preserve">; </w:t>
            </w:r>
            <w:proofErr w:type="spellStart"/>
            <w:r>
              <w:rPr>
                <w:sz w:val="20"/>
                <w:szCs w:val="20"/>
              </w:rPr>
              <w:t>AdminApproveRequestForm</w:t>
            </w:r>
            <w:proofErr w:type="spellEnd"/>
            <w:r>
              <w:rPr>
                <w:sz w:val="20"/>
                <w:szCs w:val="20"/>
              </w:rPr>
              <w:t>.</w:t>
            </w:r>
          </w:p>
        </w:tc>
      </w:tr>
      <w:tr w:rsidR="001E0BD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Update repair status</w:t>
            </w:r>
          </w:p>
        </w:tc>
        <w:tc>
          <w:tcPr>
            <w:tcW w:w="65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proofErr w:type="spellStart"/>
            <w:r>
              <w:rPr>
                <w:sz w:val="20"/>
                <w:szCs w:val="20"/>
              </w:rPr>
              <w:t>mechanic_update_status_view</w:t>
            </w:r>
            <w:proofErr w:type="spellEnd"/>
            <w:r>
              <w:rPr>
                <w:sz w:val="20"/>
                <w:szCs w:val="20"/>
              </w:rPr>
              <w:t xml:space="preserve">; </w:t>
            </w:r>
            <w:proofErr w:type="spellStart"/>
            <w:r>
              <w:rPr>
                <w:sz w:val="20"/>
                <w:szCs w:val="20"/>
              </w:rPr>
              <w:t>MechanicUpdateStatusForm</w:t>
            </w:r>
            <w:proofErr w:type="spellEnd"/>
            <w:r>
              <w:rPr>
                <w:sz w:val="20"/>
                <w:szCs w:val="20"/>
              </w:rPr>
              <w:t>.</w:t>
            </w:r>
          </w:p>
        </w:tc>
      </w:tr>
      <w:tr w:rsidR="001E0BD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Display customer bill</w:t>
            </w:r>
          </w:p>
        </w:tc>
        <w:tc>
          <w:tcPr>
            <w:tcW w:w="65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proofErr w:type="spellStart"/>
            <w:r>
              <w:rPr>
                <w:sz w:val="20"/>
                <w:szCs w:val="20"/>
              </w:rPr>
              <w:t>customer_invoice_view</w:t>
            </w:r>
            <w:proofErr w:type="spellEnd"/>
            <w:r>
              <w:rPr>
                <w:sz w:val="20"/>
                <w:szCs w:val="20"/>
              </w:rPr>
              <w:t xml:space="preserve">; </w:t>
            </w:r>
            <w:proofErr w:type="spellStart"/>
            <w:r>
              <w:rPr>
                <w:sz w:val="20"/>
                <w:szCs w:val="20"/>
              </w:rPr>
              <w:t>customer_view_approved_request_invoice_view</w:t>
            </w:r>
            <w:proofErr w:type="spellEnd"/>
            <w:r>
              <w:rPr>
                <w:sz w:val="20"/>
                <w:szCs w:val="20"/>
              </w:rPr>
              <w:t>.</w:t>
            </w:r>
          </w:p>
        </w:tc>
      </w:tr>
      <w:tr w:rsidR="001E0BD9">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Attendance and salary</w:t>
            </w:r>
          </w:p>
        </w:tc>
        <w:tc>
          <w:tcPr>
            <w:tcW w:w="65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 xml:space="preserve">Attendance; </w:t>
            </w:r>
            <w:proofErr w:type="spellStart"/>
            <w:r>
              <w:rPr>
                <w:sz w:val="20"/>
                <w:szCs w:val="20"/>
              </w:rPr>
              <w:t>admin_take_attendance_view</w:t>
            </w:r>
            <w:proofErr w:type="spellEnd"/>
            <w:r>
              <w:rPr>
                <w:sz w:val="20"/>
                <w:szCs w:val="20"/>
              </w:rPr>
              <w:t xml:space="preserve">; </w:t>
            </w:r>
            <w:proofErr w:type="spellStart"/>
            <w:r>
              <w:rPr>
                <w:sz w:val="20"/>
                <w:szCs w:val="20"/>
              </w:rPr>
              <w:t>mechanic_salary_view</w:t>
            </w:r>
            <w:proofErr w:type="spellEnd"/>
            <w:r>
              <w:rPr>
                <w:sz w:val="20"/>
                <w:szCs w:val="20"/>
              </w:rPr>
              <w:t>.</w:t>
            </w:r>
          </w:p>
        </w:tc>
      </w:tr>
    </w:tbl>
    <w:p w:rsidR="001E0BD9" w:rsidRDefault="001E0BD9">
      <w:pPr>
        <w:spacing w:after="80"/>
      </w:pPr>
    </w:p>
    <w:p w:rsidR="001E0BD9" w:rsidRDefault="00D17A18">
      <w:pPr>
        <w:spacing w:after="100" w:line="264" w:lineRule="auto"/>
        <w:jc w:val="both"/>
      </w:pPr>
      <w:r>
        <w:t>Proposed workflow: authenticate actor → authorise role and record → validate current state → validate mechanic and cost → save atomically → schedule post-commit side effects. This is a recommendation; no service layer was added for this report.</w:t>
      </w:r>
    </w:p>
    <w:p w:rsidR="001E0BD9" w:rsidRDefault="00D17A18">
      <w:pPr>
        <w:pStyle w:val="Heading2"/>
        <w:keepNext/>
      </w:pPr>
      <w:r>
        <w:t>5.4 Technology Rationale and Source Evidence</w:t>
      </w:r>
    </w:p>
    <w:p w:rsidR="001E0BD9" w:rsidRDefault="00D17A18">
      <w:pPr>
        <w:spacing w:after="100" w:line="264" w:lineRule="auto"/>
        <w:jc w:val="both"/>
      </w:pPr>
      <w:r>
        <w:t>Python and Django offer forms, authentication and persistence in one framework; SQLite suits a local demonstration; HTML templates keep the interface close to server validation. Feature descriptions were checked</w:t>
      </w:r>
      <w:r>
        <w:t xml:space="preserve"> against models.py, forms.py, views.py, the URL configuration, requirements.txt and README.md. No transactions or user accounts were modified.</w:t>
      </w:r>
    </w:p>
    <w:p w:rsidR="001E0BD9" w:rsidRDefault="00D17A18">
      <w:pPr>
        <w:pStyle w:val="Heading1"/>
        <w:keepNext/>
      </w:pPr>
      <w:r>
        <w:t>6. TESTING AND EVALUATION</w:t>
      </w:r>
    </w:p>
    <w:p w:rsidR="001E0BD9" w:rsidRDefault="00D17A18">
      <w:pPr>
        <w:pStyle w:val="Heading2"/>
        <w:keepNext/>
      </w:pPr>
      <w:r>
        <w:t>6.1 Testing Approach</w:t>
      </w:r>
    </w:p>
    <w:p w:rsidR="001E0BD9" w:rsidRDefault="00D17A18">
      <w:pPr>
        <w:spacing w:after="100" w:line="264" w:lineRule="auto"/>
        <w:jc w:val="both"/>
      </w:pPr>
      <w:r>
        <w:t>Use model/form tests for validation, request tests for role and ob</w:t>
      </w:r>
      <w:r>
        <w:t>ject permissions, and browser scenarios for the end-to-end repair process. The cases below are a recommended plan; they were not executed during report preparation.</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4192"/>
        <w:gridCol w:w="1700"/>
      </w:tblGrid>
      <w:tr w:rsidR="001E0BD9">
        <w:tblPrEx>
          <w:tblCellMar>
            <w:top w:w="0" w:type="dxa"/>
            <w:bottom w:w="0" w:type="dxa"/>
          </w:tblCellMar>
        </w:tblPrEx>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19"/>
                <w:szCs w:val="19"/>
              </w:rPr>
              <w:t>ID</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19"/>
                <w:szCs w:val="19"/>
              </w:rPr>
              <w:t>Scenario</w:t>
            </w:r>
          </w:p>
        </w:tc>
        <w:tc>
          <w:tcPr>
            <w:tcW w:w="419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19"/>
                <w:szCs w:val="19"/>
              </w:rPr>
              <w:t>Expected result</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19"/>
                <w:szCs w:val="19"/>
              </w:rPr>
              <w:t>Status</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TC-01</w:t>
            </w:r>
          </w:p>
        </w:tc>
        <w:tc>
          <w:tcPr>
            <w:tcW w:w="3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Customer registers and signs in</w:t>
            </w:r>
          </w:p>
        </w:tc>
        <w:tc>
          <w:tcPr>
            <w:tcW w:w="41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Account and profile created; correct portal opens.</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Not executed</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TC-02</w:t>
            </w:r>
          </w:p>
        </w:tc>
        <w:tc>
          <w:tcPr>
            <w:tcW w:w="3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Submit a complete repair form</w:t>
            </w:r>
          </w:p>
        </w:tc>
        <w:tc>
          <w:tcPr>
            <w:tcW w:w="41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Pending Request belongs to the signed-in customer.</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Not executed</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TC-03</w:t>
            </w:r>
          </w:p>
        </w:tc>
        <w:tc>
          <w:tcPr>
            <w:tcW w:w="3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Submit missing/invalid fields</w:t>
            </w:r>
          </w:p>
        </w:tc>
        <w:tc>
          <w:tcPr>
            <w:tcW w:w="41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No record saved; field errors visible.</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Not executed</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TC-04</w:t>
            </w:r>
          </w:p>
        </w:tc>
        <w:tc>
          <w:tcPr>
            <w:tcW w:w="3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Admin assigns mechanic and cost</w:t>
            </w:r>
          </w:p>
        </w:tc>
        <w:tc>
          <w:tcPr>
            <w:tcW w:w="41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Assignment and cost persist; mechanic sees work.</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Not executed</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TC-05</w:t>
            </w:r>
          </w:p>
        </w:tc>
        <w:tc>
          <w:tcPr>
            <w:tcW w:w="3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Mechanic updates own assignment</w:t>
            </w:r>
          </w:p>
        </w:tc>
        <w:tc>
          <w:tcPr>
            <w:tcW w:w="41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Permitted progress update is stored.</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Not executed</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TC-06</w:t>
            </w:r>
          </w:p>
        </w:tc>
        <w:tc>
          <w:tcPr>
            <w:tcW w:w="3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Access another customer’s request</w:t>
            </w:r>
          </w:p>
        </w:tc>
        <w:tc>
          <w:tcPr>
            <w:tcW w:w="41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Server denies read/mutation by URL identifier.</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Not executed</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TC-07</w:t>
            </w:r>
          </w:p>
        </w:tc>
        <w:tc>
          <w:tcPr>
            <w:tcW w:w="3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Mechanic changes another assignment</w:t>
            </w:r>
          </w:p>
        </w:tc>
        <w:tc>
          <w:tcPr>
            <w:tcW w:w="41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Server rejects unauthorised mutation.</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Not executed</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TC-08</w:t>
            </w:r>
          </w:p>
        </w:tc>
        <w:tc>
          <w:tcPr>
            <w:tcW w:w="3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Cancel a non-pending request</w:t>
            </w:r>
          </w:p>
        </w:tc>
        <w:tc>
          <w:tcPr>
            <w:tcW w:w="41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Server rejects cancellation.</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Not executed</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TC-09</w:t>
            </w:r>
          </w:p>
        </w:tc>
        <w:tc>
          <w:tcPr>
            <w:tcW w:w="3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Customer opens bill</w:t>
            </w:r>
          </w:p>
        </w:tc>
        <w:tc>
          <w:tcPr>
            <w:tcW w:w="41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Amount matches eligible Request costs.</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Not executed</w:t>
            </w:r>
          </w:p>
        </w:tc>
      </w:tr>
      <w:tr w:rsidR="001E0BD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TC-10</w:t>
            </w:r>
          </w:p>
        </w:tc>
        <w:tc>
          <w:tcPr>
            <w:tcW w:w="3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Non-admin requests admin page</w:t>
            </w:r>
          </w:p>
        </w:tc>
        <w:tc>
          <w:tcPr>
            <w:tcW w:w="41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Access denied by explicit role policy.</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19"/>
                <w:szCs w:val="19"/>
              </w:rPr>
              <w:t>Not executed</w:t>
            </w:r>
          </w:p>
        </w:tc>
      </w:tr>
    </w:tbl>
    <w:p w:rsidR="001E0BD9" w:rsidRDefault="001E0BD9">
      <w:pPr>
        <w:spacing w:after="80"/>
      </w:pPr>
    </w:p>
    <w:p w:rsidR="001E0BD9" w:rsidRDefault="00D17A18">
      <w:pPr>
        <w:pStyle w:val="Heading2"/>
        <w:keepNext/>
      </w:pPr>
      <w:r>
        <w:t>6.2 Acceptance Criteria</w:t>
      </w:r>
    </w:p>
    <w:p w:rsidR="001E0BD9" w:rsidRDefault="00D17A18">
      <w:pPr>
        <w:pStyle w:val="ListParagraph"/>
        <w:numPr>
          <w:ilvl w:val="0"/>
          <w:numId w:val="2"/>
        </w:numPr>
        <w:spacing w:after="40" w:line="259" w:lineRule="auto"/>
        <w:jc w:val="both"/>
      </w:pPr>
      <w:r>
        <w:t>The complete repair flow persists the correct customer, mechanic, status and cost.</w:t>
      </w:r>
    </w:p>
    <w:p w:rsidR="001E0BD9" w:rsidRDefault="00D17A18">
      <w:pPr>
        <w:pStyle w:val="ListParagraph"/>
        <w:numPr>
          <w:ilvl w:val="0"/>
          <w:numId w:val="2"/>
        </w:numPr>
        <w:spacing w:after="40" w:line="259" w:lineRule="auto"/>
        <w:jc w:val="both"/>
      </w:pPr>
      <w:r>
        <w:lastRenderedPageBreak/>
        <w:t>Unauthorised users cannot access or change another user’s records.</w:t>
      </w:r>
    </w:p>
    <w:p w:rsidR="001E0BD9" w:rsidRDefault="00D17A18">
      <w:pPr>
        <w:pStyle w:val="ListParagraph"/>
        <w:numPr>
          <w:ilvl w:val="0"/>
          <w:numId w:val="2"/>
        </w:numPr>
        <w:spacing w:after="40" w:line="259" w:lineRule="auto"/>
        <w:jc w:val="both"/>
      </w:pPr>
      <w:r>
        <w:t>Invalid forms and invalid transitions give useful errors without changing records.</w:t>
      </w:r>
    </w:p>
    <w:p w:rsidR="001E0BD9" w:rsidRDefault="00D17A18">
      <w:pPr>
        <w:pStyle w:val="Heading1"/>
        <w:keepNext/>
      </w:pPr>
      <w:r>
        <w:t>7. RESULTS AND DISCUSSI</w:t>
      </w:r>
      <w:r>
        <w:t>ON</w:t>
      </w:r>
    </w:p>
    <w:p w:rsidR="001E0BD9" w:rsidRDefault="00D17A18">
      <w:pPr>
        <w:pStyle w:val="Heading2"/>
        <w:keepNext/>
      </w:pPr>
      <w:r>
        <w:t>7.1 Implemented Application Areas</w:t>
      </w:r>
    </w:p>
    <w:p w:rsidR="001E0BD9" w:rsidRDefault="00D17A18">
      <w:pPr>
        <w:spacing w:after="100" w:line="264" w:lineRule="auto"/>
        <w:jc w:val="both"/>
      </w:pPr>
      <w:r>
        <w:t>Repository inspection confirms models, forms, routes and templates for customer requests, mechanic assignment, repair progress, invoice display, feedback, profiles, salary and attendance. These are source-based findings, not claims of successful end-to-end</w:t>
      </w:r>
      <w:r>
        <w:t xml:space="preserve"> execution or production readiness.</w:t>
      </w:r>
    </w:p>
    <w:p w:rsidR="001E0BD9" w:rsidRDefault="00D17A18">
      <w:pPr>
        <w:pStyle w:val="Heading2"/>
        <w:keepNext/>
      </w:pPr>
      <w:r>
        <w:t>7.2 OOMSD Discussion</w:t>
      </w:r>
    </w:p>
    <w:p w:rsidR="001E0BD9" w:rsidRDefault="00D17A18">
      <w:pPr>
        <w:spacing w:after="100" w:line="264" w:lineRule="auto"/>
        <w:jc w:val="both"/>
      </w:pPr>
      <w:r>
        <w:t>The object model provides clear records and useful associations, but domain behaviour is spread across view functions. A workflow service would create a single place for approval, ownership and state</w:t>
      </w:r>
      <w:r>
        <w:t xml:space="preserve"> rules. Separate Vehicle and Invoice entities could be added if service history, itemised billing or payment tracking becomes a requirement.</w:t>
      </w:r>
    </w:p>
    <w:p w:rsidR="001E0BD9" w:rsidRDefault="00D17A18">
      <w:pPr>
        <w:pStyle w:val="Heading2"/>
        <w:keepNext/>
      </w:pPr>
      <w:r>
        <w:t>7.3 Architecture Decision Record: ADR-001</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92"/>
      </w:tblGrid>
      <w:tr w:rsidR="001E0BD9">
        <w:tblPrEx>
          <w:tblCellMar>
            <w:top w:w="0" w:type="dxa"/>
            <w:bottom w:w="0" w:type="dxa"/>
          </w:tblCellMar>
        </w:tblPrEx>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Field</w:t>
            </w:r>
          </w:p>
        </w:tc>
        <w:tc>
          <w:tcPr>
            <w:tcW w:w="739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1E0BD9" w:rsidRDefault="00D17A18">
            <w:pPr>
              <w:spacing w:line="245" w:lineRule="auto"/>
            </w:pPr>
            <w:r>
              <w:rPr>
                <w:b/>
                <w:bCs/>
                <w:sz w:val="20"/>
                <w:szCs w:val="20"/>
              </w:rPr>
              <w:t>Decision draft</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Context</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Small role-based academic workshop portal.</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Decision</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Retain the Django monolith and server-rendered HTML.</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Alternatives</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React plus REST API; independently deployed services.</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Consequences</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Simpler deployment; application components scale together.</w:t>
            </w:r>
          </w:p>
        </w:tc>
      </w:tr>
      <w:tr w:rsidR="001E0BD9">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Revisit trigger</w:t>
            </w:r>
          </w:p>
        </w:tc>
        <w:tc>
          <w:tcPr>
            <w:tcW w:w="7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1E0BD9" w:rsidRDefault="00D17A18">
            <w:pPr>
              <w:spacing w:line="245" w:lineRule="auto"/>
            </w:pPr>
            <w:r>
              <w:rPr>
                <w:sz w:val="20"/>
                <w:szCs w:val="20"/>
              </w:rPr>
              <w:t>Mobile clients, measured load growt</w:t>
            </w:r>
            <w:r>
              <w:rPr>
                <w:sz w:val="20"/>
                <w:szCs w:val="20"/>
              </w:rPr>
              <w:t>h or need for independent service ownership.</w:t>
            </w:r>
          </w:p>
        </w:tc>
      </w:tr>
    </w:tbl>
    <w:p w:rsidR="001E0BD9" w:rsidRDefault="001E0BD9">
      <w:pPr>
        <w:spacing w:after="80"/>
      </w:pPr>
    </w:p>
    <w:p w:rsidR="001E0BD9" w:rsidRDefault="00D17A18">
      <w:pPr>
        <w:pStyle w:val="Heading1"/>
        <w:keepNext/>
      </w:pPr>
      <w:r>
        <w:t>8. LIMITATIONS, ETHICS AND FUTURE SCOPE</w:t>
      </w:r>
    </w:p>
    <w:p w:rsidR="001E0BD9" w:rsidRDefault="00D17A18">
      <w:pPr>
        <w:pStyle w:val="Heading2"/>
        <w:keepNext/>
      </w:pPr>
      <w:r>
        <w:t>8.1 Current Limitations</w:t>
      </w:r>
    </w:p>
    <w:p w:rsidR="001E0BD9" w:rsidRDefault="00D17A18">
      <w:pPr>
        <w:pStyle w:val="ListParagraph"/>
        <w:numPr>
          <w:ilvl w:val="0"/>
          <w:numId w:val="2"/>
        </w:numPr>
        <w:spacing w:after="40" w:line="259" w:lineRule="auto"/>
        <w:jc w:val="both"/>
      </w:pPr>
      <w:r>
        <w:t>Administrator checks and direct object lookups require stronger authorisation.</w:t>
      </w:r>
    </w:p>
    <w:p w:rsidR="001E0BD9" w:rsidRDefault="00D17A18">
      <w:pPr>
        <w:pStyle w:val="ListParagraph"/>
        <w:numPr>
          <w:ilvl w:val="0"/>
          <w:numId w:val="2"/>
        </w:numPr>
        <w:spacing w:after="40" w:line="259" w:lineRule="auto"/>
        <w:jc w:val="both"/>
      </w:pPr>
      <w:r>
        <w:t>The pending-only cancellation rule is not enforced in the deletion handler inspected.</w:t>
      </w:r>
    </w:p>
    <w:p w:rsidR="001E0BD9" w:rsidRDefault="00D17A18">
      <w:pPr>
        <w:pStyle w:val="ListParagraph"/>
        <w:numPr>
          <w:ilvl w:val="0"/>
          <w:numId w:val="2"/>
        </w:numPr>
        <w:spacing w:after="40" w:line="259" w:lineRule="auto"/>
        <w:jc w:val="both"/>
      </w:pPr>
      <w:r>
        <w:t>State labels exist without strict transition guards.</w:t>
      </w:r>
    </w:p>
    <w:p w:rsidR="001E0BD9" w:rsidRDefault="00D17A18">
      <w:pPr>
        <w:pStyle w:val="ListParagraph"/>
        <w:numPr>
          <w:ilvl w:val="0"/>
          <w:numId w:val="2"/>
        </w:numPr>
        <w:spacing w:after="40" w:line="259" w:lineRule="auto"/>
        <w:jc w:val="both"/>
      </w:pPr>
      <w:r>
        <w:t>Numeric vehicle registration; money and date fields need richer semantics.</w:t>
      </w:r>
    </w:p>
    <w:p w:rsidR="001E0BD9" w:rsidRDefault="00D17A18">
      <w:pPr>
        <w:pStyle w:val="ListParagraph"/>
        <w:numPr>
          <w:ilvl w:val="0"/>
          <w:numId w:val="2"/>
        </w:numPr>
        <w:spacing w:after="40" w:line="259" w:lineRule="auto"/>
        <w:jc w:val="both"/>
      </w:pPr>
      <w:r>
        <w:t xml:space="preserve">SQLite/local storage and cascade deletion </w:t>
      </w:r>
      <w:r>
        <w:t>need review for shared production use; no billing entity, payment integration or notification service.</w:t>
      </w:r>
    </w:p>
    <w:p w:rsidR="001E0BD9" w:rsidRDefault="00D17A18">
      <w:pPr>
        <w:pStyle w:val="Heading2"/>
        <w:keepNext/>
      </w:pPr>
      <w:r>
        <w:t>8.2 Privacy and Responsible Use</w:t>
      </w:r>
    </w:p>
    <w:p w:rsidR="001E0BD9" w:rsidRDefault="00D17A18">
      <w:pPr>
        <w:spacing w:after="100" w:line="264" w:lineRule="auto"/>
        <w:jc w:val="both"/>
      </w:pPr>
      <w:r>
        <w:t>Customer contact details, profile pictures and repair records should be visible only to authorised users. Use retention r</w:t>
      </w:r>
      <w:r>
        <w:t>ules and backups; do not publish private invoices, expose credentials or include real customer data in AI prompts. Follow the project’s licence and attribution requirements.</w:t>
      </w:r>
    </w:p>
    <w:p w:rsidR="001E0BD9" w:rsidRDefault="00D17A18">
      <w:pPr>
        <w:pStyle w:val="Heading2"/>
        <w:keepNext/>
      </w:pPr>
      <w:r>
        <w:t>8.3 Future Enhancements</w:t>
      </w:r>
    </w:p>
    <w:p w:rsidR="001E0BD9" w:rsidRDefault="00D17A18">
      <w:pPr>
        <w:pStyle w:val="ListParagraph"/>
        <w:numPr>
          <w:ilvl w:val="0"/>
          <w:numId w:val="2"/>
        </w:numPr>
        <w:spacing w:after="40" w:line="259" w:lineRule="auto"/>
        <w:jc w:val="both"/>
      </w:pPr>
      <w:r>
        <w:t>Extract workflow services and add role, ownership and tran</w:t>
      </w:r>
      <w:r>
        <w:t>sition tests.</w:t>
      </w:r>
    </w:p>
    <w:p w:rsidR="001E0BD9" w:rsidRDefault="00D17A18">
      <w:pPr>
        <w:pStyle w:val="ListParagraph"/>
        <w:numPr>
          <w:ilvl w:val="0"/>
          <w:numId w:val="2"/>
        </w:numPr>
        <w:spacing w:after="40" w:line="259" w:lineRule="auto"/>
        <w:jc w:val="both"/>
      </w:pPr>
      <w:r>
        <w:t>Introduce Vehicle and itemised Invoice models; support text registration numbers and decimal currency.</w:t>
      </w:r>
    </w:p>
    <w:p w:rsidR="001E0BD9" w:rsidRDefault="00D17A18">
      <w:pPr>
        <w:pStyle w:val="ListParagraph"/>
        <w:numPr>
          <w:ilvl w:val="0"/>
          <w:numId w:val="2"/>
        </w:numPr>
        <w:spacing w:after="40" w:line="259" w:lineRule="auto"/>
        <w:jc w:val="both"/>
      </w:pPr>
      <w:r>
        <w:t xml:space="preserve">Add a versioned REST API and optional </w:t>
      </w:r>
      <w:proofErr w:type="spellStart"/>
      <w:r>
        <w:t>HTMx</w:t>
      </w:r>
      <w:proofErr w:type="spellEnd"/>
      <w:r>
        <w:t>/React enhancements; publish repair events through an Adapter.</w:t>
      </w:r>
    </w:p>
    <w:p w:rsidR="001E0BD9" w:rsidRDefault="00D17A18">
      <w:pPr>
        <w:pStyle w:val="ListParagraph"/>
        <w:numPr>
          <w:ilvl w:val="0"/>
          <w:numId w:val="2"/>
        </w:numPr>
        <w:spacing w:after="40" w:line="259" w:lineRule="auto"/>
        <w:jc w:val="both"/>
      </w:pPr>
      <w:r>
        <w:t>Evaluate PostgreSQL, caching, pagi</w:t>
      </w:r>
      <w:r>
        <w:t>nation and deployment using measured workload.</w:t>
      </w:r>
    </w:p>
    <w:p w:rsidR="001E0BD9" w:rsidRDefault="00D17A18">
      <w:pPr>
        <w:pStyle w:val="Heading1"/>
        <w:keepNext/>
      </w:pPr>
      <w:r>
        <w:lastRenderedPageBreak/>
        <w:t>9. CONCLUSION</w:t>
      </w:r>
    </w:p>
    <w:p w:rsidR="001E0BD9" w:rsidRDefault="00D17A18">
      <w:pPr>
        <w:spacing w:after="100" w:line="264" w:lineRule="auto"/>
        <w:jc w:val="both"/>
      </w:pPr>
      <w:r>
        <w:t>The Vehicle Repair Management System connects customers, administrators and mechanics through a shared repair workflow. Its Django models and role-specific interfaces provide a practical basis fo</w:t>
      </w:r>
      <w:r>
        <w:t>r studying object modelling, associations, persistence and system architecture.</w:t>
      </w:r>
    </w:p>
    <w:p w:rsidR="001E0BD9" w:rsidRDefault="00D17A18">
      <w:pPr>
        <w:spacing w:after="100" w:line="264" w:lineRule="auto"/>
        <w:jc w:val="both"/>
      </w:pPr>
      <w:r>
        <w:t>The OOMSD analysis maps requirements to domain records, database relationships, behaviour and interactions, and presents design patterns and integration options as future exten</w:t>
      </w:r>
      <w:r>
        <w:t>sions. The immediate priority is a maintainable workflow boundary with consistent authorisation and validation, followed by execution of the documented test plan.</w:t>
      </w:r>
    </w:p>
    <w:p w:rsidR="001E0BD9" w:rsidRDefault="00D17A18">
      <w:pPr>
        <w:pStyle w:val="Heading1"/>
        <w:keepNext/>
      </w:pPr>
      <w:r>
        <w:t>REFERENCES</w:t>
      </w:r>
    </w:p>
    <w:p w:rsidR="001E0BD9" w:rsidRDefault="00D17A18">
      <w:pPr>
        <w:spacing w:after="40" w:line="252" w:lineRule="auto"/>
        <w:ind w:left="400" w:hanging="400"/>
      </w:pPr>
      <w:r>
        <w:rPr>
          <w:sz w:val="21"/>
          <w:szCs w:val="21"/>
        </w:rPr>
        <w:t>[1</w:t>
      </w:r>
      <w:proofErr w:type="gramStart"/>
      <w:r>
        <w:rPr>
          <w:sz w:val="21"/>
          <w:szCs w:val="21"/>
        </w:rPr>
        <w:t>]  Local</w:t>
      </w:r>
      <w:proofErr w:type="gramEnd"/>
      <w:r>
        <w:rPr>
          <w:sz w:val="21"/>
          <w:szCs w:val="21"/>
        </w:rPr>
        <w:t xml:space="preserve"> repository: vehicle/models.py, forms.py, views.py, </w:t>
      </w:r>
      <w:proofErr w:type="spellStart"/>
      <w:r>
        <w:rPr>
          <w:sz w:val="21"/>
          <w:szCs w:val="21"/>
        </w:rPr>
        <w:t>vehicleservicemanagement</w:t>
      </w:r>
      <w:proofErr w:type="spellEnd"/>
      <w:r>
        <w:rPr>
          <w:sz w:val="21"/>
          <w:szCs w:val="21"/>
        </w:rPr>
        <w:t>/urls.py, requirements.txt and README.md.</w:t>
      </w:r>
    </w:p>
    <w:p w:rsidR="001E0BD9" w:rsidRDefault="00D17A18">
      <w:pPr>
        <w:spacing w:after="40" w:line="252" w:lineRule="auto"/>
        <w:ind w:left="400" w:hanging="400"/>
      </w:pPr>
      <w:r>
        <w:rPr>
          <w:sz w:val="21"/>
          <w:szCs w:val="21"/>
        </w:rPr>
        <w:t>[2</w:t>
      </w:r>
      <w:proofErr w:type="gramStart"/>
      <w:r>
        <w:rPr>
          <w:sz w:val="21"/>
          <w:szCs w:val="21"/>
        </w:rPr>
        <w:t xml:space="preserve">]  </w:t>
      </w:r>
      <w:proofErr w:type="spellStart"/>
      <w:r>
        <w:rPr>
          <w:sz w:val="21"/>
          <w:szCs w:val="21"/>
        </w:rPr>
        <w:t>Sumit</w:t>
      </w:r>
      <w:proofErr w:type="spellEnd"/>
      <w:proofErr w:type="gramEnd"/>
      <w:r>
        <w:rPr>
          <w:sz w:val="21"/>
          <w:szCs w:val="21"/>
        </w:rPr>
        <w:t xml:space="preserve"> Kumar / </w:t>
      </w:r>
      <w:proofErr w:type="spellStart"/>
      <w:r>
        <w:rPr>
          <w:sz w:val="21"/>
          <w:szCs w:val="21"/>
        </w:rPr>
        <w:t>LazyCoder</w:t>
      </w:r>
      <w:proofErr w:type="spellEnd"/>
      <w:r>
        <w:rPr>
          <w:sz w:val="21"/>
          <w:szCs w:val="21"/>
        </w:rPr>
        <w:t>. Vehicle Service Management upstream project. https://github.com/sumitkumar1503/vehicleservicemanag</w:t>
      </w:r>
      <w:r>
        <w:rPr>
          <w:sz w:val="21"/>
          <w:szCs w:val="21"/>
        </w:rPr>
        <w:t>ement</w:t>
      </w:r>
    </w:p>
    <w:p w:rsidR="001E0BD9" w:rsidRDefault="00D17A18">
      <w:pPr>
        <w:spacing w:after="40" w:line="252" w:lineRule="auto"/>
        <w:ind w:left="400" w:hanging="400"/>
      </w:pPr>
      <w:r>
        <w:rPr>
          <w:sz w:val="21"/>
          <w:szCs w:val="21"/>
        </w:rPr>
        <w:t>[3</w:t>
      </w:r>
      <w:proofErr w:type="gramStart"/>
      <w:r>
        <w:rPr>
          <w:sz w:val="21"/>
          <w:szCs w:val="21"/>
        </w:rPr>
        <w:t>]  Tran</w:t>
      </w:r>
      <w:proofErr w:type="gramEnd"/>
      <w:r>
        <w:rPr>
          <w:sz w:val="21"/>
          <w:szCs w:val="21"/>
        </w:rPr>
        <w:t xml:space="preserve"> Anh </w:t>
      </w:r>
      <w:proofErr w:type="spellStart"/>
      <w:r>
        <w:rPr>
          <w:sz w:val="21"/>
          <w:szCs w:val="21"/>
        </w:rPr>
        <w:t>Tuat</w:t>
      </w:r>
      <w:proofErr w:type="spellEnd"/>
      <w:r>
        <w:rPr>
          <w:sz w:val="21"/>
          <w:szCs w:val="21"/>
        </w:rPr>
        <w:t>. Dashboard UI attribution in the project README.</w:t>
      </w:r>
    </w:p>
    <w:p w:rsidR="001E0BD9" w:rsidRDefault="00D17A18">
      <w:pPr>
        <w:spacing w:after="40" w:line="252" w:lineRule="auto"/>
        <w:ind w:left="400" w:hanging="400"/>
      </w:pPr>
      <w:r>
        <w:rPr>
          <w:sz w:val="21"/>
          <w:szCs w:val="21"/>
        </w:rPr>
        <w:t>[4</w:t>
      </w:r>
      <w:proofErr w:type="gramStart"/>
      <w:r>
        <w:rPr>
          <w:sz w:val="21"/>
          <w:szCs w:val="21"/>
        </w:rPr>
        <w:t>]  Django</w:t>
      </w:r>
      <w:proofErr w:type="gramEnd"/>
      <w:r>
        <w:rPr>
          <w:sz w:val="21"/>
          <w:szCs w:val="21"/>
        </w:rPr>
        <w:t xml:space="preserve"> Software Foundation. Django documentation. https://docs.djangoproject.com/</w:t>
      </w:r>
    </w:p>
    <w:p w:rsidR="001E0BD9" w:rsidRDefault="00D17A18">
      <w:pPr>
        <w:spacing w:after="40" w:line="252" w:lineRule="auto"/>
        <w:ind w:left="400" w:hanging="400"/>
      </w:pPr>
      <w:r>
        <w:rPr>
          <w:sz w:val="21"/>
          <w:szCs w:val="21"/>
        </w:rPr>
        <w:t>[5</w:t>
      </w:r>
      <w:proofErr w:type="gramStart"/>
      <w:r>
        <w:rPr>
          <w:sz w:val="21"/>
          <w:szCs w:val="21"/>
        </w:rPr>
        <w:t>]  Python</w:t>
      </w:r>
      <w:proofErr w:type="gramEnd"/>
      <w:r>
        <w:rPr>
          <w:sz w:val="21"/>
          <w:szCs w:val="21"/>
        </w:rPr>
        <w:t xml:space="preserve"> Software Foundation. Python documentation. https://docs.python.org/3/</w:t>
      </w:r>
    </w:p>
    <w:p w:rsidR="001E0BD9" w:rsidRDefault="00D17A18">
      <w:pPr>
        <w:spacing w:after="40" w:line="252" w:lineRule="auto"/>
        <w:ind w:left="400" w:hanging="400"/>
      </w:pPr>
      <w:r>
        <w:rPr>
          <w:sz w:val="21"/>
          <w:szCs w:val="21"/>
        </w:rPr>
        <w:t>[6</w:t>
      </w:r>
      <w:proofErr w:type="gramStart"/>
      <w:r>
        <w:rPr>
          <w:sz w:val="21"/>
          <w:szCs w:val="21"/>
        </w:rPr>
        <w:t>]  SQLite</w:t>
      </w:r>
      <w:proofErr w:type="gramEnd"/>
      <w:r>
        <w:rPr>
          <w:sz w:val="21"/>
          <w:szCs w:val="21"/>
        </w:rPr>
        <w:t xml:space="preserve">. </w:t>
      </w:r>
      <w:r>
        <w:rPr>
          <w:sz w:val="21"/>
          <w:szCs w:val="21"/>
        </w:rPr>
        <w:t>SQLite documentation. https://www.sqlite.org/docs.html</w:t>
      </w:r>
    </w:p>
    <w:p w:rsidR="001E0BD9" w:rsidRDefault="00D17A18">
      <w:pPr>
        <w:spacing w:after="40" w:line="252" w:lineRule="auto"/>
        <w:ind w:left="400" w:hanging="400"/>
      </w:pPr>
      <w:r>
        <w:rPr>
          <w:sz w:val="21"/>
          <w:szCs w:val="21"/>
        </w:rPr>
        <w:t>[7</w:t>
      </w:r>
      <w:proofErr w:type="gramStart"/>
      <w:r>
        <w:rPr>
          <w:sz w:val="21"/>
          <w:szCs w:val="21"/>
        </w:rPr>
        <w:t>]  diagrams.net</w:t>
      </w:r>
      <w:proofErr w:type="gramEnd"/>
      <w:r>
        <w:rPr>
          <w:sz w:val="21"/>
          <w:szCs w:val="21"/>
        </w:rPr>
        <w:t>. Diagram editor and documentation. https://www.drawio.com/doc/</w:t>
      </w:r>
    </w:p>
    <w:p w:rsidR="001E0BD9" w:rsidRDefault="00D17A18">
      <w:pPr>
        <w:spacing w:after="40" w:line="252" w:lineRule="auto"/>
        <w:ind w:left="400" w:hanging="400"/>
      </w:pPr>
      <w:r>
        <w:rPr>
          <w:sz w:val="21"/>
          <w:szCs w:val="21"/>
        </w:rPr>
        <w:t>[8</w:t>
      </w:r>
      <w:proofErr w:type="gramStart"/>
      <w:r>
        <w:rPr>
          <w:sz w:val="21"/>
          <w:szCs w:val="21"/>
        </w:rPr>
        <w:t>]  Object</w:t>
      </w:r>
      <w:proofErr w:type="gramEnd"/>
      <w:r>
        <w:rPr>
          <w:sz w:val="21"/>
          <w:szCs w:val="21"/>
        </w:rPr>
        <w:t xml:space="preserve"> Management Group. Unified </w:t>
      </w:r>
      <w:proofErr w:type="spellStart"/>
      <w:r>
        <w:rPr>
          <w:sz w:val="21"/>
          <w:szCs w:val="21"/>
        </w:rPr>
        <w:t>Modeling</w:t>
      </w:r>
      <w:proofErr w:type="spellEnd"/>
      <w:r>
        <w:rPr>
          <w:sz w:val="21"/>
          <w:szCs w:val="21"/>
        </w:rPr>
        <w:t xml:space="preserve"> Language specification. https://www.omg.org/spec/UML/</w:t>
      </w:r>
    </w:p>
    <w:p w:rsidR="001E0BD9" w:rsidRDefault="00D17A18">
      <w:pPr>
        <w:pStyle w:val="Heading1"/>
        <w:keepNext/>
      </w:pPr>
      <w:r>
        <w:t>APPENDIX A – RUN INSTRUCTIONS</w:t>
      </w:r>
    </w:p>
    <w:p w:rsidR="001E0BD9" w:rsidRDefault="00D17A18">
      <w:pPr>
        <w:spacing w:after="60" w:line="264" w:lineRule="auto"/>
        <w:jc w:val="both"/>
      </w:pPr>
      <w:r>
        <w:t>Local demonstration procedure (commands were not run for this report):</w:t>
      </w:r>
    </w:p>
    <w:p w:rsidR="001E0BD9" w:rsidRDefault="00D17A18">
      <w:pPr>
        <w:pStyle w:val="ListParagraph"/>
        <w:numPr>
          <w:ilvl w:val="0"/>
          <w:numId w:val="3"/>
        </w:numPr>
        <w:spacing w:after="30" w:line="259" w:lineRule="auto"/>
      </w:pPr>
      <w:r>
        <w:t>Open a terminal in the project root.</w:t>
      </w:r>
    </w:p>
    <w:p w:rsidR="001E0BD9" w:rsidRDefault="00D17A18">
      <w:pPr>
        <w:pStyle w:val="ListParagraph"/>
        <w:numPr>
          <w:ilvl w:val="0"/>
          <w:numId w:val="3"/>
        </w:numPr>
        <w:spacing w:after="30" w:line="259" w:lineRule="auto"/>
      </w:pPr>
      <w:r>
        <w:t xml:space="preserve">Create an environment: python -m </w:t>
      </w:r>
      <w:proofErr w:type="spellStart"/>
      <w:r>
        <w:t>venv</w:t>
      </w:r>
      <w:proofErr w:type="spellEnd"/>
      <w:r>
        <w:t xml:space="preserve"> .</w:t>
      </w:r>
      <w:proofErr w:type="spellStart"/>
      <w:r>
        <w:t>venv</w:t>
      </w:r>
      <w:proofErr w:type="spellEnd"/>
    </w:p>
    <w:p w:rsidR="001E0BD9" w:rsidRDefault="00D17A18">
      <w:pPr>
        <w:pStyle w:val="ListParagraph"/>
        <w:numPr>
          <w:ilvl w:val="0"/>
          <w:numId w:val="3"/>
        </w:numPr>
        <w:spacing w:after="30" w:line="259" w:lineRule="auto"/>
      </w:pPr>
      <w:r>
        <w:t>Activate in PowerShell: .\.</w:t>
      </w:r>
      <w:proofErr w:type="spellStart"/>
      <w:r>
        <w:t>venv</w:t>
      </w:r>
      <w:proofErr w:type="spellEnd"/>
      <w:r>
        <w:t>\Scripts\Activate.ps1</w:t>
      </w:r>
    </w:p>
    <w:p w:rsidR="001E0BD9" w:rsidRDefault="00D17A18">
      <w:pPr>
        <w:pStyle w:val="ListParagraph"/>
        <w:numPr>
          <w:ilvl w:val="0"/>
          <w:numId w:val="3"/>
        </w:numPr>
        <w:spacing w:after="30" w:line="259" w:lineRule="auto"/>
      </w:pPr>
      <w:r>
        <w:t>Install dependencies:</w:t>
      </w:r>
      <w:r>
        <w:t xml:space="preserve"> python -m pip install -r requirements.txt</w:t>
      </w:r>
    </w:p>
    <w:p w:rsidR="001E0BD9" w:rsidRDefault="00D17A18">
      <w:pPr>
        <w:pStyle w:val="ListParagraph"/>
        <w:numPr>
          <w:ilvl w:val="0"/>
          <w:numId w:val="3"/>
        </w:numPr>
        <w:spacing w:after="30" w:line="259" w:lineRule="auto"/>
      </w:pPr>
      <w:r>
        <w:t>Apply migrations: python manage.py migrate</w:t>
      </w:r>
    </w:p>
    <w:p w:rsidR="001E0BD9" w:rsidRDefault="00D17A18">
      <w:pPr>
        <w:pStyle w:val="ListParagraph"/>
        <w:numPr>
          <w:ilvl w:val="0"/>
          <w:numId w:val="3"/>
        </w:numPr>
        <w:spacing w:after="30" w:line="259" w:lineRule="auto"/>
      </w:pPr>
      <w:r>
        <w:t xml:space="preserve">Create the admin account: python manage.py </w:t>
      </w:r>
      <w:proofErr w:type="spellStart"/>
      <w:r>
        <w:t>createsuperuser</w:t>
      </w:r>
      <w:proofErr w:type="spellEnd"/>
    </w:p>
    <w:p w:rsidR="001E0BD9" w:rsidRDefault="00D17A18">
      <w:pPr>
        <w:pStyle w:val="ListParagraph"/>
        <w:numPr>
          <w:ilvl w:val="0"/>
          <w:numId w:val="3"/>
        </w:numPr>
        <w:spacing w:after="30" w:line="259" w:lineRule="auto"/>
      </w:pPr>
      <w:r>
        <w:t xml:space="preserve">Start locally: python manage.py </w:t>
      </w:r>
      <w:proofErr w:type="spellStart"/>
      <w:r>
        <w:t>runserver</w:t>
      </w:r>
      <w:proofErr w:type="spellEnd"/>
      <w:r>
        <w:t>, then open http://127.0.0.1:8000/</w:t>
      </w:r>
    </w:p>
    <w:p w:rsidR="001E0BD9" w:rsidRDefault="00D17A18">
      <w:pPr>
        <w:spacing w:before="60" w:after="100" w:line="264" w:lineRule="auto"/>
        <w:jc w:val="both"/>
      </w:pPr>
      <w:r>
        <w:t>Use test accounts and synthetic dat</w:t>
      </w:r>
      <w:r>
        <w:t xml:space="preserve">a. Do not use </w:t>
      </w:r>
      <w:proofErr w:type="spellStart"/>
      <w:r>
        <w:t>runserver</w:t>
      </w:r>
      <w:proofErr w:type="spellEnd"/>
      <w:r>
        <w:t xml:space="preserve"> as the production application server.</w:t>
      </w:r>
    </w:p>
    <w:p w:rsidR="001E0BD9" w:rsidRDefault="00D17A18">
      <w:pPr>
        <w:pStyle w:val="Heading1"/>
        <w:keepNext/>
      </w:pPr>
      <w:r>
        <w:t>APPENDIX B – DEMONSTRATION CHECKLIST</w:t>
      </w:r>
    </w:p>
    <w:p w:rsidR="001E0BD9" w:rsidRDefault="00D17A18">
      <w:pPr>
        <w:pStyle w:val="ListParagraph"/>
        <w:numPr>
          <w:ilvl w:val="0"/>
          <w:numId w:val="2"/>
        </w:numPr>
        <w:spacing w:after="40" w:line="259" w:lineRule="auto"/>
        <w:jc w:val="both"/>
      </w:pPr>
      <w:r>
        <w:t>Register a customer and create a repair enquiry.</w:t>
      </w:r>
    </w:p>
    <w:p w:rsidR="001E0BD9" w:rsidRDefault="00D17A18">
      <w:pPr>
        <w:pStyle w:val="ListParagraph"/>
        <w:numPr>
          <w:ilvl w:val="0"/>
          <w:numId w:val="2"/>
        </w:numPr>
        <w:spacing w:after="40" w:line="259" w:lineRule="auto"/>
        <w:jc w:val="both"/>
      </w:pPr>
      <w:r>
        <w:t>Register a mechanic and approve the mechanic account through admin.</w:t>
      </w:r>
    </w:p>
    <w:p w:rsidR="001E0BD9" w:rsidRDefault="00D17A18">
      <w:pPr>
        <w:pStyle w:val="ListParagraph"/>
        <w:numPr>
          <w:ilvl w:val="0"/>
          <w:numId w:val="2"/>
        </w:numPr>
        <w:spacing w:after="40" w:line="259" w:lineRule="auto"/>
        <w:jc w:val="both"/>
      </w:pPr>
      <w:r>
        <w:t>Approve the request, assign the mechanic</w:t>
      </w:r>
      <w:r>
        <w:t xml:space="preserve"> and set the service cost.</w:t>
      </w:r>
    </w:p>
    <w:p w:rsidR="001E0BD9" w:rsidRDefault="00D17A18">
      <w:pPr>
        <w:pStyle w:val="ListParagraph"/>
        <w:numPr>
          <w:ilvl w:val="0"/>
          <w:numId w:val="2"/>
        </w:numPr>
        <w:spacing w:after="40" w:line="259" w:lineRule="auto"/>
        <w:jc w:val="both"/>
      </w:pPr>
      <w:r>
        <w:t>Sign in as the mechanic, show the assigned request and update its status.</w:t>
      </w:r>
    </w:p>
    <w:p w:rsidR="001E0BD9" w:rsidRDefault="00D17A18">
      <w:pPr>
        <w:pStyle w:val="ListParagraph"/>
        <w:numPr>
          <w:ilvl w:val="0"/>
          <w:numId w:val="2"/>
        </w:numPr>
        <w:spacing w:after="40" w:line="259" w:lineRule="auto"/>
        <w:jc w:val="both"/>
      </w:pPr>
      <w:r>
        <w:t>Return to the customer view to show status and bill; record negative permission tests separately.</w:t>
      </w:r>
    </w:p>
    <w:p w:rsidR="001E0BD9" w:rsidRDefault="00D17A18">
      <w:pPr>
        <w:pStyle w:val="Heading1"/>
        <w:keepNext/>
      </w:pPr>
      <w:r>
        <w:t>APPENDIX C – AI USE DISCLOSURE</w:t>
      </w:r>
    </w:p>
    <w:p w:rsidR="001E0BD9" w:rsidRDefault="00D17A18">
      <w:pPr>
        <w:spacing w:after="100" w:line="264" w:lineRule="auto"/>
        <w:jc w:val="both"/>
      </w:pPr>
      <w:r>
        <w:t>AI assisted in structuring</w:t>
      </w:r>
      <w:r>
        <w:t xml:space="preserve"> this report, mapping source-code observations to OOMSD concepts and preparing documentation. Implementation claims were checked against the supplied local files; AI-generated design suggestions require human review. No automated test execution, runtime be</w:t>
      </w:r>
      <w:r>
        <w:t>nchmark, external guide approval or certification is implied. All figures are draw.io (diagrams.net) diagrams.</w:t>
      </w:r>
    </w:p>
    <w:sectPr w:rsidR="001E0BD9">
      <w:headerReference w:type="default" r:id="rId16"/>
      <w:footerReference w:type="default" r:id="rId17"/>
      <w:pgSz w:w="12240" w:h="15840"/>
      <w:pgMar w:top="1037" w:right="1224" w:bottom="1000" w:left="1224" w:header="500" w:footer="5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7A18" w:rsidRDefault="00D17A18">
      <w:r>
        <w:separator/>
      </w:r>
    </w:p>
  </w:endnote>
  <w:endnote w:type="continuationSeparator" w:id="0">
    <w:p w:rsidR="00D17A18" w:rsidRDefault="00D17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0BD9" w:rsidRDefault="00D17A18">
    <w:pPr>
      <w:jc w:val="center"/>
    </w:pPr>
    <w:r>
      <w:rPr>
        <w:sz w:val="18"/>
        <w:szCs w:val="18"/>
      </w:rPr>
      <w:t xml:space="preserve">Mini Project </w:t>
    </w:r>
    <w:proofErr w:type="gramStart"/>
    <w:r>
      <w:rPr>
        <w:sz w:val="18"/>
        <w:szCs w:val="18"/>
      </w:rPr>
      <w:t>Report  •</w:t>
    </w:r>
    <w:proofErr w:type="gramEnd"/>
    <w:r>
      <w:rPr>
        <w:sz w:val="18"/>
        <w:szCs w:val="18"/>
      </w:rPr>
      <w:t xml:space="preserve">  2026–2027  |  Page </w:t>
    </w:r>
    <w:r>
      <w:rPr>
        <w:sz w:val="18"/>
        <w:szCs w:val="18"/>
      </w:rPr>
      <w:fldChar w:fldCharType="begin"/>
    </w:r>
    <w:r>
      <w:rPr>
        <w:sz w:val="18"/>
        <w:szCs w:val="18"/>
      </w:rPr>
      <w:instrText>PAGE</w:instrText>
    </w:r>
    <w:r w:rsidR="004F46C9">
      <w:rPr>
        <w:sz w:val="18"/>
        <w:szCs w:val="18"/>
      </w:rPr>
      <w:fldChar w:fldCharType="separate"/>
    </w:r>
    <w:r w:rsidR="004F46C9">
      <w:rPr>
        <w:noProof/>
        <w:sz w:val="18"/>
        <w:szCs w:val="18"/>
      </w:rPr>
      <w:t>2</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7A18" w:rsidRDefault="00D17A18">
      <w:r>
        <w:separator/>
      </w:r>
    </w:p>
  </w:footnote>
  <w:footnote w:type="continuationSeparator" w:id="0">
    <w:p w:rsidR="00D17A18" w:rsidRDefault="00D17A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0BD9" w:rsidRDefault="00D17A18">
    <w:pPr>
      <w:jc w:val="center"/>
    </w:pPr>
    <w:r>
      <w:rPr>
        <w:sz w:val="18"/>
        <w:szCs w:val="18"/>
      </w:rPr>
      <w:t xml:space="preserve">PCET </w:t>
    </w:r>
    <w:proofErr w:type="gramStart"/>
    <w:r>
      <w:rPr>
        <w:sz w:val="18"/>
        <w:szCs w:val="18"/>
      </w:rPr>
      <w:t>PCCOE  |</w:t>
    </w:r>
    <w:proofErr w:type="gramEnd"/>
    <w:r>
      <w:rPr>
        <w:sz w:val="18"/>
        <w:szCs w:val="18"/>
      </w:rPr>
      <w:t xml:space="preserve">  OOMSD  |  VEHICLE REPAIR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02BED"/>
    <w:multiLevelType w:val="hybridMultilevel"/>
    <w:tmpl w:val="B4DC106E"/>
    <w:lvl w:ilvl="0" w:tplc="CA080F42">
      <w:start w:val="1"/>
      <w:numFmt w:val="decimal"/>
      <w:lvlText w:val="%1."/>
      <w:lvlJc w:val="left"/>
      <w:pPr>
        <w:ind w:left="540" w:hanging="320"/>
      </w:pPr>
      <w:rPr>
        <w:rFonts w:ascii="Times New Roman" w:eastAsia="Times New Roman" w:hAnsi="Times New Roman" w:cs="Times New Roman"/>
        <w:color w:val="000000"/>
      </w:rPr>
    </w:lvl>
    <w:lvl w:ilvl="1" w:tplc="A6AC96AE">
      <w:numFmt w:val="decimal"/>
      <w:lvlText w:val=""/>
      <w:lvlJc w:val="left"/>
    </w:lvl>
    <w:lvl w:ilvl="2" w:tplc="33E432CC">
      <w:numFmt w:val="decimal"/>
      <w:lvlText w:val=""/>
      <w:lvlJc w:val="left"/>
    </w:lvl>
    <w:lvl w:ilvl="3" w:tplc="25AA6CFA">
      <w:numFmt w:val="decimal"/>
      <w:lvlText w:val=""/>
      <w:lvlJc w:val="left"/>
    </w:lvl>
    <w:lvl w:ilvl="4" w:tplc="2BB2940C">
      <w:numFmt w:val="decimal"/>
      <w:lvlText w:val=""/>
      <w:lvlJc w:val="left"/>
    </w:lvl>
    <w:lvl w:ilvl="5" w:tplc="25F0E240">
      <w:numFmt w:val="decimal"/>
      <w:lvlText w:val=""/>
      <w:lvlJc w:val="left"/>
    </w:lvl>
    <w:lvl w:ilvl="6" w:tplc="5FD008B4">
      <w:numFmt w:val="decimal"/>
      <w:lvlText w:val=""/>
      <w:lvlJc w:val="left"/>
    </w:lvl>
    <w:lvl w:ilvl="7" w:tplc="2EF6F512">
      <w:numFmt w:val="decimal"/>
      <w:lvlText w:val=""/>
      <w:lvlJc w:val="left"/>
    </w:lvl>
    <w:lvl w:ilvl="8" w:tplc="78DE54CC">
      <w:numFmt w:val="decimal"/>
      <w:lvlText w:val=""/>
      <w:lvlJc w:val="left"/>
    </w:lvl>
  </w:abstractNum>
  <w:abstractNum w:abstractNumId="1" w15:restartNumberingAfterBreak="0">
    <w:nsid w:val="529F709E"/>
    <w:multiLevelType w:val="hybridMultilevel"/>
    <w:tmpl w:val="51082332"/>
    <w:lvl w:ilvl="0" w:tplc="A5229D9A" w:tentative="1">
      <w:start w:val="1"/>
      <w:numFmt w:val="bullet"/>
      <w:lvlText w:val="●"/>
      <w:lvlJc w:val="left"/>
      <w:pPr>
        <w:ind w:left="720" w:hanging="360"/>
      </w:pPr>
    </w:lvl>
    <w:lvl w:ilvl="1" w:tplc="C02C0F9E" w:tentative="1">
      <w:start w:val="1"/>
      <w:numFmt w:val="bullet"/>
      <w:lvlText w:val="○"/>
      <w:lvlJc w:val="left"/>
      <w:pPr>
        <w:ind w:left="1440" w:hanging="360"/>
      </w:pPr>
    </w:lvl>
    <w:lvl w:ilvl="2" w:tplc="5FD0169A" w:tentative="1">
      <w:start w:val="1"/>
      <w:numFmt w:val="bullet"/>
      <w:lvlText w:val="■"/>
      <w:lvlJc w:val="left"/>
      <w:pPr>
        <w:ind w:left="2160" w:hanging="360"/>
      </w:pPr>
    </w:lvl>
    <w:lvl w:ilvl="3" w:tplc="9312B834" w:tentative="1">
      <w:start w:val="1"/>
      <w:numFmt w:val="bullet"/>
      <w:lvlText w:val="●"/>
      <w:lvlJc w:val="left"/>
      <w:pPr>
        <w:ind w:left="2880" w:hanging="360"/>
      </w:pPr>
    </w:lvl>
    <w:lvl w:ilvl="4" w:tplc="316A17A8" w:tentative="1">
      <w:start w:val="1"/>
      <w:numFmt w:val="bullet"/>
      <w:lvlText w:val="○"/>
      <w:lvlJc w:val="left"/>
      <w:pPr>
        <w:ind w:left="3600" w:hanging="360"/>
      </w:pPr>
    </w:lvl>
    <w:lvl w:ilvl="5" w:tplc="0E74DABA" w:tentative="1">
      <w:start w:val="1"/>
      <w:numFmt w:val="bullet"/>
      <w:lvlText w:val="■"/>
      <w:lvlJc w:val="left"/>
      <w:pPr>
        <w:ind w:left="4320" w:hanging="360"/>
      </w:pPr>
    </w:lvl>
    <w:lvl w:ilvl="6" w:tplc="D02A5C28" w:tentative="1">
      <w:start w:val="1"/>
      <w:numFmt w:val="bullet"/>
      <w:lvlText w:val="●"/>
      <w:lvlJc w:val="left"/>
      <w:pPr>
        <w:ind w:left="5040" w:hanging="360"/>
      </w:pPr>
    </w:lvl>
    <w:lvl w:ilvl="7" w:tplc="E8D25ADE" w:tentative="1">
      <w:start w:val="1"/>
      <w:numFmt w:val="bullet"/>
      <w:lvlText w:val="●"/>
      <w:lvlJc w:val="left"/>
      <w:pPr>
        <w:ind w:left="5760" w:hanging="360"/>
      </w:pPr>
    </w:lvl>
    <w:lvl w:ilvl="8" w:tplc="68A62A58" w:tentative="1">
      <w:start w:val="1"/>
      <w:numFmt w:val="bullet"/>
      <w:lvlText w:val="●"/>
      <w:lvlJc w:val="left"/>
      <w:pPr>
        <w:ind w:left="6480" w:hanging="360"/>
      </w:pPr>
    </w:lvl>
  </w:abstractNum>
  <w:abstractNum w:abstractNumId="2" w15:restartNumberingAfterBreak="0">
    <w:nsid w:val="786A42B0"/>
    <w:multiLevelType w:val="hybridMultilevel"/>
    <w:tmpl w:val="5476891E"/>
    <w:lvl w:ilvl="0" w:tplc="CC58EE98">
      <w:start w:val="1"/>
      <w:numFmt w:val="bullet"/>
      <w:lvlText w:val="•"/>
      <w:lvlJc w:val="left"/>
      <w:pPr>
        <w:ind w:left="540" w:hanging="270"/>
      </w:pPr>
      <w:rPr>
        <w:rFonts w:ascii="Times New Roman" w:eastAsia="Times New Roman" w:hAnsi="Times New Roman" w:cs="Times New Roman"/>
        <w:color w:val="000000"/>
      </w:rPr>
    </w:lvl>
    <w:lvl w:ilvl="1" w:tplc="E1169C80">
      <w:numFmt w:val="decimal"/>
      <w:lvlText w:val=""/>
      <w:lvlJc w:val="left"/>
    </w:lvl>
    <w:lvl w:ilvl="2" w:tplc="729E932C">
      <w:numFmt w:val="decimal"/>
      <w:lvlText w:val=""/>
      <w:lvlJc w:val="left"/>
    </w:lvl>
    <w:lvl w:ilvl="3" w:tplc="6B6C718A">
      <w:numFmt w:val="decimal"/>
      <w:lvlText w:val=""/>
      <w:lvlJc w:val="left"/>
    </w:lvl>
    <w:lvl w:ilvl="4" w:tplc="41ACC544">
      <w:numFmt w:val="decimal"/>
      <w:lvlText w:val=""/>
      <w:lvlJc w:val="left"/>
    </w:lvl>
    <w:lvl w:ilvl="5" w:tplc="5A303EBC">
      <w:numFmt w:val="decimal"/>
      <w:lvlText w:val=""/>
      <w:lvlJc w:val="left"/>
    </w:lvl>
    <w:lvl w:ilvl="6" w:tplc="13E6E4DC">
      <w:numFmt w:val="decimal"/>
      <w:lvlText w:val=""/>
      <w:lvlJc w:val="left"/>
    </w:lvl>
    <w:lvl w:ilvl="7" w:tplc="728A7F3C">
      <w:numFmt w:val="decimal"/>
      <w:lvlText w:val=""/>
      <w:lvlJc w:val="left"/>
    </w:lvl>
    <w:lvl w:ilvl="8" w:tplc="C826D2D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BD9"/>
    <w:rsid w:val="001E0BD9"/>
    <w:rsid w:val="004F46C9"/>
    <w:rsid w:val="00D17A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240D36E-4C30-45D7-A08C-EEB82984C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before="200" w:after="100"/>
      <w:outlineLvl w:val="0"/>
    </w:pPr>
    <w:rPr>
      <w:b/>
      <w:bCs/>
      <w:sz w:val="28"/>
      <w:szCs w:val="28"/>
    </w:rPr>
  </w:style>
  <w:style w:type="paragraph" w:styleId="Heading2">
    <w:name w:val="heading 2"/>
    <w:basedOn w:val="Normal"/>
    <w:next w:val="Normal"/>
    <w:qFormat/>
    <w:pPr>
      <w:spacing w:before="130" w:after="60"/>
      <w:outlineLvl w:val="1"/>
    </w:pPr>
    <w:rPr>
      <w:b/>
      <w:bCs/>
      <w:sz w:val="24"/>
      <w:szCs w:val="24"/>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3449</Words>
  <Characters>19664</Characters>
  <Application>Microsoft Office Word</Application>
  <DocSecurity>0</DocSecurity>
  <Lines>163</Lines>
  <Paragraphs>46</Paragraphs>
  <ScaleCrop>false</ScaleCrop>
  <Company/>
  <LinksUpToDate>false</LinksUpToDate>
  <CharactersWithSpaces>23067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Repair Management System - OOMSD Mini Project Report</dc:title>
  <dc:creator>Abhay Bormale</dc:creator>
  <cp:lastModifiedBy>Microsoft account</cp:lastModifiedBy>
  <cp:revision>2</cp:revision>
  <dcterms:created xsi:type="dcterms:W3CDTF">2026-10-23T04:28:00Z</dcterms:created>
  <dcterms:modified xsi:type="dcterms:W3CDTF">2026-10-23T05:15:00Z</dcterms:modified>
</cp:coreProperties>
</file>