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0"/>
        </w:rPr>
        <w:t>Mentor Mate — Research References &amp; Official Citations</w:t>
      </w:r>
    </w:p>
    <w:p>
      <w:r>
        <w:rPr>
          <w:rFonts w:ascii="Segoe UI" w:hAnsi="Segoe UI"/>
          <w:color w:val="64748B"/>
          <w:sz w:val="22"/>
        </w:rPr>
        <w:t>Smart India Hackathon (SIH 2026) | Team Mentor Mate | PS ID: SIH26207</w:t>
        <w:br/>
      </w:r>
    </w:p>
    <w:p>
      <w:pPr>
        <w:pStyle w:val="Heading1"/>
      </w:pPr>
      <w:r>
        <w:rPr>
          <w:rFonts w:ascii="Segoe UI" w:hAnsi="Segoe UI"/>
          <w:color w:val="0284C7"/>
        </w:rPr>
        <w:t>1. Active Recall &amp; Practice Testing</w:t>
      </w:r>
    </w:p>
    <w:p>
      <w:r>
        <w:rPr>
          <w:b/>
        </w:rPr>
        <w:t xml:space="preserve">• Research Paper: </w:t>
      </w:r>
      <w:r>
        <w:t>Improving Students' Learning with Effective Learning Techniques: Promising Directions From Cognitive and Educational Psychology</w:t>
        <w:br/>
      </w:r>
      <w:r>
        <w:rPr>
          <w:b/>
        </w:rPr>
        <w:t xml:space="preserve">• Authors: </w:t>
      </w:r>
      <w:r>
        <w:t>John Dunlosky, Katherine A. Rawson, Elizabeth J. Marsh, Mitchell J. Nathan, Daniel T. Willingham (2013)</w:t>
        <w:br/>
      </w:r>
      <w:r>
        <w:rPr>
          <w:b/>
        </w:rPr>
        <w:t xml:space="preserve">• Journal: </w:t>
      </w:r>
      <w:r>
        <w:t>Psychological Science in the Public Interest, 14(1), 4–58</w:t>
        <w:br/>
      </w:r>
      <w:r>
        <w:rPr>
          <w:b/>
        </w:rPr>
        <w:t xml:space="preserve">• Official DOI Link: </w:t>
      </w:r>
      <w:hyperlink r:id="rId9">
        <w:r>
          <w:rPr>
            <w:color w:val="0284C7"/>
            <w:u w:val="single"/>
          </w:rPr>
          <w:t>https://doi.org/10.1177/1529100612453266</w:t>
        </w:r>
      </w:hyperlink>
      <w:r>
        <w:rPr>
          <w:b/>
        </w:rPr>
        <w:br/>
        <w:t xml:space="preserve">• Open Access Paper: </w:t>
      </w:r>
      <w:hyperlink r:id="rId10">
        <w:r>
          <w:rPr>
            <w:color w:val="0284C7"/>
            <w:u w:val="single"/>
          </w:rPr>
          <w:t>Association for Psychological Science Article</w:t>
        </w:r>
      </w:hyperlink>
    </w:p>
    <w:p>
      <w:pPr>
        <w:pStyle w:val="Heading1"/>
      </w:pPr>
      <w:r>
        <w:rPr>
          <w:rFonts w:ascii="Segoe UI" w:hAnsi="Segoe UI"/>
          <w:color w:val="6366F1"/>
        </w:rPr>
        <w:t>2. Guided Socratic Tutoring &amp; Stepped Hints</w:t>
      </w:r>
    </w:p>
    <w:p>
      <w:r>
        <w:rPr>
          <w:b/>
        </w:rPr>
        <w:t xml:space="preserve">• Paper 1 (Socratic Tutoring): </w:t>
      </w:r>
      <w:r>
        <w:t>Learning from Human Tutoring</w:t>
        <w:br/>
      </w:r>
      <w:r>
        <w:rPr>
          <w:b/>
        </w:rPr>
        <w:t xml:space="preserve">  - Authors: </w:t>
      </w:r>
      <w:r>
        <w:t>Michelene T.H. Chi, Stephanie A. Siler, Heisawn Jeong, Takashi Yamauchi, Robert G.M. Hausmann (2001)</w:t>
        <w:br/>
      </w:r>
      <w:r>
        <w:rPr>
          <w:b/>
        </w:rPr>
        <w:t xml:space="preserve">  - Journal: </w:t>
      </w:r>
      <w:r>
        <w:t>Cognitive Science, 25(4), 471–533</w:t>
        <w:br/>
      </w:r>
      <w:r>
        <w:rPr>
          <w:b/>
        </w:rPr>
        <w:t xml:space="preserve">  - Official DOI Link: </w:t>
      </w:r>
      <w:hyperlink r:id="rId11">
        <w:r>
          <w:rPr>
            <w:color w:val="0284C7"/>
            <w:u w:val="single"/>
          </w:rPr>
          <w:t>https://doi.org/10.1207/s15516709cog2504_1</w:t>
        </w:r>
      </w:hyperlink>
    </w:p>
    <w:p>
      <w:r>
        <w:rPr>
          <w:b/>
        </w:rPr>
        <w:t xml:space="preserve">• Paper 2 (1-on-1 Tutoring Effectiveness): </w:t>
      </w:r>
      <w:r>
        <w:t>The 2 Sigma Problem: The Search for Methods of Group Instruction as Effective as One-to-One Tutoring</w:t>
        <w:br/>
      </w:r>
      <w:r>
        <w:rPr>
          <w:b/>
        </w:rPr>
        <w:t xml:space="preserve">  - Author: </w:t>
      </w:r>
      <w:r>
        <w:t>Benjamin S. Bloom (1984)</w:t>
        <w:br/>
      </w:r>
      <w:r>
        <w:rPr>
          <w:b/>
        </w:rPr>
        <w:t xml:space="preserve">  - Journal: </w:t>
      </w:r>
      <w:r>
        <w:t>Educational Researcher, 13(6), 4–16</w:t>
        <w:br/>
      </w:r>
      <w:r>
        <w:rPr>
          <w:b/>
        </w:rPr>
        <w:t xml:space="preserve">  - Official Link: </w:t>
      </w:r>
      <w:hyperlink r:id="rId12">
        <w:r>
          <w:rPr>
            <w:color w:val="0284C7"/>
            <w:u w:val="single"/>
          </w:rPr>
          <w:t>https://doi.org/10.2307/1175554</w:t>
        </w:r>
      </w:hyperlink>
    </w:p>
    <w:p>
      <w:pPr>
        <w:pStyle w:val="Heading1"/>
      </w:pPr>
      <w:r>
        <w:rPr>
          <w:rFonts w:ascii="Segoe UI" w:hAnsi="Segoe UI"/>
          <w:color w:val="10B981"/>
        </w:rPr>
        <w:t>3. National Curriculum Frameworks &amp; Open Repositories</w:t>
      </w:r>
    </w:p>
    <w:p>
      <w:r>
        <w:rPr>
          <w:b/>
        </w:rPr>
        <w:t xml:space="preserve">• NCERT Textbooks Portal: </w:t>
      </w:r>
      <w:hyperlink r:id="rId13">
        <w:r>
          <w:rPr>
            <w:color w:val="0284C7"/>
            <w:u w:val="single"/>
          </w:rPr>
          <w:t>https://ncert.nic.in/textbook.php</w:t>
        </w:r>
      </w:hyperlink>
      <w:r>
        <w:rPr>
          <w:b/>
        </w:rPr>
        <w:br/>
        <w:t xml:space="preserve">• National Curriculum Framework (NCF): </w:t>
      </w:r>
      <w:hyperlink r:id="rId14">
        <w:r>
          <w:rPr>
            <w:color w:val="0284C7"/>
            <w:u w:val="single"/>
          </w:rPr>
          <w:t>https://ncert.nic.in/national-curriculum-framework.php</w:t>
        </w:r>
      </w:hyperlink>
      <w:r>
        <w:rPr>
          <w:b/>
        </w:rPr>
        <w:br/>
        <w:t xml:space="preserve">• NPTEL Courses (IITs &amp; IISc): </w:t>
      </w:r>
      <w:hyperlink r:id="rId15">
        <w:r>
          <w:rPr>
            <w:color w:val="0284C7"/>
            <w:u w:val="single"/>
          </w:rPr>
          <w:t>https://nptel.ac.in/</w:t>
        </w:r>
      </w:hyperlink>
      <w:r>
        <w:rPr>
          <w:b/>
        </w:rPr>
        <w:br/>
        <w:t xml:space="preserve">• SWAYAM Central Portal: </w:t>
      </w:r>
      <w:hyperlink r:id="rId16">
        <w:r>
          <w:rPr>
            <w:color w:val="0284C7"/>
            <w:u w:val="single"/>
          </w:rPr>
          <w:t>https://swayam.gov.in/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77/1529100612453266" TargetMode="External"/><Relationship Id="rId10" Type="http://schemas.openxmlformats.org/officeDocument/2006/relationships/hyperlink" Target="https://www.psychologicalscience.org/publications/journals/pspi/learning-techniques.html" TargetMode="External"/><Relationship Id="rId11" Type="http://schemas.openxmlformats.org/officeDocument/2006/relationships/hyperlink" Target="https://doi.org/10.1207/s15516709cog2504_1" TargetMode="External"/><Relationship Id="rId12" Type="http://schemas.openxmlformats.org/officeDocument/2006/relationships/hyperlink" Target="https://doi.org/10.2307/1175554" TargetMode="External"/><Relationship Id="rId13" Type="http://schemas.openxmlformats.org/officeDocument/2006/relationships/hyperlink" Target="https://ncert.nic.in/textbook.php" TargetMode="External"/><Relationship Id="rId14" Type="http://schemas.openxmlformats.org/officeDocument/2006/relationships/hyperlink" Target="https://ncert.nic.in/national-curriculum-framework.php" TargetMode="External"/><Relationship Id="rId15" Type="http://schemas.openxmlformats.org/officeDocument/2006/relationships/hyperlink" Target="https://nptel.ac.in/" TargetMode="External"/><Relationship Id="rId16" Type="http://schemas.openxmlformats.org/officeDocument/2006/relationships/hyperlink" Target="https://swayam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