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" w:after="120"/>
      </w:pPr>
      <w:r>
        <w:rPr>
          <w:b/>
          <w:color w:val="0A8178"/>
          <w:sz w:val="18"/>
        </w:rPr>
        <w:t>HACKATHON BUILD SPECIFICATION</w:t>
      </w:r>
    </w:p>
    <w:p>
      <w:pPr>
        <w:pStyle w:val="Title"/>
      </w:pPr>
      <w:r>
        <w:t>Product Requirements Document</w:t>
      </w:r>
    </w:p>
    <w:p>
      <w:pPr>
        <w:spacing w:after="280"/>
      </w:pPr>
      <w:r>
        <w:rPr>
          <w:color w:val="5B6B7E"/>
          <w:sz w:val="22"/>
        </w:rPr>
        <w:t>AI Career Coach  |  Live Skill Evidence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304"/>
        <w:gridCol w:w="5688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DATE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1.0</w:t>
            </w:r>
          </w:p>
        </w:tc>
        <w:tc>
          <w:tcPr>
            <w:tcW w:type="dxa" w:w="230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16 October 2026</w:t>
            </w:r>
          </w:p>
        </w:tc>
        <w:tc>
          <w:tcPr>
            <w:tcW w:type="dxa" w:w="56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Proposed / not yet implemented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7F4F3"/>
          </w:tcPr>
          <w:p>
            <w:r>
              <w:rPr>
                <w:b/>
                <w:color w:val="0A8178"/>
                <w:sz w:val="18"/>
              </w:rPr>
              <w:t xml:space="preserve">Product thesis  </w:t>
            </w:r>
            <w:r>
              <w:rPr>
                <w:sz w:val="17"/>
              </w:rPr>
              <w:t>Compare authentic internship requirements with demonstrable GitHub code; after a real commit, automatically update only the relevant evidence and skill verdicts.</w:t>
            </w:r>
          </w:p>
        </w:tc>
      </w:tr>
    </w:tbl>
    <w:p>
      <w:pPr>
        <w:spacing w:after="0"/>
      </w:pPr>
    </w:p>
    <w:p>
      <w:pPr>
        <w:pStyle w:val="Heading1"/>
      </w:pPr>
      <w:r>
        <w:t>Decision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2"/>
        <w:gridCol w:w="7358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MVP CHOICE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Target user</w:t>
            </w:r>
          </w:p>
        </w:tc>
        <w:tc>
          <w:tcPr>
            <w:tcW w:type="dxa" w:w="735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Student seeking software / AI / data internships</w:t>
            </w:r>
          </w:p>
        </w:tc>
      </w:tr>
      <w:tr>
        <w:trPr>
          <w:cantSplit/>
        </w:trPr>
        <w:tc>
          <w:tcPr>
            <w:tcW w:type="dxa" w:w="2362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Differentiator</w:t>
            </w:r>
          </w:p>
        </w:tc>
        <w:tc>
          <w:tcPr>
            <w:tcW w:type="dxa" w:w="735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Auto-updating, file-cited, scoped skill evidence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Core demo</w:t>
            </w:r>
          </w:p>
        </w:tc>
        <w:tc>
          <w:tcPr>
            <w:tcW w:type="dxa" w:w="735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Real job URL -&gt; GitHub evidence -&gt; SQL gap -&gt; push -&gt; revised SQL evidence</w:t>
            </w:r>
          </w:p>
        </w:tc>
      </w:tr>
      <w:tr>
        <w:trPr>
          <w:cantSplit/>
        </w:trPr>
        <w:tc>
          <w:tcPr>
            <w:tcW w:type="dxa" w:w="2362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Primary integration</w:t>
            </w:r>
          </w:p>
        </w:tc>
        <w:tc>
          <w:tcPr>
            <w:tcW w:type="dxa" w:w="735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Read-only GitHub App + signed push webhook</w:t>
            </w:r>
          </w:p>
        </w:tc>
      </w:tr>
      <w:tr>
        <w:trPr>
          <w:cantSplit/>
        </w:trPr>
        <w:tc>
          <w:tcPr>
            <w:tcW w:type="dxa" w:w="236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Not in critical path</w:t>
            </w:r>
          </w:p>
        </w:tc>
        <w:tc>
          <w:tcPr>
            <w:tcW w:type="dxa" w:w="735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Resume builder, interview coach, generic career chatbot</w:t>
            </w:r>
          </w:p>
        </w:tc>
      </w:tr>
    </w:tbl>
    <w:p>
      <w:pPr>
        <w:spacing w:after="0"/>
      </w:pPr>
    </w:p>
    <w:p>
      <w:pPr>
        <w:pStyle w:val="Heading1"/>
      </w:pPr>
      <w:r>
        <w:t>1  Background and competitive baseline</w:t>
      </w:r>
    </w:p>
    <w:p>
      <w:r>
        <w:t>Research inputs: AI_Career_Coach_Existing_Solutions_Research.pdf and AI_Career_Coach_Flaws_and_Solutions.pdf (both prepared from the earlier research). The first compares GitRoll, SkillProof, SkillBridge, Skill Gap Analysis and a full-stack AI Career Coach project; the second maps ten common weaknesses to concrete fixes.</w:t>
      </w:r>
    </w:p>
    <w:p>
      <w:r>
        <w:t>Existing projects already demonstrate portions of GitHub analytics, evidence-based skills and job matching. In particular, SkillProof publicly describes file-level skill evidence and project-specific recommendations. The proposed product does not claim these as inventions. Its focus is a reliable commit-triggered reassessment loop, uncertainty-aware judgments and reproducible proof for judges.</w:t>
      </w:r>
    </w:p>
    <w:p>
      <w:pPr>
        <w:pStyle w:val="Heading1"/>
      </w:pPr>
      <w:r>
        <w:t>2  Problem, users and goals</w:t>
      </w:r>
    </w:p>
    <w:p>
      <w:r>
        <w:t>Problem: internship applicants struggle to tell which job-required skills their current software portfolios actually demonstrate. Resume keywords and one-off AI summaries are insufficiently verifiable and become stale after repository changes.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20"/>
        <w:gridCol w:w="3600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NEED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SUCCESS EVENT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Student developer</w:t>
            </w:r>
          </w:p>
        </w:tc>
        <w:tc>
          <w:tcPr>
            <w:tcW w:type="dxa" w:w="43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Know what a selected GitHub scope proves for a real role</w:t>
            </w:r>
          </w:p>
        </w:tc>
        <w:tc>
          <w:tcPr>
            <w:tcW w:type="dxa" w:w="36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Opens linked file and sees why a skill is supported or not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Hackathon reviewer</w:t>
            </w:r>
          </w:p>
        </w:tc>
        <w:tc>
          <w:tcPr>
            <w:tcW w:type="dxa" w:w="432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Verify job source, commit and automatic update</w:t>
            </w:r>
          </w:p>
        </w:tc>
        <w:tc>
          <w:tcPr>
            <w:tcW w:type="dxa" w:w="360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Replays the event-to-assessment chain in the demo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Mentor (future)</w:t>
            </w:r>
          </w:p>
        </w:tc>
        <w:tc>
          <w:tcPr>
            <w:tcW w:type="dxa" w:w="43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Guide the smallest impactful repository improvement</w:t>
            </w:r>
          </w:p>
        </w:tc>
        <w:tc>
          <w:tcPr>
            <w:tcW w:type="dxa" w:w="36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Shares a focused task aligned to a requirement</w:t>
            </w:r>
          </w:p>
        </w:tc>
      </w:tr>
    </w:tbl>
    <w:p>
      <w:pPr>
        <w:spacing w:after="0"/>
      </w:pPr>
    </w:p>
    <w:p>
      <w:pPr>
        <w:pStyle w:val="Heading2"/>
      </w:pPr>
      <w:r>
        <w:t>Product goals</w:t>
      </w:r>
    </w:p>
    <w:p>
      <w:pPr>
        <w:pStyle w:val="ListBullet"/>
        <w:spacing w:after="60"/>
        <w:ind w:left="317"/>
      </w:pPr>
      <w:r>
        <w:t>G1. For each assessed job, retain a genuine job-posting URL, capture time and requirement text.</w:t>
      </w:r>
    </w:p>
    <w:p>
      <w:pPr>
        <w:pStyle w:val="ListBullet"/>
        <w:spacing w:after="60"/>
        <w:ind w:left="317"/>
      </w:pPr>
      <w:r>
        <w:t>G2. For each skill verdict, provide reproducible code evidence (or a precisely defined review scope when none is found).</w:t>
      </w:r>
    </w:p>
    <w:p>
      <w:pPr>
        <w:pStyle w:val="ListBullet"/>
        <w:spacing w:after="60"/>
        <w:ind w:left="317"/>
      </w:pPr>
      <w:r>
        <w:t>G3. Automatically detect a real GitHub push and regenerate impacted judgments without manual report refresh.</w:t>
      </w:r>
    </w:p>
    <w:p>
      <w:pPr>
        <w:pStyle w:val="ListBullet"/>
        <w:spacing w:after="60"/>
        <w:ind w:left="317"/>
      </w:pPr>
      <w:r>
        <w:t>G4. Explain uncertainty and differentiate specific demonstrated operations from broad skill mastery.</w:t>
      </w:r>
    </w:p>
    <w:p>
      <w:pPr>
        <w:pStyle w:val="ListBullet"/>
        <w:spacing w:after="60"/>
        <w:ind w:left="317"/>
      </w:pPr>
      <w:r>
        <w:t>G5. Produce an end-to-end 5-minute demonstration plus verifiable event/audit evidence.</w:t>
      </w:r>
    </w:p>
    <w:p>
      <w:pPr>
        <w:pStyle w:val="Heading2"/>
      </w:pPr>
      <w:r>
        <w:t>Non-goals for MVP</w:t>
      </w:r>
    </w:p>
    <w:p>
      <w:pPr>
        <w:pStyle w:val="ListBullet"/>
        <w:spacing w:after="60"/>
        <w:ind w:left="317"/>
      </w:pPr>
      <w:r>
        <w:t>Inferring a candidate's overall competence, employability, hiring probability or authorship from repository code.</w:t>
      </w:r>
    </w:p>
    <w:p>
      <w:pPr>
        <w:pStyle w:val="ListBullet"/>
        <w:spacing w:after="60"/>
        <w:ind w:left="317"/>
      </w:pPr>
      <w:r>
        <w:t>Writing to student repositories, auto-committing code or claiming third-party certificate validity.</w:t>
      </w:r>
    </w:p>
    <w:p>
      <w:pPr>
        <w:pStyle w:val="ListBullet"/>
        <w:spacing w:after="60"/>
        <w:ind w:left="317"/>
      </w:pPr>
      <w:r>
        <w:t>Scraping job sites in violation of their terms, matching thousands of jobs or generating resumes.</w:t>
      </w:r>
    </w:p>
    <w:p>
      <w:pPr>
        <w:pStyle w:val="ListBullet"/>
        <w:spacing w:after="60"/>
        <w:ind w:left="317"/>
      </w:pPr>
      <w:r>
        <w:t>Scanning every language or entire organizations; start with explicitly selected repositories and a bounded set of skills.</w:t>
      </w:r>
    </w:p>
    <w:p>
      <w:pPr>
        <w:pStyle w:val="Heading1"/>
      </w:pPr>
      <w:r>
        <w:t>3  User journey and scope</w:t>
      </w:r>
    </w:p>
    <w:p>
      <w:pPr>
        <w:pStyle w:val="ListNumber"/>
        <w:spacing w:after="60"/>
        <w:ind w:left="360"/>
      </w:pPr>
      <w:r>
        <w:t>Student signs in and installs a read-only GitHub App for one selected repository.</w:t>
      </w:r>
    </w:p>
    <w:p>
      <w:pPr>
        <w:pStyle w:val="ListNumber"/>
        <w:spacing w:after="60"/>
        <w:ind w:left="360"/>
      </w:pPr>
      <w:r>
        <w:t>Student selects/imports a real public internship listing; the system extracts requirements and asks for review if uncertain.</w:t>
      </w:r>
    </w:p>
    <w:p>
      <w:pPr>
        <w:pStyle w:val="ListNumber"/>
        <w:spacing w:after="60"/>
        <w:ind w:left="360"/>
      </w:pPr>
      <w:r>
        <w:t>Student starts an assessment; UI displays each requirement with status, reasons, file + SHA citations and assessed scope.</w:t>
      </w:r>
    </w:p>
    <w:p>
      <w:pPr>
        <w:pStyle w:val="ListNumber"/>
        <w:spacing w:after="60"/>
        <w:ind w:left="360"/>
      </w:pPr>
      <w:r>
        <w:t>Student makes a real GitHub commit (e.g., adds queries and tests). The push event is received and processed automatically.</w:t>
      </w:r>
    </w:p>
    <w:p>
      <w:pPr>
        <w:pStyle w:val="ListNumber"/>
        <w:spacing w:after="60"/>
        <w:ind w:left="360"/>
      </w:pPr>
      <w:r>
        <w:t>Dashboard displays processing state, new assessment version, changed skill verdicts and exact new/deleted evidence.</w:t>
      </w:r>
    </w:p>
    <w:p>
      <w:pPr>
        <w:pStyle w:val="Heading2"/>
      </w:pPr>
      <w:r>
        <w:t>Scope and evidence verdicts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3643"/>
        <w:gridCol w:w="3888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VERDICT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REQUIRED DISPLAY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Demonstrated</w:t>
            </w:r>
          </w:p>
        </w:tc>
        <w:tc>
          <w:tcPr>
            <w:tcW w:type="dxa" w:w="364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Qualifying source evidence for a bounded ability (e.g., SQL query writing).</w:t>
            </w:r>
          </w:p>
        </w:tc>
        <w:tc>
          <w:tcPr>
            <w:tcW w:type="dxa" w:w="38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File, lines, SHA, rationale, exact operation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Partially demonstrated</w:t>
            </w:r>
          </w:p>
        </w:tc>
        <w:tc>
          <w:tcPr>
            <w:tcW w:type="dxa" w:w="364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Some relevant evidence, not enough for the specified requirement.</w:t>
            </w:r>
          </w:p>
        </w:tc>
        <w:tc>
          <w:tcPr>
            <w:tcW w:type="dxa" w:w="388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Observed signal and what remains unproven</w:t>
            </w:r>
          </w:p>
        </w:tc>
      </w:tr>
      <w:tr>
        <w:trPr>
          <w:cantSplit/>
        </w:trPr>
        <w:tc>
          <w:tcPr>
            <w:tcW w:type="dxa" w:w="2189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Not demonstrated in reviewed scope</w:t>
            </w:r>
          </w:p>
        </w:tc>
        <w:tc>
          <w:tcPr>
            <w:tcW w:type="dxa" w:w="364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No qualifying evidence in selected analyzed files/commits.</w:t>
            </w:r>
          </w:p>
        </w:tc>
        <w:tc>
          <w:tcPr>
            <w:tcW w:type="dxa" w:w="38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Scope, last scan SHA and caveat</w:t>
            </w:r>
          </w:p>
        </w:tc>
      </w:tr>
      <w:tr>
        <w:trPr>
          <w:cantSplit/>
        </w:trPr>
        <w:tc>
          <w:tcPr>
            <w:tcW w:type="dxa" w:w="2189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Unable to assess</w:t>
            </w:r>
          </w:p>
        </w:tc>
        <w:tc>
          <w:tcPr>
            <w:tcW w:type="dxa" w:w="364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API error, unreadable files, too-large scope or unsupported language.</w:t>
            </w:r>
          </w:p>
        </w:tc>
        <w:tc>
          <w:tcPr>
            <w:tcW w:type="dxa" w:w="388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Failure reason, retry action, no negative skill claim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7F4F3"/>
          </w:tcPr>
          <w:p>
            <w:r>
              <w:rPr>
                <w:b/>
                <w:color w:val="0A8178"/>
                <w:sz w:val="18"/>
              </w:rPr>
              <w:t xml:space="preserve">Evidence standard  </w:t>
            </w:r>
            <w:r>
              <w:rPr>
                <w:sz w:val="17"/>
              </w:rPr>
              <w:t>A filename, import, README phrase, contribution graph or LLM assertion alone is insufficient proof of implementation. Show exact implemented behavior; line numbers must point at the scanned commit, not a moving branch.</w:t>
            </w:r>
          </w:p>
        </w:tc>
      </w:tr>
    </w:tbl>
    <w:p>
      <w:pPr>
        <w:spacing w:after="0"/>
      </w:pPr>
    </w:p>
    <w:p>
      <w:pPr>
        <w:pStyle w:val="Heading1"/>
      </w:pPr>
      <w:r>
        <w:t>4  Functional requirements and acceptance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3816"/>
        <w:gridCol w:w="4637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ID / P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ACCEPTANCE CONDITION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FR-01 / P0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Authenticated student session and explicit repository selection.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One test user connects one real repo; granted access is read only.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FR-02 / P0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Import and preserve real internship requirements.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Job URL, extraction date, original wording and confirmed skills are stored; dead URL shows warning.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FR-03 / P0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Retrieve repository tree and bounded source content at commit SHA.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Excluded secret, generated and binary paths are not sent for analysis.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FR-04 / P0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Use hybrid code parsing + AI explanations, with line/commit links.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AI explains findings; every positive claim independently links to code that supports the operation.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FR-05 / P0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Compare each job requirement with evidence and produce scoped verdict.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No-evidence status says not demonstrated in reviewed scope; processing errors say unable to assess.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FR-06 / P0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Ingest verified GitHub push webhook and queue analysis.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Unsigned or incorrectly signed delivery is rejected; duplicate delivery not double-applied.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FR-07 / P0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Reassess affected skills on changed source, including deletions.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 real push changes SQL finding without clicking manual reassess; an evidence deletion can retract it.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FR-08 / P0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Show change history and link old/new snapshots.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Before SHA, after SHA, impacted skills, event status, reasons and timestamps visible.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FR-09 / P0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Expose demo evidence artifacts and states.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Reviewer can open original job source, code links and automatic event timeline.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FR-10 / P0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Handle API failure and insufficient evidence safely.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Timeout, rate limit or partial scan does not yield a confident negative skill verdict.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FR-11 / P1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Generate a targeted gap-to-code task.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Task references a specific missing requirement and existing repo.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FR-12 / P1</w:t>
            </w:r>
          </w:p>
        </w:tc>
        <w:tc>
          <w:tcPr>
            <w:tcW w:type="dxa" w:w="38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Student progress timeline and evidence passport export.</w:t>
            </w:r>
          </w:p>
        </w:tc>
        <w:tc>
          <w:tcPr>
            <w:tcW w:type="dxa" w:w="463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Shows status history with traceable prior snapshots.</w:t>
            </w:r>
          </w:p>
        </w:tc>
      </w:tr>
      <w:tr>
        <w:trPr>
          <w:cantSplit/>
        </w:trPr>
        <w:tc>
          <w:tcPr>
            <w:tcW w:type="dxa" w:w="126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FR-13 / P2</w:t>
            </w:r>
          </w:p>
        </w:tc>
        <w:tc>
          <w:tcPr>
            <w:tcW w:type="dxa" w:w="38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Resume suggestions or broader job discovery.</w:t>
            </w:r>
          </w:p>
        </w:tc>
        <w:tc>
          <w:tcPr>
            <w:tcW w:type="dxa" w:w="463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Only allowed to cite evidence already validated by the system.</w:t>
            </w:r>
          </w:p>
        </w:tc>
      </w:tr>
    </w:tbl>
    <w:p>
      <w:pPr>
        <w:spacing w:after="0"/>
      </w:pPr>
    </w:p>
    <w:p>
      <w:pPr>
        <w:pStyle w:val="Heading1"/>
      </w:pPr>
      <w:r>
        <w:t>5  Critical user stories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3"/>
        <w:gridCol w:w="4003"/>
        <w:gridCol w:w="4464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STORY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USER VALUE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DONE WHEN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US-01</w:t>
            </w:r>
          </w:p>
        </w:tc>
        <w:tc>
          <w:tcPr>
            <w:tcW w:type="dxa" w:w="400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As a student, I need to choose only certain GitHub repos.</w:t>
            </w:r>
          </w:p>
        </w:tc>
        <w:tc>
          <w:tcPr>
            <w:tcW w:type="dxa" w:w="446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UI lists permitted repos and records selection.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US-02</w:t>
            </w:r>
          </w:p>
        </w:tc>
        <w:tc>
          <w:tcPr>
            <w:tcW w:type="dxa" w:w="400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As a student, I need to see why SQL is considered missing.</w:t>
            </w:r>
          </w:p>
        </w:tc>
        <w:tc>
          <w:tcPr>
            <w:tcW w:type="dxa" w:w="446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No-evidence state includes inspected scope and scan SHA.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US-03</w:t>
            </w:r>
          </w:p>
        </w:tc>
        <w:tc>
          <w:tcPr>
            <w:tcW w:type="dxa" w:w="400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As a student, I need changes reflected after my push.</w:t>
            </w:r>
          </w:p>
        </w:tc>
        <w:tc>
          <w:tcPr>
            <w:tcW w:type="dxa" w:w="446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Webhook event triggers and UI updates without manual re-run.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US-04</w:t>
            </w:r>
          </w:p>
        </w:tc>
        <w:tc>
          <w:tcPr>
            <w:tcW w:type="dxa" w:w="400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As a reviewer, I need to verify claims.</w:t>
            </w:r>
          </w:p>
        </w:tc>
        <w:tc>
          <w:tcPr>
            <w:tcW w:type="dxa" w:w="446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Code permalink and job URL resolve independently.</w:t>
            </w:r>
          </w:p>
        </w:tc>
      </w:tr>
      <w:tr>
        <w:trPr>
          <w:cantSplit/>
        </w:trPr>
        <w:tc>
          <w:tcPr>
            <w:tcW w:type="dxa" w:w="125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US-05</w:t>
            </w:r>
          </w:p>
        </w:tc>
        <w:tc>
          <w:tcPr>
            <w:tcW w:type="dxa" w:w="400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As a student, I need safe interpretation of gaps.</w:t>
            </w:r>
          </w:p>
        </w:tc>
        <w:tc>
          <w:tcPr>
            <w:tcW w:type="dxa" w:w="446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System never equates absent evidence with absent ability.</w:t>
            </w:r>
          </w:p>
        </w:tc>
      </w:tr>
    </w:tbl>
    <w:p>
      <w:pPr>
        <w:spacing w:after="0"/>
      </w:pPr>
    </w:p>
    <w:p>
      <w:pPr>
        <w:pStyle w:val="Heading1"/>
      </w:pPr>
      <w:r>
        <w:t>6  Interface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344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VISIBLE INFORMATION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Onboarding</w:t>
            </w:r>
          </w:p>
        </w:tc>
        <w:tc>
          <w:tcPr>
            <w:tcW w:type="dxa" w:w="734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GitHub App installation state; selected repos/branches; access scope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Job requirements</w:t>
            </w:r>
          </w:p>
        </w:tc>
        <w:tc>
          <w:tcPr>
            <w:tcW w:type="dxa" w:w="734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Source URL + checked date; parsed requirement list; edit/confirm extracted skills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Assessment dashboard</w:t>
            </w:r>
          </w:p>
        </w:tc>
        <w:tc>
          <w:tcPr>
            <w:tcW w:type="dxa" w:w="734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Skill status; specific subskill; citation count; rationale; review-scope caveat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Evidence detail</w:t>
            </w:r>
          </w:p>
        </w:tc>
        <w:tc>
          <w:tcPr>
            <w:tcW w:type="dxa" w:w="734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Repo, commit SHA, file path, line range, exact operation, limitations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Live update timeline</w:t>
            </w:r>
          </w:p>
        </w:tc>
        <w:tc>
          <w:tcPr>
            <w:tcW w:type="dxa" w:w="734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Received -&gt; queued -&gt; analyzing -&gt; updated/failed; old/new verdicts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Demo / audit view</w:t>
            </w:r>
          </w:p>
        </w:tc>
        <w:tc>
          <w:tcPr>
            <w:tcW w:type="dxa" w:w="734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Event delivery ID, job link, before/after SHA and exported proof checklist</w:t>
            </w:r>
          </w:p>
        </w:tc>
      </w:tr>
    </w:tbl>
    <w:p>
      <w:pPr>
        <w:spacing w:after="0"/>
      </w:pPr>
    </w:p>
    <w:p>
      <w:pPr>
        <w:pStyle w:val="Heading1"/>
      </w:pPr>
      <w:r>
        <w:t>7  Performance, safety and quality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704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AREA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TARGET / CONTROL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Latency</w:t>
            </w:r>
          </w:p>
        </w:tc>
        <w:tc>
          <w:tcPr>
            <w:tcW w:type="dxa" w:w="770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For a preselected small repo, target first usable assessment within 90 seconds; after webhook, target updated verdict within 60 seconds (prototype objectives, not promises).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Webhook</w:t>
            </w:r>
          </w:p>
        </w:tc>
        <w:tc>
          <w:tcPr>
            <w:tcW w:type="dxa" w:w="770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Return 2xx promptly after HMAC-SHA256 validation and durable enqueue; never do full analysis in the request handler.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Reliability</w:t>
            </w:r>
          </w:p>
        </w:tc>
        <w:tc>
          <w:tcPr>
            <w:tcW w:type="dxa" w:w="770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Idempotency keyed by GitHub delivery ID; retry transient failures; do not overwrite a newer head with an older event.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770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HTTPS; least-privilege read-only GitHub permissions; protect tokens and webhook secret; per-user row isolation.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770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Do not scan or forward secrets, binaries or excluded paths; disclose any LLM processing of repository code.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Accuracy</w:t>
            </w:r>
          </w:p>
        </w:tc>
        <w:tc>
          <w:tcPr>
            <w:tcW w:type="dxa" w:w="770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No unsupported definitive skill claims; immutable SHA citations; a deletion can remove previous evidence.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770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Status uses explicit text + icon, not only color; keyboard navigable; readable on laptop.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Auditability</w:t>
            </w:r>
          </w:p>
        </w:tc>
        <w:tc>
          <w:tcPr>
            <w:tcW w:type="dxa" w:w="770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Preserve why/how/who/when and evaluator version for every assessment; indicate failed or incomplete scans.</w:t>
            </w:r>
          </w:p>
        </w:tc>
      </w:tr>
    </w:tbl>
    <w:p>
      <w:pPr>
        <w:spacing w:after="0"/>
      </w:pPr>
    </w:p>
    <w:p>
      <w:pPr>
        <w:pStyle w:val="Heading1"/>
      </w:pPr>
      <w:r>
        <w:t>8  Outcome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488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DEMO ACCEPTANCE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End-to-end event coverage</w:t>
            </w:r>
          </w:p>
        </w:tc>
        <w:tc>
          <w:tcPr>
            <w:tcW w:type="dxa" w:w="74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At least one real GitHub push automatically creates a new assessment version.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Citation integrity</w:t>
            </w:r>
          </w:p>
        </w:tc>
        <w:tc>
          <w:tcPr>
            <w:tcW w:type="dxa" w:w="748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All positive claims shown in the live demo resolve to immutable blob/SHA lines.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Error honesty</w:t>
            </w:r>
          </w:p>
        </w:tc>
        <w:tc>
          <w:tcPr>
            <w:tcW w:type="dxa" w:w="74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Unscanned repository or failed fetch displays unable to assess, not missing skill.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Event deduplication</w:t>
            </w:r>
          </w:p>
        </w:tc>
        <w:tc>
          <w:tcPr>
            <w:tcW w:type="dxa" w:w="748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Replaying the same webhook delivery leaves one logical applied assessment.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Assessment transparency</w:t>
            </w:r>
          </w:p>
        </w:tc>
        <w:tc>
          <w:tcPr>
            <w:tcW w:type="dxa" w:w="7488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Each gap displays original job requirement plus bounded scan scope.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Time to refresh</w:t>
            </w:r>
          </w:p>
        </w:tc>
        <w:tc>
          <w:tcPr>
            <w:tcW w:type="dxa" w:w="7488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Record measured push-to-UI time; report actual result against 60-second target.</w:t>
            </w:r>
          </w:p>
        </w:tc>
      </w:tr>
    </w:tbl>
    <w:p>
      <w:pPr>
        <w:spacing w:after="0"/>
      </w:pPr>
    </w:p>
    <w:p>
      <w:pPr>
        <w:pStyle w:val="Heading1"/>
      </w:pPr>
      <w:r>
        <w:t>9  Risks, mitigation and tradeoffs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200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False skill positives</w:t>
            </w:r>
          </w:p>
        </w:tc>
        <w:tc>
          <w:tcPr>
            <w:tcW w:type="dxa" w:w="72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Deterministic grammar checks and tests; LLM explanations cannot invent references.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Authorship ambiguity</w:t>
            </w:r>
          </w:p>
        </w:tc>
        <w:tc>
          <w:tcPr>
            <w:tcW w:type="dxa" w:w="720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Do not claim code ownership or personal mastery; offer commit-contribution metadata with caveats.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Private repo leakage</w:t>
            </w:r>
          </w:p>
        </w:tc>
        <w:tc>
          <w:tcPr>
            <w:tcW w:type="dxa" w:w="72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Use read-only app; scope repo explicitly; no raw content in logs; avoid sending code to unapproved LLMs.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Job posting expires</w:t>
            </w:r>
          </w:p>
        </w:tc>
        <w:tc>
          <w:tcPr>
            <w:tcW w:type="dxa" w:w="720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Keep source URL, captured text/time and a freshness warning.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Large push / branch rewrite</w:t>
            </w:r>
          </w:p>
        </w:tc>
        <w:tc>
          <w:tcPr>
            <w:tcW w:type="dxa" w:w="72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Use compare API, full resnapshot when needed; mark incomplete instead of trusting partial diffs.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Webhook delivery failure</w:t>
            </w:r>
          </w:p>
        </w:tc>
        <w:tc>
          <w:tcPr>
            <w:tcW w:type="dxa" w:w="7200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Retries / redelivery; optional periodic reconciliation to check last head SHA.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LLM cost or timeout</w:t>
            </w:r>
          </w:p>
        </w:tc>
        <w:tc>
          <w:tcPr>
            <w:tcW w:type="dxa" w:w="7200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Cache parsed files by blob SHA and provide rule-based fallback verdicts.</w:t>
            </w:r>
          </w:p>
        </w:tc>
      </w:tr>
    </w:tbl>
    <w:p>
      <w:pPr>
        <w:spacing w:after="0"/>
      </w:pPr>
    </w:p>
    <w:p>
      <w:pPr>
        <w:pStyle w:val="Heading1"/>
      </w:pPr>
      <w:r>
        <w:t>10  Build order and release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824"/>
        <w:gridCol w:w="3139"/>
      </w:tblGrid>
      <w:tr>
        <w:trPr>
          <w:tblHeader/>
        </w:trPr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PHASE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WORK</w:t>
            </w:r>
          </w:p>
        </w:tc>
        <w:tc>
          <w:tcPr>
            <w:tcW w:type="dxa" w:w="3331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EXIT GATE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1 - Foundation</w:t>
            </w:r>
          </w:p>
        </w:tc>
        <w:tc>
          <w:tcPr>
            <w:tcW w:type="dxa" w:w="482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UI skeleton, DB, job source storage, read-only GitHub App</w:t>
            </w:r>
          </w:p>
        </w:tc>
        <w:tc>
          <w:tcPr>
            <w:tcW w:type="dxa" w:w="3139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Can view real job link and connected repo.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2 - Evidence</w:t>
            </w:r>
          </w:p>
        </w:tc>
        <w:tc>
          <w:tcPr>
            <w:tcW w:type="dxa" w:w="482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Source scan, Python/SQL/API heuristics, persistent citations</w:t>
            </w:r>
          </w:p>
        </w:tc>
        <w:tc>
          <w:tcPr>
            <w:tcW w:type="dxa" w:w="3139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Initial requirement-by-requirement assessment works.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3 - Live loop</w:t>
            </w:r>
          </w:p>
        </w:tc>
        <w:tc>
          <w:tcPr>
            <w:tcW w:type="dxa" w:w="482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Signed push ingress, queue, incremental updates, history</w:t>
            </w:r>
          </w:p>
        </w:tc>
        <w:tc>
          <w:tcPr>
            <w:tcW w:type="dxa" w:w="3139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Real SQL commit updates verdict without manual refresh.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4 - Hardening</w:t>
            </w:r>
          </w:p>
        </w:tc>
        <w:tc>
          <w:tcPr>
            <w:tcW w:type="dxa" w:w="4824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Retry, deletion test, SHA permalink QA, error language</w:t>
            </w:r>
          </w:p>
        </w:tc>
        <w:tc>
          <w:tcPr>
            <w:tcW w:type="dxa" w:w="3139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Demo survives duplicate event and failed fetch.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5 - Presentation</w:t>
            </w:r>
          </w:p>
        </w:tc>
        <w:tc>
          <w:tcPr>
            <w:tcW w:type="dxa" w:w="4824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Seed demo repo; measure timing; README and proof trail</w:t>
            </w:r>
          </w:p>
        </w:tc>
        <w:tc>
          <w:tcPr>
            <w:tcW w:type="dxa" w:w="3139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4"/>
              </w:rPr>
              <w:t>Five-minute walkthrough repeatable on a clean account.</w:t>
            </w:r>
          </w:p>
        </w:tc>
      </w:tr>
    </w:tbl>
    <w:p>
      <w:pPr>
        <w:spacing w:after="0"/>
      </w:pPr>
    </w:p>
    <w:p>
      <w:pPr>
        <w:pStyle w:val="Heading1"/>
      </w:pPr>
      <w:r>
        <w:t>11  Five-minute demo and judge questions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8107"/>
      </w:tblGrid>
      <w:tr>
        <w:trPr>
          <w:tblHeader/>
        </w:trPr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4997"/>
            <w:shd w:fill="172B49"/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WHAT TO SHOW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0:00-0:40</w:t>
            </w:r>
          </w:p>
        </w:tc>
        <w:tc>
          <w:tcPr>
            <w:tcW w:type="dxa" w:w="810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Real internship URL, extracted requirements and the value proposition.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0:40-1:40</w:t>
            </w:r>
          </w:p>
        </w:tc>
        <w:tc>
          <w:tcPr>
            <w:tcW w:type="dxa" w:w="810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Actual GitHub repo and specific Python/API evidence citations.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1:40-2:30</w:t>
            </w:r>
          </w:p>
        </w:tc>
        <w:tc>
          <w:tcPr>
            <w:tcW w:type="dxa" w:w="810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SQL is not demonstrated in this scope; show why and what would count.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2:30-3:45</w:t>
            </w:r>
          </w:p>
        </w:tc>
        <w:tc>
          <w:tcPr>
            <w:tcW w:type="dxa" w:w="810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Push actual queries.sql + test; display signed push processing event.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3:45-4:35</w:t>
            </w:r>
          </w:p>
        </w:tc>
        <w:tc>
          <w:tcPr>
            <w:tcW w:type="dxa" w:w="8107"/>
            <w:vAlign w:val="center"/>
            <w:shd w:fill="F4F7FB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Updated evidence, SQL query-writing verdict, SHA link and history comparison.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4:35-5:00</w:t>
            </w:r>
          </w:p>
        </w:tc>
        <w:tc>
          <w:tcPr>
            <w:tcW w:type="dxa" w:w="8107"/>
            <w:vAlign w:val="center"/>
            <w:tcBorders>
              <w:bottom w:val="single" w:color="D7E1E9" w:sz="4"/>
              <w:top w:val="single" w:color="D7E1E9" w:sz="4"/>
            </w:tcBorders>
          </w:tcPr>
          <w:p>
            <w:pPr>
              <w:spacing w:after="20" w:before="20"/>
            </w:pPr>
            <w:r>
              <w:rPr>
                <w:sz w:val="16"/>
              </w:rPr>
              <w:t>Accuracy caveats, how it differs from static career advisors, conclusion.</w:t>
            </w:r>
          </w:p>
        </w:tc>
      </w:tr>
    </w:tbl>
    <w:p>
      <w:pPr>
        <w:spacing w:after="0"/>
      </w:pPr>
    </w:p>
    <w:p>
      <w:r>
        <w:t>Anticipated Q&amp;A (3 minutes): How do you prevent hallucinations? What if a student copied code? How do webhooks verify origin? What happens when evidence is deleted? Why is a missing file not proof of missing ability? What happens on large repositories or rate limits?</w:t>
      </w:r>
    </w:p>
    <w:p>
      <w:pPr>
        <w:pStyle w:val="Heading1"/>
      </w:pPr>
      <w:r>
        <w:t>12  Open decisions</w:t>
      </w:r>
    </w:p>
    <w:p>
      <w:pPr>
        <w:pStyle w:val="ListBullet"/>
        <w:spacing w:after="60"/>
        <w:ind w:left="317"/>
      </w:pPr>
      <w:r>
        <w:t>Confirmed for demo: supported skills Python, SQL query writing and REST API implementation. Expand only if core loop passes.</w:t>
      </w:r>
    </w:p>
    <w:p>
      <w:pPr>
        <w:pStyle w:val="ListBullet"/>
        <w:spacing w:after="60"/>
        <w:ind w:left="317"/>
      </w:pPr>
      <w:r>
        <w:t>Decide whether internship requirement extraction uses employer-site URL + review or one supported provider API. Preserve original source.</w:t>
      </w:r>
    </w:p>
    <w:p>
      <w:pPr>
        <w:pStyle w:val="ListBullet"/>
        <w:spacing w:after="60"/>
        <w:ind w:left="317"/>
      </w:pPr>
      <w:r>
        <w:t>Choose a single default-branch-only trigger for MVP; display branch scope in the UI.</w:t>
      </w:r>
    </w:p>
    <w:p>
      <w:pPr>
        <w:pStyle w:val="ListBullet"/>
        <w:spacing w:after="60"/>
        <w:ind w:left="317"/>
      </w:pPr>
      <w:r>
        <w:t>Choose private-repository policy: opt in only, no code sent to external LLM unless disclosed and authorized.</w:t>
      </w:r>
    </w:p>
    <w:p>
      <w:pPr>
        <w:pStyle w:val="Heading1"/>
      </w:pPr>
      <w:r>
        <w:t>13  Sources and scope of claims</w:t>
      </w:r>
    </w:p>
    <w:p>
      <w:r>
        <w:t>The two research PDFs are planning inputs. Competitor capabilities are based on reported public documentation; absence of a documented feature is not evidence that it does not exist. All targets and design choices in this PRD are proposals, not completed functionality.</w:t>
      </w:r>
    </w:p>
    <w:p>
      <w:pPr>
        <w:pStyle w:val="SmallText"/>
      </w:pPr>
      <w:r>
        <w:t xml:space="preserve">GitRoll: </w:t>
      </w:r>
      <w:hyperlink r:id="rId11">
        <w:r>
          <w:rPr>
            <w:color w:val="0A8178"/>
            <w:u w:val="single"/>
          </w:rPr>
          <w:t>https://gitroll.io/</w:t>
        </w:r>
      </w:hyperlink>
    </w:p>
    <w:p>
      <w:pPr>
        <w:pStyle w:val="SmallText"/>
      </w:pPr>
      <w:r>
        <w:t xml:space="preserve">SkillProof: </w:t>
      </w:r>
      <w:hyperlink r:id="rId12">
        <w:r>
          <w:rPr>
            <w:color w:val="0A8178"/>
            <w:u w:val="single"/>
          </w:rPr>
          <w:t>https://github.com/aryancodex-19/T36-SkillProof</w:t>
        </w:r>
      </w:hyperlink>
    </w:p>
    <w:p>
      <w:pPr>
        <w:pStyle w:val="SmallText"/>
      </w:pPr>
      <w:r>
        <w:t xml:space="preserve">SkillBridge: </w:t>
      </w:r>
      <w:hyperlink r:id="rId13">
        <w:r>
          <w:rPr>
            <w:color w:val="0A8178"/>
            <w:u w:val="single"/>
          </w:rPr>
          <w:t>https://github.com/prithvifr/SkillBridge</w:t>
        </w:r>
      </w:hyperlink>
    </w:p>
    <w:p>
      <w:pPr>
        <w:pStyle w:val="SmallText"/>
      </w:pPr>
      <w:r>
        <w:t xml:space="preserve">Skill Gap Analysis: </w:t>
      </w:r>
      <w:hyperlink r:id="rId14">
        <w:r>
          <w:rPr>
            <w:color w:val="0A8178"/>
            <w:u w:val="single"/>
          </w:rPr>
          <w:t>https://github.com/skill-gap-dev/skill_gap_analysis</w:t>
        </w:r>
      </w:hyperlink>
    </w:p>
    <w:p>
      <w:pPr>
        <w:pStyle w:val="SmallText"/>
      </w:pPr>
      <w:r>
        <w:t xml:space="preserve">GitHub: Validating webhook deliveries: </w:t>
      </w:r>
      <w:hyperlink r:id="rId15">
        <w:r>
          <w:rPr>
            <w:color w:val="0A8178"/>
            <w:u w:val="single"/>
          </w:rPr>
          <w:t>https://docs.github.com/en/webhooks/using-webhooks/validating-webhook-deliveries</w:t>
        </w:r>
      </w:hyperlink>
    </w:p>
    <w:p>
      <w:pPr>
        <w:pStyle w:val="SmallText"/>
      </w:pPr>
      <w:r>
        <w:t xml:space="preserve">GitHub: Best practices for webhooks: </w:t>
      </w:r>
      <w:hyperlink r:id="rId16">
        <w:r>
          <w:rPr>
            <w:color w:val="0A8178"/>
            <w:u w:val="single"/>
          </w:rPr>
          <w:t>https://docs.github.com/en/webhooks/using-webhooks/best-practices-for-using-webhooks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504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B7E"/>
        <w:sz w:val="14"/>
      </w:rPr>
      <w:t xml:space="preserve">PLANNING DOCUMENT  •  OCT 2026    |  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B7E"/>
        <w:sz w:val="14"/>
      </w:rPr>
      <w:t>AI CAREER COACH   / 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637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A817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B4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B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basedOn w:val="Normal"/>
    <w:rPr>
      <w:color w:val="5B6B7E"/>
      <w:sz w:val="16"/>
    </w:rPr>
  </w:style>
  <w:style w:type="paragraph" w:customStyle="1" w:styleId="MonoText">
    <w:name w:val="MonoText"/>
    <w:basedOn w:val="Normal"/>
    <w:pPr>
      <w:spacing w:after="0" w:line="259" w:lineRule="auto"/>
    </w:pPr>
    <w:rPr>
      <w:rFonts w:ascii="DejaVu Sans Mono" w:hAnsi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roll.io/" TargetMode="External"/><Relationship Id="rId12" Type="http://schemas.openxmlformats.org/officeDocument/2006/relationships/hyperlink" Target="https://github.com/aryancodex-19/T36-SkillProof" TargetMode="External"/><Relationship Id="rId13" Type="http://schemas.openxmlformats.org/officeDocument/2006/relationships/hyperlink" Target="https://github.com/prithvifr/SkillBridge" TargetMode="External"/><Relationship Id="rId14" Type="http://schemas.openxmlformats.org/officeDocument/2006/relationships/hyperlink" Target="https://github.com/skill-gap-dev/skill_gap_analysis" TargetMode="External"/><Relationship Id="rId15" Type="http://schemas.openxmlformats.org/officeDocument/2006/relationships/hyperlink" Target="https://docs.github.com/en/webhooks/using-webhooks/validating-webhook-deliveries" TargetMode="External"/><Relationship Id="rId16" Type="http://schemas.openxmlformats.org/officeDocument/2006/relationships/hyperlink" Target="https://docs.github.com/en/webhooks/using-webhooks/best-practices-for-using-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Career Coach | Product requirements document</dc:title>
  <dc:subject>Hackathon product planning and architecture</dc:subject>
  <dc:creator>python-docx</dc:creator>
  <cp:keywords>GitHub skill evidence; skill gaps; webhooks; job matching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