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9C4E" w14:textId="77777777" w:rsidR="00537AF1" w:rsidRDefault="00537AF1"/>
    <w:p w14:paraId="77A92E14" w14:textId="77777777" w:rsidR="00537AF1" w:rsidRDefault="00537AF1"/>
    <w:p w14:paraId="3059BBFD" w14:textId="77777777" w:rsidR="00537AF1" w:rsidRPr="00630B96" w:rsidRDefault="00000000">
      <w:pPr>
        <w:spacing w:after="120"/>
        <w:jc w:val="center"/>
        <w:rPr>
          <w:color w:val="auto"/>
        </w:rPr>
      </w:pPr>
      <w:r w:rsidRPr="00630B96">
        <w:rPr>
          <w:b/>
          <w:bCs/>
          <w:color w:val="auto"/>
          <w:sz w:val="40"/>
          <w:szCs w:val="40"/>
        </w:rPr>
        <w:t>CYBBA</w:t>
      </w:r>
    </w:p>
    <w:p w14:paraId="7D8DA303" w14:textId="77777777" w:rsidR="00537AF1" w:rsidRDefault="00537AF1"/>
    <w:p w14:paraId="3DB39C95" w14:textId="77777777" w:rsidR="00537AF1" w:rsidRDefault="00000000">
      <w:pPr>
        <w:spacing w:after="160"/>
        <w:jc w:val="center"/>
      </w:pPr>
      <w:r>
        <w:rPr>
          <w:b/>
          <w:bCs/>
          <w:sz w:val="72"/>
          <w:szCs w:val="72"/>
        </w:rPr>
        <w:t>Segment Automation Platform</w:t>
      </w:r>
    </w:p>
    <w:p w14:paraId="2E8AC896" w14:textId="77777777" w:rsidR="00537AF1" w:rsidRDefault="00000000">
      <w:pPr>
        <w:spacing w:after="360"/>
        <w:jc w:val="center"/>
      </w:pPr>
      <w:r>
        <w:rPr>
          <w:color w:val="666666"/>
          <w:sz w:val="32"/>
          <w:szCs w:val="32"/>
        </w:rPr>
        <w:t>Business Overview &amp; Product Summary</w:t>
      </w:r>
    </w:p>
    <w:p w14:paraId="1D3DEEC6" w14:textId="77777777" w:rsidR="00537AF1" w:rsidRDefault="00537AF1">
      <w:pPr>
        <w:pBdr>
          <w:bottom w:val="single" w:sz="12" w:space="1" w:color="6C3AED"/>
        </w:pBdr>
        <w:spacing w:after="360"/>
        <w:jc w:val="center"/>
      </w:pPr>
    </w:p>
    <w:p w14:paraId="6BFDD1F5" w14:textId="77777777" w:rsidR="00537AF1" w:rsidRDefault="00000000">
      <w:pPr>
        <w:spacing w:after="80"/>
        <w:jc w:val="center"/>
      </w:pPr>
      <w:r>
        <w:rPr>
          <w:color w:val="888888"/>
        </w:rPr>
        <w:t xml:space="preserve">Version </w:t>
      </w:r>
      <w:proofErr w:type="gramStart"/>
      <w:r>
        <w:rPr>
          <w:color w:val="888888"/>
        </w:rPr>
        <w:t>1.0  |</w:t>
      </w:r>
      <w:proofErr w:type="gramEnd"/>
      <w:r>
        <w:rPr>
          <w:color w:val="888888"/>
        </w:rPr>
        <w:t xml:space="preserve">  March 2026</w:t>
      </w:r>
    </w:p>
    <w:p w14:paraId="036C8E68" w14:textId="6A44ACF7" w:rsidR="00537AF1" w:rsidRDefault="00000000">
      <w:pPr>
        <w:jc w:val="center"/>
      </w:pPr>
      <w:r>
        <w:rPr>
          <w:color w:val="888888"/>
        </w:rPr>
        <w:t xml:space="preserve">Prepared by: </w:t>
      </w:r>
      <w:r w:rsidR="00630B96">
        <w:rPr>
          <w:color w:val="888888"/>
        </w:rPr>
        <w:t>Yadnesh Chowkekar</w:t>
      </w:r>
    </w:p>
    <w:p w14:paraId="2ADE3E1B" w14:textId="77777777" w:rsidR="00537AF1" w:rsidRDefault="00537AF1"/>
    <w:p w14:paraId="6CDF9B44" w14:textId="77777777" w:rsidR="00630B96" w:rsidRDefault="00630B96"/>
    <w:p w14:paraId="14A5938A" w14:textId="77777777" w:rsidR="00630B96" w:rsidRDefault="00630B96"/>
    <w:p w14:paraId="0EEF0F48" w14:textId="77777777" w:rsidR="00630B96" w:rsidRDefault="00630B96"/>
    <w:p w14:paraId="59405A2B" w14:textId="77777777" w:rsidR="00630B96" w:rsidRDefault="00630B96"/>
    <w:p w14:paraId="0A9A4546" w14:textId="77777777" w:rsidR="00630B96" w:rsidRDefault="00630B96"/>
    <w:p w14:paraId="1959B599" w14:textId="77777777" w:rsidR="00630B96" w:rsidRDefault="00630B96"/>
    <w:p w14:paraId="716EE328" w14:textId="77777777" w:rsidR="00630B96" w:rsidRDefault="00630B96"/>
    <w:p w14:paraId="0C3CAC8D" w14:textId="77777777" w:rsidR="00630B96" w:rsidRDefault="00630B96"/>
    <w:p w14:paraId="381282FB" w14:textId="77777777" w:rsidR="00630B96" w:rsidRDefault="00630B96"/>
    <w:p w14:paraId="2A1E92E0" w14:textId="77777777" w:rsidR="00630B96" w:rsidRDefault="00630B96"/>
    <w:p w14:paraId="70F1ECE6" w14:textId="77777777" w:rsidR="00630B96" w:rsidRDefault="00630B96"/>
    <w:p w14:paraId="63887380" w14:textId="77777777" w:rsidR="00630B96" w:rsidRDefault="00630B96"/>
    <w:p w14:paraId="67382B4D" w14:textId="77777777" w:rsidR="00630B96" w:rsidRDefault="00630B96"/>
    <w:p w14:paraId="2C8C74F7" w14:textId="77777777" w:rsidR="00630B96" w:rsidRDefault="00630B96"/>
    <w:p w14:paraId="183BAF45" w14:textId="77777777" w:rsidR="00630B96" w:rsidRDefault="00630B96"/>
    <w:p w14:paraId="0730E1FB" w14:textId="77777777" w:rsidR="00630B96" w:rsidRDefault="00630B96"/>
    <w:p w14:paraId="0EF8DC00" w14:textId="77777777" w:rsidR="00630B96" w:rsidRDefault="00630B96"/>
    <w:p w14:paraId="72AB8B24" w14:textId="77777777" w:rsidR="00630B96" w:rsidRDefault="00630B96"/>
    <w:p w14:paraId="1004E50B" w14:textId="77777777" w:rsidR="00630B96" w:rsidRDefault="00630B96"/>
    <w:p w14:paraId="1D4BABEF" w14:textId="77777777" w:rsidR="00630B96" w:rsidRDefault="00630B96"/>
    <w:p w14:paraId="2193F72C" w14:textId="77777777" w:rsidR="00630B96" w:rsidRDefault="00630B96"/>
    <w:p w14:paraId="361A7CE1" w14:textId="77777777" w:rsidR="00630B96" w:rsidRDefault="00630B96"/>
    <w:p w14:paraId="6F69D9C4" w14:textId="77777777" w:rsidR="00630B96" w:rsidRDefault="00630B96"/>
    <w:p w14:paraId="6DDD3D4D" w14:textId="77E82C82" w:rsidR="00630B96" w:rsidRDefault="00630B96">
      <w:pPr>
        <w:sectPr w:rsidR="00630B96">
          <w:pgSz w:w="12240" w:h="15840"/>
          <w:pgMar w:top="1440" w:right="1440" w:bottom="1440" w:left="1440" w:header="708" w:footer="708" w:gutter="0"/>
          <w:cols w:space="720"/>
          <w:docGrid w:linePitch="360"/>
        </w:sectPr>
      </w:pPr>
    </w:p>
    <w:p w14:paraId="3262E0AA" w14:textId="77777777" w:rsidR="00537AF1" w:rsidRDefault="00000000">
      <w:pPr>
        <w:pStyle w:val="Heading1Custom"/>
      </w:pPr>
      <w:r>
        <w:lastRenderedPageBreak/>
        <w:t>1.  Executive Summary</w:t>
      </w:r>
    </w:p>
    <w:p w14:paraId="1651B82C" w14:textId="77777777" w:rsidR="00537AF1" w:rsidRDefault="00000000">
      <w:pPr>
        <w:pStyle w:val="NormalBody"/>
      </w:pPr>
      <w:r>
        <w:t>Cybba competes in the data marketplace — an industry where companies sell audience segments to advertisers for targeting. Competitors like Experian, TransUnion, Acxiom, Oracle, and Neustar maintain catalogs with hundreds of thousands of segments. Cybba's catalog is significantly smaller, representing a direct growth opportunity.</w:t>
      </w:r>
    </w:p>
    <w:p w14:paraId="58131E5D" w14:textId="77777777" w:rsidR="00537AF1" w:rsidRDefault="00000000">
      <w:pPr>
        <w:pStyle w:val="NormalBody"/>
      </w:pPr>
      <w:r>
        <w:t>The Cybba Segment Automation Platform is an internal tool that automatically identifies which new audience segments Cybba should build, generates all the details for each one — name, category, description, and pricing — and delivers a ready-to-use file for the data team. It replaces what would otherwise take days of manual research and analysis.</w:t>
      </w:r>
    </w:p>
    <w:p w14:paraId="7080C055" w14:textId="77777777" w:rsidR="00537AF1" w:rsidRDefault="00000000">
      <w:pPr>
        <w:pStyle w:val="NormalBody"/>
      </w:pPr>
      <w:r>
        <w:rPr>
          <w:b/>
          <w:bCs/>
        </w:rPr>
        <w:t>Key outcomes:</w:t>
      </w:r>
    </w:p>
    <w:p w14:paraId="165F61F6" w14:textId="77777777" w:rsidR="00537AF1" w:rsidRDefault="00000000">
      <w:pPr>
        <w:pStyle w:val="ListParagraph"/>
        <w:numPr>
          <w:ilvl w:val="0"/>
          <w:numId w:val="2"/>
        </w:numPr>
      </w:pPr>
      <w:r>
        <w:t>Reduces segment research time from days to minutes</w:t>
      </w:r>
    </w:p>
    <w:p w14:paraId="643DCF31" w14:textId="59F1CF80" w:rsidR="00537AF1" w:rsidRDefault="00000000">
      <w:pPr>
        <w:pStyle w:val="ListParagraph"/>
        <w:numPr>
          <w:ilvl w:val="0"/>
          <w:numId w:val="2"/>
        </w:numPr>
      </w:pPr>
      <w:r>
        <w:t xml:space="preserve">Surfaces real market </w:t>
      </w:r>
      <w:r w:rsidR="00630B96">
        <w:t>white space</w:t>
      </w:r>
      <w:r>
        <w:t xml:space="preserve"> backed by competitor data</w:t>
      </w:r>
    </w:p>
    <w:p w14:paraId="324266D0" w14:textId="77777777" w:rsidR="00537AF1" w:rsidRDefault="00000000">
      <w:pPr>
        <w:pStyle w:val="ListParagraph"/>
        <w:numPr>
          <w:ilvl w:val="0"/>
          <w:numId w:val="2"/>
        </w:numPr>
      </w:pPr>
      <w:r>
        <w:t>Ensures consistent naming, taxonomy, and pricing across all new segments</w:t>
      </w:r>
    </w:p>
    <w:p w14:paraId="386F1580" w14:textId="77777777" w:rsidR="00537AF1" w:rsidRDefault="00000000">
      <w:pPr>
        <w:pStyle w:val="ListParagraph"/>
        <w:numPr>
          <w:ilvl w:val="0"/>
          <w:numId w:val="2"/>
        </w:numPr>
      </w:pPr>
      <w:r>
        <w:t>Continuously tracks what Cybba already has so efforts are never duplicated</w:t>
      </w:r>
    </w:p>
    <w:p w14:paraId="1898A479" w14:textId="77777777" w:rsidR="00537AF1" w:rsidRDefault="00537AF1"/>
    <w:p w14:paraId="32EA68AF" w14:textId="77777777" w:rsidR="00537AF1" w:rsidRDefault="00000000">
      <w:pPr>
        <w:pStyle w:val="Heading1Custom"/>
      </w:pPr>
      <w:r>
        <w:t>2.  The Problem We Are Solving</w:t>
      </w:r>
    </w:p>
    <w:p w14:paraId="65BEDA4A" w14:textId="77777777" w:rsidR="00537AF1" w:rsidRDefault="00000000">
      <w:pPr>
        <w:pStyle w:val="Heading2Custom"/>
      </w:pPr>
      <w:r>
        <w:t>The Data Marketplace</w:t>
      </w:r>
    </w:p>
    <w:p w14:paraId="65C9251E" w14:textId="36E25946" w:rsidR="00537AF1" w:rsidRDefault="00000000">
      <w:pPr>
        <w:pStyle w:val="NormalBody"/>
      </w:pPr>
      <w:r>
        <w:t xml:space="preserve">The data marketplace is a competitive industry. Advertisers purchase audience segments — groups of people defined by their demographics, behaviors, interests, or purchase intent — to target their campaigns more precisely. Providers with larger, more specific catalogs attract more </w:t>
      </w:r>
      <w:r w:rsidR="00630B96">
        <w:t>advertisers</w:t>
      </w:r>
      <w:r>
        <w:t xml:space="preserve"> spend and command stronger market positions.</w:t>
      </w:r>
    </w:p>
    <w:p w14:paraId="70A1E0BD" w14:textId="77777777" w:rsidR="00537AF1" w:rsidRDefault="00000000">
      <w:pPr>
        <w:pStyle w:val="Heading2Custom"/>
      </w:pPr>
      <w:r>
        <w:t>Cybba's Challenge</w:t>
      </w:r>
    </w:p>
    <w:p w14:paraId="0D37A1A2" w14:textId="77777777" w:rsidR="00537AF1" w:rsidRDefault="00000000">
      <w:pPr>
        <w:pStyle w:val="NormalBody"/>
      </w:pPr>
      <w:r>
        <w:t>Cybba's catalog is a fraction of the size of leading competitors. Expanding it manually requires significant effort across multiple steps:</w:t>
      </w:r>
    </w:p>
    <w:p w14:paraId="2A4077C7" w14:textId="77777777" w:rsidR="00537AF1" w:rsidRDefault="00000000">
      <w:pPr>
        <w:pStyle w:val="ListParagraph"/>
        <w:numPr>
          <w:ilvl w:val="0"/>
          <w:numId w:val="2"/>
        </w:numPr>
      </w:pPr>
      <w:r>
        <w:t>Reviewing tens of thousands of competitor offerings across multiple providers</w:t>
      </w:r>
    </w:p>
    <w:p w14:paraId="063FE26A" w14:textId="77777777" w:rsidR="00537AF1" w:rsidRDefault="00000000">
      <w:pPr>
        <w:pStyle w:val="ListParagraph"/>
        <w:numPr>
          <w:ilvl w:val="0"/>
          <w:numId w:val="2"/>
        </w:numPr>
      </w:pPr>
      <w:r>
        <w:t>Identifying categories Cybba is missing or underrepresented in</w:t>
      </w:r>
    </w:p>
    <w:p w14:paraId="5BDDBD2B" w14:textId="77777777" w:rsidR="00537AF1" w:rsidRDefault="00000000">
      <w:pPr>
        <w:pStyle w:val="ListParagraph"/>
        <w:numPr>
          <w:ilvl w:val="0"/>
          <w:numId w:val="2"/>
        </w:numPr>
      </w:pPr>
      <w:r>
        <w:t>Determining how to build those segments using Cybba's existing data assets</w:t>
      </w:r>
    </w:p>
    <w:p w14:paraId="64AF1175" w14:textId="77777777" w:rsidR="00537AF1" w:rsidRDefault="00000000">
      <w:pPr>
        <w:pStyle w:val="ListParagraph"/>
        <w:numPr>
          <w:ilvl w:val="0"/>
          <w:numId w:val="2"/>
        </w:numPr>
      </w:pPr>
      <w:r>
        <w:t>Writing consistent names, descriptions, and pricing for every new segment</w:t>
      </w:r>
    </w:p>
    <w:p w14:paraId="2B3D927E" w14:textId="77777777" w:rsidR="00537AF1" w:rsidRDefault="00000000">
      <w:pPr>
        <w:pStyle w:val="NormalBody"/>
      </w:pPr>
      <w:r>
        <w:t>Doing this manually for even a small batch of segments takes days. Doing it at the scale needed to compete is not feasible without automation.</w:t>
      </w:r>
    </w:p>
    <w:p w14:paraId="7429AF35" w14:textId="77777777" w:rsidR="00537AF1" w:rsidRDefault="00537AF1"/>
    <w:p w14:paraId="6E6B6734" w14:textId="77777777" w:rsidR="00630B96" w:rsidRDefault="00630B96">
      <w:pPr>
        <w:pStyle w:val="Heading1Custom"/>
      </w:pPr>
    </w:p>
    <w:p w14:paraId="7E33705F" w14:textId="030EEB74" w:rsidR="00537AF1" w:rsidRDefault="00000000">
      <w:pPr>
        <w:pStyle w:val="Heading1Custom"/>
      </w:pPr>
      <w:r>
        <w:lastRenderedPageBreak/>
        <w:t>3.  What the Platform Does</w:t>
      </w:r>
    </w:p>
    <w:p w14:paraId="166AF0EA" w14:textId="77777777" w:rsidR="00537AF1" w:rsidRDefault="00000000">
      <w:pPr>
        <w:pStyle w:val="NormalBody"/>
      </w:pPr>
      <w:r>
        <w:t>The platform takes two inputs — the full data marketplace catalog across all providers, and Cybba's internal data building blocks — and produces a finished list of new segments ready for submission. The process runs through six stages automatically.</w:t>
      </w:r>
    </w:p>
    <w:p w14:paraId="1FA8F2FD" w14:textId="77777777" w:rsidR="00537AF1" w:rsidRDefault="00000000">
      <w:pPr>
        <w:pStyle w:val="Heading2Custom"/>
      </w:pPr>
      <w:r>
        <w:t>Stage 1 — Finding Opportunities</w:t>
      </w:r>
    </w:p>
    <w:p w14:paraId="2F7E8D4E" w14:textId="77777777" w:rsidR="00537AF1" w:rsidRDefault="00000000">
      <w:pPr>
        <w:pStyle w:val="NormalBody"/>
      </w:pPr>
      <w:r>
        <w:t xml:space="preserve">The platform reads every competitor segment in the marketplace and identifies how each one could be replicated using Cybba's own data assets. It scores each opportunity based on how well Cybba's components match the competitor segment, </w:t>
      </w:r>
      <w:proofErr w:type="spellStart"/>
      <w:r>
        <w:t>prioritising</w:t>
      </w:r>
      <w:proofErr w:type="spellEnd"/>
      <w:r>
        <w:t xml:space="preserve"> the strongest matches.</w:t>
      </w:r>
    </w:p>
    <w:p w14:paraId="24FFC86C" w14:textId="77777777" w:rsidR="00537AF1" w:rsidRDefault="00000000">
      <w:pPr>
        <w:pStyle w:val="Heading2Custom"/>
      </w:pPr>
      <w:r>
        <w:t>Stage 2 — Quality Filtering</w:t>
      </w:r>
    </w:p>
    <w:p w14:paraId="03B89DF8" w14:textId="77777777" w:rsidR="00537AF1" w:rsidRDefault="00000000">
      <w:pPr>
        <w:pStyle w:val="NormalBody"/>
      </w:pPr>
      <w:r>
        <w:t>Every generated segment goes through an automated review before moving forward:</w:t>
      </w:r>
    </w:p>
    <w:p w14:paraId="5C90F88D" w14:textId="77777777" w:rsidR="00537AF1" w:rsidRDefault="00000000">
      <w:pPr>
        <w:pStyle w:val="ListParagraph"/>
        <w:numPr>
          <w:ilvl w:val="0"/>
          <w:numId w:val="2"/>
        </w:numPr>
      </w:pPr>
      <w:r>
        <w:t>Duplicate segments are removed</w:t>
      </w:r>
    </w:p>
    <w:p w14:paraId="409C21AC" w14:textId="77777777" w:rsidR="00537AF1" w:rsidRDefault="00000000">
      <w:pPr>
        <w:pStyle w:val="ListParagraph"/>
        <w:numPr>
          <w:ilvl w:val="0"/>
          <w:numId w:val="2"/>
        </w:numPr>
      </w:pPr>
      <w:r>
        <w:t>Segments already in Cybba's catalog are flagged and set aside</w:t>
      </w:r>
    </w:p>
    <w:p w14:paraId="40C4A544" w14:textId="77777777" w:rsidR="00537AF1" w:rsidRDefault="00000000">
      <w:pPr>
        <w:pStyle w:val="ListParagraph"/>
        <w:numPr>
          <w:ilvl w:val="0"/>
          <w:numId w:val="2"/>
        </w:numPr>
      </w:pPr>
      <w:r>
        <w:t>Names that do not meet Cybba's naming standards are corrected automatically</w:t>
      </w:r>
    </w:p>
    <w:p w14:paraId="5304FD1D" w14:textId="77777777" w:rsidR="00537AF1" w:rsidRDefault="00000000">
      <w:pPr>
        <w:pStyle w:val="ListParagraph"/>
        <w:numPr>
          <w:ilvl w:val="0"/>
          <w:numId w:val="2"/>
        </w:numPr>
      </w:pPr>
      <w:r>
        <w:t>Segments that are too generic or fall below a quality threshold are dropped</w:t>
      </w:r>
    </w:p>
    <w:p w14:paraId="016F3275" w14:textId="77777777" w:rsidR="00537AF1" w:rsidRDefault="00000000">
      <w:pPr>
        <w:pStyle w:val="Heading2Custom"/>
      </w:pPr>
      <w:r>
        <w:t>Stage 3 — Categorization</w:t>
      </w:r>
    </w:p>
    <w:p w14:paraId="21EF5BB7" w14:textId="77777777" w:rsidR="00537AF1" w:rsidRDefault="00000000">
      <w:pPr>
        <w:pStyle w:val="NormalBody"/>
      </w:pPr>
      <w:r>
        <w:t>Each segment is automatically assigned to the correct taxonomy category using machine learning models trained on Cybba's existing catalog. This ensures every new segment fits consistently into Cybba's hierarchy alongside existing offerings.</w:t>
      </w:r>
    </w:p>
    <w:p w14:paraId="769E5192" w14:textId="77777777" w:rsidR="00537AF1" w:rsidRDefault="00000000">
      <w:pPr>
        <w:pStyle w:val="Heading2Custom"/>
      </w:pPr>
      <w:r>
        <w:t>Stage 4 — Descriptions</w:t>
      </w:r>
    </w:p>
    <w:p w14:paraId="32AC4E6E" w14:textId="77777777" w:rsidR="00537AF1" w:rsidRDefault="00000000">
      <w:pPr>
        <w:pStyle w:val="NormalBody"/>
      </w:pPr>
      <w:r>
        <w:t>An AI language model writes a natural language description for each segment, explaining who the audience is and why it is valuable to advertisers. This eliminates manual copywriting for every new segment produced.</w:t>
      </w:r>
    </w:p>
    <w:p w14:paraId="1749A1EA" w14:textId="77777777" w:rsidR="00537AF1" w:rsidRDefault="00000000">
      <w:pPr>
        <w:pStyle w:val="Heading2Custom"/>
      </w:pPr>
      <w:r>
        <w:t>Stage 5 — Pricing</w:t>
      </w:r>
    </w:p>
    <w:p w14:paraId="7ED53A36" w14:textId="77777777" w:rsidR="00537AF1" w:rsidRDefault="00000000">
      <w:pPr>
        <w:pStyle w:val="NormalBody"/>
      </w:pPr>
      <w:r>
        <w:t>A pricing model trained on Cybba's historical data predicts the correct price for each new segment across seven pricing dimensions — including CPM, CPC, and channel-specific rates — ensuring consistent, data-backed pricing across the entire output.</w:t>
      </w:r>
    </w:p>
    <w:p w14:paraId="55273043" w14:textId="77777777" w:rsidR="00537AF1" w:rsidRDefault="00000000">
      <w:pPr>
        <w:pStyle w:val="Heading2Custom"/>
      </w:pPr>
      <w:r>
        <w:t>Stage 6 — Gap-Driven Generation</w:t>
      </w:r>
    </w:p>
    <w:p w14:paraId="5B7363EA" w14:textId="77777777" w:rsidR="00537AF1" w:rsidRDefault="00000000">
      <w:pPr>
        <w:pStyle w:val="NormalBody"/>
      </w:pPr>
      <w:r>
        <w:t xml:space="preserve">Beyond matching competitors, the platform performs a gap analysis, comparing Cybba's category coverage against top </w:t>
      </w:r>
      <w:proofErr w:type="gramStart"/>
      <w:r>
        <w:t>competitors</w:t>
      </w:r>
      <w:proofErr w:type="gramEnd"/>
      <w:r>
        <w:t xml:space="preserve"> category by category. Where Cybba is entirely absent from a category that competitors cover well, the platform generates targeted new segment ideas specifically to fill those gaps.</w:t>
      </w:r>
    </w:p>
    <w:p w14:paraId="74CCDF39" w14:textId="77777777" w:rsidR="00537AF1" w:rsidRDefault="00000000">
      <w:pPr>
        <w:pStyle w:val="Heading2Custom"/>
      </w:pPr>
      <w:r>
        <w:t>Final Output</w:t>
      </w:r>
    </w:p>
    <w:p w14:paraId="729C7807" w14:textId="77777777" w:rsidR="00537AF1" w:rsidRDefault="00000000">
      <w:pPr>
        <w:pStyle w:val="NormalBody"/>
      </w:pPr>
      <w:r>
        <w:lastRenderedPageBreak/>
        <w:t>The result is a single ready-to-use file containing all new segments, complete with names, descriptions, taxonomy assignments, pricing, and the data components used to construct each one.</w:t>
      </w:r>
    </w:p>
    <w:p w14:paraId="77B59B27" w14:textId="77777777" w:rsidR="00537AF1" w:rsidRDefault="00537AF1"/>
    <w:p w14:paraId="0D0E15B1" w14:textId="77777777" w:rsidR="00537AF1" w:rsidRDefault="00000000">
      <w:pPr>
        <w:pStyle w:val="Heading1Custom"/>
      </w:pPr>
      <w:r>
        <w:t>4.  Key Features and Capabilities</w:t>
      </w:r>
    </w:p>
    <w:p w14:paraId="7062D7C7" w14:textId="77777777" w:rsidR="00537AF1" w:rsidRDefault="00000000">
      <w:pPr>
        <w:pStyle w:val="NormalBody"/>
      </w:pPr>
      <w:r>
        <w:t>The platform delivers ten core capabilities, each designed to reduce manual effort and improve output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6160"/>
      </w:tblGrid>
      <w:tr w:rsidR="00537AF1" w14:paraId="651F7160" w14:textId="77777777">
        <w:tblPrEx>
          <w:tblCellMar>
            <w:top w:w="0" w:type="dxa"/>
            <w:bottom w:w="0" w:type="dxa"/>
          </w:tblCellMar>
        </w:tblPrEx>
        <w:trPr>
          <w:tblHeader/>
        </w:trPr>
        <w:tc>
          <w:tcPr>
            <w:tcW w:w="3200" w:type="dxa"/>
            <w:tcBorders>
              <w:top w:val="single" w:sz="4" w:space="0" w:color="DDDDDD"/>
              <w:left w:val="single" w:sz="4" w:space="0" w:color="DDDDDD"/>
              <w:bottom w:val="single" w:sz="4" w:space="0" w:color="DDDDDD"/>
              <w:right w:val="single" w:sz="4" w:space="0" w:color="DDDDDD"/>
            </w:tcBorders>
            <w:shd w:val="clear" w:color="auto" w:fill="6C3AED"/>
            <w:tcMar>
              <w:top w:w="100" w:type="dxa"/>
              <w:left w:w="150" w:type="dxa"/>
              <w:bottom w:w="100" w:type="dxa"/>
              <w:right w:w="150" w:type="dxa"/>
            </w:tcMar>
            <w:vAlign w:val="center"/>
          </w:tcPr>
          <w:p w14:paraId="1AFCDB24" w14:textId="77777777" w:rsidR="00537AF1" w:rsidRDefault="00000000">
            <w:r>
              <w:rPr>
                <w:b/>
                <w:bCs/>
                <w:color w:val="FFFFFF"/>
              </w:rPr>
              <w:t>Feature</w:t>
            </w:r>
          </w:p>
        </w:tc>
        <w:tc>
          <w:tcPr>
            <w:tcW w:w="6160" w:type="dxa"/>
            <w:tcBorders>
              <w:top w:val="single" w:sz="4" w:space="0" w:color="DDDDDD"/>
              <w:left w:val="single" w:sz="4" w:space="0" w:color="DDDDDD"/>
              <w:bottom w:val="single" w:sz="4" w:space="0" w:color="DDDDDD"/>
              <w:right w:val="single" w:sz="4" w:space="0" w:color="DDDDDD"/>
            </w:tcBorders>
            <w:shd w:val="clear" w:color="auto" w:fill="6C3AED"/>
            <w:tcMar>
              <w:top w:w="100" w:type="dxa"/>
              <w:left w:w="150" w:type="dxa"/>
              <w:bottom w:w="100" w:type="dxa"/>
              <w:right w:w="150" w:type="dxa"/>
            </w:tcMar>
            <w:vAlign w:val="center"/>
          </w:tcPr>
          <w:p w14:paraId="716FB27E" w14:textId="77777777" w:rsidR="00537AF1" w:rsidRDefault="00000000">
            <w:r>
              <w:rPr>
                <w:b/>
                <w:bCs/>
                <w:color w:val="FFFFFF"/>
              </w:rPr>
              <w:t>What It Does</w:t>
            </w:r>
          </w:p>
        </w:tc>
      </w:tr>
      <w:tr w:rsidR="00537AF1" w14:paraId="79610F80"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024D5568" w14:textId="77777777" w:rsidR="00537AF1" w:rsidRDefault="00000000">
            <w:r>
              <w:t>Automated Segment Discovery</w:t>
            </w:r>
          </w:p>
        </w:tc>
        <w:tc>
          <w:tcPr>
            <w:tcW w:w="61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6BD22EFA" w14:textId="77777777" w:rsidR="00537AF1" w:rsidRDefault="00000000">
            <w:r>
              <w:t>Scans the full data marketplace and identifies new segment opportunities based on Cybba's available data assets</w:t>
            </w:r>
          </w:p>
        </w:tc>
      </w:tr>
      <w:tr w:rsidR="00537AF1" w14:paraId="2F323922"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1B9C9AD0" w14:textId="77777777" w:rsidR="00537AF1" w:rsidRDefault="00000000">
            <w:r>
              <w:t>Duplicate and Coverage Detection</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61EBD409" w14:textId="77777777" w:rsidR="00537AF1" w:rsidRDefault="00000000">
            <w:r>
              <w:t>Automatically removes segments Cybba already has, preventing wasted effort on existing inventory</w:t>
            </w:r>
          </w:p>
        </w:tc>
      </w:tr>
      <w:tr w:rsidR="00537AF1" w14:paraId="1256A4A0"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34C69B5A" w14:textId="77777777" w:rsidR="00537AF1" w:rsidRDefault="00000000">
            <w:r>
              <w:t>Taxonomy Classification</w:t>
            </w:r>
          </w:p>
        </w:tc>
        <w:tc>
          <w:tcPr>
            <w:tcW w:w="61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4242A8E8" w14:textId="77777777" w:rsidR="00537AF1" w:rsidRDefault="00000000">
            <w:r>
              <w:t>Assigns every segment to the correct L1 and L2 category using machine learning models trained on Cybba's catalog</w:t>
            </w:r>
          </w:p>
        </w:tc>
      </w:tr>
      <w:tr w:rsidR="00537AF1" w14:paraId="013D6E28"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20F64786" w14:textId="77777777" w:rsidR="00537AF1" w:rsidRDefault="00000000">
            <w:r>
              <w:t>AI-Generated Descriptions</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23229867" w14:textId="77777777" w:rsidR="00537AF1" w:rsidRDefault="00000000">
            <w:r>
              <w:t>Writes a clear, advertiser-facing description for each segment, ready for use without further editing</w:t>
            </w:r>
          </w:p>
        </w:tc>
      </w:tr>
      <w:tr w:rsidR="00537AF1" w14:paraId="41BE79AF"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2CB793A1" w14:textId="77777777" w:rsidR="00537AF1" w:rsidRDefault="00000000">
            <w:r>
              <w:t>Pricing Prediction</w:t>
            </w:r>
          </w:p>
        </w:tc>
        <w:tc>
          <w:tcPr>
            <w:tcW w:w="61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19A74994" w14:textId="77777777" w:rsidR="00537AF1" w:rsidRDefault="00000000">
            <w:r>
              <w:t>Predicts prices across seven dimensions based on Cybba's historical pricing data</w:t>
            </w:r>
          </w:p>
        </w:tc>
      </w:tr>
      <w:tr w:rsidR="00537AF1" w14:paraId="23BC675E"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434F18A3" w14:textId="77777777" w:rsidR="00537AF1" w:rsidRDefault="00000000">
            <w:r>
              <w:t>Gap Analysis Engine</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4C70F038" w14:textId="77777777" w:rsidR="00537AF1" w:rsidRDefault="00000000">
            <w:r>
              <w:t xml:space="preserve">Identifies entire categories where competitors are </w:t>
            </w:r>
            <w:proofErr w:type="gramStart"/>
            <w:r>
              <w:t>active</w:t>
            </w:r>
            <w:proofErr w:type="gramEnd"/>
            <w:r>
              <w:t xml:space="preserve"> but Cybba has little or no presence</w:t>
            </w:r>
          </w:p>
        </w:tc>
      </w:tr>
      <w:tr w:rsidR="00537AF1" w14:paraId="178C9812"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0DD63E85" w14:textId="77777777" w:rsidR="00537AF1" w:rsidRDefault="00000000">
            <w:r>
              <w:t>Smart Suggestions</w:t>
            </w:r>
          </w:p>
        </w:tc>
        <w:tc>
          <w:tcPr>
            <w:tcW w:w="61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6F291EB9" w14:textId="77777777" w:rsidR="00537AF1" w:rsidRDefault="00000000">
            <w:r>
              <w:t>Ranks new segments by opportunity score — highest competitor demand combined with lowest Cybba coverage</w:t>
            </w:r>
          </w:p>
        </w:tc>
      </w:tr>
      <w:tr w:rsidR="00537AF1" w14:paraId="231116AC"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07B29D92" w14:textId="77777777" w:rsidR="00537AF1" w:rsidRDefault="00000000">
            <w:r>
              <w:t>Comparison Tool</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6A5391E6" w14:textId="77777777" w:rsidR="00537AF1" w:rsidRDefault="00000000">
            <w:r>
              <w:t>Allows the team to search and compare any generated segment against the full marketplace</w:t>
            </w:r>
          </w:p>
        </w:tc>
      </w:tr>
      <w:tr w:rsidR="00537AF1" w14:paraId="62159D44"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619F9076" w14:textId="77777777" w:rsidR="00537AF1" w:rsidRDefault="00000000">
            <w:r>
              <w:t>Analytics Dashboard</w:t>
            </w:r>
          </w:p>
        </w:tc>
        <w:tc>
          <w:tcPr>
            <w:tcW w:w="61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4175DFC0" w14:textId="77777777" w:rsidR="00537AF1" w:rsidRDefault="00000000">
            <w:r>
              <w:t>Provides visual charts showing score distributions, category breakdowns, and AI-generated insights</w:t>
            </w:r>
          </w:p>
        </w:tc>
      </w:tr>
      <w:tr w:rsidR="00537AF1" w14:paraId="53EA2227" w14:textId="77777777">
        <w:tblPrEx>
          <w:tblCellMar>
            <w:top w:w="0" w:type="dxa"/>
            <w:bottom w:w="0" w:type="dxa"/>
          </w:tblCellMar>
        </w:tblPrEx>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723F35B5" w14:textId="77777777" w:rsidR="00537AF1" w:rsidRDefault="00000000">
            <w:r>
              <w:t>Run History</w:t>
            </w:r>
          </w:p>
        </w:tc>
        <w:tc>
          <w:tcPr>
            <w:tcW w:w="61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7DFC5231" w14:textId="77777777" w:rsidR="00537AF1" w:rsidRDefault="00000000">
            <w:r>
              <w:t>Saves every run so the team can revisit, download, or compare results at any time</w:t>
            </w:r>
          </w:p>
        </w:tc>
      </w:tr>
    </w:tbl>
    <w:p w14:paraId="582D11DA" w14:textId="77777777" w:rsidR="00537AF1" w:rsidRDefault="00537AF1"/>
    <w:p w14:paraId="0569D36A" w14:textId="77777777" w:rsidR="00630B96" w:rsidRDefault="00630B96">
      <w:pPr>
        <w:pStyle w:val="Heading1Custom"/>
      </w:pPr>
    </w:p>
    <w:p w14:paraId="5412B04F" w14:textId="2487B650" w:rsidR="00537AF1" w:rsidRDefault="00000000">
      <w:pPr>
        <w:pStyle w:val="Heading1Custom"/>
      </w:pPr>
      <w:r>
        <w:lastRenderedPageBreak/>
        <w:t>5.  Business Value</w:t>
      </w:r>
    </w:p>
    <w:p w14:paraId="6C02B7EA" w14:textId="77777777" w:rsidR="00537AF1" w:rsidRDefault="00000000">
      <w:pPr>
        <w:pStyle w:val="Heading2Custom"/>
      </w:pPr>
      <w:r>
        <w:t>Time Savings</w:t>
      </w:r>
    </w:p>
    <w:p w14:paraId="3F567775" w14:textId="77777777" w:rsidR="00537AF1" w:rsidRDefault="00000000">
      <w:pPr>
        <w:pStyle w:val="NormalBody"/>
      </w:pPr>
      <w:r>
        <w:t>What previously required days of manual analyst work — reviewing competitor catalogs, identifying gaps, writing names and descriptions, researching prices — now takes minutes. A single platform run produces a complete, ready-to-submit batch of new segments.</w:t>
      </w:r>
    </w:p>
    <w:p w14:paraId="7331891C" w14:textId="77777777" w:rsidR="00537AF1" w:rsidRDefault="00000000">
      <w:pPr>
        <w:pStyle w:val="Heading2Custom"/>
      </w:pPr>
      <w:r>
        <w:t>Competitive Intelligence</w:t>
      </w:r>
    </w:p>
    <w:p w14:paraId="4E65ED8F" w14:textId="77777777" w:rsidR="00537AF1" w:rsidRDefault="00000000">
      <w:pPr>
        <w:pStyle w:val="NormalBody"/>
      </w:pPr>
      <w:r>
        <w:t>The platform provides Cybba with a real-time view of the competitive landscape. Every run reflects the current state of the marketplace, showing exactly where Cybba is underrepresented relative to Experian, Acxiom, Oracle, Neustar, and other major players.</w:t>
      </w:r>
    </w:p>
    <w:p w14:paraId="3757607D" w14:textId="77777777" w:rsidR="00537AF1" w:rsidRDefault="00000000">
      <w:pPr>
        <w:pStyle w:val="Heading2Custom"/>
      </w:pPr>
      <w:r>
        <w:t>Consistency and Quality</w:t>
      </w:r>
    </w:p>
    <w:p w14:paraId="2E1D7793" w14:textId="77777777" w:rsidR="00537AF1" w:rsidRDefault="00000000">
      <w:pPr>
        <w:pStyle w:val="NormalBody"/>
      </w:pPr>
      <w:r>
        <w:t>Automated validation, naming standards, and taxonomy classification ensure that every segment produced meets Cybba's quality bar. There is no variation in format or quality between different analysts or different runs.</w:t>
      </w:r>
    </w:p>
    <w:p w14:paraId="3B8105EA" w14:textId="77777777" w:rsidR="00537AF1" w:rsidRDefault="00000000">
      <w:pPr>
        <w:pStyle w:val="Heading2Custom"/>
      </w:pPr>
      <w:r>
        <w:t>Scalability</w:t>
      </w:r>
    </w:p>
    <w:p w14:paraId="5FCCAEBC" w14:textId="77777777" w:rsidR="00537AF1" w:rsidRDefault="00000000">
      <w:pPr>
        <w:pStyle w:val="NormalBody"/>
      </w:pPr>
      <w:r>
        <w:t>The platform processes thousands of competitor segments in a single run. As the market grows and new competitors enter, the platform scales without requiring additional manual effort or headcount.</w:t>
      </w:r>
    </w:p>
    <w:p w14:paraId="3607DC63" w14:textId="77777777" w:rsidR="00537AF1" w:rsidRDefault="00000000">
      <w:pPr>
        <w:pStyle w:val="Heading1Custom"/>
      </w:pPr>
      <w:r>
        <w:t>6.  How It Is Used</w:t>
      </w:r>
    </w:p>
    <w:p w14:paraId="669E9B5A" w14:textId="77777777" w:rsidR="00537AF1" w:rsidRDefault="00000000">
      <w:pPr>
        <w:pStyle w:val="NormalBody"/>
      </w:pPr>
      <w:r>
        <w:t>The platform is a web application accessible through any browser. Using it requires no technical knowledge — the engineering team handles all configuration behind the scenes.</w:t>
      </w:r>
    </w:p>
    <w:p w14:paraId="6DBAC048" w14:textId="77777777" w:rsidR="00537AF1" w:rsidRDefault="00000000">
      <w:pPr>
        <w:pStyle w:val="NormalBody"/>
      </w:pPr>
      <w:r>
        <w:t>A typical run follows these steps:</w:t>
      </w:r>
    </w:p>
    <w:p w14:paraId="306F7C46" w14:textId="77777777" w:rsidR="00537AF1" w:rsidRDefault="00000000">
      <w:pPr>
        <w:pStyle w:val="ListParagraph"/>
        <w:numPr>
          <w:ilvl w:val="0"/>
          <w:numId w:val="3"/>
        </w:numPr>
      </w:pPr>
      <w:r>
        <w:t>Open the platform in a browser and click Run</w:t>
      </w:r>
    </w:p>
    <w:p w14:paraId="3FFF557B" w14:textId="77777777" w:rsidR="00537AF1" w:rsidRDefault="00000000">
      <w:pPr>
        <w:pStyle w:val="ListParagraph"/>
        <w:numPr>
          <w:ilvl w:val="0"/>
          <w:numId w:val="3"/>
        </w:numPr>
      </w:pPr>
      <w:r>
        <w:t>Select which features to enable for this run — descriptions, pricing, taxonomy, and gap generation can each be toggled on or off</w:t>
      </w:r>
    </w:p>
    <w:p w14:paraId="417F3789" w14:textId="77777777" w:rsidR="00537AF1" w:rsidRDefault="00000000">
      <w:pPr>
        <w:pStyle w:val="ListParagraph"/>
        <w:numPr>
          <w:ilvl w:val="0"/>
          <w:numId w:val="3"/>
        </w:numPr>
      </w:pPr>
      <w:r>
        <w:t>Watch results appear in real time as the pipeline processes the data</w:t>
      </w:r>
    </w:p>
    <w:p w14:paraId="4882532B" w14:textId="77777777" w:rsidR="00537AF1" w:rsidRDefault="00000000">
      <w:pPr>
        <w:pStyle w:val="ListParagraph"/>
        <w:numPr>
          <w:ilvl w:val="0"/>
          <w:numId w:val="3"/>
        </w:numPr>
      </w:pPr>
      <w:r>
        <w:t>Review the generated segments in the table view, with all pricing and taxonomy details visible</w:t>
      </w:r>
    </w:p>
    <w:p w14:paraId="4ABD6EA3" w14:textId="77777777" w:rsidR="00537AF1" w:rsidRDefault="00000000">
      <w:pPr>
        <w:pStyle w:val="ListParagraph"/>
        <w:numPr>
          <w:ilvl w:val="0"/>
          <w:numId w:val="3"/>
        </w:numPr>
      </w:pPr>
      <w:r>
        <w:t>Use the Comparison and Suggestions pages to explore specific opportunities in more depth</w:t>
      </w:r>
    </w:p>
    <w:p w14:paraId="604A5122" w14:textId="77777777" w:rsidR="00537AF1" w:rsidRDefault="00000000">
      <w:pPr>
        <w:pStyle w:val="ListParagraph"/>
        <w:numPr>
          <w:ilvl w:val="0"/>
          <w:numId w:val="3"/>
        </w:numPr>
      </w:pPr>
      <w:r>
        <w:t>Download the final file for submission to the data team</w:t>
      </w:r>
    </w:p>
    <w:p w14:paraId="045AAD91" w14:textId="77777777" w:rsidR="00537AF1" w:rsidRDefault="00000000">
      <w:pPr>
        <w:pStyle w:val="Heading1Custom"/>
      </w:pPr>
      <w:r>
        <w:t>7.  The Data</w:t>
      </w:r>
    </w:p>
    <w:p w14:paraId="25C15338" w14:textId="77777777" w:rsidR="00537AF1" w:rsidRDefault="00000000">
      <w:pPr>
        <w:pStyle w:val="Heading2Custom"/>
      </w:pPr>
      <w:r>
        <w:t>What Goes In</w:t>
      </w:r>
    </w:p>
    <w:p w14:paraId="04A24006" w14:textId="77777777" w:rsidR="00537AF1" w:rsidRDefault="00000000">
      <w:pPr>
        <w:pStyle w:val="NormalBody"/>
      </w:pPr>
      <w:r>
        <w:t>The platform works with two data sources:</w:t>
      </w:r>
    </w:p>
    <w:p w14:paraId="5F7ECDE4" w14:textId="77777777" w:rsidR="00537AF1" w:rsidRDefault="00000000">
      <w:pPr>
        <w:pStyle w:val="ListParagraph"/>
        <w:numPr>
          <w:ilvl w:val="0"/>
          <w:numId w:val="2"/>
        </w:numPr>
      </w:pPr>
      <w:r>
        <w:lastRenderedPageBreak/>
        <w:t>Full Data Marketplace Catalog — every segment available across all providers in the marketplace, currently over 750,000 rows, including Cybba's existing segments</w:t>
      </w:r>
    </w:p>
    <w:p w14:paraId="1EAD8802" w14:textId="77777777" w:rsidR="00537AF1" w:rsidRDefault="00000000">
      <w:pPr>
        <w:pStyle w:val="ListParagraph"/>
        <w:numPr>
          <w:ilvl w:val="0"/>
          <w:numId w:val="2"/>
        </w:numPr>
      </w:pPr>
      <w:r>
        <w:t>Cybba's Data Components — the raw building blocks Cybba owns, which can be combined to create new segments for submission to the marketplace</w:t>
      </w:r>
    </w:p>
    <w:p w14:paraId="024788F3" w14:textId="77777777" w:rsidR="00537AF1" w:rsidRDefault="00000000">
      <w:pPr>
        <w:pStyle w:val="Heading2Custom"/>
      </w:pPr>
      <w:r>
        <w:t>What Comes Out</w:t>
      </w:r>
    </w:p>
    <w:p w14:paraId="0D5D8C0D" w14:textId="77777777" w:rsidR="00537AF1" w:rsidRDefault="00000000">
      <w:pPr>
        <w:pStyle w:val="NormalBody"/>
      </w:pPr>
      <w:r>
        <w:t>Each run produces three output files:</w:t>
      </w:r>
    </w:p>
    <w:p w14:paraId="58D283EC" w14:textId="77777777" w:rsidR="00537AF1" w:rsidRDefault="00000000">
      <w:pPr>
        <w:pStyle w:val="ListParagraph"/>
        <w:numPr>
          <w:ilvl w:val="0"/>
          <w:numId w:val="2"/>
        </w:numPr>
      </w:pPr>
      <w:r>
        <w:t>New Segment List — the complete output with all new segments, ready for submission to the data team</w:t>
      </w:r>
    </w:p>
    <w:p w14:paraId="1F1BE43B" w14:textId="77777777" w:rsidR="00537AF1" w:rsidRDefault="00000000">
      <w:pPr>
        <w:pStyle w:val="ListParagraph"/>
        <w:numPr>
          <w:ilvl w:val="0"/>
          <w:numId w:val="2"/>
        </w:numPr>
      </w:pPr>
      <w:r>
        <w:t>Coverage Report — a separate file identifying which proposed segments already exist in Cybba's catalog, for reference and review</w:t>
      </w:r>
    </w:p>
    <w:p w14:paraId="0C0F69B4" w14:textId="77777777" w:rsidR="00537AF1" w:rsidRDefault="00000000">
      <w:pPr>
        <w:pStyle w:val="ListParagraph"/>
        <w:numPr>
          <w:ilvl w:val="0"/>
          <w:numId w:val="2"/>
        </w:numPr>
      </w:pPr>
      <w:r>
        <w:t>Raw Proposals — the full unfiltered list before validation, available for deeper analysis if needed</w:t>
      </w:r>
    </w:p>
    <w:p w14:paraId="0B6AA713" w14:textId="77777777" w:rsidR="00537AF1" w:rsidRDefault="00000000">
      <w:pPr>
        <w:pStyle w:val="Heading1Custom"/>
      </w:pPr>
      <w:r>
        <w:t>8.  Roadmap — What We Are Building Next</w:t>
      </w:r>
    </w:p>
    <w:p w14:paraId="15983B5A" w14:textId="77777777" w:rsidR="00537AF1" w:rsidRDefault="00000000">
      <w:pPr>
        <w:pStyle w:val="NormalBody"/>
      </w:pPr>
      <w:r>
        <w:t>The following initiatives are planned to extend the platform's capabilities and improve output quality over the coming 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3000"/>
        <w:gridCol w:w="4960"/>
      </w:tblGrid>
      <w:tr w:rsidR="00537AF1" w14:paraId="13CE2273" w14:textId="77777777">
        <w:tblPrEx>
          <w:tblCellMar>
            <w:top w:w="0" w:type="dxa"/>
            <w:bottom w:w="0" w:type="dxa"/>
          </w:tblCellMar>
        </w:tblPrEx>
        <w:trPr>
          <w:tblHeader/>
        </w:trPr>
        <w:tc>
          <w:tcPr>
            <w:tcW w:w="1400" w:type="dxa"/>
            <w:tcBorders>
              <w:top w:val="single" w:sz="4" w:space="0" w:color="DDDDDD"/>
              <w:left w:val="single" w:sz="4" w:space="0" w:color="DDDDDD"/>
              <w:bottom w:val="single" w:sz="4" w:space="0" w:color="DDDDDD"/>
              <w:right w:val="single" w:sz="4" w:space="0" w:color="DDDDDD"/>
            </w:tcBorders>
            <w:shd w:val="clear" w:color="auto" w:fill="6C3AED"/>
            <w:tcMar>
              <w:top w:w="100" w:type="dxa"/>
              <w:left w:w="150" w:type="dxa"/>
              <w:bottom w:w="100" w:type="dxa"/>
              <w:right w:w="150" w:type="dxa"/>
            </w:tcMar>
            <w:vAlign w:val="center"/>
          </w:tcPr>
          <w:p w14:paraId="0C29AF0F" w14:textId="77777777" w:rsidR="00537AF1" w:rsidRDefault="00000000">
            <w:r>
              <w:rPr>
                <w:b/>
                <w:bCs/>
                <w:color w:val="FFFFFF"/>
              </w:rPr>
              <w:t>Priority</w:t>
            </w:r>
          </w:p>
        </w:tc>
        <w:tc>
          <w:tcPr>
            <w:tcW w:w="3000" w:type="dxa"/>
            <w:tcBorders>
              <w:top w:val="single" w:sz="4" w:space="0" w:color="DDDDDD"/>
              <w:left w:val="single" w:sz="4" w:space="0" w:color="DDDDDD"/>
              <w:bottom w:val="single" w:sz="4" w:space="0" w:color="DDDDDD"/>
              <w:right w:val="single" w:sz="4" w:space="0" w:color="DDDDDD"/>
            </w:tcBorders>
            <w:shd w:val="clear" w:color="auto" w:fill="6C3AED"/>
            <w:tcMar>
              <w:top w:w="100" w:type="dxa"/>
              <w:left w:w="150" w:type="dxa"/>
              <w:bottom w:w="100" w:type="dxa"/>
              <w:right w:w="150" w:type="dxa"/>
            </w:tcMar>
            <w:vAlign w:val="center"/>
          </w:tcPr>
          <w:p w14:paraId="362D913D" w14:textId="77777777" w:rsidR="00537AF1" w:rsidRDefault="00000000">
            <w:r>
              <w:rPr>
                <w:b/>
                <w:bCs/>
                <w:color w:val="FFFFFF"/>
              </w:rPr>
              <w:t>Initiative</w:t>
            </w:r>
          </w:p>
        </w:tc>
        <w:tc>
          <w:tcPr>
            <w:tcW w:w="4960" w:type="dxa"/>
            <w:tcBorders>
              <w:top w:val="single" w:sz="4" w:space="0" w:color="DDDDDD"/>
              <w:left w:val="single" w:sz="4" w:space="0" w:color="DDDDDD"/>
              <w:bottom w:val="single" w:sz="4" w:space="0" w:color="DDDDDD"/>
              <w:right w:val="single" w:sz="4" w:space="0" w:color="DDDDDD"/>
            </w:tcBorders>
            <w:shd w:val="clear" w:color="auto" w:fill="6C3AED"/>
            <w:tcMar>
              <w:top w:w="100" w:type="dxa"/>
              <w:left w:w="150" w:type="dxa"/>
              <w:bottom w:w="100" w:type="dxa"/>
              <w:right w:w="150" w:type="dxa"/>
            </w:tcMar>
            <w:vAlign w:val="center"/>
          </w:tcPr>
          <w:p w14:paraId="0D29B33F" w14:textId="77777777" w:rsidR="00537AF1" w:rsidRDefault="00000000">
            <w:r>
              <w:rPr>
                <w:b/>
                <w:bCs/>
                <w:color w:val="FFFFFF"/>
              </w:rPr>
              <w:t>Expected Benefit</w:t>
            </w:r>
          </w:p>
        </w:tc>
      </w:tr>
      <w:tr w:rsidR="00537AF1" w14:paraId="7C7403B6"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660C4FD8" w14:textId="77777777" w:rsidR="00537AF1" w:rsidRDefault="00000000">
            <w:r>
              <w:t>High</w:t>
            </w:r>
          </w:p>
        </w:tc>
        <w:tc>
          <w:tcPr>
            <w:tcW w:w="30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016008E9" w14:textId="77777777" w:rsidR="00537AF1" w:rsidRDefault="00000000">
            <w:r>
              <w:t>Training Data Expansion</w:t>
            </w:r>
          </w:p>
        </w:tc>
        <w:tc>
          <w:tcPr>
            <w:tcW w:w="4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5C427449" w14:textId="77777777" w:rsidR="00537AF1" w:rsidRDefault="00000000">
            <w:r>
              <w:t>Collect industry-standard audience taxonomy data from IAB, Bombora, Oracle, and Nielsen to significantly improve the quality and diversity of generated segments</w:t>
            </w:r>
          </w:p>
        </w:tc>
      </w:tr>
      <w:tr w:rsidR="00537AF1" w14:paraId="530C9EFE"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09BF57B4" w14:textId="77777777" w:rsidR="00537AF1" w:rsidRDefault="00000000">
            <w:r>
              <w:t>High</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0C944E2A" w14:textId="77777777" w:rsidR="00537AF1" w:rsidRDefault="00000000">
            <w:r>
              <w:t>Custom Model Fine-Tuning</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30875675" w14:textId="77777777" w:rsidR="00537AF1" w:rsidRDefault="00000000">
            <w:r>
              <w:t>Train a language model specifically on Cybba's naming conventions and segment patterns for more accurate, on-brand output</w:t>
            </w:r>
          </w:p>
        </w:tc>
      </w:tr>
      <w:tr w:rsidR="00537AF1" w14:paraId="01D779E7"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263C63F8" w14:textId="77777777" w:rsidR="00537AF1" w:rsidRDefault="00000000">
            <w: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75D3F7EF" w14:textId="77777777" w:rsidR="00537AF1" w:rsidRDefault="00000000">
            <w:r>
              <w:t>Automated Weekly Runs</w:t>
            </w:r>
          </w:p>
        </w:tc>
        <w:tc>
          <w:tcPr>
            <w:tcW w:w="4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5FDB79AB" w14:textId="77777777" w:rsidR="00537AF1" w:rsidRDefault="00000000">
            <w:r>
              <w:t>Schedule the platform to run automatically each week, surfacing new opportunities as the marketplace evolves</w:t>
            </w:r>
          </w:p>
        </w:tc>
      </w:tr>
      <w:tr w:rsidR="00537AF1" w14:paraId="03C82BB5"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426C5228" w14:textId="77777777" w:rsidR="00537AF1" w:rsidRDefault="00000000">
            <w: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5098AE10" w14:textId="77777777" w:rsidR="00537AF1" w:rsidRDefault="00000000">
            <w:r>
              <w:t>Segment Quality Scoring</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0C5A6B04" w14:textId="77777777" w:rsidR="00537AF1" w:rsidRDefault="00000000">
            <w:r>
              <w:t>Build a model to predict how likely each generated segment is to be approved and adopted, so the team focuses on the highest-value opportunities</w:t>
            </w:r>
          </w:p>
        </w:tc>
      </w:tr>
      <w:tr w:rsidR="00537AF1" w14:paraId="714A67E5"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31417B86" w14:textId="77777777" w:rsidR="00537AF1" w:rsidRDefault="00000000">
            <w:r>
              <w:t>Medium</w:t>
            </w:r>
          </w:p>
        </w:tc>
        <w:tc>
          <w:tcPr>
            <w:tcW w:w="30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382C8312" w14:textId="77777777" w:rsidR="00537AF1" w:rsidRDefault="00000000">
            <w:proofErr w:type="spellStart"/>
            <w:r>
              <w:t>LiveRamp</w:t>
            </w:r>
            <w:proofErr w:type="spellEnd"/>
            <w:r>
              <w:t xml:space="preserve"> Direct Export</w:t>
            </w:r>
          </w:p>
        </w:tc>
        <w:tc>
          <w:tcPr>
            <w:tcW w:w="4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1EAD16A5" w14:textId="77777777" w:rsidR="00537AF1" w:rsidRDefault="00000000">
            <w:r>
              <w:t xml:space="preserve">Export the final segment file directly to </w:t>
            </w:r>
            <w:proofErr w:type="spellStart"/>
            <w:r>
              <w:t>LiveRamp</w:t>
            </w:r>
            <w:proofErr w:type="spellEnd"/>
            <w:r>
              <w:t xml:space="preserve"> in the required format, removing the manual upload step</w:t>
            </w:r>
          </w:p>
        </w:tc>
      </w:tr>
      <w:tr w:rsidR="00537AF1" w14:paraId="70ECED99"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4E809F9F" w14:textId="77777777" w:rsidR="00537AF1" w:rsidRDefault="00000000">
            <w:r>
              <w:lastRenderedPageBreak/>
              <w:t>Low</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3778721A" w14:textId="77777777" w:rsidR="00537AF1" w:rsidRDefault="00000000">
            <w:r>
              <w:t>Multi-User Accounts</w:t>
            </w:r>
          </w:p>
        </w:tc>
        <w:tc>
          <w:tcPr>
            <w:tcW w:w="4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22BE1308" w14:textId="77777777" w:rsidR="00537AF1" w:rsidRDefault="00000000">
            <w:r>
              <w:t>Full user authentication allowing multiple team members to maintain separate run histories and preferences</w:t>
            </w:r>
          </w:p>
        </w:tc>
      </w:tr>
      <w:tr w:rsidR="00537AF1" w14:paraId="47B42A60" w14:textId="77777777">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4C6402AA" w14:textId="77777777" w:rsidR="00537AF1" w:rsidRDefault="00000000">
            <w:r>
              <w:t>Low</w:t>
            </w:r>
          </w:p>
        </w:tc>
        <w:tc>
          <w:tcPr>
            <w:tcW w:w="30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33C705CE" w14:textId="77777777" w:rsidR="00537AF1" w:rsidRDefault="00000000">
            <w:r>
              <w:t>Vertical Specialization</w:t>
            </w:r>
          </w:p>
        </w:tc>
        <w:tc>
          <w:tcPr>
            <w:tcW w:w="4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753685B3" w14:textId="77777777" w:rsidR="00537AF1" w:rsidRDefault="00000000">
            <w:r>
              <w:t>Dedicated models and generation logic optimized separately for B2B and B2C segments, improving accuracy across both verticals</w:t>
            </w:r>
          </w:p>
        </w:tc>
      </w:tr>
    </w:tbl>
    <w:p w14:paraId="65CA7293" w14:textId="77777777" w:rsidR="00537AF1" w:rsidRDefault="00537AF1"/>
    <w:p w14:paraId="229A591B" w14:textId="77777777" w:rsidR="00537AF1" w:rsidRDefault="00000000">
      <w:pPr>
        <w:pStyle w:val="Heading1Custom"/>
      </w:pPr>
      <w:r>
        <w:t>9.  Technology Overview</w:t>
      </w:r>
    </w:p>
    <w:p w14:paraId="16592346" w14:textId="77777777" w:rsidR="00537AF1" w:rsidRDefault="00000000">
      <w:pPr>
        <w:pStyle w:val="NormalBody"/>
      </w:pPr>
      <w:r>
        <w:t>This section provides a plain-language overview of how the platform is built, without technical detail.</w:t>
      </w:r>
    </w:p>
    <w:p w14:paraId="74AAEC53" w14:textId="77777777" w:rsidR="00537AF1" w:rsidRDefault="00000000">
      <w:pPr>
        <w:pStyle w:val="NormalBody"/>
      </w:pPr>
      <w:r>
        <w:t>The platform runs as two components on a local server — a processing backend that handles all data work and model inference, and a web frontend that the team accesses through their browser. Both components are containerized, making them straightforward to maintain and update.</w:t>
      </w:r>
    </w:p>
    <w:p w14:paraId="5C391952" w14:textId="77777777" w:rsidR="00537AF1" w:rsidRDefault="00000000">
      <w:pPr>
        <w:pStyle w:val="Heading2Custom"/>
      </w:pPr>
      <w:r>
        <w:t>Machine Learning Models</w:t>
      </w:r>
    </w:p>
    <w:p w14:paraId="158D51A8" w14:textId="77777777" w:rsidR="00537AF1" w:rsidRDefault="00000000">
      <w:pPr>
        <w:pStyle w:val="NormalBody"/>
      </w:pPr>
      <w:r>
        <w:t>Three trained models power the platform's core intelligence. The first classifies each new segment into the correct top-level category. The second assigns the subcategory. The third predicts pricing across all seven dimensions. All three models were trained on Cybba's own historical data and can be retrained as more data becomes available.</w:t>
      </w:r>
    </w:p>
    <w:p w14:paraId="69825EF7" w14:textId="77777777" w:rsidR="00537AF1" w:rsidRDefault="00000000">
      <w:pPr>
        <w:pStyle w:val="Heading2Custom"/>
      </w:pPr>
      <w:r>
        <w:t>AI Language Models</w:t>
      </w:r>
    </w:p>
    <w:p w14:paraId="498207C4" w14:textId="77777777" w:rsidR="00537AF1" w:rsidRDefault="00000000">
      <w:pPr>
        <w:pStyle w:val="NormalBody"/>
      </w:pPr>
      <w:r>
        <w:t xml:space="preserve">The platform uses </w:t>
      </w:r>
      <w:proofErr w:type="spellStart"/>
      <w:r>
        <w:t>Ollama</w:t>
      </w:r>
      <w:proofErr w:type="spellEnd"/>
      <w:r>
        <w:t xml:space="preserve"> — an AI that runs entirely on Cybba's own infrastructure — for three tasks: writing segment descriptions, generating gap-filling segment ideas, and analyzing performance charts. Because it runs locally, no segment data, catalog information, or pricing details are ever sent outside Cybba's environment.</w:t>
      </w:r>
    </w:p>
    <w:p w14:paraId="1C70C279" w14:textId="77777777" w:rsidR="00537AF1" w:rsidRDefault="00000000">
      <w:pPr>
        <w:pStyle w:val="Heading2Custom"/>
      </w:pPr>
      <w:r>
        <w:t>Data Security</w:t>
      </w:r>
    </w:p>
    <w:p w14:paraId="2CE14E63" w14:textId="77777777" w:rsidR="00537AF1" w:rsidRDefault="00000000">
      <w:pPr>
        <w:pStyle w:val="NormalBody"/>
      </w:pPr>
      <w:r>
        <w:t xml:space="preserve">All data remains </w:t>
      </w:r>
      <w:proofErr w:type="gramStart"/>
      <w:r>
        <w:t>on-premise</w:t>
      </w:r>
      <w:proofErr w:type="gramEnd"/>
      <w:r>
        <w:t xml:space="preserve"> at all times. The platform does not connect to any external AI services for processing. Every model, every AI call, and every data file stays within Cybba's own infrastructure.</w:t>
      </w:r>
    </w:p>
    <w:p w14:paraId="5A88E8CE" w14:textId="77777777" w:rsidR="00537AF1" w:rsidRDefault="00537AF1"/>
    <w:p w14:paraId="7E3A7C1D" w14:textId="77777777" w:rsidR="00630B96" w:rsidRDefault="00630B96">
      <w:pPr>
        <w:pStyle w:val="Heading1Custom"/>
      </w:pPr>
    </w:p>
    <w:p w14:paraId="52E6226C" w14:textId="77777777" w:rsidR="00630B96" w:rsidRDefault="00630B96">
      <w:pPr>
        <w:pStyle w:val="Heading1Custom"/>
      </w:pPr>
    </w:p>
    <w:p w14:paraId="5158138E" w14:textId="24B8717A" w:rsidR="00537AF1" w:rsidRDefault="00000000">
      <w:pPr>
        <w:pStyle w:val="Heading1Custom"/>
      </w:pPr>
      <w:r>
        <w:lastRenderedPageBreak/>
        <w:t>10.  Glossary</w:t>
      </w:r>
    </w:p>
    <w:p w14:paraId="3AF31DEE" w14:textId="77777777" w:rsidR="00537AF1" w:rsidRDefault="00000000">
      <w:pPr>
        <w:pStyle w:val="NormalBody"/>
      </w:pPr>
      <w:r>
        <w:t>The following terms are used throughout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960"/>
      </w:tblGrid>
      <w:tr w:rsidR="00537AF1" w14:paraId="1BE677ED" w14:textId="77777777">
        <w:tblPrEx>
          <w:tblCellMar>
            <w:top w:w="0" w:type="dxa"/>
            <w:bottom w:w="0" w:type="dxa"/>
          </w:tblCellMar>
        </w:tblPrEx>
        <w:trPr>
          <w:tblHeader/>
        </w:trPr>
        <w:tc>
          <w:tcPr>
            <w:tcW w:w="2400" w:type="dxa"/>
            <w:tcBorders>
              <w:top w:val="single" w:sz="4" w:space="0" w:color="DDDDDD"/>
              <w:left w:val="single" w:sz="4" w:space="0" w:color="DDDDDD"/>
              <w:bottom w:val="single" w:sz="4" w:space="0" w:color="DDDDDD"/>
              <w:right w:val="single" w:sz="4" w:space="0" w:color="DDDDDD"/>
            </w:tcBorders>
            <w:shd w:val="clear" w:color="auto" w:fill="6C3AED"/>
            <w:tcMar>
              <w:top w:w="100" w:type="dxa"/>
              <w:left w:w="150" w:type="dxa"/>
              <w:bottom w:w="100" w:type="dxa"/>
              <w:right w:w="150" w:type="dxa"/>
            </w:tcMar>
            <w:vAlign w:val="center"/>
          </w:tcPr>
          <w:p w14:paraId="1BD00A28" w14:textId="77777777" w:rsidR="00537AF1" w:rsidRDefault="00000000">
            <w:r>
              <w:rPr>
                <w:b/>
                <w:bCs/>
                <w:color w:val="FFFFFF"/>
              </w:rPr>
              <w:t>Term</w:t>
            </w:r>
          </w:p>
        </w:tc>
        <w:tc>
          <w:tcPr>
            <w:tcW w:w="6960" w:type="dxa"/>
            <w:tcBorders>
              <w:top w:val="single" w:sz="4" w:space="0" w:color="DDDDDD"/>
              <w:left w:val="single" w:sz="4" w:space="0" w:color="DDDDDD"/>
              <w:bottom w:val="single" w:sz="4" w:space="0" w:color="DDDDDD"/>
              <w:right w:val="single" w:sz="4" w:space="0" w:color="DDDDDD"/>
            </w:tcBorders>
            <w:shd w:val="clear" w:color="auto" w:fill="6C3AED"/>
            <w:tcMar>
              <w:top w:w="100" w:type="dxa"/>
              <w:left w:w="150" w:type="dxa"/>
              <w:bottom w:w="100" w:type="dxa"/>
              <w:right w:w="150" w:type="dxa"/>
            </w:tcMar>
            <w:vAlign w:val="center"/>
          </w:tcPr>
          <w:p w14:paraId="17225A14" w14:textId="77777777" w:rsidR="00537AF1" w:rsidRDefault="00000000">
            <w:r>
              <w:rPr>
                <w:b/>
                <w:bCs/>
                <w:color w:val="FFFFFF"/>
              </w:rPr>
              <w:t>Definition</w:t>
            </w:r>
          </w:p>
        </w:tc>
      </w:tr>
      <w:tr w:rsidR="00537AF1" w14:paraId="1D4BD74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73937D96" w14:textId="77777777" w:rsidR="00537AF1" w:rsidRDefault="00000000">
            <w:r>
              <w:t>Audience Segment</w:t>
            </w:r>
          </w:p>
        </w:tc>
        <w:tc>
          <w:tcPr>
            <w:tcW w:w="6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7C45D00F" w14:textId="77777777" w:rsidR="00537AF1" w:rsidRDefault="00000000">
            <w:r>
              <w:t>A defined group of people sharing common characteristics — such as demographics, behaviors, or purchase intent — sold to advertisers for campaign targeting</w:t>
            </w:r>
          </w:p>
        </w:tc>
      </w:tr>
      <w:tr w:rsidR="00537AF1" w14:paraId="5C36206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018F3E3A" w14:textId="77777777" w:rsidR="00537AF1" w:rsidRDefault="00000000">
            <w:r>
              <w:t>Data Marketplace</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6F52F2B6" w14:textId="77777777" w:rsidR="00537AF1" w:rsidRDefault="00000000">
            <w:r>
              <w:t>A platform where companies buy and sell audience segment data for use in digital advertising campaigns</w:t>
            </w:r>
          </w:p>
        </w:tc>
      </w:tr>
      <w:tr w:rsidR="00537AF1" w14:paraId="51751B7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23873258" w14:textId="77777777" w:rsidR="00537AF1" w:rsidRDefault="00000000">
            <w:r>
              <w:t>L1 Category</w:t>
            </w:r>
          </w:p>
        </w:tc>
        <w:tc>
          <w:tcPr>
            <w:tcW w:w="6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14A322A7" w14:textId="77777777" w:rsidR="00537AF1" w:rsidRDefault="00000000">
            <w:r>
              <w:t>The top-level taxonomy category a segment belongs to, such as Autos, Health and Wellness, or Finance</w:t>
            </w:r>
          </w:p>
        </w:tc>
      </w:tr>
      <w:tr w:rsidR="00537AF1" w14:paraId="7EE93C31"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14AC5471" w14:textId="77777777" w:rsidR="00537AF1" w:rsidRDefault="00000000">
            <w:r>
              <w:t>L2 Category</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32303836" w14:textId="77777777" w:rsidR="00537AF1" w:rsidRDefault="00000000">
            <w:r>
              <w:t>The subcategory within an L1, providing more specific classification such as Autos — In-Market Buyers</w:t>
            </w:r>
          </w:p>
        </w:tc>
      </w:tr>
      <w:tr w:rsidR="00537AF1" w14:paraId="51CD7ED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54B71611" w14:textId="77777777" w:rsidR="00537AF1" w:rsidRDefault="00000000">
            <w:r>
              <w:t>Leaf Segment</w:t>
            </w:r>
          </w:p>
        </w:tc>
        <w:tc>
          <w:tcPr>
            <w:tcW w:w="6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0ED6642B" w14:textId="77777777" w:rsidR="00537AF1" w:rsidRDefault="00000000">
            <w:r>
              <w:t>The most specific descriptor in a segment name, identifying the precise audience such as Luxury SUV Considerers or First-Time Homebuyers</w:t>
            </w:r>
          </w:p>
        </w:tc>
      </w:tr>
      <w:tr w:rsidR="00537AF1" w14:paraId="6F5B40B3"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5388DBCB" w14:textId="77777777" w:rsidR="00537AF1" w:rsidRDefault="00000000">
            <w:r>
              <w:t>CPM</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4464F015" w14:textId="77777777" w:rsidR="00537AF1" w:rsidRDefault="00000000">
            <w:r>
              <w:t>Cost Per Mille — the price an advertiser pays for every 1,000 ad impressions served</w:t>
            </w:r>
          </w:p>
        </w:tc>
      </w:tr>
      <w:tr w:rsidR="00537AF1" w14:paraId="7682F794"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1ACE0286" w14:textId="77777777" w:rsidR="00537AF1" w:rsidRDefault="00000000">
            <w:r>
              <w:t>CPC</w:t>
            </w:r>
          </w:p>
        </w:tc>
        <w:tc>
          <w:tcPr>
            <w:tcW w:w="6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6C438CF1" w14:textId="77777777" w:rsidR="00537AF1" w:rsidRDefault="00000000">
            <w:r>
              <w:t>Cost Per Click — the price an advertiser pays each time a user clicks on their advertisement</w:t>
            </w:r>
          </w:p>
        </w:tc>
      </w:tr>
      <w:tr w:rsidR="00537AF1" w14:paraId="004BAE5D"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1960D68A" w14:textId="77777777" w:rsidR="00537AF1" w:rsidRDefault="00000000">
            <w:r>
              <w:t>Gap Analysis</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331323A8" w14:textId="77777777" w:rsidR="00537AF1" w:rsidRDefault="00000000">
            <w:r>
              <w:t>The process of comparing Cybba's category coverage against competitors to identify areas of market opportunity</w:t>
            </w:r>
          </w:p>
        </w:tc>
      </w:tr>
      <w:tr w:rsidR="00537AF1" w14:paraId="4C165D5E"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726CE074" w14:textId="77777777" w:rsidR="00537AF1" w:rsidRDefault="00000000">
            <w:r>
              <w:t>LLM</w:t>
            </w:r>
          </w:p>
        </w:tc>
        <w:tc>
          <w:tcPr>
            <w:tcW w:w="6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55EBA499" w14:textId="77777777" w:rsidR="00537AF1" w:rsidRDefault="00000000">
            <w:r>
              <w:t>Large Language Model — the AI technology used by the platform to generate segment descriptions and new segment ideas</w:t>
            </w:r>
          </w:p>
        </w:tc>
      </w:tr>
      <w:tr w:rsidR="00537AF1" w14:paraId="09CD89FC"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1108CC8C" w14:textId="77777777" w:rsidR="00537AF1" w:rsidRDefault="00000000">
            <w:r>
              <w:t>Coverage Detection</w:t>
            </w:r>
          </w:p>
        </w:tc>
        <w:tc>
          <w:tcPr>
            <w:tcW w:w="6960" w:type="dxa"/>
            <w:tcBorders>
              <w:top w:val="single" w:sz="4" w:space="0" w:color="DDDDDD"/>
              <w:left w:val="single" w:sz="4" w:space="0" w:color="DDDDDD"/>
              <w:bottom w:val="single" w:sz="4" w:space="0" w:color="DDDDDD"/>
              <w:right w:val="single" w:sz="4" w:space="0" w:color="DDDDDD"/>
            </w:tcBorders>
            <w:shd w:val="clear" w:color="auto" w:fill="FFFFFF"/>
            <w:tcMar>
              <w:top w:w="100" w:type="dxa"/>
              <w:left w:w="150" w:type="dxa"/>
              <w:bottom w:w="100" w:type="dxa"/>
              <w:right w:w="150" w:type="dxa"/>
            </w:tcMar>
            <w:vAlign w:val="center"/>
          </w:tcPr>
          <w:p w14:paraId="199BD1D5" w14:textId="77777777" w:rsidR="00537AF1" w:rsidRDefault="00000000">
            <w:r>
              <w:t>The automated process of identifying which proposed new segments already exist in Cybba's catalog</w:t>
            </w:r>
          </w:p>
        </w:tc>
      </w:tr>
      <w:tr w:rsidR="00537AF1" w14:paraId="538139CF" w14:textId="77777777">
        <w:tblPrEx>
          <w:tblCellMar>
            <w:top w:w="0" w:type="dxa"/>
            <w:bottom w:w="0" w:type="dxa"/>
          </w:tblCellMar>
        </w:tblPrEx>
        <w:tc>
          <w:tcPr>
            <w:tcW w:w="240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2D334577" w14:textId="77777777" w:rsidR="00537AF1" w:rsidRDefault="00000000">
            <w:r>
              <w:t>Taxonomy</w:t>
            </w:r>
          </w:p>
        </w:tc>
        <w:tc>
          <w:tcPr>
            <w:tcW w:w="6960" w:type="dxa"/>
            <w:tcBorders>
              <w:top w:val="single" w:sz="4" w:space="0" w:color="DDDDDD"/>
              <w:left w:val="single" w:sz="4" w:space="0" w:color="DDDDDD"/>
              <w:bottom w:val="single" w:sz="4" w:space="0" w:color="DDDDDD"/>
              <w:right w:val="single" w:sz="4" w:space="0" w:color="DDDDDD"/>
            </w:tcBorders>
            <w:shd w:val="clear" w:color="auto" w:fill="F5F3FF"/>
            <w:tcMar>
              <w:top w:w="100" w:type="dxa"/>
              <w:left w:w="150" w:type="dxa"/>
              <w:bottom w:w="100" w:type="dxa"/>
              <w:right w:w="150" w:type="dxa"/>
            </w:tcMar>
            <w:vAlign w:val="center"/>
          </w:tcPr>
          <w:p w14:paraId="22FCB38F" w14:textId="77777777" w:rsidR="00537AF1" w:rsidRDefault="00000000">
            <w:r>
              <w:t>The hierarchical system used to classify and organize segments, structured as L1 Category, L2 Subcategory, and Leaf name</w:t>
            </w:r>
          </w:p>
        </w:tc>
      </w:tr>
    </w:tbl>
    <w:p w14:paraId="1F939145" w14:textId="77777777" w:rsidR="00850B81" w:rsidRDefault="00850B81"/>
    <w:sectPr w:rsidR="00850B81">
      <w:headerReference w:type="default" r:id="rId7"/>
      <w:footerReference w:type="default" r:id="rId8"/>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36223" w14:textId="77777777" w:rsidR="00850B81" w:rsidRDefault="00850B81">
      <w:pPr>
        <w:spacing w:line="240" w:lineRule="auto"/>
      </w:pPr>
      <w:r>
        <w:separator/>
      </w:r>
    </w:p>
  </w:endnote>
  <w:endnote w:type="continuationSeparator" w:id="0">
    <w:p w14:paraId="3B1A61B9" w14:textId="77777777" w:rsidR="00850B81" w:rsidRDefault="00850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B21E" w14:textId="77777777" w:rsidR="00537AF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30B96">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8493E" w14:textId="77777777" w:rsidR="00850B81" w:rsidRDefault="00850B81">
      <w:pPr>
        <w:spacing w:line="240" w:lineRule="auto"/>
      </w:pPr>
      <w:r>
        <w:separator/>
      </w:r>
    </w:p>
  </w:footnote>
  <w:footnote w:type="continuationSeparator" w:id="0">
    <w:p w14:paraId="673D512D" w14:textId="77777777" w:rsidR="00850B81" w:rsidRDefault="00850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A3C9" w14:textId="77777777" w:rsidR="00537AF1" w:rsidRDefault="00000000">
    <w:pPr>
      <w:pBdr>
        <w:bottom w:val="single" w:sz="6" w:space="1" w:color="CCCCCC"/>
      </w:pBdr>
      <w:tabs>
        <w:tab w:val="right" w:pos="9026"/>
      </w:tabs>
    </w:pPr>
    <w:r>
      <w:rPr>
        <w:sz w:val="20"/>
        <w:szCs w:val="20"/>
      </w:rPr>
      <w:t>Cybba Segment Automation</w:t>
    </w:r>
    <w:r>
      <w:rPr>
        <w:sz w:val="20"/>
        <w:szCs w:val="20"/>
      </w:rPr>
      <w:tab/>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602C3"/>
    <w:multiLevelType w:val="hybridMultilevel"/>
    <w:tmpl w:val="5128E48C"/>
    <w:lvl w:ilvl="0" w:tplc="638428E6">
      <w:start w:val="1"/>
      <w:numFmt w:val="bullet"/>
      <w:lvlText w:val="●"/>
      <w:lvlJc w:val="left"/>
      <w:pPr>
        <w:ind w:left="720" w:hanging="360"/>
      </w:pPr>
    </w:lvl>
    <w:lvl w:ilvl="1" w:tplc="46F6A940">
      <w:start w:val="1"/>
      <w:numFmt w:val="bullet"/>
      <w:lvlText w:val="○"/>
      <w:lvlJc w:val="left"/>
      <w:pPr>
        <w:ind w:left="1440" w:hanging="360"/>
      </w:pPr>
    </w:lvl>
    <w:lvl w:ilvl="2" w:tplc="9342ED9A">
      <w:start w:val="1"/>
      <w:numFmt w:val="bullet"/>
      <w:lvlText w:val="■"/>
      <w:lvlJc w:val="left"/>
      <w:pPr>
        <w:ind w:left="2160" w:hanging="360"/>
      </w:pPr>
    </w:lvl>
    <w:lvl w:ilvl="3" w:tplc="C6D2EE46">
      <w:start w:val="1"/>
      <w:numFmt w:val="bullet"/>
      <w:lvlText w:val="●"/>
      <w:lvlJc w:val="left"/>
      <w:pPr>
        <w:ind w:left="2880" w:hanging="360"/>
      </w:pPr>
    </w:lvl>
    <w:lvl w:ilvl="4" w:tplc="8654AA0E">
      <w:start w:val="1"/>
      <w:numFmt w:val="bullet"/>
      <w:lvlText w:val="○"/>
      <w:lvlJc w:val="left"/>
      <w:pPr>
        <w:ind w:left="3600" w:hanging="360"/>
      </w:pPr>
    </w:lvl>
    <w:lvl w:ilvl="5" w:tplc="619CFEBC">
      <w:start w:val="1"/>
      <w:numFmt w:val="bullet"/>
      <w:lvlText w:val="■"/>
      <w:lvlJc w:val="left"/>
      <w:pPr>
        <w:ind w:left="4320" w:hanging="360"/>
      </w:pPr>
    </w:lvl>
    <w:lvl w:ilvl="6" w:tplc="38489B9A">
      <w:start w:val="1"/>
      <w:numFmt w:val="bullet"/>
      <w:lvlText w:val="●"/>
      <w:lvlJc w:val="left"/>
      <w:pPr>
        <w:ind w:left="5040" w:hanging="360"/>
      </w:pPr>
    </w:lvl>
    <w:lvl w:ilvl="7" w:tplc="D7BAAD30">
      <w:start w:val="1"/>
      <w:numFmt w:val="bullet"/>
      <w:lvlText w:val="●"/>
      <w:lvlJc w:val="left"/>
      <w:pPr>
        <w:ind w:left="5760" w:hanging="360"/>
      </w:pPr>
    </w:lvl>
    <w:lvl w:ilvl="8" w:tplc="A274AB8E">
      <w:start w:val="1"/>
      <w:numFmt w:val="bullet"/>
      <w:lvlText w:val="●"/>
      <w:lvlJc w:val="left"/>
      <w:pPr>
        <w:ind w:left="6480" w:hanging="360"/>
      </w:pPr>
    </w:lvl>
  </w:abstractNum>
  <w:abstractNum w:abstractNumId="1" w15:restartNumberingAfterBreak="0">
    <w:nsid w:val="3AC8592E"/>
    <w:multiLevelType w:val="hybridMultilevel"/>
    <w:tmpl w:val="0B0076AC"/>
    <w:lvl w:ilvl="0" w:tplc="1F30CA70">
      <w:start w:val="1"/>
      <w:numFmt w:val="bullet"/>
      <w:lvlText w:val="•"/>
      <w:lvlJc w:val="left"/>
      <w:pPr>
        <w:ind w:left="720" w:hanging="360"/>
      </w:pPr>
      <w:rPr>
        <w:rFonts w:ascii="Calibri" w:eastAsia="Calibri" w:hAnsi="Calibri" w:cs="Calibri"/>
        <w:color w:val="000000"/>
        <w:sz w:val="22"/>
        <w:szCs w:val="22"/>
      </w:rPr>
    </w:lvl>
    <w:lvl w:ilvl="1" w:tplc="E1B0E0E6">
      <w:numFmt w:val="decimal"/>
      <w:lvlText w:val=""/>
      <w:lvlJc w:val="left"/>
    </w:lvl>
    <w:lvl w:ilvl="2" w:tplc="91FAB13E">
      <w:numFmt w:val="decimal"/>
      <w:lvlText w:val=""/>
      <w:lvlJc w:val="left"/>
    </w:lvl>
    <w:lvl w:ilvl="3" w:tplc="04907260">
      <w:numFmt w:val="decimal"/>
      <w:lvlText w:val=""/>
      <w:lvlJc w:val="left"/>
    </w:lvl>
    <w:lvl w:ilvl="4" w:tplc="3288E3E4">
      <w:numFmt w:val="decimal"/>
      <w:lvlText w:val=""/>
      <w:lvlJc w:val="left"/>
    </w:lvl>
    <w:lvl w:ilvl="5" w:tplc="1E90ED48">
      <w:numFmt w:val="decimal"/>
      <w:lvlText w:val=""/>
      <w:lvlJc w:val="left"/>
    </w:lvl>
    <w:lvl w:ilvl="6" w:tplc="8DE06122">
      <w:numFmt w:val="decimal"/>
      <w:lvlText w:val=""/>
      <w:lvlJc w:val="left"/>
    </w:lvl>
    <w:lvl w:ilvl="7" w:tplc="BBE48A2A">
      <w:numFmt w:val="decimal"/>
      <w:lvlText w:val=""/>
      <w:lvlJc w:val="left"/>
    </w:lvl>
    <w:lvl w:ilvl="8" w:tplc="F0989188">
      <w:numFmt w:val="decimal"/>
      <w:lvlText w:val=""/>
      <w:lvlJc w:val="left"/>
    </w:lvl>
  </w:abstractNum>
  <w:abstractNum w:abstractNumId="2" w15:restartNumberingAfterBreak="0">
    <w:nsid w:val="7A81033E"/>
    <w:multiLevelType w:val="hybridMultilevel"/>
    <w:tmpl w:val="14988A34"/>
    <w:lvl w:ilvl="0" w:tplc="4D52A43E">
      <w:start w:val="1"/>
      <w:numFmt w:val="decimal"/>
      <w:lvlText w:val="%1."/>
      <w:lvlJc w:val="left"/>
      <w:pPr>
        <w:ind w:left="720" w:hanging="360"/>
      </w:pPr>
      <w:rPr>
        <w:rFonts w:ascii="Calibri" w:eastAsia="Calibri" w:hAnsi="Calibri" w:cs="Calibri"/>
        <w:color w:val="000000"/>
        <w:sz w:val="22"/>
        <w:szCs w:val="22"/>
      </w:rPr>
    </w:lvl>
    <w:lvl w:ilvl="1" w:tplc="717C2304">
      <w:numFmt w:val="decimal"/>
      <w:lvlText w:val=""/>
      <w:lvlJc w:val="left"/>
    </w:lvl>
    <w:lvl w:ilvl="2" w:tplc="A330120A">
      <w:numFmt w:val="decimal"/>
      <w:lvlText w:val=""/>
      <w:lvlJc w:val="left"/>
    </w:lvl>
    <w:lvl w:ilvl="3" w:tplc="6F0C9D16">
      <w:numFmt w:val="decimal"/>
      <w:lvlText w:val=""/>
      <w:lvlJc w:val="left"/>
    </w:lvl>
    <w:lvl w:ilvl="4" w:tplc="FE14E304">
      <w:numFmt w:val="decimal"/>
      <w:lvlText w:val=""/>
      <w:lvlJc w:val="left"/>
    </w:lvl>
    <w:lvl w:ilvl="5" w:tplc="8FFAFA90">
      <w:numFmt w:val="decimal"/>
      <w:lvlText w:val=""/>
      <w:lvlJc w:val="left"/>
    </w:lvl>
    <w:lvl w:ilvl="6" w:tplc="F62CA684">
      <w:numFmt w:val="decimal"/>
      <w:lvlText w:val=""/>
      <w:lvlJc w:val="left"/>
    </w:lvl>
    <w:lvl w:ilvl="7" w:tplc="C0ECD34C">
      <w:numFmt w:val="decimal"/>
      <w:lvlText w:val=""/>
      <w:lvlJc w:val="left"/>
    </w:lvl>
    <w:lvl w:ilvl="8" w:tplc="80805304">
      <w:numFmt w:val="decimal"/>
      <w:lvlText w:val=""/>
      <w:lvlJc w:val="left"/>
    </w:lvl>
  </w:abstractNum>
  <w:num w:numId="1" w16cid:durableId="2112584801">
    <w:abstractNumId w:val="0"/>
    <w:lvlOverride w:ilvl="0">
      <w:startOverride w:val="1"/>
    </w:lvlOverride>
  </w:num>
  <w:num w:numId="2" w16cid:durableId="1710687162">
    <w:abstractNumId w:val="1"/>
    <w:lvlOverride w:ilvl="0">
      <w:startOverride w:val="1"/>
    </w:lvlOverride>
  </w:num>
  <w:num w:numId="3" w16cid:durableId="6542605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AF1"/>
    <w:rsid w:val="00537AF1"/>
    <w:rsid w:val="00630B96"/>
    <w:rsid w:val="00850B81"/>
    <w:rsid w:val="00AF0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CFF19"/>
  <w15:docId w15:val="{E8D57FA7-3D1F-B046-AAE7-9E3AB81B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NormalBody">
    <w:name w:val="Normal Body"/>
    <w:pPr>
      <w:spacing w:after="120"/>
    </w:pPr>
  </w:style>
  <w:style w:type="paragraph" w:customStyle="1" w:styleId="Heading1Custom">
    <w:name w:val="Heading 1 Custom"/>
    <w:pPr>
      <w:pBdr>
        <w:bottom w:val="single" w:sz="8" w:space="4" w:color="6C3AED"/>
      </w:pBdr>
      <w:spacing w:before="360" w:after="120"/>
      <w:outlineLvl w:val="0"/>
    </w:pPr>
    <w:rPr>
      <w:b/>
      <w:bCs/>
      <w:sz w:val="28"/>
      <w:szCs w:val="28"/>
    </w:rPr>
  </w:style>
  <w:style w:type="paragraph" w:customStyle="1" w:styleId="Heading2Custom">
    <w:name w:val="Heading 2 Custom"/>
    <w:pPr>
      <w:spacing w:before="240" w:after="80"/>
      <w:outlineLvl w:val="1"/>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1786</Words>
  <Characters>10506</Characters>
  <Application>Microsoft Office Word</Application>
  <DocSecurity>0</DocSecurity>
  <Lines>262</Lines>
  <Paragraphs>183</Paragraphs>
  <ScaleCrop>false</ScaleCrop>
  <Company/>
  <LinksUpToDate>false</LinksUpToDate>
  <CharactersWithSpaces>12109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Yadnesh Ashok Chowkekar</cp:lastModifiedBy>
  <cp:revision>2</cp:revision>
  <dcterms:created xsi:type="dcterms:W3CDTF">2026-03-20T18:40:00Z</dcterms:created>
  <dcterms:modified xsi:type="dcterms:W3CDTF">2026-03-20T18:52:00Z</dcterms:modified>
</cp:coreProperties>
</file>