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№0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Тема работы</w:t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ФИО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М8О-000Б-00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2021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 w:cs="Times New Roman"/>
        </w:rPr>
      </w:pPr>
      <w:r>
        <w:rPr>
          <w:rStyle w:val="Style15"/>
          <w:rFonts w:cs="Times New Roman" w:ascii="Times New Roman" w:hAnsi="Times New Roman"/>
          <w:sz w:val="28"/>
          <w:szCs w:val="28"/>
        </w:rPr>
        <w:t>https://github.com/Yadroff/OS/tree/master/2_lab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52" w:before="200" w:after="0"/>
        <w:ind w:left="0" w:hanging="0"/>
        <w:textAlignment w:val="baseline"/>
        <w:outlineLvl w:val="1"/>
        <w:rPr>
          <w:rFonts w:ascii="Times New Roman" w:hAnsi="Times New Roman" w:eastAsia="SimSun" w:cs="Times New Roman"/>
          <w:b/>
          <w:b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/>
          <w:bCs/>
          <w:color w:val="000000" w:themeColor="text1"/>
          <w:kern w:val="2"/>
          <w:sz w:val="28"/>
          <w:szCs w:val="28"/>
          <w:lang w:eastAsia="en-US"/>
        </w:rPr>
        <w:t>Цель работы</w:t>
      </w:r>
    </w:p>
    <w:p>
      <w:pPr>
        <w:pStyle w:val="Normal"/>
        <w:spacing w:lineRule="auto" w:line="252"/>
        <w:textAlignment w:val="baseline"/>
        <w:rPr>
          <w:rFonts w:ascii="Times New Roman" w:hAnsi="Times New Roman" w:eastAsia="SimSun" w:cs="Times New Roman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kern w:val="2"/>
          <w:sz w:val="28"/>
          <w:szCs w:val="28"/>
          <w:lang w:eastAsia="en-US"/>
        </w:rPr>
        <w:t>Приобретение практических навыков в:</w:t>
      </w:r>
    </w:p>
    <w:p>
      <w:pPr>
        <w:pStyle w:val="Normal"/>
        <w:widowControl w:val="false"/>
        <w:numPr>
          <w:ilvl w:val="0"/>
          <w:numId w:val="3"/>
        </w:numPr>
        <w:spacing w:lineRule="auto" w:line="252"/>
        <w:textAlignment w:val="baseline"/>
        <w:rPr>
          <w:rFonts w:ascii="Times New Roman" w:hAnsi="Times New Roman" w:eastAsia="SimSun" w:cs="Times New Roman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kern w:val="2"/>
          <w:sz w:val="28"/>
          <w:szCs w:val="28"/>
          <w:lang w:eastAsia="en-US"/>
        </w:rPr>
        <w:t>Управление процессами в ОС</w:t>
      </w:r>
    </w:p>
    <w:p>
      <w:pPr>
        <w:pStyle w:val="Normal"/>
        <w:widowControl w:val="false"/>
        <w:numPr>
          <w:ilvl w:val="0"/>
          <w:numId w:val="3"/>
        </w:numPr>
        <w:spacing w:lineRule="auto" w:line="252"/>
        <w:textAlignment w:val="baseline"/>
        <w:rPr>
          <w:rFonts w:ascii="Times New Roman" w:hAnsi="Times New Roman" w:eastAsia="SimSun" w:cs="Times New Roman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kern w:val="2"/>
          <w:sz w:val="28"/>
          <w:szCs w:val="28"/>
          <w:lang w:eastAsia="en-US"/>
        </w:rPr>
        <w:t>Обеспечение обмена данных между процессами посредством каналов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52" w:before="200" w:after="0"/>
        <w:ind w:left="0" w:hanging="0"/>
        <w:textAlignment w:val="baseline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  <w:lang w:eastAsia="en-US"/>
        </w:rPr>
        <w:t>Задание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  <w:lang w:val="en-US"/>
        </w:rPr>
        <w:t>pipe</w:t>
      </w: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  <w:t>). Необходимо обрабатывать системные ошибки, которые могут возникнуть в результате работы.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3550" cy="60102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240" w:before="0" w:after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  <w:t>12 вариант) Child1 переводит строки в верхний регистр. Child2 убирает все задвоенные пробелы.</w:t>
      </w:r>
    </w:p>
    <w:p>
      <w:pPr>
        <w:pStyle w:val="Standard"/>
        <w:tabs>
          <w:tab w:val="clear" w:pos="708"/>
          <w:tab w:val="left" w:pos="3411" w:leader="none"/>
        </w:tabs>
        <w:spacing w:lineRule="auto" w:line="360" w:before="0" w:after="0"/>
        <w:ind w:left="-142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Программа компилируется из файла </w:t>
      </w: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sz w:val="28"/>
          <w:szCs w:val="28"/>
        </w:rPr>
        <w:t xml:space="preserve">. Также используется заголовочные файлы: </w:t>
      </w:r>
      <w:r>
        <w:rPr>
          <w:rFonts w:cs="Times New Roman" w:ascii="Times New Roman" w:hAnsi="Times New Roman"/>
          <w:sz w:val="28"/>
          <w:szCs w:val="28"/>
          <w:lang w:val="en-US"/>
        </w:rPr>
        <w:t>unistd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>, s</w:t>
      </w:r>
      <w:r>
        <w:rPr>
          <w:rFonts w:cs="Times New Roman" w:ascii="Times New Roman" w:hAnsi="Times New Roman"/>
          <w:sz w:val="28"/>
          <w:szCs w:val="28"/>
          <w:lang w:val="en-US"/>
        </w:rPr>
        <w:t>tdio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 xml:space="preserve"> , </w:t>
      </w:r>
      <w:r>
        <w:rPr>
          <w:rFonts w:cs="Times New Roman" w:ascii="Times New Roman" w:hAnsi="Times New Roman"/>
          <w:sz w:val="28"/>
          <w:szCs w:val="28"/>
          <w:lang w:val="en-US"/>
        </w:rPr>
        <w:t>stdlib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ctype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>. В программе используются следующие системные вызовы: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fork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- создает копию текущего процесса, который является дочерним процессом для текущего процесса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pipe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- создаёт однонаправленный канал данных, который можно использовать для взаимодействия между процессами.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fflush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- если поток связан с файлом, открытым для записи, то вызов приводит к физической записи содержимого буфера в файл. Если же поток указывает на вводимый файл, то очищается входной буфер.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close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закрывает файл.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read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- читает количество байт(третий аргумент) из файла с файловым дескриптором(первый аргумент) в область памяти(второй агрумент).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write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- </w:t>
      </w:r>
      <w:r>
        <w:rPr>
          <w:rFonts w:cs="Times New Roman" w:ascii="Times New Roman" w:hAnsi="Times New Roman"/>
          <w:sz w:val="28"/>
          <w:szCs w:val="28"/>
        </w:rPr>
        <w:t xml:space="preserve"> записывает в файл с файловым дескриптором(первый аргумент) из области памяти(второй аргумент) количество байт(третий аргумент).</w:t>
      </w:r>
      <w:r>
        <w:rPr/>
        <w:t xml:space="preserve"> 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perror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–</w:t>
      </w:r>
      <w:r>
        <w:rPr>
          <w:rFonts w:cs="Times New Roman" w:ascii="Times New Roman" w:hAnsi="Times New Roman"/>
          <w:sz w:val="28"/>
          <w:szCs w:val="28"/>
        </w:rPr>
        <w:t xml:space="preserve"> вывод сообщения об ошибке.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реализации поставленной задачи необходимо: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Изучить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принципы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работы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fork, pipe, fflush, close, read, write.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Написать программу, которая будет работать с 3-мя процессами: один родительский и два дочерних, процессы связываются между собой при помощи </w:t>
      </w:r>
      <w:r>
        <w:rPr>
          <w:rFonts w:cs="Times New Roman" w:ascii="Times New Roman" w:hAnsi="Times New Roman"/>
          <w:sz w:val="28"/>
          <w:szCs w:val="28"/>
          <w:lang w:val="en-US"/>
        </w:rPr>
        <w:t>pipe</w:t>
      </w:r>
      <w:r>
        <w:rPr>
          <w:rFonts w:cs="Times New Roman" w:ascii="Times New Roman" w:hAnsi="Times New Roman"/>
          <w:sz w:val="28"/>
          <w:szCs w:val="28"/>
        </w:rPr>
        <w:t>-ов.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Организовать работу с выделением памяти под строку неопределенной длины и запись длины в массив строки в качестве первого элемента для передачи между процессами через </w:t>
      </w:r>
      <w:r>
        <w:rPr>
          <w:rFonts w:cs="Times New Roman" w:ascii="Times New Roman" w:hAnsi="Times New Roman"/>
          <w:sz w:val="28"/>
          <w:szCs w:val="28"/>
          <w:lang w:val="en-US"/>
        </w:rPr>
        <w:t>pipe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 код</w:t>
      </w:r>
    </w:p>
    <w:p>
      <w:pPr>
        <w:pStyle w:val="Standard"/>
        <w:spacing w:before="0" w:after="0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cs="Times New Roman" w:ascii="Times New Roman" w:hAnsi="Times New Roman"/>
          <w:bCs/>
          <w:sz w:val="28"/>
          <w:szCs w:val="28"/>
          <w:lang w:val="en-US" w:eastAsia="en-US"/>
        </w:rPr>
        <w:t>main.cpp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42545</wp:posOffset>
                </wp:positionH>
                <wp:positionV relativeFrom="paragraph">
                  <wp:posOffset>72390</wp:posOffset>
                </wp:positionV>
                <wp:extent cx="5154295" cy="6250305"/>
                <wp:effectExtent l="0" t="0" r="0" b="0"/>
                <wp:wrapNone/>
                <wp:docPr id="2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760" cy="624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5"/>
                              <w:overflowPunct w:val="true"/>
                              <w:rPr>
                                <w:rFonts w:ascii="JetBrains Mono" w:hAnsi="JetBrains Mono" w:eastAsia="JetBrains Mono" w:cs="JetBrains Mono"/>
                                <w:color w:val="CC7832"/>
                                <w:sz w:val="21"/>
                                <w:szCs w:val="21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1" path="m0,0l-2147483645,0l-2147483645,-2147483646l0,-2147483646xe" stroked="f" style="position:absolute;margin-left:3.35pt;margin-top:5.7pt;width:405.75pt;height:492.05pt;mso-wrap-style:none;v-text-anchor:middl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5"/>
                        <w:overflowPunct w:val="true"/>
                        <w:rPr>
                          <w:rFonts w:ascii="JetBrains Mono" w:hAnsi="JetBrains Mono" w:eastAsia="JetBrains Mono" w:cs="JetBrains Mono"/>
                          <w:color w:val="CC7832"/>
                          <w:sz w:val="21"/>
                          <w:szCs w:val="21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Standard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lineRule="auto" w:line="360"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sectPr>
      <w:footerReference w:type="default" r:id="rId3"/>
      <w:type w:val="nextPage"/>
      <w:pgSz w:w="11906" w:h="16838"/>
      <w:pgMar w:left="1701" w:right="850" w:header="0" w:top="1134" w:footer="720" w:bottom="1134" w:gutter="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6</w:t>
    </w:r>
    <w:r>
      <w:rPr>
        <w:rStyle w:val="Pagenumber"/>
      </w:rPr>
      <w:fldChar w:fldCharType="end"/>
    </w:r>
  </w:p>
  <w:p>
    <w:pPr>
      <w:pStyle w:val="Style24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4"/>
    <w:lvlOverride w:ilvl="0">
      <w:startOverride w:val="1"/>
    </w:lvlOverride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13" w:customStyle="1">
    <w:name w:val="Символ нумерации"/>
    <w:qFormat/>
    <w:rPr/>
  </w:style>
  <w:style w:type="character" w:styleId="Style14" w:customStyle="1">
    <w:name w:val="Маркеры"/>
    <w:qFormat/>
    <w:rPr>
      <w:rFonts w:ascii="OpenSymbol" w:hAnsi="OpenSymbol" w:eastAsia="OpenSymbol" w:cs="OpenSymbol"/>
    </w:rPr>
  </w:style>
  <w:style w:type="character" w:styleId="Style15">
    <w:name w:val="Интернет-ссылка"/>
    <w:basedOn w:val="DefaultParagraphFont"/>
    <w:uiPriority w:val="99"/>
    <w:unhideWhenUsed/>
    <w:rsid w:val="00467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67fd2"/>
    <w:rPr>
      <w:color w:val="605E5C"/>
      <w:shd w:fill="E1DFDD" w:val="clear"/>
    </w:rPr>
  </w:style>
  <w:style w:type="character" w:styleId="Style16">
    <w:name w:val="Посещённая гиперссылка"/>
    <w:basedOn w:val="DefaultParagraphFont"/>
    <w:uiPriority w:val="99"/>
    <w:semiHidden/>
    <w:unhideWhenUsed/>
    <w:rsid w:val="00736cf7"/>
    <w:rPr>
      <w:color w:val="954F72" w:themeColor="followedHyperlink"/>
      <w:u w:val="single"/>
    </w:rPr>
  </w:style>
  <w:style w:type="paragraph" w:styleId="Style17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Textbody"/>
    <w:pPr/>
    <w:rPr>
      <w:rFonts w:cs="Lohit Devanagari"/>
      <w:sz w:val="24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 w:customStyle="1">
    <w:name w:val="Указатель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52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1"/>
    <w:next w:val="Standard"/>
    <w:qFormat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Contents 2"/>
    <w:basedOn w:val="Standard"/>
    <w:next w:val="Standard"/>
    <w:autoRedefine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Contents 3"/>
    <w:basedOn w:val="Standard"/>
    <w:next w:val="Standard"/>
    <w:autoRedefine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Style25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LibreOffice/7.1.6.2.0$Linux_X86_64 LibreOffice_project/10$Build-2</Application>
  <AppVersion>15.0000</AppVersion>
  <Pages>6</Pages>
  <Words>366</Words>
  <Characters>2476</Characters>
  <CharactersWithSpaces>2776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2021-09-17T15:25:00Z</dcterms:created>
  <dc:creator>sindchess@gmail.com</dc:creator>
  <dc:description/>
  <dc:language>ru-RU</dc:language>
  <cp:lastModifiedBy/>
  <dcterms:modified xsi:type="dcterms:W3CDTF">2021-09-19T22:29:48Z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