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_______ каф. 806 ________________________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Конструирование диаграмм Тьюринга_______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Построить диаграмму Тьюринга по условию задачи________________________________________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 xml:space="preserve">48 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Возведение двоичного числа в квадрат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_3.30 GHz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_Cameron__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r>
        <w:rPr>
          <w:rFonts w:eastAsia="Times New Roman"/>
          <w:sz w:val="20"/>
          <w:szCs w:val="20"/>
          <w:u w:val="single"/>
        </w:rPr>
        <w:t>dev/pets/3</w:t>
      </w:r>
      <w:r>
        <w:rPr>
          <w:rFonts w:eastAsia="Times New Roman"/>
          <w:sz w:val="20"/>
          <w:szCs w:val="20"/>
        </w:rPr>
        <w:t>_______. Принтер _____</w:t>
      </w:r>
      <w:r>
        <w:rPr>
          <w:rFonts w:eastAsia="Times New Roman"/>
          <w:sz w:val="20"/>
          <w:szCs w:val="20"/>
          <w:u w:val="single"/>
        </w:rPr>
        <w:t>HP Laserjet 6P_</w:t>
      </w:r>
      <w:r>
        <w:rPr>
          <w:rFonts w:eastAsia="Times New Roman"/>
          <w:sz w:val="20"/>
          <w:szCs w:val="20"/>
        </w:rPr>
        <w:t>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>Intel core i5 2.60 GHz</w:t>
      </w:r>
      <w:r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  <w:u w:val="single"/>
        </w:rPr>
        <w:t xml:space="preserve">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>__8096_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_______dell_____________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VTM-diagram</w:t>
      </w:r>
      <w:r>
        <w:rPr>
          <w:rFonts w:eastAsia="Times New Roman"/>
          <w:sz w:val="20"/>
          <w:szCs w:val="20"/>
          <w:u w:val="single"/>
        </w:rPr>
        <w:t>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_____5__________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Утилиты операционной системы _______________</w:t>
      </w:r>
      <w:r>
        <w:rPr>
          <w:rFonts w:eastAsia="Times New Roman"/>
          <w:sz w:val="20"/>
          <w:szCs w:val="20"/>
          <w:u w:val="single"/>
        </w:rPr>
        <w:t>_________________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__Fedora____________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___32   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VTM-diagram</w:t>
      </w:r>
      <w:r>
        <w:rPr>
          <w:rFonts w:eastAsia="Times New Roman"/>
          <w:sz w:val="20"/>
          <w:szCs w:val="20"/>
          <w:u w:val="single"/>
        </w:rPr>
        <w:t>_____________________________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____5__________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b w:val="false"/>
          <w:bCs w:val="false"/>
          <w:sz w:val="20"/>
          <w:szCs w:val="20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_25.2.2    _________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home/Temich _________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Копирование исходного числа дважды, вычитание из левой копии единицы. Правая копия служит образцом для копирования, левая — счетчиком: количеством оставшихся операций сложения исходного числа и результата.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Проверка частного случая, когда исходное число равно нулю.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Копирование образца дважды. Из левой копии будет вычитаться единица, правая копия будет результатом сложения и общим результатом.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Сложение двух крайних правых чисел. Из левого числа вычитается единица, к правому — прибавляется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Восстановление образца для следующей операции сложения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Вычитание из счетчика единицы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Повторение 4-6 пунктов до тех пор, пока вместо 0 не будет написан пробел.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Стирание двух чисел после счетчика.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Смещение результата влево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Тесты:</w:t>
      </w:r>
    </w:p>
    <w:p>
      <w:pPr>
        <w:pStyle w:val="Normal"/>
        <w:numPr>
          <w:ilvl w:val="0"/>
          <w:numId w:val="8"/>
        </w:numPr>
        <w:spacing w:lineRule="exact" w:line="25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&lt; 0 &gt; → &lt; 0 0 &gt;</w:t>
      </w:r>
    </w:p>
    <w:p>
      <w:pPr>
        <w:pStyle w:val="Normal"/>
        <w:numPr>
          <w:ilvl w:val="0"/>
          <w:numId w:val="8"/>
        </w:numPr>
        <w:spacing w:lineRule="exact" w:line="255"/>
        <w:rPr>
          <w:i w:val="false"/>
          <w:i w:val="false"/>
          <w:iCs w:val="false"/>
        </w:rPr>
      </w:pPr>
      <w:r>
        <w:rPr>
          <w:i w:val="false"/>
          <w:iCs w:val="false"/>
        </w:rPr>
        <w:t>&lt; 1 &gt; → &lt; 1 1&gt;</w:t>
      </w:r>
    </w:p>
    <w:p>
      <w:pPr>
        <w:pStyle w:val="Normal"/>
        <w:numPr>
          <w:ilvl w:val="0"/>
          <w:numId w:val="8"/>
        </w:numPr>
        <w:spacing w:lineRule="exact" w:line="255"/>
        <w:rPr>
          <w:b w:val="false"/>
          <w:b w:val="false"/>
          <w:bCs w:val="false"/>
        </w:rPr>
      </w:pPr>
      <w:r>
        <w:rPr>
          <w:b w:val="false"/>
          <w:bCs w:val="false"/>
        </w:rPr>
        <w:t>&lt; 10 &gt; → &lt;10 100&gt;</w:t>
      </w:r>
    </w:p>
    <w:p>
      <w:pPr>
        <w:pStyle w:val="Normal"/>
        <w:numPr>
          <w:ilvl w:val="0"/>
          <w:numId w:val="8"/>
        </w:numPr>
        <w:spacing w:lineRule="exact" w:line="255"/>
        <w:rPr/>
      </w:pPr>
      <w:r>
        <w:rPr>
          <w:b w:val="false"/>
          <w:bCs w:val="false"/>
        </w:rPr>
        <w:t>&lt; 11 &gt; → &lt; 11 1001 &gt;</w:t>
      </w:r>
    </w:p>
    <w:p>
      <w:pPr>
        <w:pStyle w:val="Normal"/>
        <w:numPr>
          <w:ilvl w:val="0"/>
          <w:numId w:val="8"/>
        </w:numPr>
        <w:spacing w:lineRule="exact" w:line="255"/>
        <w:rPr>
          <w:b w:val="false"/>
          <w:b w:val="false"/>
          <w:bCs w:val="false"/>
        </w:rPr>
      </w:pPr>
      <w:r>
        <w:rPr>
          <w:b w:val="false"/>
          <w:bCs w:val="false"/>
        </w:rPr>
        <w:t>&lt; 1000 &gt; → &lt;1000 1000000 &gt;</w:t>
      </w:r>
    </w:p>
    <w:p>
      <w:pPr>
        <w:pStyle w:val="Normal"/>
        <w:numPr>
          <w:ilvl w:val="0"/>
          <w:numId w:val="0"/>
        </w:numPr>
        <w:spacing w:lineRule="exact" w:line="255"/>
        <w:ind w:left="0" w:hanging="0"/>
        <w:rPr/>
      </w:pPr>
      <w:r>
        <w:rPr/>
      </w:r>
    </w:p>
    <w:p>
      <w:pPr>
        <w:pStyle w:val="Normal"/>
        <w:spacing w:lineRule="exact" w:line="20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hanging="10"/>
        <w:jc w:val="center"/>
        <w:rPr/>
      </w:pPr>
      <w:r>
        <w:rPr/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Основная программа.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995" cy="12299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П</w:t>
      </w:r>
      <w:r>
        <w:rPr>
          <w:b/>
          <w:bCs/>
        </w:rPr>
        <w:t>рибавление единицы. (P1)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1313815</wp:posOffset>
            </wp:positionH>
            <wp:positionV relativeFrom="paragraph">
              <wp:posOffset>60325</wp:posOffset>
            </wp:positionV>
            <wp:extent cx="3640455" cy="16332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Вычитание единицы.  (M1)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5715" cy="11385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Сумма двух чисел. (S4)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12160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 w:line="218"/>
        <w:jc w:val="center"/>
        <w:rPr/>
      </w:pPr>
      <w:r>
        <w:rPr>
          <w:b/>
          <w:bCs/>
        </w:rPr>
        <w:t>Перенос числа влево до другого числа. (P7)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985" cy="19050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5"/>
        <w:gridCol w:w="724"/>
        <w:gridCol w:w="700"/>
        <w:gridCol w:w="841"/>
        <w:gridCol w:w="2220"/>
        <w:gridCol w:w="2781"/>
        <w:gridCol w:w="2619"/>
      </w:tblGrid>
      <w:tr>
        <w:trPr>
          <w:trHeight w:val="240" w:hRule="atLeast"/>
        </w:trPr>
        <w:tc>
          <w:tcPr>
            <w:tcW w:w="3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  <w:u w:val="single"/>
        </w:rPr>
        <w:t>В данной работе умножение представляется</w:t>
      </w:r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  <w:u w:val="single"/>
        </w:rPr>
        <w:t>в виде n-кратного сложения двух чисел. А сложение представляется в виде добавления k раз единицы к одному числу и отниманию k раз единицы у другого числа.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Я научился создавать диаграммы Тьюринга и работать в среде VTM-diagram</w:t>
      </w:r>
      <w:r>
        <w:rPr>
          <w:rFonts w:eastAsia="Times New Roman"/>
          <w:sz w:val="20"/>
          <w:szCs w:val="20"/>
          <w:u w:val="single"/>
        </w:rPr>
        <w:t xml:space="preserve">______________________________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/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/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/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LibreOffice/6.4.6.2$Linux_X86_64 LibreOffice_project/40$Build-2</Application>
  <Pages>4</Pages>
  <Words>617</Words>
  <Characters>6783</Characters>
  <CharactersWithSpaces>8521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2020-10-01T18:17:30Z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