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0CF16" w14:textId="77777777" w:rsidR="001D0CB5" w:rsidRPr="00343524" w:rsidRDefault="001D0CB5" w:rsidP="001D0CB5">
      <w:pPr>
        <w:ind w:left="-567" w:right="50"/>
        <w:jc w:val="center"/>
        <w:rPr>
          <w:rFonts w:ascii="Noto Sans" w:hAnsi="Noto Sans" w:cs="Noto Sans"/>
          <w:sz w:val="40"/>
        </w:rPr>
      </w:pPr>
      <w:bookmarkStart w:id="0" w:name="_Hlk192832499"/>
      <w:bookmarkStart w:id="1" w:name="_Hlk192832470"/>
      <w:r w:rsidRPr="00343524">
        <w:rPr>
          <w:rFonts w:ascii="Noto Sans" w:hAnsi="Noto Sans" w:cs="Noto Sans"/>
          <w:w w:val="105"/>
          <w:sz w:val="40"/>
        </w:rPr>
        <w:t>El</w:t>
      </w:r>
      <w:r w:rsidRPr="00343524">
        <w:rPr>
          <w:rFonts w:ascii="Noto Sans" w:hAnsi="Noto Sans" w:cs="Noto Sans"/>
          <w:spacing w:val="-38"/>
          <w:w w:val="105"/>
          <w:sz w:val="40"/>
        </w:rPr>
        <w:t xml:space="preserve"> </w:t>
      </w:r>
      <w:r w:rsidRPr="00343524">
        <w:rPr>
          <w:rFonts w:ascii="Noto Sans" w:hAnsi="Noto Sans" w:cs="Noto Sans"/>
          <w:w w:val="105"/>
          <w:sz w:val="40"/>
        </w:rPr>
        <w:t>Tecnológico</w:t>
      </w:r>
      <w:r w:rsidRPr="00343524">
        <w:rPr>
          <w:rFonts w:ascii="Noto Sans" w:hAnsi="Noto Sans" w:cs="Noto Sans"/>
          <w:spacing w:val="-38"/>
          <w:w w:val="105"/>
          <w:sz w:val="40"/>
        </w:rPr>
        <w:t xml:space="preserve"> </w:t>
      </w:r>
      <w:r w:rsidRPr="00343524">
        <w:rPr>
          <w:rFonts w:ascii="Noto Sans" w:hAnsi="Noto Sans" w:cs="Noto Sans"/>
          <w:w w:val="105"/>
          <w:sz w:val="40"/>
        </w:rPr>
        <w:t>Nacional</w:t>
      </w:r>
      <w:r w:rsidRPr="00343524">
        <w:rPr>
          <w:rFonts w:ascii="Noto Sans" w:hAnsi="Noto Sans" w:cs="Noto Sans"/>
          <w:spacing w:val="-38"/>
          <w:w w:val="105"/>
          <w:sz w:val="40"/>
        </w:rPr>
        <w:t xml:space="preserve"> </w:t>
      </w:r>
      <w:r w:rsidRPr="00343524">
        <w:rPr>
          <w:rFonts w:ascii="Noto Sans" w:hAnsi="Noto Sans" w:cs="Noto Sans"/>
          <w:w w:val="105"/>
          <w:sz w:val="40"/>
        </w:rPr>
        <w:t>de</w:t>
      </w:r>
      <w:r w:rsidRPr="00343524">
        <w:rPr>
          <w:rFonts w:ascii="Noto Sans" w:hAnsi="Noto Sans" w:cs="Noto Sans"/>
          <w:spacing w:val="-38"/>
          <w:w w:val="105"/>
          <w:sz w:val="40"/>
        </w:rPr>
        <w:t xml:space="preserve"> </w:t>
      </w:r>
      <w:r w:rsidRPr="00343524">
        <w:rPr>
          <w:rFonts w:ascii="Noto Sans" w:hAnsi="Noto Sans" w:cs="Noto Sans"/>
          <w:w w:val="105"/>
          <w:sz w:val="40"/>
        </w:rPr>
        <w:t>México</w:t>
      </w:r>
    </w:p>
    <w:p w14:paraId="71658E2D" w14:textId="77777777" w:rsidR="001D0CB5" w:rsidRDefault="001D0CB5" w:rsidP="001D0CB5">
      <w:pPr>
        <w:ind w:left="-567" w:right="50" w:hanging="2"/>
        <w:jc w:val="center"/>
        <w:rPr>
          <w:rFonts w:ascii="Noto Sans" w:hAnsi="Noto Sans" w:cs="Noto Sans"/>
          <w:sz w:val="34"/>
        </w:rPr>
      </w:pPr>
      <w:r w:rsidRPr="00343524">
        <w:rPr>
          <w:rFonts w:ascii="Noto Sans" w:hAnsi="Noto Sans" w:cs="Noto Sans"/>
          <w:sz w:val="34"/>
        </w:rPr>
        <w:t xml:space="preserve">a través del Instituto Tecnológico de Oaxaca </w:t>
      </w:r>
    </w:p>
    <w:p w14:paraId="600C590B" w14:textId="77777777" w:rsidR="001D0CB5" w:rsidRPr="00343524" w:rsidRDefault="001D0CB5" w:rsidP="001D0CB5">
      <w:pPr>
        <w:ind w:left="-567" w:right="50" w:hanging="2"/>
        <w:jc w:val="center"/>
        <w:rPr>
          <w:rFonts w:ascii="Noto Sans" w:hAnsi="Noto Sans" w:cs="Noto Sans"/>
          <w:sz w:val="34"/>
        </w:rPr>
      </w:pPr>
      <w:r w:rsidRPr="00343524">
        <w:rPr>
          <w:rFonts w:ascii="Noto Sans" w:hAnsi="Noto Sans" w:cs="Noto Sans"/>
          <w:sz w:val="34"/>
        </w:rPr>
        <w:t>y la</w:t>
      </w:r>
      <w:r w:rsidRPr="00343524">
        <w:rPr>
          <w:rFonts w:ascii="Noto Sans" w:hAnsi="Noto Sans" w:cs="Noto Sans"/>
          <w:spacing w:val="1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División</w:t>
      </w:r>
      <w:r w:rsidRPr="00343524">
        <w:rPr>
          <w:rFonts w:ascii="Noto Sans" w:hAnsi="Noto Sans" w:cs="Noto Sans"/>
          <w:spacing w:val="13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de</w:t>
      </w:r>
      <w:r w:rsidRPr="00343524">
        <w:rPr>
          <w:rFonts w:ascii="Noto Sans" w:hAnsi="Noto Sans" w:cs="Noto Sans"/>
          <w:spacing w:val="13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Estudios</w:t>
      </w:r>
      <w:r w:rsidRPr="00343524">
        <w:rPr>
          <w:rFonts w:ascii="Noto Sans" w:hAnsi="Noto Sans" w:cs="Noto Sans"/>
          <w:spacing w:val="8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de</w:t>
      </w:r>
      <w:r w:rsidRPr="00343524">
        <w:rPr>
          <w:rFonts w:ascii="Noto Sans" w:hAnsi="Noto Sans" w:cs="Noto Sans"/>
          <w:spacing w:val="14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Posgrado</w:t>
      </w:r>
      <w:r w:rsidRPr="00343524">
        <w:rPr>
          <w:rFonts w:ascii="Noto Sans" w:hAnsi="Noto Sans" w:cs="Noto Sans"/>
          <w:spacing w:val="13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e</w:t>
      </w:r>
      <w:r w:rsidRPr="00343524">
        <w:rPr>
          <w:rFonts w:ascii="Noto Sans" w:hAnsi="Noto Sans" w:cs="Noto Sans"/>
          <w:spacing w:val="12"/>
          <w:sz w:val="34"/>
        </w:rPr>
        <w:t xml:space="preserve"> </w:t>
      </w:r>
      <w:r w:rsidRPr="00343524">
        <w:rPr>
          <w:rFonts w:ascii="Noto Sans" w:hAnsi="Noto Sans" w:cs="Noto Sans"/>
          <w:sz w:val="34"/>
        </w:rPr>
        <w:t>Investigación</w:t>
      </w:r>
    </w:p>
    <w:bookmarkEnd w:id="0"/>
    <w:p w14:paraId="54C0EF35" w14:textId="77777777" w:rsidR="001D0CB5" w:rsidRPr="00DB65FD" w:rsidRDefault="001D0CB5" w:rsidP="001D0CB5">
      <w:pPr>
        <w:pStyle w:val="Textoindependiente"/>
        <w:ind w:left="-567" w:right="50"/>
        <w:jc w:val="center"/>
        <w:rPr>
          <w:rFonts w:ascii="Montserrat Medium" w:hAnsi="Montserrat Medium"/>
          <w:sz w:val="33"/>
        </w:rPr>
      </w:pPr>
    </w:p>
    <w:p w14:paraId="08A5B9E5" w14:textId="77777777" w:rsidR="001D0CB5" w:rsidRPr="00343524" w:rsidRDefault="001D0CB5" w:rsidP="001D0CB5">
      <w:pPr>
        <w:pStyle w:val="Ttulo1"/>
        <w:ind w:left="-426" w:right="50"/>
        <w:rPr>
          <w:rFonts w:ascii="Noto Sans Black" w:hAnsi="Noto Sans Black" w:cs="Noto Sans Black"/>
          <w:w w:val="105"/>
        </w:rPr>
      </w:pPr>
      <w:r w:rsidRPr="00343524">
        <w:rPr>
          <w:rFonts w:ascii="Noto Sans Black" w:hAnsi="Noto Sans Black" w:cs="Noto Sans Black"/>
          <w:w w:val="105"/>
        </w:rPr>
        <w:t>CONVOCA</w:t>
      </w:r>
      <w:bookmarkEnd w:id="1"/>
    </w:p>
    <w:p w14:paraId="58D94069" w14:textId="77777777" w:rsidR="001D0CB5" w:rsidRPr="00DB65FD" w:rsidRDefault="001D0CB5" w:rsidP="001D0CB5">
      <w:pPr>
        <w:pStyle w:val="Ttulo1"/>
        <w:ind w:left="-426" w:right="50"/>
        <w:rPr>
          <w:rFonts w:ascii="Montserrat ExtraBold" w:hAnsi="Montserrat ExtraBold"/>
        </w:rPr>
      </w:pPr>
    </w:p>
    <w:p w14:paraId="2188DB28" w14:textId="77777777" w:rsidR="001D0CB5" w:rsidRPr="00F348A3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</w:rPr>
      </w:pPr>
      <w:r w:rsidRPr="00F348A3">
        <w:rPr>
          <w:rFonts w:ascii="Noto Sans" w:hAnsi="Noto Sans" w:cs="Noto Sans"/>
        </w:rPr>
        <w:t>A los egresados de las Maestrías en Ciencias de la Ingeniería y Maestrías en Ingeniería afines a las carreras de Ingeniería Química, Civil, Industrial, Telecomunicaciones, Electrónica, Eléctrica, Biomédica, Mecánica y Sistemas Computacionales a participar en el proceso de selección 202</w:t>
      </w:r>
      <w:r>
        <w:rPr>
          <w:rFonts w:ascii="Noto Sans" w:hAnsi="Noto Sans" w:cs="Noto Sans"/>
        </w:rPr>
        <w:t>6</w:t>
      </w:r>
      <w:r w:rsidRPr="00F348A3">
        <w:rPr>
          <w:rFonts w:ascii="Noto Sans" w:hAnsi="Noto Sans" w:cs="Noto Sans"/>
        </w:rPr>
        <w:t xml:space="preserve"> para ingresar al</w:t>
      </w:r>
    </w:p>
    <w:p w14:paraId="1A4C4D4C" w14:textId="77777777" w:rsidR="001D0CB5" w:rsidRPr="00BB6AA8" w:rsidRDefault="001D0CB5" w:rsidP="001D0CB5">
      <w:pPr>
        <w:ind w:right="96"/>
        <w:jc w:val="both"/>
        <w:rPr>
          <w:rFonts w:ascii="Noto Sans" w:eastAsia="Montserrat Medium" w:hAnsi="Noto Sans" w:cs="Noto Sans"/>
        </w:rPr>
      </w:pPr>
    </w:p>
    <w:p w14:paraId="7C3E2630" w14:textId="77777777" w:rsidR="001D0CB5" w:rsidRPr="00DA0F39" w:rsidRDefault="001D0CB5" w:rsidP="001D0CB5">
      <w:pPr>
        <w:pStyle w:val="Ttulo1"/>
        <w:ind w:left="-567" w:right="50"/>
        <w:rPr>
          <w:rFonts w:ascii="Noto Sans Black" w:hAnsi="Noto Sans Black" w:cs="Noto Sans Black"/>
          <w:b/>
          <w:bCs/>
        </w:rPr>
      </w:pPr>
      <w:r w:rsidRPr="00DA0F39">
        <w:rPr>
          <w:rFonts w:ascii="Noto Sans Black" w:hAnsi="Noto Sans Black" w:cs="Noto Sans Black"/>
          <w:b/>
          <w:bCs/>
        </w:rPr>
        <w:t>DOCTORADO EN CIENCIAS DE LA INGENIERÍA</w:t>
      </w:r>
    </w:p>
    <w:p w14:paraId="774BE783" w14:textId="77777777" w:rsidR="001D0CB5" w:rsidRPr="00F348A3" w:rsidRDefault="001D0CB5" w:rsidP="001D0CB5">
      <w:pPr>
        <w:spacing w:before="9"/>
        <w:ind w:left="-567" w:right="50"/>
        <w:jc w:val="center"/>
        <w:rPr>
          <w:rFonts w:ascii="Noto Sans" w:hAnsi="Noto Sans" w:cs="Noto Sans"/>
          <w:w w:val="95"/>
          <w:sz w:val="32"/>
        </w:rPr>
      </w:pPr>
      <w:r w:rsidRPr="00F348A3">
        <w:rPr>
          <w:rFonts w:ascii="Noto Sans" w:hAnsi="Noto Sans" w:cs="Noto Sans"/>
          <w:w w:val="95"/>
          <w:sz w:val="32"/>
        </w:rPr>
        <w:t>(Generación 202</w:t>
      </w:r>
      <w:r>
        <w:rPr>
          <w:rFonts w:ascii="Noto Sans" w:hAnsi="Noto Sans" w:cs="Noto Sans"/>
          <w:w w:val="95"/>
          <w:sz w:val="32"/>
        </w:rPr>
        <w:t>6</w:t>
      </w:r>
      <w:r w:rsidRPr="00F348A3">
        <w:rPr>
          <w:rFonts w:ascii="Noto Sans" w:hAnsi="Noto Sans" w:cs="Noto Sans"/>
          <w:w w:val="95"/>
          <w:sz w:val="32"/>
        </w:rPr>
        <w:t>-20</w:t>
      </w:r>
      <w:r>
        <w:rPr>
          <w:rFonts w:ascii="Noto Sans" w:hAnsi="Noto Sans" w:cs="Noto Sans"/>
          <w:w w:val="95"/>
          <w:sz w:val="32"/>
        </w:rPr>
        <w:t>30</w:t>
      </w:r>
      <w:r w:rsidRPr="00F348A3">
        <w:rPr>
          <w:rFonts w:ascii="Noto Sans" w:hAnsi="Noto Sans" w:cs="Noto Sans"/>
          <w:w w:val="95"/>
          <w:sz w:val="32"/>
        </w:rPr>
        <w:t>)</w:t>
      </w:r>
    </w:p>
    <w:p w14:paraId="35FD71F8" w14:textId="77777777" w:rsidR="001D0CB5" w:rsidRPr="00BB6AA8" w:rsidRDefault="001D0CB5" w:rsidP="001D0CB5">
      <w:pPr>
        <w:ind w:right="96"/>
        <w:jc w:val="both"/>
        <w:rPr>
          <w:rFonts w:ascii="Noto Sans" w:eastAsia="Montserrat Medium" w:hAnsi="Noto Sans" w:cs="Noto Sans"/>
          <w:b/>
          <w:sz w:val="28"/>
          <w:szCs w:val="28"/>
        </w:rPr>
      </w:pPr>
    </w:p>
    <w:p w14:paraId="570A07CA" w14:textId="77777777" w:rsidR="001D0CB5" w:rsidRPr="00F348A3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</w:rPr>
      </w:pPr>
      <w:r w:rsidRPr="00F348A3">
        <w:rPr>
          <w:rFonts w:ascii="Noto Sans" w:hAnsi="Noto Sans" w:cs="Noto Sans"/>
        </w:rPr>
        <w:t>Este programa con orientación a la Investigación</w:t>
      </w:r>
      <w:r>
        <w:rPr>
          <w:rFonts w:ascii="Noto Sans" w:hAnsi="Noto Sans" w:cs="Noto Sans"/>
        </w:rPr>
        <w:t xml:space="preserve"> cuenta con </w:t>
      </w:r>
      <w:r w:rsidRPr="00DA0F39">
        <w:rPr>
          <w:rFonts w:ascii="Noto Sans" w:hAnsi="Noto Sans" w:cs="Noto Sans"/>
          <w:b/>
          <w:bCs/>
        </w:rPr>
        <w:t>reconocimiento en el Sistema Nacional de Posgrados</w:t>
      </w:r>
      <w:r w:rsidRPr="00F348A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y </w:t>
      </w:r>
      <w:r w:rsidRPr="00F348A3">
        <w:rPr>
          <w:rFonts w:ascii="Noto Sans" w:hAnsi="Noto Sans" w:cs="Noto Sans"/>
        </w:rPr>
        <w:t>se imparte en modalidad escolarizada con la Línea de Generación y Aplicación del Conocimiento (LGAC):</w:t>
      </w:r>
    </w:p>
    <w:p w14:paraId="36D9C246" w14:textId="77777777" w:rsidR="001D0CB5" w:rsidRPr="00F348A3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</w:rPr>
      </w:pPr>
    </w:p>
    <w:p w14:paraId="5AFED4DD" w14:textId="77777777" w:rsidR="001D0CB5" w:rsidRPr="00DA0F39" w:rsidRDefault="001D0CB5" w:rsidP="001D0CB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7"/>
        </w:tabs>
        <w:rPr>
          <w:rFonts w:ascii="Noto Sans" w:eastAsia="Montserrat Medium" w:hAnsi="Noto Sans" w:cs="Noto Sans"/>
          <w:b/>
          <w:bCs/>
          <w:i/>
          <w:iCs/>
          <w:color w:val="000000"/>
        </w:rPr>
      </w:pPr>
      <w:r w:rsidRPr="00DA0F39">
        <w:rPr>
          <w:rFonts w:ascii="Noto Sans" w:eastAsia="Montserrat Medium" w:hAnsi="Noto Sans" w:cs="Noto Sans"/>
          <w:b/>
          <w:bCs/>
          <w:i/>
          <w:iCs/>
          <w:color w:val="000000"/>
        </w:rPr>
        <w:t>Tecnologías de Información y Comunicaciones (TIC)</w:t>
      </w:r>
    </w:p>
    <w:p w14:paraId="7D390F87" w14:textId="77777777" w:rsidR="001D0CB5" w:rsidRPr="00BB6AA8" w:rsidRDefault="001D0CB5" w:rsidP="001D0C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57"/>
        </w:tabs>
        <w:ind w:left="720"/>
        <w:rPr>
          <w:rFonts w:ascii="Noto Sans" w:eastAsia="Montserrat Medium" w:hAnsi="Noto Sans" w:cs="Noto Sans"/>
          <w:color w:val="000000"/>
        </w:rPr>
      </w:pPr>
    </w:p>
    <w:p w14:paraId="1115A7CE" w14:textId="002B8C62" w:rsidR="001D0CB5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</w:rPr>
      </w:pPr>
      <w:r w:rsidRPr="00F348A3">
        <w:rPr>
          <w:rFonts w:ascii="Noto Sans" w:hAnsi="Noto Sans" w:cs="Noto Sans"/>
        </w:rPr>
        <w:t xml:space="preserve">El doctorado tiene como objetivo formar investigadores </w:t>
      </w:r>
      <w:r>
        <w:rPr>
          <w:rFonts w:ascii="Noto Sans" w:hAnsi="Noto Sans" w:cs="Noto Sans"/>
        </w:rPr>
        <w:t>de alto nivel con competencias científicas y tecnológicas para generar, transmitir y aplicar conocimiento de frontera, formar recursos humanos y proponer soluciones a problemas en áreas prioritarias como salud, vivienda, cambio climático, agua, soberanía alimentaria, entre otras.</w:t>
      </w:r>
    </w:p>
    <w:p w14:paraId="06D343C2" w14:textId="2A0758CC" w:rsidR="001D0CB5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El programa promueve un enfoque multi, inter y transdisciplinario con responsabilidad social, ética y ambiental, alineado a los objetivos del Plan Nacional de </w:t>
      </w:r>
      <w:r w:rsidR="00C719B0">
        <w:rPr>
          <w:rFonts w:ascii="Noto Sans" w:hAnsi="Noto Sans" w:cs="Noto Sans"/>
        </w:rPr>
        <w:t>D</w:t>
      </w:r>
      <w:r>
        <w:rPr>
          <w:rFonts w:ascii="Noto Sans" w:hAnsi="Noto Sans" w:cs="Noto Sans"/>
        </w:rPr>
        <w:t>esarrollo (PND), el Plan México y los objetivos de Desarrollo Sostenible de la Agenda 2030.</w:t>
      </w:r>
    </w:p>
    <w:p w14:paraId="004B534A" w14:textId="77777777" w:rsidR="001D0CB5" w:rsidRPr="00E11FDB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  <w:color w:val="EE0000"/>
        </w:rPr>
      </w:pPr>
      <w:r w:rsidRPr="00F348A3">
        <w:rPr>
          <w:rFonts w:ascii="Noto Sans" w:hAnsi="Noto Sans" w:cs="Noto Sans"/>
        </w:rPr>
        <w:lastRenderedPageBreak/>
        <w:t xml:space="preserve">El (la) egresado(a) al terminar sus estudios, contará con los conocimientos y habilidades científicas y tecnológicas para: </w:t>
      </w:r>
    </w:p>
    <w:p w14:paraId="64C6DFAC" w14:textId="77777777" w:rsidR="001D0CB5" w:rsidRPr="00E11FDB" w:rsidRDefault="001D0CB5" w:rsidP="001D0CB5">
      <w:pPr>
        <w:pStyle w:val="Textoindependiente"/>
        <w:ind w:left="-426" w:right="50"/>
        <w:jc w:val="both"/>
        <w:rPr>
          <w:rFonts w:ascii="Noto Sans" w:hAnsi="Noto Sans" w:cs="Noto Sans"/>
          <w:color w:val="EE0000"/>
        </w:rPr>
      </w:pPr>
    </w:p>
    <w:p w14:paraId="3C7FC69E" w14:textId="77777777" w:rsidR="001D0CB5" w:rsidRDefault="001D0CB5" w:rsidP="001D0CB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"/>
        <w:jc w:val="both"/>
        <w:rPr>
          <w:rFonts w:ascii="Noto Sans" w:eastAsia="Montserrat Medium" w:hAnsi="Noto Sans" w:cs="Noto Sans"/>
        </w:rPr>
      </w:pPr>
      <w:r>
        <w:rPr>
          <w:rFonts w:ascii="Noto Sans" w:eastAsia="Montserrat Medium" w:hAnsi="Noto Sans" w:cs="Noto Sans"/>
        </w:rPr>
        <w:t>Realizar investigación básica y aplicada orientada a la aportación de nuevos conocimientos y tecnologías en su campo de especialidad y a la resolución de problemas estratégicos.</w:t>
      </w:r>
    </w:p>
    <w:p w14:paraId="0CF36A4D" w14:textId="77777777" w:rsidR="001D0CB5" w:rsidRPr="005A605B" w:rsidRDefault="001D0CB5" w:rsidP="001D0CB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"/>
        <w:jc w:val="both"/>
        <w:rPr>
          <w:rFonts w:ascii="Noto Sans" w:eastAsia="Montserrat Medium" w:hAnsi="Noto Sans" w:cs="Noto Sans"/>
        </w:rPr>
      </w:pPr>
      <w:r w:rsidRPr="005A605B">
        <w:rPr>
          <w:rFonts w:ascii="Noto Sans" w:eastAsia="Montserrat Medium" w:hAnsi="Noto Sans" w:cs="Noto Sans"/>
        </w:rPr>
        <w:t>Proponer, emprender y liderar proyectos de desarrollo científico e innovación tecnológica con base en el bienestar social sustentable desde una perspectiva crítica y de responsabilidad tecnológica</w:t>
      </w:r>
      <w:r>
        <w:rPr>
          <w:rFonts w:ascii="Noto Sans" w:eastAsia="Montserrat Medium" w:hAnsi="Noto Sans" w:cs="Noto Sans"/>
        </w:rPr>
        <w:t>.</w:t>
      </w:r>
    </w:p>
    <w:p w14:paraId="7141C9B6" w14:textId="77777777" w:rsidR="001D0CB5" w:rsidRPr="005A605B" w:rsidRDefault="001D0CB5" w:rsidP="001D0CB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"/>
        <w:jc w:val="both"/>
        <w:rPr>
          <w:rFonts w:ascii="Noto Sans" w:eastAsia="Montserrat Medium" w:hAnsi="Noto Sans" w:cs="Noto Sans"/>
        </w:rPr>
      </w:pPr>
      <w:r w:rsidRPr="005A605B">
        <w:rPr>
          <w:rFonts w:ascii="Noto Sans" w:eastAsia="Montserrat Medium" w:hAnsi="Noto Sans" w:cs="Noto Sans"/>
        </w:rPr>
        <w:t xml:space="preserve">Dar asesoría y consultoría técnica al sector público y privado en el área de su especialidad. </w:t>
      </w:r>
    </w:p>
    <w:p w14:paraId="03E43EBC" w14:textId="60E5F66E" w:rsidR="001D0CB5" w:rsidRPr="005A605B" w:rsidRDefault="001D0CB5" w:rsidP="001D0CB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"/>
        <w:jc w:val="both"/>
        <w:rPr>
          <w:rFonts w:ascii="Noto Sans" w:eastAsia="Montserrat Medium" w:hAnsi="Noto Sans" w:cs="Noto Sans"/>
        </w:rPr>
      </w:pPr>
      <w:r w:rsidRPr="005A605B">
        <w:rPr>
          <w:rFonts w:ascii="Noto Sans" w:eastAsia="Montserrat Medium" w:hAnsi="Noto Sans" w:cs="Noto Sans"/>
        </w:rPr>
        <w:t xml:space="preserve">Desempeñar actividades de docencia a nivel posgrado y licenciatura para contribuir a la formación de nuevos investigadores </w:t>
      </w:r>
      <w:r>
        <w:rPr>
          <w:rFonts w:ascii="Noto Sans" w:eastAsia="Montserrat Medium" w:hAnsi="Noto Sans" w:cs="Noto Sans"/>
        </w:rPr>
        <w:t xml:space="preserve">y </w:t>
      </w:r>
      <w:r w:rsidRPr="005A605B">
        <w:rPr>
          <w:rFonts w:ascii="Noto Sans" w:eastAsia="Montserrat Medium" w:hAnsi="Noto Sans" w:cs="Noto Sans"/>
        </w:rPr>
        <w:t>especialistas técnicos con las capacidades para proponer soluciones éticas e innovadoras a problemas estratégicos.</w:t>
      </w:r>
    </w:p>
    <w:p w14:paraId="66477043" w14:textId="77777777" w:rsidR="001D0CB5" w:rsidRPr="00AB13D2" w:rsidRDefault="001D0CB5" w:rsidP="001D0CB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9"/>
        <w:jc w:val="both"/>
        <w:rPr>
          <w:rFonts w:ascii="Noto Sans" w:eastAsia="Montserrat Medium" w:hAnsi="Noto Sans" w:cs="Noto Sans"/>
        </w:rPr>
      </w:pPr>
      <w:r w:rsidRPr="005A605B">
        <w:rPr>
          <w:rFonts w:ascii="Noto Sans" w:eastAsia="Montserrat Medium" w:hAnsi="Noto Sans" w:cs="Noto Sans"/>
        </w:rPr>
        <w:t>Realizar actividades de difusión, divulgación y transferencia universal del conocimiento, para el acceso</w:t>
      </w:r>
      <w:r>
        <w:rPr>
          <w:rFonts w:ascii="Noto Sans" w:eastAsia="Montserrat Medium" w:hAnsi="Noto Sans" w:cs="Noto Sans"/>
        </w:rPr>
        <w:t xml:space="preserve"> a los resultados de los proyectos de posgrado y como impactan en la solución de problemas estratégicos. </w:t>
      </w:r>
    </w:p>
    <w:p w14:paraId="5DAA9C7F" w14:textId="77777777" w:rsidR="001D0CB5" w:rsidRPr="00BB6AA8" w:rsidRDefault="001D0CB5" w:rsidP="001D0CB5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51"/>
        <w:jc w:val="both"/>
        <w:rPr>
          <w:rFonts w:ascii="Noto Sans" w:eastAsia="Montserrat Medium" w:hAnsi="Noto Sans" w:cs="Noto Sans"/>
        </w:rPr>
      </w:pPr>
    </w:p>
    <w:p w14:paraId="75428C06" w14:textId="77777777" w:rsidR="001D0CB5" w:rsidRPr="00F348A3" w:rsidRDefault="001D0CB5" w:rsidP="001D0CB5">
      <w:pPr>
        <w:pStyle w:val="Textoindependiente"/>
        <w:numPr>
          <w:ilvl w:val="0"/>
          <w:numId w:val="5"/>
        </w:numPr>
        <w:spacing w:before="4"/>
        <w:ind w:left="3" w:right="50" w:hanging="570"/>
        <w:jc w:val="both"/>
        <w:rPr>
          <w:rFonts w:ascii="Noto Sans Black" w:hAnsi="Noto Sans Black" w:cs="Noto Sans Black"/>
        </w:rPr>
      </w:pPr>
      <w:r w:rsidRPr="00F348A3">
        <w:rPr>
          <w:rFonts w:ascii="Noto Sans Black" w:hAnsi="Noto Sans Black" w:cs="Noto Sans Black"/>
        </w:rPr>
        <w:t>REQUISITOS PARA EL PROCESO DE ADMISIÓN:</w:t>
      </w:r>
    </w:p>
    <w:p w14:paraId="1502C4DC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 xml:space="preserve">Copia de título, cédula de maestría, el cual deberá expresar en su certificado el promedio obtenido y este debe ser mínimo de 8 u 80 según la escala oficial de calificaciones de la escuela de procedencia. </w:t>
      </w:r>
    </w:p>
    <w:p w14:paraId="2646D702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>Solicitud de admisión.</w:t>
      </w:r>
    </w:p>
    <w:p w14:paraId="06B32C37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>Currículum Vitae (CV) con fotografía y documentos probatorios.</w:t>
      </w:r>
    </w:p>
    <w:p w14:paraId="22B3EE35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 xml:space="preserve">Carta de exposición de motivos, dirigida al Claustro del Doctorado en Ciencias de la Ingeniería. </w:t>
      </w:r>
    </w:p>
    <w:p w14:paraId="6BC631E1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 xml:space="preserve">Carta compromiso de dedicación a sus estudios. </w:t>
      </w:r>
    </w:p>
    <w:p w14:paraId="2D7481A5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lastRenderedPageBreak/>
        <w:t xml:space="preserve">Dos cartas de recomendación con antigüedad no mayor a tres meses. Las cartas deben ser emitidas por profesionales que no pertenezcan al Núcleo Académico (NA) del DCI, entregadas en sobre cerrado. </w:t>
      </w:r>
    </w:p>
    <w:p w14:paraId="699E68FC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 xml:space="preserve">Anteproyecto de investigación. </w:t>
      </w:r>
    </w:p>
    <w:p w14:paraId="7D2E87C6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 xml:space="preserve">2 fotografías tamaño infantil con adherible. </w:t>
      </w:r>
    </w:p>
    <w:p w14:paraId="6774C88A" w14:textId="77777777" w:rsidR="008819C6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FF2344">
        <w:rPr>
          <w:rFonts w:ascii="Noto Sans" w:eastAsia="Montserrat Medium" w:hAnsi="Noto Sans" w:cs="Noto Sans"/>
          <w:bCs/>
          <w:color w:val="000000"/>
        </w:rPr>
        <w:t xml:space="preserve">Realizar su registro en línea </w:t>
      </w:r>
    </w:p>
    <w:p w14:paraId="1DE810EC" w14:textId="1F3D4EEC" w:rsidR="008819C6" w:rsidRDefault="00000000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hyperlink r:id="rId8" w:history="1">
        <w:r w:rsidR="008819C6" w:rsidRPr="00BE183D">
          <w:rPr>
            <w:rStyle w:val="Hipervnculo"/>
            <w:rFonts w:ascii="Noto Sans" w:eastAsia="Montserrat Medium" w:hAnsi="Noto Sans" w:cs="Noto Sans"/>
            <w:bCs/>
          </w:rPr>
          <w:t>https://docs.google.com/forms/d/e/1FAIpQLSe6PGXcqEJzEy8aLDK6e8Kfg28SUlax63-9b-AJfBjzGcUDMQ/viewform</w:t>
        </w:r>
      </w:hyperlink>
    </w:p>
    <w:p w14:paraId="2C391A7F" w14:textId="77777777" w:rsidR="001D0CB5" w:rsidRPr="00FF2344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FF2344">
        <w:rPr>
          <w:rFonts w:ascii="Noto Sans" w:eastAsia="Montserrat Medium" w:hAnsi="Noto Sans" w:cs="Noto Sans"/>
          <w:bCs/>
          <w:color w:val="000000"/>
        </w:rPr>
        <w:t xml:space="preserve">Comprobante de pago por concepto de ficha. </w:t>
      </w:r>
    </w:p>
    <w:p w14:paraId="25BA3B8D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>Presentar el examen de admisión.</w:t>
      </w:r>
    </w:p>
    <w:p w14:paraId="748B59A6" w14:textId="77777777" w:rsidR="001D0CB5" w:rsidRPr="00BB6AA8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BB6AA8">
        <w:rPr>
          <w:rFonts w:ascii="Noto Sans" w:eastAsia="Montserrat Medium" w:hAnsi="Noto Sans" w:cs="Noto Sans"/>
          <w:bCs/>
          <w:color w:val="000000"/>
        </w:rPr>
        <w:t xml:space="preserve">Presentarse a la entrevista con el comité de selección. </w:t>
      </w:r>
    </w:p>
    <w:p w14:paraId="20FB35CF" w14:textId="77777777" w:rsidR="001D0CB5" w:rsidRDefault="001D0CB5" w:rsidP="001D0CB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  <w:r w:rsidRPr="005A605B">
        <w:rPr>
          <w:rFonts w:ascii="Noto Sans" w:eastAsia="Montserrat Medium" w:hAnsi="Noto Sans" w:cs="Noto Sans"/>
          <w:bCs/>
          <w:color w:val="000000"/>
        </w:rPr>
        <w:t>Presentar evidencia de dominio de un segundo idioma.</w:t>
      </w:r>
    </w:p>
    <w:p w14:paraId="274F9878" w14:textId="77777777" w:rsidR="001D0CB5" w:rsidRPr="005A605B" w:rsidRDefault="001D0CB5" w:rsidP="001D0CB5">
      <w:pPr>
        <w:pStyle w:val="Prrafodelista"/>
        <w:pBdr>
          <w:top w:val="nil"/>
          <w:left w:val="nil"/>
          <w:bottom w:val="nil"/>
          <w:right w:val="nil"/>
          <w:between w:val="nil"/>
        </w:pBdr>
        <w:ind w:right="96"/>
        <w:rPr>
          <w:rFonts w:ascii="Noto Sans" w:eastAsia="Montserrat Medium" w:hAnsi="Noto Sans" w:cs="Noto Sans"/>
          <w:bCs/>
          <w:color w:val="000000"/>
        </w:rPr>
      </w:pPr>
    </w:p>
    <w:p w14:paraId="604C0D74" w14:textId="77777777" w:rsidR="001D0CB5" w:rsidRPr="00F348A3" w:rsidRDefault="001D0CB5" w:rsidP="001D0CB5">
      <w:pPr>
        <w:pStyle w:val="Textoindependiente"/>
        <w:numPr>
          <w:ilvl w:val="0"/>
          <w:numId w:val="5"/>
        </w:numPr>
        <w:spacing w:before="4"/>
        <w:ind w:left="3" w:right="50" w:hanging="570"/>
        <w:jc w:val="both"/>
        <w:rPr>
          <w:rFonts w:ascii="Noto Sans Black" w:hAnsi="Noto Sans Black" w:cs="Noto Sans Black"/>
        </w:rPr>
      </w:pPr>
      <w:r w:rsidRPr="00F348A3">
        <w:rPr>
          <w:rFonts w:ascii="Noto Sans Black" w:hAnsi="Noto Sans Black" w:cs="Noto Sans Black"/>
        </w:rPr>
        <w:t>PROCESO DE ADMISIÓN</w:t>
      </w:r>
    </w:p>
    <w:tbl>
      <w:tblPr>
        <w:tblStyle w:val="1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1559"/>
        <w:gridCol w:w="1701"/>
        <w:gridCol w:w="2552"/>
      </w:tblGrid>
      <w:tr w:rsidR="001D0CB5" w:rsidRPr="00BB6AA8" w14:paraId="69CDD959" w14:textId="77777777" w:rsidTr="00F40487">
        <w:trPr>
          <w:tblHeader/>
        </w:trPr>
        <w:tc>
          <w:tcPr>
            <w:tcW w:w="6374" w:type="dxa"/>
            <w:gridSpan w:val="2"/>
            <w:tcBorders>
              <w:bottom w:val="single" w:sz="4" w:space="0" w:color="000000"/>
            </w:tcBorders>
          </w:tcPr>
          <w:p w14:paraId="60AD1160" w14:textId="77777777" w:rsidR="001D0CB5" w:rsidRPr="00BB6AA8" w:rsidRDefault="001D0CB5" w:rsidP="00F40487">
            <w:pPr>
              <w:ind w:right="96"/>
              <w:jc w:val="center"/>
              <w:rPr>
                <w:rFonts w:ascii="Noto Sans" w:eastAsia="Montserrat Medium" w:hAnsi="Noto Sans" w:cs="Noto Sans"/>
                <w:b/>
                <w:sz w:val="28"/>
                <w:szCs w:val="28"/>
              </w:rPr>
            </w:pPr>
            <w:r w:rsidRPr="00BB6AA8">
              <w:rPr>
                <w:rFonts w:ascii="Noto Sans" w:eastAsia="Montserrat Medium" w:hAnsi="Noto Sans" w:cs="Noto Sans"/>
                <w:b/>
                <w:sz w:val="28"/>
                <w:szCs w:val="28"/>
              </w:rPr>
              <w:t>ACTIVIDAD</w:t>
            </w:r>
          </w:p>
        </w:tc>
        <w:tc>
          <w:tcPr>
            <w:tcW w:w="1701" w:type="dxa"/>
          </w:tcPr>
          <w:p w14:paraId="6A8081D7" w14:textId="77777777" w:rsidR="001D0CB5" w:rsidRPr="00BB6AA8" w:rsidRDefault="001D0CB5" w:rsidP="00F40487">
            <w:pPr>
              <w:ind w:right="96"/>
              <w:jc w:val="center"/>
              <w:rPr>
                <w:rFonts w:ascii="Noto Sans" w:eastAsia="Montserrat Medium" w:hAnsi="Noto Sans" w:cs="Noto Sans"/>
                <w:b/>
                <w:sz w:val="28"/>
                <w:szCs w:val="28"/>
              </w:rPr>
            </w:pPr>
            <w:r w:rsidRPr="00BB6AA8">
              <w:rPr>
                <w:rFonts w:ascii="Noto Sans" w:eastAsia="Montserrat Medium" w:hAnsi="Noto Sans" w:cs="Noto Sans"/>
                <w:b/>
                <w:sz w:val="28"/>
                <w:szCs w:val="28"/>
              </w:rPr>
              <w:t>FECHAS</w:t>
            </w:r>
          </w:p>
        </w:tc>
        <w:tc>
          <w:tcPr>
            <w:tcW w:w="2552" w:type="dxa"/>
          </w:tcPr>
          <w:p w14:paraId="5F01F982" w14:textId="77777777" w:rsidR="001D0CB5" w:rsidRPr="00BB6AA8" w:rsidRDefault="001D0CB5" w:rsidP="00F40487">
            <w:pPr>
              <w:ind w:right="96"/>
              <w:jc w:val="center"/>
              <w:rPr>
                <w:rFonts w:ascii="Noto Sans" w:eastAsia="Montserrat Medium" w:hAnsi="Noto Sans" w:cs="Noto Sans"/>
                <w:b/>
                <w:sz w:val="28"/>
                <w:szCs w:val="28"/>
              </w:rPr>
            </w:pPr>
            <w:r w:rsidRPr="00BB6AA8">
              <w:rPr>
                <w:rFonts w:ascii="Noto Sans" w:eastAsia="Montserrat Medium" w:hAnsi="Noto Sans" w:cs="Noto Sans"/>
                <w:b/>
                <w:sz w:val="28"/>
                <w:szCs w:val="28"/>
              </w:rPr>
              <w:t>MODALIDAD</w:t>
            </w:r>
          </w:p>
        </w:tc>
      </w:tr>
      <w:tr w:rsidR="001D0CB5" w:rsidRPr="00BB6AA8" w14:paraId="5077B390" w14:textId="77777777" w:rsidTr="00F40487"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9181" w14:textId="77777777" w:rsidR="008819C6" w:rsidRDefault="001D0CB5" w:rsidP="00F40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El aspirante deberá realizar su </w:t>
            </w:r>
            <w:proofErr w:type="spellStart"/>
            <w:r w:rsidRPr="00BB6AA8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pre-registro</w:t>
            </w:r>
            <w:proofErr w:type="spellEnd"/>
            <w:r w:rsidRPr="00BB6AA8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 en la siguiente liga: </w:t>
            </w:r>
          </w:p>
          <w:p w14:paraId="5327E155" w14:textId="0A38B97C" w:rsidR="008819C6" w:rsidRDefault="00000000" w:rsidP="00F40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color w:val="000000" w:themeColor="text1"/>
                <w:sz w:val="19"/>
                <w:szCs w:val="19"/>
              </w:rPr>
            </w:pPr>
            <w:hyperlink r:id="rId9" w:history="1">
              <w:r w:rsidR="008819C6" w:rsidRPr="00BE183D">
                <w:rPr>
                  <w:rStyle w:val="Hipervnculo"/>
                  <w:rFonts w:ascii="Noto Sans" w:eastAsia="Montserrat Medium" w:hAnsi="Noto Sans" w:cs="Noto Sans"/>
                  <w:sz w:val="19"/>
                  <w:szCs w:val="19"/>
                </w:rPr>
                <w:t>https://docs.google.com/forms/d/e/1FAIpQLSe6PGXcqEJzEy8aLDK6e8Kfg28SUlax63-9b-AJfBjzGcUDMQ/viewform</w:t>
              </w:r>
            </w:hyperlink>
          </w:p>
          <w:p w14:paraId="591F8267" w14:textId="77777777" w:rsidR="008819C6" w:rsidRPr="008819C6" w:rsidRDefault="008819C6" w:rsidP="00F40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color w:val="000000" w:themeColor="text1"/>
                <w:sz w:val="19"/>
                <w:szCs w:val="19"/>
              </w:rPr>
            </w:pPr>
          </w:p>
          <w:p w14:paraId="4E6222EB" w14:textId="77777777" w:rsidR="001D0CB5" w:rsidRPr="00BB6AA8" w:rsidRDefault="001D0CB5" w:rsidP="00F40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1D0CB5">
              <w:rPr>
                <w:rFonts w:ascii="Noto Sans" w:eastAsia="Montserrat Medium" w:hAnsi="Noto Sans" w:cs="Noto Sans"/>
                <w:color w:val="000000" w:themeColor="text1"/>
                <w:sz w:val="19"/>
                <w:szCs w:val="19"/>
              </w:rPr>
              <w:t>El formato del CV, la solicitud de admisión, la carta de exposició</w:t>
            </w: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n de motivos y el manifiesto de no haber causado baja, los podrá descargar de</w:t>
            </w:r>
          </w:p>
          <w:p w14:paraId="25E25F4C" w14:textId="3E8EF946" w:rsidR="008819C6" w:rsidRPr="00BB6AA8" w:rsidRDefault="00000000" w:rsidP="00F404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hyperlink r:id="rId10" w:history="1">
              <w:r w:rsidR="008819C6" w:rsidRPr="00BE183D">
                <w:rPr>
                  <w:rStyle w:val="Hipervnculo"/>
                  <w:rFonts w:ascii="Noto Sans" w:eastAsia="Montserrat Medium" w:hAnsi="Noto Sans" w:cs="Noto Sans"/>
                  <w:sz w:val="19"/>
                  <w:szCs w:val="19"/>
                </w:rPr>
                <w:t>https://drive.google.com/drive/folders/1KNNdbs_OSgjsQ3fV0Jr4C4E_MYhpHvKE?usp=drive_link</w:t>
              </w:r>
            </w:hyperlink>
          </w:p>
        </w:tc>
        <w:tc>
          <w:tcPr>
            <w:tcW w:w="1701" w:type="dxa"/>
            <w:vMerge w:val="restart"/>
            <w:tcBorders>
              <w:left w:val="single" w:sz="4" w:space="0" w:color="000000"/>
            </w:tcBorders>
            <w:vAlign w:val="center"/>
          </w:tcPr>
          <w:p w14:paraId="786EBCD9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 xml:space="preserve">A partir del </w:t>
            </w:r>
            <w:r w:rsidRPr="001D0CB5">
              <w:rPr>
                <w:rFonts w:ascii="Noto Sans" w:eastAsia="Montserrat Medium" w:hAnsi="Noto Sans" w:cs="Noto Sans"/>
                <w:sz w:val="19"/>
                <w:szCs w:val="19"/>
              </w:rPr>
              <w:t>09</w:t>
            </w: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 xml:space="preserve"> de marzo hast</w:t>
            </w:r>
            <w:r>
              <w:rPr>
                <w:rFonts w:ascii="Noto Sans" w:eastAsia="Montserrat Medium" w:hAnsi="Noto Sans" w:cs="Noto Sans"/>
                <w:sz w:val="19"/>
                <w:szCs w:val="19"/>
              </w:rPr>
              <w:t>a el 27 de abril del 2026</w:t>
            </w: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4B4FD3A8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En línea</w:t>
            </w:r>
          </w:p>
        </w:tc>
      </w:tr>
      <w:tr w:rsidR="001D0CB5" w:rsidRPr="00BB6AA8" w14:paraId="57CC3EC3" w14:textId="77777777" w:rsidTr="00F40487"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308BDB" w14:textId="77777777" w:rsidR="001D0CB5" w:rsidRPr="00BB6AA8" w:rsidRDefault="001D0CB5" w:rsidP="00F4048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96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  <w:p w14:paraId="307223A8" w14:textId="77777777" w:rsidR="001D0CB5" w:rsidRPr="0092015A" w:rsidRDefault="001D0CB5" w:rsidP="001D0CB5">
            <w:pPr>
              <w:pStyle w:val="Prrafodelista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9" w:right="96" w:hanging="169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92015A">
              <w:rPr>
                <w:rFonts w:ascii="Noto Sans" w:hAnsi="Noto Sans" w:cs="Noto Sans"/>
                <w:sz w:val="19"/>
                <w:szCs w:val="19"/>
              </w:rPr>
              <w:t>La siguiente documentación para solicitar ingreso, se validará de manera presencial en la Coordinación del programa de Doctorado:</w:t>
            </w:r>
          </w:p>
          <w:p w14:paraId="25CEA85E" w14:textId="77777777" w:rsidR="001D0CB5" w:rsidRPr="00BB6AA8" w:rsidRDefault="001D0CB5" w:rsidP="00F40487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right="96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041DEACE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  <w:tc>
          <w:tcPr>
            <w:tcW w:w="2552" w:type="dxa"/>
            <w:vMerge w:val="restart"/>
            <w:tcBorders>
              <w:left w:val="single" w:sz="4" w:space="0" w:color="000000"/>
            </w:tcBorders>
            <w:vAlign w:val="center"/>
          </w:tcPr>
          <w:p w14:paraId="0AC58D59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hAnsi="Noto Sans" w:cs="Noto Sans"/>
                <w:sz w:val="19"/>
                <w:szCs w:val="19"/>
              </w:rPr>
              <w:t>Presencial en la Unidad Académica de Posgrado</w:t>
            </w:r>
          </w:p>
        </w:tc>
      </w:tr>
      <w:tr w:rsidR="001D0CB5" w:rsidRPr="00BB6AA8" w14:paraId="58A5B5B1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19097DB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Título de maestría.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31E7E4E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Para cotejo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  <w:vAlign w:val="center"/>
          </w:tcPr>
          <w:p w14:paraId="33E056B2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406AB4C5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21E86869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38361E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Cédula de maestría.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810F8A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Para cotejo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253DF787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554DBA14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5770D221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BFA4122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Certificado de maestría.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AA1B002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Para cotejo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27EA23E8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5C703367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0A95C2C5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3A226B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Comprobante de dominio de</w:t>
            </w:r>
            <w:r>
              <w:rPr>
                <w:rFonts w:ascii="Noto Sans" w:eastAsia="Montserrat Medium" w:hAnsi="Noto Sans" w:cs="Noto Sans"/>
                <w:sz w:val="19"/>
                <w:szCs w:val="19"/>
              </w:rPr>
              <w:t xml:space="preserve"> un segundo</w:t>
            </w: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 xml:space="preserve"> idioma.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4721F6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Para cotejo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3EEEB1F5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662DEACE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78CB0D0F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E5DC28E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Solicitud de admisión.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FD83E5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1B9DEE0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32A82CCA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62ECEFA8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0C0E3D3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lastRenderedPageBreak/>
              <w:t>CV con fotografía anexando documentos comprobatorios.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F0D45F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0C0FF544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5B40E062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4314BFDA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6B2FAFD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Carta de exposición de motivos.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B539886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210F13A4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5A712E94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692328B1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10F11B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Manifiesto de no haber causado baja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AFE434B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47686DB6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0C45B450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092B9E99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DD0105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Fotografías tamaño infantil, blanco y negro con adherible.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D7CD3D1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2 originales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28D6B8D7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507DE79F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516A3C17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9701345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Carta de exposición de motivos, dirigida al Claustro del Doctorado en Ciencias de la Ingeniería.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BA0270B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1A0696D5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09D527F3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72DDC05C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901BA3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Carta compromiso de dedicación a los estudios de manera exclusiva y de tiempo completo.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A8141E2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4BC97D1A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0BD12DFB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6B5DA350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02982E2" w14:textId="77777777" w:rsidR="001D0CB5" w:rsidRPr="00BB6AA8" w:rsidRDefault="001D0CB5" w:rsidP="001D0CB5">
            <w:pPr>
              <w:pStyle w:val="Prrafodelista"/>
              <w:numPr>
                <w:ilvl w:val="0"/>
                <w:numId w:val="10"/>
              </w:numPr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Dos cartas de recomendación con          antigüedad no mayor a tres meses. Las cartas deben ser emitidas por profesionales que no pertenezcan al Núcleo Académico (NA) del DCI, en sobre cerrado</w:t>
            </w:r>
            <w:r>
              <w:rPr>
                <w:rFonts w:ascii="Noto Sans" w:eastAsia="Montserrat Medium" w:hAnsi="Noto Sans" w:cs="Noto Sans"/>
                <w:sz w:val="19"/>
                <w:szCs w:val="19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38EDC84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BB6AA8">
              <w:rPr>
                <w:rFonts w:ascii="Noto Sans" w:eastAsia="Montserrat Medium" w:hAnsi="Noto Sans" w:cs="Noto Sans"/>
                <w:sz w:val="19"/>
                <w:szCs w:val="19"/>
              </w:rPr>
              <w:t>1 original c/u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AAE6135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3ED4235E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71D35375" w14:textId="77777777" w:rsidTr="00F40487">
        <w:tc>
          <w:tcPr>
            <w:tcW w:w="48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24F2FEC" w14:textId="77777777" w:rsidR="001D0CB5" w:rsidRPr="00BB6AA8" w:rsidRDefault="001D0CB5" w:rsidP="00F40487">
            <w:pPr>
              <w:pStyle w:val="Prrafodelista"/>
              <w:ind w:left="456"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EE2DF4" w14:textId="77777777" w:rsidR="001D0CB5" w:rsidRPr="00BB6AA8" w:rsidRDefault="001D0CB5" w:rsidP="00F40487">
            <w:pPr>
              <w:ind w:right="96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7665AC7A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3596B610" w14:textId="77777777" w:rsidR="001D0CB5" w:rsidRPr="00BB6AA8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8"/>
                <w:szCs w:val="18"/>
              </w:rPr>
            </w:pPr>
          </w:p>
        </w:tc>
      </w:tr>
      <w:tr w:rsidR="001D0CB5" w:rsidRPr="00BB6AA8" w14:paraId="200C5EA3" w14:textId="77777777" w:rsidTr="00F40487"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335B2ED" w14:textId="77777777" w:rsidR="001D0CB5" w:rsidRPr="0092015A" w:rsidRDefault="001D0CB5" w:rsidP="001D0CB5">
            <w:pPr>
              <w:pStyle w:val="Prrafodelista"/>
              <w:numPr>
                <w:ilvl w:val="0"/>
                <w:numId w:val="12"/>
              </w:numPr>
              <w:ind w:left="169" w:right="96" w:hanging="169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sz w:val="19"/>
                <w:szCs w:val="19"/>
              </w:rPr>
              <w:t xml:space="preserve">Además de la documentación anterior se subirá el anteproyecto cuando realice su </w:t>
            </w:r>
            <w:proofErr w:type="spellStart"/>
            <w:r w:rsidRPr="0092015A">
              <w:rPr>
                <w:rFonts w:ascii="Noto Sans" w:eastAsia="Montserrat Medium" w:hAnsi="Noto Sans" w:cs="Noto Sans"/>
                <w:sz w:val="19"/>
                <w:szCs w:val="19"/>
              </w:rPr>
              <w:t>pre-registro</w:t>
            </w:r>
            <w:proofErr w:type="spellEnd"/>
            <w:r w:rsidRPr="0092015A">
              <w:rPr>
                <w:rFonts w:ascii="Noto Sans" w:eastAsia="Montserrat Medium" w:hAnsi="Noto Sans" w:cs="Noto Sans"/>
                <w:sz w:val="19"/>
                <w:szCs w:val="19"/>
              </w:rPr>
              <w:t xml:space="preserve"> en versión electrónica (ver el anexo correspondiente a las características).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4E1E1F04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  <w:tc>
          <w:tcPr>
            <w:tcW w:w="2552" w:type="dxa"/>
            <w:vMerge/>
            <w:tcBorders>
              <w:left w:val="single" w:sz="4" w:space="0" w:color="000000"/>
            </w:tcBorders>
          </w:tcPr>
          <w:p w14:paraId="7498AC06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</w:tr>
      <w:tr w:rsidR="001D0CB5" w:rsidRPr="00BB6AA8" w14:paraId="2B284E89" w14:textId="77777777" w:rsidTr="00F40487">
        <w:tc>
          <w:tcPr>
            <w:tcW w:w="6374" w:type="dxa"/>
            <w:gridSpan w:val="2"/>
          </w:tcPr>
          <w:p w14:paraId="159761D1" w14:textId="77777777" w:rsidR="001D0CB5" w:rsidRPr="00FF2344" w:rsidRDefault="001D0CB5" w:rsidP="001D0CB5">
            <w:pPr>
              <w:pStyle w:val="Prrafodelista"/>
              <w:numPr>
                <w:ilvl w:val="0"/>
                <w:numId w:val="7"/>
              </w:numPr>
              <w:ind w:left="173" w:right="96" w:hanging="173"/>
              <w:jc w:val="both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sz w:val="19"/>
                <w:szCs w:val="19"/>
              </w:rPr>
              <w:t xml:space="preserve">Una vez validados los documentos por la Coordinación del DCI, el aspirante generará la referencia de pago </w:t>
            </w:r>
            <w:r w:rsidRPr="00FF2344">
              <w:rPr>
                <w:rFonts w:ascii="Noto Sans" w:eastAsia="Montserrat Medium" w:hAnsi="Noto Sans" w:cs="Noto Sans"/>
                <w:sz w:val="19"/>
                <w:szCs w:val="19"/>
              </w:rPr>
              <w:t>por concepto de ficha</w:t>
            </w:r>
            <w:r>
              <w:rPr>
                <w:rFonts w:ascii="Noto Sans" w:eastAsia="Montserrat Medium" w:hAnsi="Noto Sans" w:cs="Noto Sans"/>
                <w:sz w:val="19"/>
                <w:szCs w:val="19"/>
              </w:rPr>
              <w:t xml:space="preserve">. </w:t>
            </w:r>
            <w:r w:rsidRPr="00FF2344">
              <w:rPr>
                <w:rFonts w:ascii="Noto Sans" w:eastAsia="Montserrat Medium" w:hAnsi="Noto Sans" w:cs="Noto Sans"/>
                <w:sz w:val="19"/>
                <w:szCs w:val="19"/>
              </w:rPr>
              <w:t xml:space="preserve">El costo de la ficha es de </w:t>
            </w:r>
            <w:r w:rsidRPr="002D6516">
              <w:rPr>
                <w:rFonts w:ascii="Noto Sans" w:eastAsia="Montserrat Medium" w:hAnsi="Noto Sans" w:cs="Noto Sans"/>
                <w:sz w:val="19"/>
                <w:szCs w:val="19"/>
                <w:highlight w:val="yellow"/>
              </w:rPr>
              <w:t>$1,550.00 M.N.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6B905728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9"/>
                <w:szCs w:val="19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1B6C7745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sz w:val="19"/>
                <w:szCs w:val="19"/>
              </w:rPr>
              <w:t>En línea</w:t>
            </w:r>
          </w:p>
        </w:tc>
      </w:tr>
      <w:tr w:rsidR="001D0CB5" w:rsidRPr="00BB6AA8" w14:paraId="2A74F676" w14:textId="77777777" w:rsidTr="00F40487">
        <w:tc>
          <w:tcPr>
            <w:tcW w:w="6374" w:type="dxa"/>
            <w:gridSpan w:val="2"/>
          </w:tcPr>
          <w:p w14:paraId="4459A7A6" w14:textId="77777777" w:rsidR="001D0CB5" w:rsidRPr="0092015A" w:rsidRDefault="001D0CB5" w:rsidP="001D0CB5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3" w:right="96" w:hanging="173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Una vez efectuado el pago, el aspirante </w:t>
            </w:r>
            <w:r w:rsidRPr="0092015A">
              <w:rPr>
                <w:rFonts w:ascii="Noto Sans" w:hAnsi="Noto Sans" w:cs="Noto Sans"/>
                <w:sz w:val="19"/>
                <w:szCs w:val="19"/>
              </w:rPr>
              <w:t>deberá entregar en la Coordinación del DCI, la referencia generada en el sistema, impresa y con el comprobante bancario del pago ya realizado, ya sea por depósito o por medio de transferencia electrónica (1 juego).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3E8168E4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05A1C7A7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hAnsi="Noto Sans" w:cs="Noto Sans"/>
                <w:sz w:val="19"/>
                <w:szCs w:val="19"/>
              </w:rPr>
              <w:t>Presencial en la Unidad Académica de Posgrado</w:t>
            </w:r>
          </w:p>
        </w:tc>
      </w:tr>
      <w:tr w:rsidR="001D0CB5" w:rsidRPr="00BB6AA8" w14:paraId="7AEA8094" w14:textId="77777777" w:rsidTr="00F40487">
        <w:tc>
          <w:tcPr>
            <w:tcW w:w="6374" w:type="dxa"/>
            <w:gridSpan w:val="2"/>
            <w:vAlign w:val="center"/>
          </w:tcPr>
          <w:p w14:paraId="641FC776" w14:textId="77777777" w:rsidR="001D0CB5" w:rsidRPr="0092015A" w:rsidRDefault="001D0CB5" w:rsidP="001D0CB5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3" w:right="96" w:hanging="173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Finalmente, se entregará la ficha de aspirante con lo cual quedará formalizada la solicitud para el proceso de admisión.</w:t>
            </w: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3233D55B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098CD596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hAnsi="Noto Sans" w:cs="Noto Sans"/>
                <w:sz w:val="19"/>
                <w:szCs w:val="19"/>
              </w:rPr>
              <w:t>Presencial en la Unidad Académica de Posgrado</w:t>
            </w:r>
          </w:p>
        </w:tc>
      </w:tr>
      <w:tr w:rsidR="001D0CB5" w:rsidRPr="00BB6AA8" w14:paraId="58441C19" w14:textId="77777777" w:rsidTr="00F40487">
        <w:tc>
          <w:tcPr>
            <w:tcW w:w="6374" w:type="dxa"/>
            <w:gridSpan w:val="2"/>
            <w:vAlign w:val="center"/>
          </w:tcPr>
          <w:p w14:paraId="1153AA99" w14:textId="6E8914D1" w:rsidR="001D0CB5" w:rsidRPr="0092015A" w:rsidRDefault="001D0CB5" w:rsidP="001D0CB5">
            <w:pPr>
              <w:pStyle w:val="Prrafodelista"/>
              <w:widowControl w:val="0"/>
              <w:numPr>
                <w:ilvl w:val="0"/>
                <w:numId w:val="8"/>
              </w:numPr>
              <w:spacing w:after="120"/>
              <w:ind w:left="173" w:hanging="173"/>
              <w:jc w:val="both"/>
              <w:rPr>
                <w:rFonts w:ascii="Noto Sans" w:hAnsi="Noto Sans" w:cs="Noto Sans"/>
                <w:sz w:val="19"/>
                <w:szCs w:val="19"/>
              </w:rPr>
            </w:pPr>
            <w:r w:rsidRPr="0092015A">
              <w:rPr>
                <w:rFonts w:ascii="Noto Sans" w:hAnsi="Noto Sans" w:cs="Noto Sans"/>
                <w:sz w:val="19"/>
                <w:szCs w:val="19"/>
              </w:rPr>
              <w:t xml:space="preserve">Examen de </w:t>
            </w:r>
            <w:r>
              <w:rPr>
                <w:rFonts w:ascii="Noto Sans" w:hAnsi="Noto Sans" w:cs="Noto Sans"/>
                <w:sz w:val="19"/>
                <w:szCs w:val="19"/>
              </w:rPr>
              <w:t>admisión</w:t>
            </w:r>
            <w:r w:rsidRPr="001D0CB5">
              <w:rPr>
                <w:rFonts w:ascii="Noto Sans" w:hAnsi="Noto Sans" w:cs="Noto Sans"/>
                <w:sz w:val="19"/>
                <w:szCs w:val="19"/>
              </w:rPr>
              <w:t xml:space="preserve"> (EXANIN-III)</w:t>
            </w:r>
          </w:p>
        </w:tc>
        <w:tc>
          <w:tcPr>
            <w:tcW w:w="1701" w:type="dxa"/>
            <w:tcBorders>
              <w:left w:val="single" w:sz="4" w:space="0" w:color="000000"/>
            </w:tcBorders>
            <w:vAlign w:val="center"/>
          </w:tcPr>
          <w:p w14:paraId="51C47ABC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05 de junio del 2026.</w:t>
            </w: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79A55F40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hAnsi="Noto Sans" w:cs="Noto Sans"/>
                <w:sz w:val="19"/>
                <w:szCs w:val="19"/>
              </w:rPr>
            </w:pPr>
            <w:r w:rsidRPr="0092015A">
              <w:rPr>
                <w:rFonts w:ascii="Noto Sans" w:hAnsi="Noto Sans" w:cs="Noto Sans"/>
                <w:sz w:val="19"/>
                <w:szCs w:val="19"/>
              </w:rPr>
              <w:t>Presencial en la Unidad Académica de Posgrado</w:t>
            </w:r>
          </w:p>
        </w:tc>
      </w:tr>
      <w:tr w:rsidR="001D0CB5" w:rsidRPr="00BB6AA8" w14:paraId="143165BA" w14:textId="77777777" w:rsidTr="00F40487">
        <w:tc>
          <w:tcPr>
            <w:tcW w:w="6374" w:type="dxa"/>
            <w:gridSpan w:val="2"/>
            <w:vAlign w:val="center"/>
          </w:tcPr>
          <w:p w14:paraId="47F6E30B" w14:textId="77777777" w:rsidR="001D0CB5" w:rsidRPr="0092015A" w:rsidRDefault="001D0CB5" w:rsidP="001D0CB5">
            <w:pPr>
              <w:pStyle w:val="Prrafodelista"/>
              <w:widowControl w:val="0"/>
              <w:numPr>
                <w:ilvl w:val="0"/>
                <w:numId w:val="8"/>
              </w:numPr>
              <w:spacing w:before="120" w:after="120"/>
              <w:ind w:left="173" w:hanging="173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Entrevista con el comité de selección.</w:t>
            </w:r>
          </w:p>
        </w:tc>
        <w:tc>
          <w:tcPr>
            <w:tcW w:w="1701" w:type="dxa"/>
            <w:tcBorders>
              <w:left w:val="single" w:sz="4" w:space="0" w:color="000000"/>
            </w:tcBorders>
            <w:vAlign w:val="center"/>
          </w:tcPr>
          <w:p w14:paraId="6570EF6A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18 y 19 de junio del 2026</w:t>
            </w: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389DAE38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hAnsi="Noto Sans" w:cs="Noto Sans"/>
                <w:sz w:val="19"/>
                <w:szCs w:val="19"/>
              </w:rPr>
            </w:pPr>
            <w:r w:rsidRPr="0092015A">
              <w:rPr>
                <w:rFonts w:ascii="Noto Sans" w:hAnsi="Noto Sans" w:cs="Noto Sans"/>
                <w:sz w:val="19"/>
                <w:szCs w:val="19"/>
              </w:rPr>
              <w:t>Presencial en la Unidad Académica de Posgrado</w:t>
            </w:r>
          </w:p>
        </w:tc>
      </w:tr>
      <w:tr w:rsidR="001D0CB5" w:rsidRPr="00BB6AA8" w14:paraId="0890B3DB" w14:textId="77777777" w:rsidTr="00F40487">
        <w:tc>
          <w:tcPr>
            <w:tcW w:w="6374" w:type="dxa"/>
            <w:gridSpan w:val="2"/>
          </w:tcPr>
          <w:p w14:paraId="461839B5" w14:textId="77777777" w:rsidR="001D0CB5" w:rsidRPr="0092015A" w:rsidRDefault="001D0CB5" w:rsidP="001D0CB5">
            <w:pPr>
              <w:pStyle w:val="Prrafodelista"/>
              <w:widowControl w:val="0"/>
              <w:numPr>
                <w:ilvl w:val="0"/>
                <w:numId w:val="8"/>
              </w:numPr>
              <w:spacing w:before="120" w:after="120"/>
              <w:ind w:left="173" w:hanging="284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Publicación de la lista de aceptados</w:t>
            </w:r>
            <w:r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.</w:t>
            </w:r>
          </w:p>
        </w:tc>
        <w:tc>
          <w:tcPr>
            <w:tcW w:w="1701" w:type="dxa"/>
            <w:tcBorders>
              <w:left w:val="single" w:sz="4" w:space="0" w:color="000000"/>
            </w:tcBorders>
          </w:tcPr>
          <w:p w14:paraId="2A6AA3E1" w14:textId="1BF09276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 xml:space="preserve">26 de junio del </w:t>
            </w: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581DC162" w14:textId="77777777" w:rsidR="001D0CB5" w:rsidRPr="0092015A" w:rsidRDefault="001D0CB5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92015A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En línea</w:t>
            </w:r>
          </w:p>
        </w:tc>
      </w:tr>
      <w:tr w:rsidR="001D0CB5" w:rsidRPr="00BB6AA8" w14:paraId="127A3F01" w14:textId="77777777" w:rsidTr="00AF604B">
        <w:tc>
          <w:tcPr>
            <w:tcW w:w="6374" w:type="dxa"/>
            <w:gridSpan w:val="2"/>
            <w:vAlign w:val="center"/>
          </w:tcPr>
          <w:p w14:paraId="32509793" w14:textId="39EDB9DB" w:rsidR="001D0CB5" w:rsidRPr="00AF604B" w:rsidRDefault="001D0CB5" w:rsidP="001D0CB5">
            <w:pPr>
              <w:pStyle w:val="Prrafodelista"/>
              <w:widowControl w:val="0"/>
              <w:numPr>
                <w:ilvl w:val="0"/>
                <w:numId w:val="8"/>
              </w:numPr>
              <w:spacing w:before="120" w:after="120"/>
              <w:ind w:left="173" w:hanging="284"/>
              <w:jc w:val="both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 w:rsidRPr="00AF604B"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lastRenderedPageBreak/>
              <w:t xml:space="preserve"> El costo de inscripción es de 7,000 M. N.</w:t>
            </w:r>
          </w:p>
        </w:tc>
        <w:tc>
          <w:tcPr>
            <w:tcW w:w="1701" w:type="dxa"/>
            <w:tcBorders>
              <w:left w:val="single" w:sz="4" w:space="0" w:color="000000"/>
            </w:tcBorders>
            <w:vAlign w:val="center"/>
          </w:tcPr>
          <w:p w14:paraId="58D3B306" w14:textId="730EC7DB" w:rsidR="001D0CB5" w:rsidRDefault="00AF604B" w:rsidP="00F404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Agosto 2026</w:t>
            </w:r>
          </w:p>
        </w:tc>
        <w:tc>
          <w:tcPr>
            <w:tcW w:w="2552" w:type="dxa"/>
            <w:tcBorders>
              <w:left w:val="single" w:sz="4" w:space="0" w:color="000000"/>
            </w:tcBorders>
            <w:vAlign w:val="center"/>
          </w:tcPr>
          <w:p w14:paraId="4C87D81A" w14:textId="7B9BEE57" w:rsidR="001D0CB5" w:rsidRPr="0092015A" w:rsidRDefault="00AF604B" w:rsidP="00AF6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</w:pPr>
            <w:r>
              <w:rPr>
                <w:rFonts w:ascii="Noto Sans" w:eastAsia="Montserrat Medium" w:hAnsi="Noto Sans" w:cs="Noto Sans"/>
                <w:color w:val="000000"/>
                <w:sz w:val="19"/>
                <w:szCs w:val="19"/>
              </w:rPr>
              <w:t>Presencial</w:t>
            </w:r>
          </w:p>
        </w:tc>
      </w:tr>
    </w:tbl>
    <w:p w14:paraId="76CFCFDE" w14:textId="77777777" w:rsidR="001D0CB5" w:rsidRPr="00BB6AA8" w:rsidRDefault="001D0CB5" w:rsidP="001D0CB5">
      <w:pPr>
        <w:widowControl w:val="0"/>
        <w:spacing w:line="276" w:lineRule="auto"/>
        <w:ind w:right="18"/>
        <w:rPr>
          <w:rFonts w:ascii="Noto Sans" w:hAnsi="Noto Sans" w:cs="Noto Sans"/>
          <w:b/>
          <w:bCs/>
          <w:sz w:val="18"/>
          <w:szCs w:val="14"/>
          <w:lang w:val="es-ES"/>
        </w:rPr>
      </w:pPr>
    </w:p>
    <w:p w14:paraId="1D6674EE" w14:textId="77777777" w:rsidR="001D0CB5" w:rsidRPr="0092015A" w:rsidRDefault="001D0CB5" w:rsidP="001D0CB5">
      <w:pPr>
        <w:widowControl w:val="0"/>
        <w:spacing w:line="276" w:lineRule="auto"/>
        <w:ind w:right="18"/>
        <w:rPr>
          <w:rFonts w:ascii="Noto Sans" w:hAnsi="Noto Sans" w:cs="Noto Sans"/>
          <w:b/>
          <w:bCs/>
          <w:lang w:val="es-ES"/>
        </w:rPr>
      </w:pPr>
      <w:r w:rsidRPr="0092015A">
        <w:rPr>
          <w:rFonts w:ascii="Noto Sans" w:hAnsi="Noto Sans" w:cs="Noto Sans"/>
          <w:b/>
          <w:bCs/>
          <w:lang w:val="es-ES"/>
        </w:rPr>
        <w:t>Para ser aceptado en el programa se considera:</w:t>
      </w:r>
    </w:p>
    <w:p w14:paraId="29688667" w14:textId="77777777" w:rsidR="001D0CB5" w:rsidRDefault="001D0CB5" w:rsidP="001D0CB5">
      <w:pPr>
        <w:pStyle w:val="Prrafodelista"/>
        <w:widowControl w:val="0"/>
        <w:numPr>
          <w:ilvl w:val="0"/>
          <w:numId w:val="14"/>
        </w:numPr>
        <w:spacing w:line="276" w:lineRule="auto"/>
        <w:ind w:right="18"/>
        <w:rPr>
          <w:rFonts w:ascii="Noto Sans" w:hAnsi="Noto Sans" w:cs="Noto Sans"/>
          <w:lang w:val="es-ES"/>
        </w:rPr>
      </w:pPr>
      <w:r w:rsidRPr="001D0CB5">
        <w:rPr>
          <w:rFonts w:ascii="Noto Sans" w:hAnsi="Noto Sans" w:cs="Noto Sans"/>
          <w:lang w:val="es-ES"/>
        </w:rPr>
        <w:t xml:space="preserve">El puntaje obtenido en el examen de admisión </w:t>
      </w:r>
    </w:p>
    <w:p w14:paraId="5C342FA5" w14:textId="77777777" w:rsidR="001D0CB5" w:rsidRDefault="001D0CB5" w:rsidP="001D0CB5">
      <w:pPr>
        <w:pStyle w:val="Prrafodelista"/>
        <w:widowControl w:val="0"/>
        <w:numPr>
          <w:ilvl w:val="0"/>
          <w:numId w:val="14"/>
        </w:numPr>
        <w:spacing w:line="276" w:lineRule="auto"/>
        <w:ind w:right="18"/>
        <w:rPr>
          <w:rFonts w:ascii="Noto Sans" w:hAnsi="Noto Sans" w:cs="Noto Sans"/>
          <w:lang w:val="es-ES"/>
        </w:rPr>
      </w:pPr>
      <w:r>
        <w:rPr>
          <w:rFonts w:ascii="Noto Sans" w:hAnsi="Noto Sans" w:cs="Noto Sans"/>
          <w:lang w:val="es-ES"/>
        </w:rPr>
        <w:t>El puntaje obtenido en la</w:t>
      </w:r>
      <w:r w:rsidRPr="001D0CB5">
        <w:rPr>
          <w:rFonts w:ascii="Noto Sans" w:hAnsi="Noto Sans" w:cs="Noto Sans"/>
          <w:lang w:val="es-ES"/>
        </w:rPr>
        <w:t xml:space="preserve"> evaluación del anteproyecto.</w:t>
      </w:r>
    </w:p>
    <w:p w14:paraId="1AEC385E" w14:textId="77777777" w:rsidR="005F1C09" w:rsidRDefault="001D0CB5" w:rsidP="005F1C09">
      <w:pPr>
        <w:pStyle w:val="Prrafodelista"/>
        <w:widowControl w:val="0"/>
        <w:numPr>
          <w:ilvl w:val="0"/>
          <w:numId w:val="14"/>
        </w:numPr>
        <w:spacing w:line="276" w:lineRule="auto"/>
        <w:ind w:right="18"/>
        <w:rPr>
          <w:rFonts w:ascii="Noto Sans" w:hAnsi="Noto Sans" w:cs="Noto Sans"/>
          <w:lang w:val="es-ES"/>
        </w:rPr>
      </w:pPr>
      <w:r>
        <w:rPr>
          <w:rFonts w:ascii="Noto Sans" w:hAnsi="Noto Sans" w:cs="Noto Sans"/>
          <w:lang w:val="es-ES"/>
        </w:rPr>
        <w:t>El puntaje obtenido en l</w:t>
      </w:r>
      <w:r w:rsidRPr="001D0CB5">
        <w:rPr>
          <w:rFonts w:ascii="Noto Sans" w:hAnsi="Noto Sans" w:cs="Noto Sans"/>
          <w:lang w:val="es-ES"/>
        </w:rPr>
        <w:t>a entrevista con el comité de selección.</w:t>
      </w:r>
    </w:p>
    <w:p w14:paraId="6826BF89" w14:textId="77777777" w:rsidR="005F1C09" w:rsidRPr="005F1C09" w:rsidRDefault="005F1C09" w:rsidP="005F1C09">
      <w:pPr>
        <w:pStyle w:val="Prrafodelista"/>
        <w:widowControl w:val="0"/>
        <w:numPr>
          <w:ilvl w:val="0"/>
          <w:numId w:val="14"/>
        </w:numPr>
        <w:spacing w:line="276" w:lineRule="auto"/>
        <w:ind w:right="18"/>
        <w:rPr>
          <w:rFonts w:ascii="Noto Sans" w:hAnsi="Noto Sans" w:cs="Noto Sans"/>
          <w:lang w:val="es-ES"/>
        </w:rPr>
      </w:pPr>
      <w:r w:rsidRPr="005F1C09">
        <w:rPr>
          <w:rFonts w:ascii="Noto Sans" w:hAnsi="Noto Sans" w:cs="Noto Sans"/>
        </w:rPr>
        <w:t>Certificado TOEFL con puntaje mínimo de 450 puntos, o acreditación equivalente</w:t>
      </w:r>
      <w:r>
        <w:rPr>
          <w:rFonts w:ascii="Noto Sans" w:hAnsi="Noto Sans" w:cs="Noto Sans"/>
        </w:rPr>
        <w:t>,</w:t>
      </w:r>
    </w:p>
    <w:p w14:paraId="7A648433" w14:textId="6D3A8A65" w:rsidR="001D0CB5" w:rsidRPr="005F1C09" w:rsidRDefault="005F1C09" w:rsidP="005F1C09">
      <w:pPr>
        <w:pStyle w:val="Prrafodelista"/>
        <w:widowControl w:val="0"/>
        <w:spacing w:line="276" w:lineRule="auto"/>
        <w:ind w:right="18"/>
        <w:rPr>
          <w:rFonts w:ascii="Noto Sans" w:hAnsi="Noto Sans" w:cs="Noto Sans"/>
          <w:sz w:val="20"/>
          <w:szCs w:val="20"/>
          <w:lang w:val="es-ES"/>
        </w:rPr>
      </w:pPr>
      <w:r w:rsidRPr="005F1C09">
        <w:rPr>
          <w:rFonts w:ascii="Noto Sans" w:hAnsi="Noto Sans" w:cs="Noto Sans"/>
          <w:sz w:val="20"/>
          <w:szCs w:val="20"/>
        </w:rPr>
        <w:t>Nota: La fecha de expedición de</w:t>
      </w:r>
      <w:r>
        <w:rPr>
          <w:rFonts w:ascii="Noto Sans" w:hAnsi="Noto Sans" w:cs="Noto Sans"/>
          <w:sz w:val="20"/>
          <w:szCs w:val="20"/>
        </w:rPr>
        <w:t xml:space="preserve">l </w:t>
      </w:r>
      <w:r w:rsidRPr="005F1C09">
        <w:rPr>
          <w:rFonts w:ascii="Noto Sans" w:hAnsi="Noto Sans" w:cs="Noto Sans"/>
          <w:sz w:val="20"/>
          <w:szCs w:val="20"/>
        </w:rPr>
        <w:t xml:space="preserve">certificado no deberá exceder dos años previos a la fecha de postulación. </w:t>
      </w:r>
    </w:p>
    <w:p w14:paraId="7BA52474" w14:textId="77777777" w:rsidR="00F46D7F" w:rsidRDefault="00F46D7F" w:rsidP="00F46D7F"/>
    <w:p w14:paraId="4EEC05AF" w14:textId="3BF96204" w:rsidR="00F46D7F" w:rsidRPr="00F348A3" w:rsidRDefault="00F46D7F" w:rsidP="00F46D7F">
      <w:pPr>
        <w:pStyle w:val="Textoindependiente"/>
        <w:numPr>
          <w:ilvl w:val="0"/>
          <w:numId w:val="5"/>
        </w:numPr>
        <w:spacing w:before="4"/>
        <w:ind w:left="3" w:right="50" w:hanging="570"/>
        <w:jc w:val="both"/>
        <w:rPr>
          <w:rFonts w:ascii="Noto Sans Black" w:hAnsi="Noto Sans Black" w:cs="Noto Sans Black"/>
        </w:rPr>
      </w:pPr>
      <w:r>
        <w:rPr>
          <w:rFonts w:ascii="Noto Sans Black" w:hAnsi="Noto Sans Black" w:cs="Noto Sans Black"/>
        </w:rPr>
        <w:t>CONTACTO</w:t>
      </w:r>
    </w:p>
    <w:p w14:paraId="4123A729" w14:textId="77777777" w:rsidR="00F46D7F" w:rsidRPr="00F46D7F" w:rsidRDefault="00F46D7F" w:rsidP="00F46D7F">
      <w:pPr>
        <w:rPr>
          <w:rFonts w:ascii="Noto Sans" w:hAnsi="Noto Sans" w:cs="Noto Sans"/>
        </w:rPr>
      </w:pPr>
    </w:p>
    <w:p w14:paraId="0FD0B906" w14:textId="77777777" w:rsidR="00F46D7F" w:rsidRPr="00F46D7F" w:rsidRDefault="00F46D7F" w:rsidP="00F46D7F">
      <w:pPr>
        <w:rPr>
          <w:rFonts w:ascii="Noto Sans" w:hAnsi="Noto Sans" w:cs="Noto Sans"/>
        </w:rPr>
      </w:pPr>
      <w:r w:rsidRPr="00F46D7F">
        <w:rPr>
          <w:rFonts w:ascii="Noto Sans" w:hAnsi="Noto Sans" w:cs="Noto Sans"/>
        </w:rPr>
        <w:t>Para más información, consultar la página: http://www.oaxaca.tecnm.mx/posgrado o comunicarse al correo: posgrado.ingenieria@itoaxaca.edu.mx</w:t>
      </w:r>
    </w:p>
    <w:p w14:paraId="5556C896" w14:textId="77777777" w:rsidR="00F46D7F" w:rsidRPr="00F46D7F" w:rsidRDefault="00F46D7F" w:rsidP="00F46D7F">
      <w:pPr>
        <w:rPr>
          <w:rFonts w:ascii="Noto Sans" w:hAnsi="Noto Sans" w:cs="Noto Sans"/>
        </w:rPr>
      </w:pPr>
    </w:p>
    <w:p w14:paraId="6857DA76" w14:textId="77777777" w:rsidR="00AF604B" w:rsidRDefault="00AF604B" w:rsidP="008E11E2">
      <w:pPr>
        <w:jc w:val="center"/>
        <w:rPr>
          <w:rFonts w:ascii="Noto Sans" w:hAnsi="Noto Sans" w:cs="Noto Sans"/>
        </w:rPr>
      </w:pPr>
    </w:p>
    <w:p w14:paraId="48A3541A" w14:textId="39EA309D" w:rsidR="008E11E2" w:rsidRPr="00AF604B" w:rsidRDefault="008E11E2" w:rsidP="008E11E2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AF604B">
        <w:rPr>
          <w:rFonts w:ascii="Noto Sans" w:hAnsi="Noto Sans" w:cs="Noto Sans"/>
          <w:b/>
          <w:bCs/>
          <w:sz w:val="28"/>
          <w:szCs w:val="28"/>
        </w:rPr>
        <w:t>ANEXO 1. BANCO DE PROYECTOS</w:t>
      </w:r>
    </w:p>
    <w:p w14:paraId="6142A12E" w14:textId="2CD1EEB9" w:rsidR="000656D2" w:rsidRDefault="000656D2" w:rsidP="00FE11F1">
      <w:pPr>
        <w:rPr>
          <w:rFonts w:ascii="Noto Sans" w:hAnsi="Noto Sans" w:cs="Noto Sans"/>
        </w:rPr>
      </w:pPr>
    </w:p>
    <w:p w14:paraId="565A368F" w14:textId="0B58F741" w:rsidR="00FE11F1" w:rsidRDefault="0006268E" w:rsidP="00FE11F1">
      <w:pPr>
        <w:rPr>
          <w:rFonts w:ascii="Noto Sans" w:hAnsi="Noto Sans" w:cs="Noto Sans"/>
        </w:rPr>
      </w:pPr>
      <w:r w:rsidRPr="0006268E">
        <w:rPr>
          <w:rFonts w:ascii="Noto Sans" w:hAnsi="Noto Sans" w:cs="Noto Sans"/>
        </w:rPr>
        <w:t>La lista de proyectos ofertados se organiza en áreas estratégicas como Salud, Energía, Vivienda, Agua y Soberanía Alimentaria. Asimismo, los postulantes podrán proponer proyectos de investigación propios, los cuales serán sometidos a evaluación por parte del comité correspondiente.</w:t>
      </w:r>
    </w:p>
    <w:p w14:paraId="2751DE9B" w14:textId="77777777" w:rsidR="0006268E" w:rsidRPr="00722C59" w:rsidRDefault="0006268E" w:rsidP="00FE11F1">
      <w:pPr>
        <w:rPr>
          <w:rFonts w:ascii="Noto Sans" w:hAnsi="Noto Sans" w:cs="Noto Sans"/>
        </w:rPr>
      </w:pPr>
    </w:p>
    <w:p w14:paraId="3893D8FD" w14:textId="287ACC91" w:rsidR="008E11E2" w:rsidRDefault="008E11E2" w:rsidP="00AF604B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AF604B">
        <w:rPr>
          <w:rFonts w:ascii="Noto Sans" w:hAnsi="Noto Sans" w:cs="Noto Sans"/>
          <w:b/>
          <w:bCs/>
          <w:sz w:val="28"/>
          <w:szCs w:val="28"/>
        </w:rPr>
        <w:t>Salud</w:t>
      </w:r>
    </w:p>
    <w:p w14:paraId="57B8FA1A" w14:textId="02DA07AB" w:rsidR="0052030D" w:rsidRPr="0052030D" w:rsidRDefault="0052030D" w:rsidP="00BB4810">
      <w:pPr>
        <w:pStyle w:val="Prrafodelista"/>
        <w:numPr>
          <w:ilvl w:val="0"/>
          <w:numId w:val="15"/>
        </w:numPr>
        <w:spacing w:after="160" w:line="278" w:lineRule="auto"/>
        <w:rPr>
          <w:rFonts w:ascii="Noto Sans" w:hAnsi="Noto Sans" w:cs="Noto Sans"/>
        </w:rPr>
      </w:pPr>
      <w:r w:rsidRPr="0052030D">
        <w:rPr>
          <w:rFonts w:ascii="Noto Sans" w:hAnsi="Noto Sans" w:cs="Noto Sans"/>
        </w:rPr>
        <w:t>Aprendizaje automático para el análisis tiempo–frecuencia de biomarcadores de asimetría respiratoria orientado al desarrollo de un dispositivo para la detección no invasiva de la EPOC</w:t>
      </w:r>
    </w:p>
    <w:p w14:paraId="417A9684" w14:textId="77777777" w:rsidR="008E11E2" w:rsidRPr="00722C59" w:rsidRDefault="008E11E2" w:rsidP="008E11E2">
      <w:pPr>
        <w:pStyle w:val="Prrafodelista"/>
        <w:numPr>
          <w:ilvl w:val="0"/>
          <w:numId w:val="15"/>
        </w:numPr>
        <w:spacing w:after="160" w:line="278" w:lineRule="auto"/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lastRenderedPageBreak/>
        <w:t>Diseño de un sistema automático para la predicción de enfermedades cardiovasculares mediante el procesamiento de señales ECG y técnicas avanzadas de inteligencia artificial.</w:t>
      </w:r>
    </w:p>
    <w:p w14:paraId="16ED172E" w14:textId="77777777" w:rsidR="008E11E2" w:rsidRDefault="008E11E2" w:rsidP="008E11E2">
      <w:pPr>
        <w:pStyle w:val="Prrafodelista"/>
        <w:numPr>
          <w:ilvl w:val="0"/>
          <w:numId w:val="15"/>
        </w:numPr>
        <w:spacing w:after="160" w:line="278" w:lineRule="auto"/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>Desarrollo de un sistema portátil de electroestimulación de bajo costo para la terapia miofascial y alivio del dolor en músculos largos de las piernas basado en análisis biomecánico y abordaje de puntos gatillo.</w:t>
      </w:r>
    </w:p>
    <w:p w14:paraId="79852869" w14:textId="77777777" w:rsidR="0052030D" w:rsidRDefault="0052030D" w:rsidP="0052030D">
      <w:pPr>
        <w:pStyle w:val="Prrafodelista"/>
        <w:numPr>
          <w:ilvl w:val="0"/>
          <w:numId w:val="15"/>
        </w:numPr>
        <w:spacing w:after="160" w:line="278" w:lineRule="auto"/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>Desarrollo de un sistema inteligente de adquisición multisensorial y</w:t>
      </w:r>
      <w:r>
        <w:rPr>
          <w:rFonts w:ascii="Noto Sans" w:hAnsi="Noto Sans" w:cs="Noto Sans"/>
        </w:rPr>
        <w:t xml:space="preserve"> </w:t>
      </w:r>
      <w:r w:rsidRPr="00722C59">
        <w:rPr>
          <w:rFonts w:ascii="Noto Sans" w:hAnsi="Noto Sans" w:cs="Noto Sans"/>
        </w:rPr>
        <w:t xml:space="preserve">retroalimentación interactiva para apoyar intervenciones terapéuticas en personas con </w:t>
      </w:r>
      <w:r>
        <w:rPr>
          <w:rFonts w:ascii="Noto Sans" w:hAnsi="Noto Sans" w:cs="Noto Sans"/>
        </w:rPr>
        <w:t>Trastorno del Espectro Autista</w:t>
      </w:r>
      <w:r w:rsidRPr="00722C59">
        <w:rPr>
          <w:rFonts w:ascii="Noto Sans" w:hAnsi="Noto Sans" w:cs="Noto Sans"/>
        </w:rPr>
        <w:t>.</w:t>
      </w:r>
    </w:p>
    <w:p w14:paraId="6B663125" w14:textId="77777777" w:rsidR="00F21E67" w:rsidRPr="00722C59" w:rsidRDefault="00F21E67" w:rsidP="00F21E67">
      <w:pPr>
        <w:pStyle w:val="Prrafodelista"/>
        <w:spacing w:after="160" w:line="278" w:lineRule="auto"/>
        <w:rPr>
          <w:rFonts w:ascii="Noto Sans" w:hAnsi="Noto Sans" w:cs="Noto Sans"/>
        </w:rPr>
      </w:pPr>
    </w:p>
    <w:p w14:paraId="46AE6B3F" w14:textId="77777777" w:rsidR="008E11E2" w:rsidRPr="00F21E67" w:rsidRDefault="008E11E2" w:rsidP="008E11E2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F21E67">
        <w:rPr>
          <w:rFonts w:ascii="Noto Sans" w:hAnsi="Noto Sans" w:cs="Noto Sans"/>
          <w:b/>
          <w:bCs/>
          <w:sz w:val="28"/>
          <w:szCs w:val="28"/>
        </w:rPr>
        <w:t>Vivienda</w:t>
      </w:r>
    </w:p>
    <w:p w14:paraId="2C5530FF" w14:textId="77777777" w:rsidR="008E11E2" w:rsidRPr="0072576B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Evaluación del cambio en parámetros climático-ambientales en la durabilidad del concreto aplicando técnicas de aprendizaje automático</w:t>
      </w:r>
    </w:p>
    <w:p w14:paraId="0E223137" w14:textId="77777777" w:rsidR="000656D2" w:rsidRDefault="000656D2" w:rsidP="008E11E2">
      <w:pPr>
        <w:jc w:val="center"/>
        <w:rPr>
          <w:rFonts w:ascii="Noto Sans" w:hAnsi="Noto Sans" w:cs="Noto Sans"/>
        </w:rPr>
      </w:pPr>
    </w:p>
    <w:p w14:paraId="5B4569B2" w14:textId="542E4537" w:rsidR="008E11E2" w:rsidRPr="00F21E67" w:rsidRDefault="008E11E2" w:rsidP="008E11E2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F21E67">
        <w:rPr>
          <w:rFonts w:ascii="Noto Sans" w:hAnsi="Noto Sans" w:cs="Noto Sans"/>
          <w:b/>
          <w:bCs/>
          <w:sz w:val="28"/>
          <w:szCs w:val="28"/>
        </w:rPr>
        <w:t>Soberanía Alimentaria</w:t>
      </w:r>
    </w:p>
    <w:p w14:paraId="10F4C14F" w14:textId="0B4DB4F4" w:rsidR="008E11E2" w:rsidRPr="00F21E67" w:rsidRDefault="00F21E67" w:rsidP="00F21E67">
      <w:pPr>
        <w:pStyle w:val="Prrafodelista"/>
        <w:numPr>
          <w:ilvl w:val="0"/>
          <w:numId w:val="16"/>
        </w:numPr>
        <w:rPr>
          <w:rFonts w:ascii="Noto Sans" w:hAnsi="Noto Sans" w:cs="Noto Sans"/>
        </w:rPr>
      </w:pPr>
      <w:r w:rsidRPr="00F21E67">
        <w:rPr>
          <w:rFonts w:ascii="Noto Sans" w:hAnsi="Noto Sans" w:cs="Noto Sans"/>
        </w:rPr>
        <w:t>Análisis geoespacial y evaluación multicriterio de la vivienda adecuada en ciudades intermedias con enfoque de sostenibilidad</w:t>
      </w:r>
    </w:p>
    <w:p w14:paraId="1CD6D058" w14:textId="77777777" w:rsidR="008E11E2" w:rsidRDefault="008E11E2" w:rsidP="008E11E2">
      <w:pPr>
        <w:jc w:val="center"/>
        <w:rPr>
          <w:rFonts w:ascii="Noto Sans" w:hAnsi="Noto Sans" w:cs="Noto Sans"/>
        </w:rPr>
      </w:pPr>
    </w:p>
    <w:p w14:paraId="7803881F" w14:textId="28EAE1F6" w:rsidR="008E11E2" w:rsidRPr="00F21E67" w:rsidRDefault="00A918DB" w:rsidP="008E11E2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F21E67">
        <w:rPr>
          <w:rFonts w:ascii="Noto Sans" w:hAnsi="Noto Sans" w:cs="Noto Sans"/>
          <w:b/>
          <w:bCs/>
          <w:sz w:val="28"/>
          <w:szCs w:val="28"/>
        </w:rPr>
        <w:t>Energía</w:t>
      </w:r>
    </w:p>
    <w:p w14:paraId="3A8A0A65" w14:textId="0235D2A6" w:rsidR="008E11E2" w:rsidRPr="00F21E67" w:rsidRDefault="00210BF1" w:rsidP="00F21E67">
      <w:pPr>
        <w:pStyle w:val="Prrafodelista"/>
        <w:numPr>
          <w:ilvl w:val="0"/>
          <w:numId w:val="16"/>
        </w:numPr>
        <w:jc w:val="center"/>
        <w:rPr>
          <w:rFonts w:ascii="Noto Sans" w:hAnsi="Noto Sans" w:cs="Noto Sans"/>
        </w:rPr>
      </w:pPr>
      <w:r w:rsidRPr="00F21E67">
        <w:rPr>
          <w:rFonts w:ascii="Noto Sans" w:hAnsi="Noto Sans" w:cs="Noto Sans"/>
        </w:rPr>
        <w:t>Desarrollo de Sistemas de Coordinación de Protecciones Eléctricas Mediante Estrategias de Optimización</w:t>
      </w:r>
    </w:p>
    <w:p w14:paraId="499E7200" w14:textId="77777777" w:rsidR="00210BF1" w:rsidRDefault="00210BF1" w:rsidP="008E11E2">
      <w:pPr>
        <w:jc w:val="center"/>
        <w:rPr>
          <w:rFonts w:ascii="Noto Sans" w:hAnsi="Noto Sans" w:cs="Noto Sans"/>
        </w:rPr>
      </w:pPr>
    </w:p>
    <w:p w14:paraId="3D9F5A02" w14:textId="77777777" w:rsidR="0006268E" w:rsidRDefault="0006268E" w:rsidP="0006268E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F21E67">
        <w:rPr>
          <w:rFonts w:ascii="Noto Sans" w:hAnsi="Noto Sans" w:cs="Noto Sans"/>
          <w:b/>
          <w:bCs/>
          <w:sz w:val="28"/>
          <w:szCs w:val="28"/>
        </w:rPr>
        <w:t>Agua</w:t>
      </w:r>
    </w:p>
    <w:p w14:paraId="123C4BE8" w14:textId="77777777" w:rsidR="0006268E" w:rsidRDefault="0006268E" w:rsidP="0006268E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 xml:space="preserve">Tratamiento de aguas residuales por tecnologías emergentes y su optimización a través de la inteligencia artificial para el control de los compuestos potencialmente tóxicos. </w:t>
      </w:r>
    </w:p>
    <w:p w14:paraId="14773E57" w14:textId="77777777" w:rsidR="0006268E" w:rsidRPr="00722C59" w:rsidRDefault="0006268E" w:rsidP="008E11E2">
      <w:pPr>
        <w:jc w:val="center"/>
        <w:rPr>
          <w:rFonts w:ascii="Noto Sans" w:hAnsi="Noto Sans" w:cs="Noto Sans"/>
        </w:rPr>
      </w:pPr>
    </w:p>
    <w:p w14:paraId="41A58BA8" w14:textId="06EB728B" w:rsidR="00A918DB" w:rsidRDefault="008E11E2" w:rsidP="00A918DB">
      <w:pPr>
        <w:jc w:val="center"/>
        <w:rPr>
          <w:rFonts w:ascii="Noto Sans" w:hAnsi="Noto Sans" w:cs="Noto Sans"/>
          <w:b/>
          <w:bCs/>
          <w:sz w:val="28"/>
          <w:szCs w:val="28"/>
        </w:rPr>
      </w:pPr>
      <w:r w:rsidRPr="00A918DB">
        <w:rPr>
          <w:rFonts w:ascii="Noto Sans" w:hAnsi="Noto Sans" w:cs="Noto Sans"/>
          <w:b/>
          <w:bCs/>
          <w:sz w:val="28"/>
          <w:szCs w:val="28"/>
        </w:rPr>
        <w:lastRenderedPageBreak/>
        <w:t>ANEXO 2.</w:t>
      </w:r>
    </w:p>
    <w:p w14:paraId="44C337D5" w14:textId="77777777" w:rsidR="00F21E67" w:rsidRPr="00A918DB" w:rsidRDefault="00F21E67" w:rsidP="00A918DB">
      <w:pPr>
        <w:jc w:val="center"/>
        <w:rPr>
          <w:rFonts w:ascii="Noto Sans" w:hAnsi="Noto Sans" w:cs="Noto Sans"/>
          <w:b/>
          <w:bCs/>
          <w:sz w:val="28"/>
          <w:szCs w:val="28"/>
        </w:rPr>
      </w:pPr>
    </w:p>
    <w:p w14:paraId="7FAA5033" w14:textId="55EB5EED" w:rsidR="008E11E2" w:rsidRPr="00A918DB" w:rsidRDefault="008E11E2" w:rsidP="008E11E2">
      <w:pPr>
        <w:rPr>
          <w:rFonts w:ascii="Noto Sans" w:hAnsi="Noto Sans" w:cs="Noto Sans"/>
          <w:b/>
          <w:bCs/>
        </w:rPr>
      </w:pPr>
      <w:r w:rsidRPr="00A918DB">
        <w:rPr>
          <w:rFonts w:ascii="Noto Sans" w:hAnsi="Noto Sans" w:cs="Noto Sans"/>
          <w:b/>
          <w:bCs/>
        </w:rPr>
        <w:t xml:space="preserve">INDICACIONES PARA LA ELABORACIÓN DEL ANTEPROYECTO </w:t>
      </w:r>
    </w:p>
    <w:p w14:paraId="015924D9" w14:textId="77777777" w:rsidR="00A918DB" w:rsidRDefault="00A918DB" w:rsidP="008E11E2">
      <w:pPr>
        <w:rPr>
          <w:rFonts w:ascii="Noto Sans" w:hAnsi="Noto Sans" w:cs="Noto Sans"/>
        </w:rPr>
      </w:pPr>
    </w:p>
    <w:p w14:paraId="43D3A79E" w14:textId="2F7A4942" w:rsidR="008E11E2" w:rsidRDefault="008E11E2" w:rsidP="0006268E">
      <w:pPr>
        <w:jc w:val="both"/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 xml:space="preserve">Deberá seleccionar un solo tema que sea de tu interés, de acuerdo con la línea de investigación. </w:t>
      </w:r>
    </w:p>
    <w:p w14:paraId="42AF1617" w14:textId="77777777" w:rsidR="00F21E67" w:rsidRDefault="00F21E67" w:rsidP="008E11E2">
      <w:pPr>
        <w:rPr>
          <w:rFonts w:ascii="Noto Sans" w:hAnsi="Noto Sans" w:cs="Noto Sans"/>
        </w:rPr>
      </w:pPr>
    </w:p>
    <w:p w14:paraId="29D2323D" w14:textId="77777777" w:rsidR="008E11E2" w:rsidRDefault="008E11E2" w:rsidP="008E11E2">
      <w:pPr>
        <w:rPr>
          <w:rFonts w:ascii="Noto Sans" w:hAnsi="Noto Sans" w:cs="Noto Sans"/>
        </w:rPr>
      </w:pPr>
      <w:r w:rsidRPr="00722C59">
        <w:rPr>
          <w:rFonts w:ascii="Noto Sans" w:hAnsi="Noto Sans" w:cs="Noto Sans"/>
        </w:rPr>
        <w:t xml:space="preserve">El anteproyecto deberá contener la siguiente estructura: </w:t>
      </w:r>
    </w:p>
    <w:p w14:paraId="2B4920C1" w14:textId="77777777" w:rsidR="00A918DB" w:rsidRDefault="00A918DB" w:rsidP="008E11E2">
      <w:pPr>
        <w:rPr>
          <w:rFonts w:ascii="Noto Sans" w:hAnsi="Noto Sans" w:cs="Noto Sans"/>
        </w:rPr>
      </w:pPr>
    </w:p>
    <w:p w14:paraId="7FDE1FD4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Portada</w:t>
      </w:r>
    </w:p>
    <w:p w14:paraId="077807C6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Introducción</w:t>
      </w:r>
    </w:p>
    <w:p w14:paraId="22CEDEDE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Antecedentes</w:t>
      </w:r>
    </w:p>
    <w:p w14:paraId="7548BD5E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Planteamiento del problema</w:t>
      </w:r>
    </w:p>
    <w:p w14:paraId="0295AD5F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Justificación </w:t>
      </w:r>
    </w:p>
    <w:p w14:paraId="4328D07B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>Objetivos (general y específicos)</w:t>
      </w:r>
    </w:p>
    <w:p w14:paraId="0FD2D6A8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Marco Teórico </w:t>
      </w:r>
    </w:p>
    <w:p w14:paraId="26819897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Metodología </w:t>
      </w:r>
    </w:p>
    <w:p w14:paraId="54C79D1D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Resultados esperados </w:t>
      </w:r>
    </w:p>
    <w:p w14:paraId="08E34D96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Cronograma de actividades </w:t>
      </w:r>
    </w:p>
    <w:p w14:paraId="13242420" w14:textId="77777777" w:rsidR="008E11E2" w:rsidRDefault="008E11E2" w:rsidP="008E11E2">
      <w:pPr>
        <w:pStyle w:val="Prrafodelista"/>
        <w:numPr>
          <w:ilvl w:val="0"/>
          <w:numId w:val="16"/>
        </w:numPr>
        <w:spacing w:after="160" w:line="278" w:lineRule="auto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Referencias </w:t>
      </w:r>
    </w:p>
    <w:p w14:paraId="6C8A8EAD" w14:textId="77777777" w:rsidR="008E11E2" w:rsidRDefault="008E11E2" w:rsidP="008E11E2">
      <w:pPr>
        <w:pStyle w:val="Prrafodelista"/>
        <w:rPr>
          <w:rFonts w:ascii="Noto Sans" w:hAnsi="Noto Sans" w:cs="Noto Sans"/>
        </w:rPr>
      </w:pPr>
    </w:p>
    <w:p w14:paraId="1A9085C0" w14:textId="77777777" w:rsidR="008E11E2" w:rsidRDefault="008E11E2" w:rsidP="008E11E2">
      <w:pPr>
        <w:ind w:left="360"/>
        <w:jc w:val="both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El anteproyecto deberá tener una extensión máxima de 20 cuartillas, numeradas, con interlineado 1.5, fuente tipográfica Times New </w:t>
      </w:r>
      <w:proofErr w:type="spellStart"/>
      <w:r w:rsidRPr="0072576B">
        <w:rPr>
          <w:rFonts w:ascii="Noto Sans" w:hAnsi="Noto Sans" w:cs="Noto Sans"/>
        </w:rPr>
        <w:t>Roman</w:t>
      </w:r>
      <w:proofErr w:type="spellEnd"/>
      <w:r w:rsidRPr="0072576B">
        <w:rPr>
          <w:rFonts w:ascii="Noto Sans" w:hAnsi="Noto Sans" w:cs="Noto Sans"/>
        </w:rPr>
        <w:t xml:space="preserve"> o Arial No. 12, utilizar letras altas y bajas, títulos y subtítulos en negritas con altas y bajas e iniciar cada apartado en una nueva hoja. Los márgenes por utilizar son: superior 3 cm, inferior 3 cm, izquierdo 3 cm., derecho 2.5 cm. </w:t>
      </w:r>
    </w:p>
    <w:p w14:paraId="26DD650A" w14:textId="77777777" w:rsidR="00210BF1" w:rsidRDefault="00210BF1" w:rsidP="008E11E2">
      <w:pPr>
        <w:ind w:left="360"/>
        <w:jc w:val="both"/>
        <w:rPr>
          <w:rFonts w:ascii="Noto Sans" w:hAnsi="Noto Sans" w:cs="Noto Sans"/>
        </w:rPr>
      </w:pPr>
    </w:p>
    <w:p w14:paraId="3567D6D1" w14:textId="77777777" w:rsidR="008E11E2" w:rsidRDefault="008E11E2" w:rsidP="008E11E2">
      <w:pPr>
        <w:ind w:left="360"/>
        <w:jc w:val="both"/>
        <w:rPr>
          <w:rFonts w:ascii="Noto Sans" w:hAnsi="Noto Sans" w:cs="Noto Sans"/>
        </w:rPr>
      </w:pPr>
      <w:r w:rsidRPr="0072576B">
        <w:rPr>
          <w:rFonts w:ascii="Noto Sans" w:hAnsi="Noto Sans" w:cs="Noto Sans"/>
        </w:rPr>
        <w:t xml:space="preserve">La portada del anteproyecto deberá incluir únicamente los siguientes elementos: a) Nombre de la Institución, Campus, Departamento: Tecnológico Nacional de México, </w:t>
      </w:r>
      <w:r w:rsidRPr="0072576B">
        <w:rPr>
          <w:rFonts w:ascii="Noto Sans" w:hAnsi="Noto Sans" w:cs="Noto Sans"/>
        </w:rPr>
        <w:lastRenderedPageBreak/>
        <w:t>Instituto Tecnológico de Oaxaca, División de Estudios de Posgrado e Investigación. b) Programa de Doctorado en Ciencias de la Ingeniería. c) Tema seleccionado para la elaboración del anteproyecto. d) Nombre completo del aspirante. e) Fecha de elaboración.</w:t>
      </w:r>
    </w:p>
    <w:p w14:paraId="54C77FAE" w14:textId="77777777" w:rsidR="00E71F4A" w:rsidRPr="0072576B" w:rsidRDefault="00E71F4A" w:rsidP="008E11E2">
      <w:pPr>
        <w:ind w:left="360"/>
        <w:jc w:val="both"/>
        <w:rPr>
          <w:rFonts w:ascii="Noto Sans" w:hAnsi="Noto Sans" w:cs="Noto Sans"/>
        </w:rPr>
      </w:pPr>
    </w:p>
    <w:p w14:paraId="7FC099AA" w14:textId="3F3C1971" w:rsidR="00E71F4A" w:rsidRDefault="00E71F4A" w:rsidP="00E71F4A">
      <w:pPr>
        <w:rPr>
          <w:rFonts w:ascii="Noto Sans" w:hAnsi="Noto Sans" w:cs="Noto Sans"/>
        </w:rPr>
      </w:pPr>
      <w:r w:rsidRPr="00F46D7F">
        <w:rPr>
          <w:rFonts w:ascii="Noto Sans" w:hAnsi="Noto Sans" w:cs="Noto Sans"/>
        </w:rPr>
        <w:t>Para más información</w:t>
      </w:r>
      <w:r>
        <w:rPr>
          <w:rFonts w:ascii="Noto Sans" w:hAnsi="Noto Sans" w:cs="Noto Sans"/>
        </w:rPr>
        <w:t xml:space="preserve"> </w:t>
      </w:r>
      <w:r w:rsidRPr="00F46D7F">
        <w:rPr>
          <w:rFonts w:ascii="Noto Sans" w:hAnsi="Noto Sans" w:cs="Noto Sans"/>
        </w:rPr>
        <w:t xml:space="preserve">comunicarse al correo: </w:t>
      </w:r>
      <w:hyperlink r:id="rId11" w:history="1">
        <w:r w:rsidR="00FE11F1" w:rsidRPr="00BE183D">
          <w:rPr>
            <w:rStyle w:val="Hipervnculo"/>
            <w:rFonts w:ascii="Noto Sans" w:hAnsi="Noto Sans" w:cs="Noto Sans"/>
          </w:rPr>
          <w:t>posgrado.ingenieria@itoaxaca.edu.mx</w:t>
        </w:r>
      </w:hyperlink>
    </w:p>
    <w:p w14:paraId="47532710" w14:textId="77777777" w:rsidR="00FE11F1" w:rsidRPr="00F46D7F" w:rsidRDefault="00FE11F1" w:rsidP="00E71F4A">
      <w:pPr>
        <w:rPr>
          <w:rFonts w:ascii="Noto Sans" w:hAnsi="Noto Sans" w:cs="Noto Sans"/>
        </w:rPr>
      </w:pPr>
    </w:p>
    <w:p w14:paraId="2AD9C14D" w14:textId="6318C751" w:rsidR="00EA3911" w:rsidRPr="00E71F4A" w:rsidRDefault="00EA3911" w:rsidP="008E11E2">
      <w:pPr>
        <w:jc w:val="center"/>
        <w:rPr>
          <w:rFonts w:ascii="Noto Sans" w:hAnsi="Noto Sans" w:cs="Noto Sans"/>
        </w:rPr>
      </w:pPr>
    </w:p>
    <w:p w14:paraId="4E0A248F" w14:textId="055F0A93" w:rsidR="00E71F4A" w:rsidRDefault="00E71F4A" w:rsidP="00E71F4A">
      <w:pPr>
        <w:rPr>
          <w:rFonts w:ascii="Noto Sans" w:hAnsi="Noto Sans" w:cs="Noto Sans"/>
        </w:rPr>
      </w:pPr>
    </w:p>
    <w:p w14:paraId="738101FF" w14:textId="77777777" w:rsidR="00FE11F1" w:rsidRDefault="00FE11F1" w:rsidP="00E71F4A">
      <w:pPr>
        <w:rPr>
          <w:rFonts w:ascii="Noto Sans" w:hAnsi="Noto Sans" w:cs="Noto Sans"/>
        </w:rPr>
      </w:pPr>
    </w:p>
    <w:p w14:paraId="3FD31EE5" w14:textId="77777777" w:rsidR="00FE11F1" w:rsidRDefault="00FE11F1" w:rsidP="00E71F4A">
      <w:pPr>
        <w:rPr>
          <w:rFonts w:ascii="Noto Sans" w:hAnsi="Noto Sans" w:cs="Noto Sans"/>
        </w:rPr>
      </w:pPr>
    </w:p>
    <w:p w14:paraId="5419F881" w14:textId="77777777" w:rsidR="00FE11F1" w:rsidRPr="00E71F4A" w:rsidRDefault="00FE11F1" w:rsidP="00E71F4A">
      <w:pPr>
        <w:rPr>
          <w:rFonts w:ascii="Noto Sans" w:hAnsi="Noto Sans" w:cs="Noto Sans"/>
        </w:rPr>
      </w:pPr>
    </w:p>
    <w:p w14:paraId="047B8830" w14:textId="0EEA1295" w:rsidR="00E71F4A" w:rsidRPr="00E71F4A" w:rsidRDefault="00FE11F1" w:rsidP="00FE11F1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</w:rPr>
        <w:t>-o-</w:t>
      </w:r>
    </w:p>
    <w:sectPr w:rsidR="00E71F4A" w:rsidRPr="00E71F4A" w:rsidSect="006D3D82">
      <w:headerReference w:type="default" r:id="rId12"/>
      <w:footerReference w:type="default" r:id="rId13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126D3" w14:textId="77777777" w:rsidR="00D632B8" w:rsidRDefault="00D632B8">
      <w:r>
        <w:separator/>
      </w:r>
    </w:p>
  </w:endnote>
  <w:endnote w:type="continuationSeparator" w:id="0">
    <w:p w14:paraId="1EE7351B" w14:textId="77777777" w:rsidR="00D632B8" w:rsidRDefault="00D6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Noto Sans Black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6E06A" w14:textId="177C6F61" w:rsidR="00AF4D8B" w:rsidRDefault="0049551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77696" behindDoc="0" locked="0" layoutInCell="1" allowOverlap="1" wp14:anchorId="1BC99D47" wp14:editId="0821D4FA">
          <wp:simplePos x="0" y="0"/>
          <wp:positionH relativeFrom="margin">
            <wp:posOffset>4378960</wp:posOffset>
          </wp:positionH>
          <wp:positionV relativeFrom="margin">
            <wp:posOffset>6683847</wp:posOffset>
          </wp:positionV>
          <wp:extent cx="431165" cy="414655"/>
          <wp:effectExtent l="0" t="0" r="635" b="4445"/>
          <wp:wrapSquare wrapText="bothSides"/>
          <wp:docPr id="38709572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7095728" name="Imagen 3870957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165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3847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35913642">
          <wp:simplePos x="0" y="0"/>
          <wp:positionH relativeFrom="margi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3847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58E9CDA5">
          <wp:simplePos x="0" y="0"/>
          <wp:positionH relativeFrom="margi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BC3946" w14:textId="60F75E31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3BCF0C8C" w:rsidR="00AF4D8B" w:rsidRDefault="00832EC9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5F11E9" w14:textId="77777777" w:rsidR="0049551B" w:rsidRPr="009F3121" w:rsidRDefault="0049551B" w:rsidP="004955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9F3121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Av. Ing. Víctor Bravo Ahuja No. 125 Esquina Calzada Tecnológico, C.P. 68030</w:t>
                          </w:r>
                        </w:p>
                        <w:p w14:paraId="623ED289" w14:textId="77777777" w:rsidR="0049551B" w:rsidRPr="00832EC9" w:rsidRDefault="0049551B" w:rsidP="004955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781A8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dir_oaxaca</w:t>
                          </w:r>
                          <w:r w:rsidRPr="00781A8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@tecnm.mx   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oaxaca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.tecnm.mx</w:t>
                          </w:r>
                        </w:p>
                        <w:p w14:paraId="5DAC1E01" w14:textId="161B1771" w:rsidR="00F818DF" w:rsidRPr="00832EC9" w:rsidRDefault="00F818DF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" filled="f" stroked="f">
              <v:textbox>
                <w:txbxContent>
                  <w:p w14:paraId="285F11E9" w14:textId="77777777" w:rsidR="0049551B" w:rsidRPr="009F3121" w:rsidRDefault="0049551B" w:rsidP="004955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9F3121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Av. Ing. Víctor Bravo Ahuja No. 125 Esquina Calzada Tecnológico, C.P. 68030</w:t>
                    </w:r>
                  </w:p>
                  <w:p w14:paraId="623ED289" w14:textId="77777777" w:rsidR="0049551B" w:rsidRPr="00832EC9" w:rsidRDefault="0049551B" w:rsidP="004955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781A8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dir_oaxaca</w:t>
                    </w:r>
                    <w:r w:rsidRPr="00781A8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@tecnm.mx   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oaxaca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.tecnm.mx</w:t>
                    </w:r>
                  </w:p>
                  <w:p w14:paraId="5DAC1E01" w14:textId="161B1771" w:rsidR="00F818DF" w:rsidRPr="00832EC9" w:rsidRDefault="00F818DF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8A932" w14:textId="77777777" w:rsidR="00D632B8" w:rsidRDefault="00D632B8">
      <w:r>
        <w:separator/>
      </w:r>
    </w:p>
  </w:footnote>
  <w:footnote w:type="continuationSeparator" w:id="0">
    <w:p w14:paraId="6169703D" w14:textId="77777777" w:rsidR="00D632B8" w:rsidRDefault="00D63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F19A1" w14:textId="0CCC1AAF" w:rsidR="00744917" w:rsidRDefault="00832EC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69D8C4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6F2970B8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49551B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Oaxaca</w:t>
                          </w:r>
                        </w:p>
                        <w:p w14:paraId="235345A8" w14:textId="49A2BD26" w:rsidR="00064F5F" w:rsidRPr="006D3D82" w:rsidRDefault="004778B5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División de Estudios </w:t>
                          </w:r>
                          <w:r w:rsidR="00C719B0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de Posgrado e </w:t>
                          </w: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Investigación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 filled="f" stroked="f">
              <v:textbox inset="0,0,0,0">
                <w:txbxContent>
                  <w:p w14:paraId="27EAF3E7" w14:textId="6F2970B8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49551B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Oaxaca</w:t>
                    </w:r>
                  </w:p>
                  <w:p w14:paraId="235345A8" w14:textId="49A2BD26" w:rsidR="00064F5F" w:rsidRPr="006D3D82" w:rsidRDefault="004778B5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División de Estudios </w:t>
                    </w:r>
                    <w:r w:rsidR="00C719B0"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de Posgrado e </w:t>
                    </w: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Investigación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964EB"/>
    <w:multiLevelType w:val="hybridMultilevel"/>
    <w:tmpl w:val="B82E5A58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774BE"/>
    <w:multiLevelType w:val="hybridMultilevel"/>
    <w:tmpl w:val="D3FCEE64"/>
    <w:lvl w:ilvl="0" w:tplc="C85ABF78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E068F"/>
    <w:multiLevelType w:val="hybridMultilevel"/>
    <w:tmpl w:val="8F4A987C"/>
    <w:lvl w:ilvl="0" w:tplc="03366AA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Noto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E45D4"/>
    <w:multiLevelType w:val="multilevel"/>
    <w:tmpl w:val="30DA7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D72487"/>
    <w:multiLevelType w:val="hybridMultilevel"/>
    <w:tmpl w:val="A290D964"/>
    <w:lvl w:ilvl="0" w:tplc="B24ED7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E18E2"/>
    <w:multiLevelType w:val="multilevel"/>
    <w:tmpl w:val="993AE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B0384"/>
    <w:multiLevelType w:val="hybridMultilevel"/>
    <w:tmpl w:val="316209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3011D"/>
    <w:multiLevelType w:val="hybridMultilevel"/>
    <w:tmpl w:val="BB58A7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07ADF"/>
    <w:multiLevelType w:val="multilevel"/>
    <w:tmpl w:val="4C84F62E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12D68A5"/>
    <w:multiLevelType w:val="hybridMultilevel"/>
    <w:tmpl w:val="E82A2136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F42CA5"/>
    <w:multiLevelType w:val="hybridMultilevel"/>
    <w:tmpl w:val="212ABEEC"/>
    <w:lvl w:ilvl="0" w:tplc="00B22B64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Noto San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FC1D32"/>
    <w:multiLevelType w:val="hybridMultilevel"/>
    <w:tmpl w:val="E222EE1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162203"/>
    <w:multiLevelType w:val="hybridMultilevel"/>
    <w:tmpl w:val="208E6A1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55975"/>
    <w:multiLevelType w:val="hybridMultilevel"/>
    <w:tmpl w:val="198C5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128301">
    <w:abstractNumId w:val="13"/>
  </w:num>
  <w:num w:numId="2" w16cid:durableId="1614943722">
    <w:abstractNumId w:val="0"/>
  </w:num>
  <w:num w:numId="3" w16cid:durableId="1604918146">
    <w:abstractNumId w:val="17"/>
  </w:num>
  <w:num w:numId="4" w16cid:durableId="1889414723">
    <w:abstractNumId w:val="3"/>
  </w:num>
  <w:num w:numId="5" w16cid:durableId="946352738">
    <w:abstractNumId w:val="7"/>
  </w:num>
  <w:num w:numId="6" w16cid:durableId="2017538265">
    <w:abstractNumId w:val="5"/>
  </w:num>
  <w:num w:numId="7" w16cid:durableId="312148217">
    <w:abstractNumId w:val="10"/>
  </w:num>
  <w:num w:numId="8" w16cid:durableId="1629240600">
    <w:abstractNumId w:val="11"/>
  </w:num>
  <w:num w:numId="9" w16cid:durableId="1458455270">
    <w:abstractNumId w:val="1"/>
  </w:num>
  <w:num w:numId="10" w16cid:durableId="1302150199">
    <w:abstractNumId w:val="14"/>
  </w:num>
  <w:num w:numId="11" w16cid:durableId="1310867783">
    <w:abstractNumId w:val="15"/>
  </w:num>
  <w:num w:numId="12" w16cid:durableId="1531992531">
    <w:abstractNumId w:val="6"/>
  </w:num>
  <w:num w:numId="13" w16cid:durableId="141583135">
    <w:abstractNumId w:val="2"/>
  </w:num>
  <w:num w:numId="14" w16cid:durableId="2129083223">
    <w:abstractNumId w:val="8"/>
  </w:num>
  <w:num w:numId="15" w16cid:durableId="1142960626">
    <w:abstractNumId w:val="9"/>
  </w:num>
  <w:num w:numId="16" w16cid:durableId="1196505834">
    <w:abstractNumId w:val="16"/>
  </w:num>
  <w:num w:numId="17" w16cid:durableId="1797216037">
    <w:abstractNumId w:val="4"/>
  </w:num>
  <w:num w:numId="18" w16cid:durableId="948707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268E"/>
    <w:rsid w:val="00062F58"/>
    <w:rsid w:val="00064771"/>
    <w:rsid w:val="00064F5F"/>
    <w:rsid w:val="000656D2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2C02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776C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0E6"/>
    <w:rsid w:val="00166392"/>
    <w:rsid w:val="00166674"/>
    <w:rsid w:val="00167C4D"/>
    <w:rsid w:val="00171064"/>
    <w:rsid w:val="00171366"/>
    <w:rsid w:val="00171E7B"/>
    <w:rsid w:val="0017221C"/>
    <w:rsid w:val="001741AC"/>
    <w:rsid w:val="0017498D"/>
    <w:rsid w:val="00182F77"/>
    <w:rsid w:val="001835E3"/>
    <w:rsid w:val="00190353"/>
    <w:rsid w:val="0019278E"/>
    <w:rsid w:val="00192EA3"/>
    <w:rsid w:val="001A7756"/>
    <w:rsid w:val="001B0203"/>
    <w:rsid w:val="001C0976"/>
    <w:rsid w:val="001D0CB5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0BF1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83847"/>
    <w:rsid w:val="00286CF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0D2B"/>
    <w:rsid w:val="00301DDC"/>
    <w:rsid w:val="00302696"/>
    <w:rsid w:val="00316707"/>
    <w:rsid w:val="00316718"/>
    <w:rsid w:val="003217FE"/>
    <w:rsid w:val="00325D29"/>
    <w:rsid w:val="0033080E"/>
    <w:rsid w:val="003348B5"/>
    <w:rsid w:val="00344F91"/>
    <w:rsid w:val="003469F6"/>
    <w:rsid w:val="00346CE9"/>
    <w:rsid w:val="0034772F"/>
    <w:rsid w:val="00350CFB"/>
    <w:rsid w:val="00352CF1"/>
    <w:rsid w:val="00353002"/>
    <w:rsid w:val="00356EF8"/>
    <w:rsid w:val="0036139A"/>
    <w:rsid w:val="00364C04"/>
    <w:rsid w:val="003740C9"/>
    <w:rsid w:val="00381020"/>
    <w:rsid w:val="00381ED1"/>
    <w:rsid w:val="00386C3C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778B5"/>
    <w:rsid w:val="004852B4"/>
    <w:rsid w:val="00485978"/>
    <w:rsid w:val="00492C98"/>
    <w:rsid w:val="0049551B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030D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CB9"/>
    <w:rsid w:val="005A1D52"/>
    <w:rsid w:val="005A3E40"/>
    <w:rsid w:val="005A7AA3"/>
    <w:rsid w:val="005B4EBC"/>
    <w:rsid w:val="005C1A68"/>
    <w:rsid w:val="005C6EE7"/>
    <w:rsid w:val="005D5342"/>
    <w:rsid w:val="005D5CE6"/>
    <w:rsid w:val="005F1C0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2DF6"/>
    <w:rsid w:val="006D3D82"/>
    <w:rsid w:val="006D6962"/>
    <w:rsid w:val="006D6DC4"/>
    <w:rsid w:val="006F027A"/>
    <w:rsid w:val="006F5298"/>
    <w:rsid w:val="00700FCD"/>
    <w:rsid w:val="00703648"/>
    <w:rsid w:val="00703E35"/>
    <w:rsid w:val="00705264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142E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3E20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19C6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11E2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366CE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97100"/>
    <w:rsid w:val="009A441A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1AA2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18DB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E3D5F"/>
    <w:rsid w:val="00AF1CEE"/>
    <w:rsid w:val="00AF4B31"/>
    <w:rsid w:val="00AF4D8B"/>
    <w:rsid w:val="00AF604B"/>
    <w:rsid w:val="00AF6275"/>
    <w:rsid w:val="00AF62B2"/>
    <w:rsid w:val="00B0198C"/>
    <w:rsid w:val="00B0677D"/>
    <w:rsid w:val="00B16E2D"/>
    <w:rsid w:val="00B2015D"/>
    <w:rsid w:val="00B20914"/>
    <w:rsid w:val="00B21C66"/>
    <w:rsid w:val="00B2305A"/>
    <w:rsid w:val="00B23E8A"/>
    <w:rsid w:val="00B25A50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77"/>
    <w:rsid w:val="00BB67FA"/>
    <w:rsid w:val="00BC0BB1"/>
    <w:rsid w:val="00BC3377"/>
    <w:rsid w:val="00BE33BC"/>
    <w:rsid w:val="00BE6FA2"/>
    <w:rsid w:val="00BF5C5A"/>
    <w:rsid w:val="00BF6058"/>
    <w:rsid w:val="00C00380"/>
    <w:rsid w:val="00C05196"/>
    <w:rsid w:val="00C05DFD"/>
    <w:rsid w:val="00C06416"/>
    <w:rsid w:val="00C06D0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19B0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32B8"/>
    <w:rsid w:val="00D67130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26DE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1F4A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91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070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1E67"/>
    <w:rsid w:val="00F2529C"/>
    <w:rsid w:val="00F30AC3"/>
    <w:rsid w:val="00F31C44"/>
    <w:rsid w:val="00F35919"/>
    <w:rsid w:val="00F45DAA"/>
    <w:rsid w:val="00F46B6E"/>
    <w:rsid w:val="00F46D7F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11F1"/>
    <w:rsid w:val="00FE640F"/>
    <w:rsid w:val="00FE7058"/>
    <w:rsid w:val="00FE7E33"/>
    <w:rsid w:val="00FF32C2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"/>
    <w:qFormat/>
    <w:rsid w:val="001D0CB5"/>
    <w:pPr>
      <w:widowControl w:val="0"/>
      <w:autoSpaceDE w:val="0"/>
      <w:autoSpaceDN w:val="0"/>
      <w:ind w:left="404" w:right="401"/>
      <w:jc w:val="center"/>
      <w:outlineLvl w:val="0"/>
    </w:pPr>
    <w:rPr>
      <w:rFonts w:ascii="Verdana" w:eastAsia="Verdana" w:hAnsi="Verdana" w:cs="Verdana"/>
      <w:sz w:val="42"/>
      <w:szCs w:val="4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BB67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D0CB5"/>
    <w:rPr>
      <w:rFonts w:ascii="Verdana" w:eastAsia="Verdana" w:hAnsi="Verdana" w:cs="Verdana"/>
      <w:sz w:val="42"/>
      <w:szCs w:val="42"/>
      <w:lang w:val="es-ES" w:eastAsia="en-US"/>
    </w:rPr>
  </w:style>
  <w:style w:type="table" w:customStyle="1" w:styleId="1">
    <w:name w:val="1"/>
    <w:basedOn w:val="Tablanormal"/>
    <w:rsid w:val="001D0CB5"/>
    <w:rPr>
      <w:sz w:val="24"/>
      <w:szCs w:val="24"/>
      <w:lang w:val="es-ES"/>
    </w:rPr>
    <w:tblPr>
      <w:tblStyleRowBandSize w:val="1"/>
      <w:tblStyleColBandSize w:val="1"/>
      <w:tblInd w:w="0" w:type="nil"/>
    </w:tblPr>
  </w:style>
  <w:style w:type="character" w:customStyle="1" w:styleId="PrrafodelistaCar">
    <w:name w:val="Párrafo de lista Car"/>
    <w:basedOn w:val="Fuentedeprrafopredeter"/>
    <w:link w:val="Prrafodelista"/>
    <w:uiPriority w:val="34"/>
    <w:rsid w:val="001D0CB5"/>
    <w:rPr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1D0CB5"/>
    <w:pPr>
      <w:widowControl w:val="0"/>
      <w:autoSpaceDE w:val="0"/>
      <w:autoSpaceDN w:val="0"/>
    </w:pPr>
    <w:rPr>
      <w:rFonts w:ascii="Verdana" w:eastAsia="Verdana" w:hAnsi="Verdana" w:cs="Verdana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D0CB5"/>
    <w:rPr>
      <w:rFonts w:ascii="Verdana" w:eastAsia="Verdana" w:hAnsi="Verdana" w:cs="Verdana"/>
      <w:sz w:val="24"/>
      <w:szCs w:val="24"/>
      <w:lang w:val="es-ES" w:eastAsia="en-US"/>
    </w:rPr>
  </w:style>
  <w:style w:type="character" w:styleId="Hipervnculovisitado">
    <w:name w:val="FollowedHyperlink"/>
    <w:basedOn w:val="Fuentedeprrafopredeter"/>
    <w:semiHidden/>
    <w:unhideWhenUsed/>
    <w:rsid w:val="001D0CB5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semiHidden/>
    <w:unhideWhenUsed/>
    <w:rsid w:val="001D0CB5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1D0C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1D0CB5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1D0C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1D0CB5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81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e6PGXcqEJzEy8aLDK6e8Kfg28SUlax63-9b-AJfBjzGcUDMQ/viewfor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osgrado.ingenieria@itoaxaca.edu.m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KNNdbs_OSgjsQ3fV0Jr4C4E_MYhpHvKE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e/1FAIpQLSe6PGXcqEJzEy8aLDK6e8Kfg28SUlax63-9b-AJfBjzGcUDMQ/viewfor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1560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10122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Yael Merino</cp:lastModifiedBy>
  <cp:revision>2</cp:revision>
  <cp:lastPrinted>2026-02-18T17:40:00Z</cp:lastPrinted>
  <dcterms:created xsi:type="dcterms:W3CDTF">2026-03-03T16:39:00Z</dcterms:created>
  <dcterms:modified xsi:type="dcterms:W3CDTF">2026-03-03T16:39:00Z</dcterms:modified>
</cp:coreProperties>
</file>