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D1D817" w14:textId="491F2265" w:rsidR="00870C95" w:rsidRDefault="00D45CA3" w:rsidP="00180891">
      <w:pPr>
        <w:spacing w:line="276" w:lineRule="auto"/>
        <w:jc w:val="center"/>
        <w:rPr>
          <w:rFonts w:ascii="宋体" w:eastAsia="宋体" w:hAnsi="宋体" w:hint="eastAsia"/>
          <w:b/>
          <w:bCs/>
          <w:sz w:val="32"/>
          <w:szCs w:val="32"/>
        </w:rPr>
      </w:pPr>
      <w:bookmarkStart w:id="0" w:name="_Hlk193894031"/>
      <w:r w:rsidRPr="00D45CA3">
        <w:rPr>
          <w:rFonts w:ascii="宋体" w:eastAsia="宋体" w:hAnsi="宋体" w:hint="eastAsia"/>
          <w:b/>
          <w:bCs/>
          <w:sz w:val="32"/>
          <w:szCs w:val="32"/>
        </w:rPr>
        <w:t>偏振光的观察与测量</w:t>
      </w:r>
    </w:p>
    <w:bookmarkEnd w:id="0"/>
    <w:p w14:paraId="6825D088" w14:textId="0DBDE15A" w:rsidR="00D45CA3" w:rsidRDefault="00D45CA3" w:rsidP="00180891">
      <w:pPr>
        <w:spacing w:line="276" w:lineRule="auto"/>
        <w:jc w:val="left"/>
        <w:rPr>
          <w:rFonts w:ascii="宋体" w:eastAsia="宋体" w:hAnsi="宋体" w:hint="eastAsia"/>
          <w:sz w:val="24"/>
          <w:szCs w:val="24"/>
        </w:rPr>
      </w:pPr>
    </w:p>
    <w:p w14:paraId="487AFB68" w14:textId="32FA20BD" w:rsidR="00D45CA3" w:rsidRPr="008C746F" w:rsidRDefault="00D45CA3" w:rsidP="00180891">
      <w:pPr>
        <w:spacing w:line="276" w:lineRule="auto"/>
        <w:jc w:val="left"/>
        <w:rPr>
          <w:rFonts w:ascii="宋体" w:eastAsia="宋体" w:hAnsi="宋体" w:hint="eastAsia"/>
          <w:sz w:val="30"/>
          <w:szCs w:val="30"/>
        </w:rPr>
      </w:pPr>
      <w:r w:rsidRPr="008C746F">
        <w:rPr>
          <w:rFonts w:ascii="宋体" w:eastAsia="宋体" w:hAnsi="宋体" w:hint="eastAsia"/>
          <w:b/>
          <w:bCs/>
          <w:sz w:val="30"/>
          <w:szCs w:val="30"/>
        </w:rPr>
        <w:t>1</w:t>
      </w:r>
      <w:r w:rsidRPr="008C746F">
        <w:rPr>
          <w:rFonts w:ascii="宋体" w:eastAsia="宋体" w:hAnsi="宋体"/>
          <w:b/>
          <w:bCs/>
          <w:sz w:val="30"/>
          <w:szCs w:val="30"/>
        </w:rPr>
        <w:t>.</w:t>
      </w:r>
      <w:r w:rsidR="004F448C" w:rsidRPr="008C746F">
        <w:rPr>
          <w:rFonts w:ascii="宋体" w:eastAsia="宋体" w:hAnsi="宋体" w:hint="eastAsia"/>
          <w:b/>
          <w:bCs/>
          <w:sz w:val="30"/>
          <w:szCs w:val="30"/>
        </w:rPr>
        <w:t>实验介绍</w:t>
      </w:r>
    </w:p>
    <w:p w14:paraId="7894397D" w14:textId="796C96BC" w:rsidR="001B59B0" w:rsidRDefault="00D45CA3" w:rsidP="00180891">
      <w:pPr>
        <w:spacing w:line="276" w:lineRule="auto"/>
        <w:jc w:val="left"/>
        <w:rPr>
          <w:rFonts w:ascii="宋体" w:eastAsia="宋体" w:hAnsi="宋体" w:hint="eastAsia"/>
          <w:sz w:val="24"/>
          <w:szCs w:val="24"/>
        </w:rPr>
      </w:pPr>
      <w:bookmarkStart w:id="1" w:name="OLE_LINK1"/>
      <w:r>
        <w:rPr>
          <w:rFonts w:ascii="宋体" w:eastAsia="宋体" w:hAnsi="宋体"/>
          <w:sz w:val="24"/>
          <w:szCs w:val="24"/>
        </w:rPr>
        <w:tab/>
      </w:r>
      <w:r w:rsidR="004F448C" w:rsidRPr="004F448C">
        <w:rPr>
          <w:rFonts w:ascii="宋体" w:eastAsia="宋体" w:hAnsi="宋体"/>
          <w:sz w:val="24"/>
          <w:szCs w:val="24"/>
        </w:rPr>
        <w:t>光波实为横向电磁波，其传播方向即电磁波的波矢方向 ，而电场与磁场的振动方向始终垂直，故在传播方向上无振动分量；波的偏振定义即电场矢量在垂直于传播方向平面内的振动不对称性，亦是横波与纵波的本质区分。光的波粒二象性体现出其不仅具备粒子特性，在经典电磁理论框架中亦可视为的横波。实验中首先借助偏振片获得已知线偏振光，继而用1/2波片实现偏振方向的旋转，用1/4波片将线偏振光转换为圆偏振或椭圆偏振，通过旋转分析偏振片并配合光电检测器测量透射强度 I(θ)，以验证马吕斯定律 I(θ)=I</w:t>
      </w:r>
      <w:r w:rsidR="004F448C" w:rsidRPr="004F448C">
        <w:rPr>
          <w:rFonts w:ascii="Cambria Math" w:eastAsia="宋体" w:hAnsi="Cambria Math" w:cs="Cambria Math"/>
          <w:sz w:val="24"/>
          <w:szCs w:val="24"/>
        </w:rPr>
        <w:t>₀</w:t>
      </w:r>
      <w:r w:rsidR="004F448C" w:rsidRPr="004F448C">
        <w:rPr>
          <w:rFonts w:ascii="宋体" w:eastAsia="宋体" w:hAnsi="宋体" w:cs="宋体" w:hint="eastAsia"/>
          <w:sz w:val="24"/>
          <w:szCs w:val="24"/>
        </w:rPr>
        <w:t> </w:t>
      </w:r>
      <w:r w:rsidR="004F448C" w:rsidRPr="004F448C">
        <w:rPr>
          <w:rFonts w:ascii="宋体" w:eastAsia="宋体" w:hAnsi="宋体"/>
          <w:sz w:val="24"/>
          <w:szCs w:val="24"/>
        </w:rPr>
        <w:t>cos</w:t>
      </w:r>
      <w:r w:rsidR="004F448C" w:rsidRPr="004F448C">
        <w:rPr>
          <w:rFonts w:ascii="宋体" w:eastAsia="宋体" w:hAnsi="宋体" w:cs="宋体" w:hint="eastAsia"/>
          <w:sz w:val="24"/>
          <w:szCs w:val="24"/>
        </w:rPr>
        <w:t>²θ</w:t>
      </w:r>
      <w:r w:rsidR="004F448C" w:rsidRPr="004F448C">
        <w:rPr>
          <w:rFonts w:ascii="宋体" w:eastAsia="宋体" w:hAnsi="宋体"/>
          <w:sz w:val="24"/>
          <w:szCs w:val="24"/>
        </w:rPr>
        <w:t xml:space="preserve"> 以及波片对不同偏振分量引入固定相位差的调制机理；实验结果可为偏振片、1/4波片与1/2波片等偏振光学器件的设计与应用提供定量依据。</w:t>
      </w:r>
    </w:p>
    <w:p w14:paraId="4ABD5A4F" w14:textId="77777777" w:rsidR="00915EFD" w:rsidRDefault="00915EFD" w:rsidP="00180891">
      <w:pPr>
        <w:spacing w:line="276" w:lineRule="auto"/>
        <w:jc w:val="left"/>
        <w:rPr>
          <w:rFonts w:ascii="宋体" w:eastAsia="宋体" w:hAnsi="宋体" w:hint="eastAsia"/>
          <w:sz w:val="24"/>
          <w:szCs w:val="24"/>
        </w:rPr>
      </w:pPr>
    </w:p>
    <w:bookmarkEnd w:id="1"/>
    <w:p w14:paraId="14D6BC59" w14:textId="15BC6C52" w:rsidR="00D45CA3" w:rsidRPr="008C746F" w:rsidRDefault="00D45CA3" w:rsidP="00180891">
      <w:pPr>
        <w:spacing w:line="276" w:lineRule="auto"/>
        <w:jc w:val="left"/>
        <w:rPr>
          <w:rFonts w:ascii="宋体" w:eastAsia="宋体" w:hAnsi="宋体" w:hint="eastAsia"/>
          <w:b/>
          <w:bCs/>
          <w:sz w:val="30"/>
          <w:szCs w:val="30"/>
        </w:rPr>
      </w:pPr>
      <w:r w:rsidRPr="008C746F">
        <w:rPr>
          <w:rFonts w:ascii="宋体" w:eastAsia="宋体" w:hAnsi="宋体" w:hint="eastAsia"/>
          <w:b/>
          <w:bCs/>
          <w:sz w:val="30"/>
          <w:szCs w:val="30"/>
        </w:rPr>
        <w:t>2</w:t>
      </w:r>
      <w:r w:rsidRPr="008C746F">
        <w:rPr>
          <w:rFonts w:ascii="宋体" w:eastAsia="宋体" w:hAnsi="宋体"/>
          <w:b/>
          <w:bCs/>
          <w:sz w:val="30"/>
          <w:szCs w:val="30"/>
        </w:rPr>
        <w:t>.</w:t>
      </w:r>
      <w:r w:rsidRPr="008C746F">
        <w:rPr>
          <w:rFonts w:ascii="宋体" w:eastAsia="宋体" w:hAnsi="宋体" w:hint="eastAsia"/>
          <w:b/>
          <w:bCs/>
          <w:sz w:val="30"/>
          <w:szCs w:val="30"/>
        </w:rPr>
        <w:t>实验原理</w:t>
      </w:r>
    </w:p>
    <w:p w14:paraId="24C77A8A" w14:textId="7F5B8B1F" w:rsidR="00D45CA3" w:rsidRDefault="00D45CA3" w:rsidP="00180891">
      <w:pPr>
        <w:spacing w:line="276" w:lineRule="auto"/>
        <w:jc w:val="left"/>
        <w:rPr>
          <w:rFonts w:ascii="宋体" w:eastAsia="宋体" w:hAnsi="宋体" w:hint="eastAsia"/>
          <w:b/>
          <w:bCs/>
          <w:sz w:val="24"/>
          <w:szCs w:val="24"/>
        </w:rPr>
      </w:pPr>
      <w:r w:rsidRPr="00D45CA3">
        <w:rPr>
          <w:rFonts w:ascii="宋体" w:eastAsia="宋体" w:hAnsi="宋体"/>
          <w:b/>
          <w:bCs/>
          <w:sz w:val="24"/>
          <w:szCs w:val="24"/>
        </w:rPr>
        <w:t>2.1 光偏振现象</w:t>
      </w:r>
    </w:p>
    <w:p w14:paraId="75F512B4" w14:textId="557E2269" w:rsidR="00654373" w:rsidRDefault="00654373" w:rsidP="00180891">
      <w:pPr>
        <w:spacing w:line="276" w:lineRule="auto"/>
        <w:jc w:val="left"/>
        <w:rPr>
          <w:rFonts w:ascii="宋体" w:eastAsia="宋体" w:hAnsi="宋体" w:hint="eastAsia"/>
          <w:sz w:val="24"/>
          <w:szCs w:val="24"/>
        </w:rPr>
      </w:pPr>
      <w:r>
        <w:rPr>
          <w:rFonts w:ascii="宋体" w:eastAsia="宋体" w:hAnsi="宋体"/>
          <w:b/>
          <w:bCs/>
          <w:sz w:val="24"/>
          <w:szCs w:val="24"/>
        </w:rPr>
        <w:tab/>
      </w:r>
      <w:r w:rsidRPr="00654373">
        <w:rPr>
          <w:rFonts w:ascii="宋体" w:eastAsia="宋体" w:hAnsi="宋体"/>
          <w:sz w:val="24"/>
          <w:szCs w:val="24"/>
        </w:rPr>
        <w:t>光是电磁波，它的电矢量E（代表光矢量）和磁矢量H相互</w:t>
      </w:r>
      <w:r>
        <w:rPr>
          <w:rFonts w:ascii="宋体" w:eastAsia="宋体" w:hAnsi="宋体" w:hint="eastAsia"/>
          <w:sz w:val="24"/>
          <w:szCs w:val="24"/>
        </w:rPr>
        <w:t>垂直</w:t>
      </w:r>
      <w:r w:rsidRPr="00654373">
        <w:rPr>
          <w:rFonts w:ascii="宋体" w:eastAsia="宋体" w:hAnsi="宋体"/>
          <w:sz w:val="24"/>
          <w:szCs w:val="24"/>
        </w:rPr>
        <w:t>，且均</w:t>
      </w:r>
      <w:r>
        <w:rPr>
          <w:rFonts w:ascii="宋体" w:eastAsia="宋体" w:hAnsi="宋体" w:hint="eastAsia"/>
          <w:sz w:val="24"/>
          <w:szCs w:val="24"/>
        </w:rPr>
        <w:t>垂直</w:t>
      </w:r>
      <w:r w:rsidRPr="00654373">
        <w:rPr>
          <w:rFonts w:ascii="宋体" w:eastAsia="宋体" w:hAnsi="宋体"/>
          <w:sz w:val="24"/>
          <w:szCs w:val="24"/>
        </w:rPr>
        <w:t>于光的传播方向。光矢量与传播方向构成的平面为光的振动面。光矢量的不同振动状态，分为5种偏振态</w:t>
      </w:r>
      <w:r>
        <w:rPr>
          <w:rFonts w:ascii="宋体" w:eastAsia="宋体" w:hAnsi="宋体" w:hint="eastAsia"/>
          <w:sz w:val="24"/>
          <w:szCs w:val="24"/>
        </w:rPr>
        <w:t>：</w:t>
      </w:r>
      <w:r w:rsidRPr="00654373">
        <w:rPr>
          <w:rFonts w:ascii="宋体" w:eastAsia="宋体" w:hAnsi="宋体"/>
          <w:sz w:val="24"/>
          <w:szCs w:val="24"/>
        </w:rPr>
        <w:t>自然光、部分偏振光、线偏振光、圆偏振光、椭圆偏振光</w:t>
      </w:r>
      <w:r>
        <w:rPr>
          <w:rFonts w:ascii="宋体" w:eastAsia="宋体" w:hAnsi="宋体" w:hint="eastAsia"/>
          <w:sz w:val="24"/>
          <w:szCs w:val="24"/>
        </w:rPr>
        <w:t>。</w:t>
      </w:r>
    </w:p>
    <w:p w14:paraId="62FAF7C6" w14:textId="1718796F" w:rsidR="003F771D" w:rsidRDefault="003F771D" w:rsidP="008C746F">
      <w:pPr>
        <w:spacing w:line="276" w:lineRule="auto"/>
        <w:jc w:val="center"/>
        <w:rPr>
          <w:rFonts w:ascii="宋体" w:eastAsia="宋体" w:hAnsi="宋体" w:hint="eastAsia"/>
          <w:sz w:val="24"/>
          <w:szCs w:val="24"/>
        </w:rPr>
      </w:pPr>
      <w:r>
        <w:rPr>
          <w:rFonts w:ascii="宋体" w:eastAsia="宋体" w:hAnsi="宋体" w:hint="eastAsia"/>
          <w:noProof/>
          <w:sz w:val="24"/>
          <w:szCs w:val="24"/>
        </w:rPr>
        <w:drawing>
          <wp:inline distT="0" distB="0" distL="0" distR="0" wp14:anchorId="34981DCF" wp14:editId="35527010">
            <wp:extent cx="2505862" cy="1624013"/>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8008" cy="1631885"/>
                    </a:xfrm>
                    <a:prstGeom prst="rect">
                      <a:avLst/>
                    </a:prstGeom>
                  </pic:spPr>
                </pic:pic>
              </a:graphicData>
            </a:graphic>
          </wp:inline>
        </w:drawing>
      </w:r>
    </w:p>
    <w:p w14:paraId="2F9C73AE" w14:textId="1E973A45" w:rsidR="004F448C" w:rsidRPr="004F448C" w:rsidRDefault="003F771D" w:rsidP="004F448C">
      <w:pPr>
        <w:spacing w:line="276" w:lineRule="auto"/>
        <w:jc w:val="left"/>
        <w:rPr>
          <w:rFonts w:ascii="宋体" w:eastAsia="宋体" w:hAnsi="宋体" w:hint="eastAsia"/>
        </w:rPr>
      </w:pPr>
      <w:r>
        <w:rPr>
          <w:rFonts w:ascii="宋体" w:eastAsia="宋体" w:hAnsi="宋体"/>
          <w:sz w:val="24"/>
          <w:szCs w:val="24"/>
        </w:rPr>
        <w:tab/>
      </w:r>
      <w:r w:rsidR="004F448C" w:rsidRPr="004F448C">
        <w:rPr>
          <w:rFonts w:ascii="宋体" w:eastAsia="宋体" w:hAnsi="宋体"/>
        </w:rPr>
        <w:t>其中，自然光中电场矢量在传播方向 k</w:t>
      </w:r>
      <w:r w:rsidR="004F448C" w:rsidRPr="004F448C">
        <w:rPr>
          <w:rFonts w:ascii="Cambria Math" w:eastAsia="宋体" w:hAnsi="Cambria Math" w:cs="Cambria Math"/>
        </w:rPr>
        <w:t>⃗</w:t>
      </w:r>
      <w:r w:rsidR="004F448C" w:rsidRPr="004F448C">
        <w:rPr>
          <w:rFonts w:ascii="宋体" w:eastAsia="宋体" w:hAnsi="宋体" w:cs="宋体" w:hint="eastAsia"/>
        </w:rPr>
        <w:t> </w:t>
      </w:r>
      <w:r w:rsidR="004F448C" w:rsidRPr="004F448C">
        <w:rPr>
          <w:rFonts w:ascii="宋体" w:eastAsia="宋体" w:hAnsi="宋体"/>
        </w:rPr>
        <w:t>垂直的平面内各方向振幅统计等幅且相位随机；部分偏振光的电场矢量在不同正交方向上的振幅或相位分布呈现不均；线偏振光中电场矢量沿固定方向与传播方向垂直的振动平面内简谐振荡；椭圆偏振光与圆偏振光中电场矢量端点以光的角频率 ω 在传播方向轴上匀速旋转，其空间轨迹分别为椭圆与圆。</w:t>
      </w:r>
    </w:p>
    <w:p w14:paraId="76C91106" w14:textId="23E8051A" w:rsidR="003F771D" w:rsidRDefault="003F771D" w:rsidP="008C746F">
      <w:pPr>
        <w:spacing w:line="276" w:lineRule="auto"/>
        <w:jc w:val="center"/>
        <w:rPr>
          <w:rFonts w:ascii="宋体" w:eastAsia="宋体" w:hAnsi="宋体" w:hint="eastAsia"/>
          <w:sz w:val="24"/>
          <w:szCs w:val="24"/>
        </w:rPr>
      </w:pPr>
      <w:r>
        <w:rPr>
          <w:rFonts w:ascii="宋体" w:eastAsia="宋体" w:hAnsi="宋体" w:hint="eastAsia"/>
          <w:noProof/>
          <w:sz w:val="24"/>
          <w:szCs w:val="24"/>
        </w:rPr>
        <w:lastRenderedPageBreak/>
        <w:drawing>
          <wp:inline distT="0" distB="0" distL="0" distR="0" wp14:anchorId="50D131E8" wp14:editId="6EE41517">
            <wp:extent cx="2573552" cy="152876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83276" cy="1534539"/>
                    </a:xfrm>
                    <a:prstGeom prst="rect">
                      <a:avLst/>
                    </a:prstGeom>
                  </pic:spPr>
                </pic:pic>
              </a:graphicData>
            </a:graphic>
          </wp:inline>
        </w:drawing>
      </w:r>
    </w:p>
    <w:p w14:paraId="284045AC" w14:textId="77777777" w:rsidR="003F771D" w:rsidRDefault="003F771D" w:rsidP="00180891">
      <w:pPr>
        <w:spacing w:line="276" w:lineRule="auto"/>
        <w:jc w:val="left"/>
        <w:rPr>
          <w:rFonts w:ascii="宋体" w:eastAsia="宋体" w:hAnsi="宋体" w:hint="eastAsia"/>
          <w:sz w:val="24"/>
          <w:szCs w:val="24"/>
        </w:rPr>
      </w:pPr>
      <w:r>
        <w:rPr>
          <w:rFonts w:ascii="宋体" w:eastAsia="宋体" w:hAnsi="宋体" w:hint="eastAsia"/>
          <w:b/>
          <w:bCs/>
          <w:sz w:val="24"/>
          <w:szCs w:val="24"/>
        </w:rPr>
        <w:t>2</w:t>
      </w:r>
      <w:r>
        <w:rPr>
          <w:rFonts w:ascii="宋体" w:eastAsia="宋体" w:hAnsi="宋体"/>
          <w:b/>
          <w:bCs/>
          <w:sz w:val="24"/>
          <w:szCs w:val="24"/>
        </w:rPr>
        <w:t xml:space="preserve">.2 </w:t>
      </w:r>
      <w:r w:rsidRPr="003F771D">
        <w:rPr>
          <w:rFonts w:ascii="宋体" w:eastAsia="宋体" w:hAnsi="宋体"/>
          <w:b/>
          <w:bCs/>
          <w:sz w:val="24"/>
          <w:szCs w:val="24"/>
        </w:rPr>
        <w:t>线偏振光的产生</w:t>
      </w:r>
      <w:r w:rsidRPr="003F771D">
        <w:rPr>
          <w:rFonts w:ascii="宋体" w:eastAsia="宋体" w:hAnsi="宋体"/>
          <w:sz w:val="24"/>
          <w:szCs w:val="24"/>
        </w:rPr>
        <w:t xml:space="preserve"> </w:t>
      </w:r>
    </w:p>
    <w:p w14:paraId="68CA1DC0" w14:textId="77777777" w:rsidR="004F448C" w:rsidRDefault="004F448C" w:rsidP="00180891">
      <w:pPr>
        <w:spacing w:line="276" w:lineRule="auto"/>
        <w:jc w:val="left"/>
        <w:rPr>
          <w:rFonts w:ascii="宋体" w:eastAsia="宋体" w:hAnsi="宋体" w:hint="eastAsia"/>
          <w:sz w:val="24"/>
          <w:szCs w:val="24"/>
        </w:rPr>
      </w:pPr>
    </w:p>
    <w:p w14:paraId="5383A20D" w14:textId="77777777" w:rsidR="003F771D" w:rsidRDefault="003F771D" w:rsidP="00180891">
      <w:pPr>
        <w:spacing w:line="276" w:lineRule="auto"/>
        <w:jc w:val="left"/>
        <w:rPr>
          <w:rFonts w:ascii="宋体" w:eastAsia="宋体" w:hAnsi="宋体" w:hint="eastAsia"/>
          <w:sz w:val="24"/>
          <w:szCs w:val="24"/>
        </w:rPr>
      </w:pPr>
      <w:r>
        <w:rPr>
          <w:rFonts w:ascii="宋体" w:eastAsia="宋体" w:hAnsi="宋体" w:hint="eastAsia"/>
          <w:sz w:val="24"/>
          <w:szCs w:val="24"/>
        </w:rPr>
        <w:t>（</w:t>
      </w:r>
      <w:r w:rsidRPr="003F771D">
        <w:rPr>
          <w:rFonts w:ascii="宋体" w:eastAsia="宋体" w:hAnsi="宋体"/>
          <w:sz w:val="24"/>
          <w:szCs w:val="24"/>
        </w:rPr>
        <w:t>1</w:t>
      </w:r>
      <w:r>
        <w:rPr>
          <w:rFonts w:ascii="宋体" w:eastAsia="宋体" w:hAnsi="宋体" w:hint="eastAsia"/>
          <w:sz w:val="24"/>
          <w:szCs w:val="24"/>
        </w:rPr>
        <w:t>）</w:t>
      </w:r>
      <w:r w:rsidRPr="003F771D">
        <w:rPr>
          <w:rFonts w:ascii="宋体" w:eastAsia="宋体" w:hAnsi="宋体"/>
          <w:sz w:val="24"/>
          <w:szCs w:val="24"/>
        </w:rPr>
        <w:t>利用反射和折射：</w:t>
      </w:r>
    </w:p>
    <w:p w14:paraId="4798B5DB" w14:textId="25F6312D" w:rsidR="004F448C" w:rsidRDefault="003F771D" w:rsidP="00180891">
      <w:pPr>
        <w:spacing w:line="276" w:lineRule="auto"/>
        <w:jc w:val="left"/>
        <w:rPr>
          <w:rFonts w:ascii="宋体" w:eastAsia="宋体" w:hAnsi="宋体" w:hint="eastAsia"/>
          <w:sz w:val="24"/>
          <w:szCs w:val="24"/>
        </w:rPr>
      </w:pPr>
      <w:r>
        <w:rPr>
          <w:rFonts w:ascii="宋体" w:eastAsia="宋体" w:hAnsi="宋体"/>
          <w:sz w:val="24"/>
          <w:szCs w:val="24"/>
        </w:rPr>
        <w:tab/>
      </w:r>
      <w:r w:rsidRPr="003F771D">
        <w:rPr>
          <w:rFonts w:ascii="宋体" w:eastAsia="宋体" w:hAnsi="宋体"/>
          <w:sz w:val="24"/>
          <w:szCs w:val="24"/>
        </w:rPr>
        <w:t>当自然光以</w:t>
      </w:r>
    </w:p>
    <w:p w14:paraId="4026A78A" w14:textId="77777777" w:rsidR="004F448C" w:rsidRDefault="00000000" w:rsidP="00180891">
      <w:pPr>
        <w:spacing w:line="276" w:lineRule="auto"/>
        <w:jc w:val="left"/>
        <w:rPr>
          <w:rFonts w:ascii="宋体" w:eastAsia="宋体" w:hAnsi="宋体" w:hint="eastAsia"/>
          <w:sz w:val="24"/>
          <w:szCs w:val="24"/>
        </w:rPr>
      </w:pPr>
      <m:oMathPara>
        <m:oMath>
          <m:sSub>
            <m:sSubPr>
              <m:ctrlPr>
                <w:rPr>
                  <w:rFonts w:ascii="Cambria Math" w:eastAsia="宋体" w:hAnsi="Cambria Math"/>
                  <w:i/>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b</m:t>
              </m:r>
            </m:sub>
          </m:sSub>
          <m:r>
            <w:rPr>
              <w:rFonts w:ascii="Cambria Math" w:eastAsia="宋体" w:hAnsi="Cambria Math"/>
              <w:sz w:val="24"/>
              <w:szCs w:val="24"/>
            </w:rPr>
            <m:t xml:space="preserve"> = arctan </m:t>
          </m:r>
          <m:f>
            <m:fPr>
              <m:ctrlPr>
                <w:rPr>
                  <w:rFonts w:ascii="Cambria Math" w:eastAsia="宋体" w:hAnsi="Cambria Math" w:cs="Nirmala UI"/>
                  <w:i/>
                  <w:sz w:val="24"/>
                  <w:szCs w:val="24"/>
                </w:rPr>
              </m:ctrlPr>
            </m:fPr>
            <m:num>
              <m:sSub>
                <m:sSubPr>
                  <m:ctrlPr>
                    <w:rPr>
                      <w:rFonts w:ascii="Cambria Math" w:eastAsia="宋体" w:hAnsi="Cambria Math" w:cs="Nirmala UI"/>
                      <w:i/>
                      <w:sz w:val="24"/>
                      <w:szCs w:val="24"/>
                    </w:rPr>
                  </m:ctrlPr>
                </m:sSubPr>
                <m:e>
                  <m:r>
                    <w:rPr>
                      <w:rFonts w:ascii="Cambria Math" w:eastAsia="宋体" w:hAnsi="Cambria Math" w:cs="Nirmala UI"/>
                      <w:sz w:val="24"/>
                      <w:szCs w:val="24"/>
                    </w:rPr>
                    <m:t>n</m:t>
                  </m:r>
                </m:e>
                <m:sub>
                  <m:r>
                    <w:rPr>
                      <w:rFonts w:ascii="Cambria Math" w:eastAsia="宋体" w:hAnsi="Cambria Math" w:cs="Nirmala UI"/>
                      <w:sz w:val="24"/>
                      <w:szCs w:val="24"/>
                    </w:rPr>
                    <m:t>2</m:t>
                  </m:r>
                </m:sub>
              </m:sSub>
            </m:num>
            <m:den>
              <m:sSub>
                <m:sSubPr>
                  <m:ctrlPr>
                    <w:rPr>
                      <w:rFonts w:ascii="Cambria Math" w:eastAsia="宋体" w:hAnsi="Cambria Math" w:cs="Nirmala UI"/>
                      <w:i/>
                      <w:sz w:val="24"/>
                      <w:szCs w:val="24"/>
                    </w:rPr>
                  </m:ctrlPr>
                </m:sSubPr>
                <m:e>
                  <m:r>
                    <w:rPr>
                      <w:rFonts w:ascii="Cambria Math" w:eastAsia="宋体" w:hAnsi="Cambria Math" w:cs="Nirmala UI"/>
                      <w:sz w:val="24"/>
                      <w:szCs w:val="24"/>
                    </w:rPr>
                    <m:t>n</m:t>
                  </m:r>
                </m:e>
                <m:sub>
                  <m:r>
                    <w:rPr>
                      <w:rFonts w:ascii="Cambria Math" w:eastAsia="宋体" w:hAnsi="Cambria Math" w:cs="Nirmala UI"/>
                      <w:sz w:val="24"/>
                      <w:szCs w:val="24"/>
                    </w:rPr>
                    <m:t>1</m:t>
                  </m:r>
                </m:sub>
              </m:sSub>
            </m:den>
          </m:f>
        </m:oMath>
      </m:oMathPara>
    </w:p>
    <w:p w14:paraId="5F35EC8A" w14:textId="488562A8" w:rsidR="003F771D" w:rsidRDefault="003F771D" w:rsidP="00180891">
      <w:pPr>
        <w:spacing w:line="276" w:lineRule="auto"/>
        <w:jc w:val="left"/>
        <w:rPr>
          <w:rFonts w:ascii="宋体" w:eastAsia="宋体" w:hAnsi="宋体" w:hint="eastAsia"/>
          <w:sz w:val="24"/>
          <w:szCs w:val="24"/>
        </w:rPr>
      </w:pPr>
      <w:r w:rsidRPr="003F771D">
        <w:rPr>
          <w:rFonts w:ascii="宋体" w:eastAsia="宋体" w:hAnsi="宋体"/>
          <w:sz w:val="24"/>
          <w:szCs w:val="24"/>
        </w:rPr>
        <w:t>的入射角从折射率为</w:t>
      </w:r>
      <m:oMath>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1</m:t>
            </m:r>
          </m:sub>
        </m:sSub>
      </m:oMath>
      <w:r w:rsidRPr="003F771D">
        <w:rPr>
          <w:rFonts w:ascii="宋体" w:eastAsia="宋体" w:hAnsi="宋体"/>
          <w:sz w:val="24"/>
          <w:szCs w:val="24"/>
        </w:rPr>
        <w:t>的空气入射至折射率为</w:t>
      </w:r>
      <m:oMath>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2</m:t>
            </m:r>
          </m:sub>
        </m:sSub>
      </m:oMath>
      <w:r w:rsidRPr="003F771D">
        <w:rPr>
          <w:rFonts w:ascii="宋体" w:eastAsia="宋体" w:hAnsi="宋体"/>
          <w:sz w:val="24"/>
          <w:szCs w:val="24"/>
        </w:rPr>
        <w:t>的介质表面，其反射光为完全的线偏振光，振动面</w:t>
      </w:r>
      <w:r>
        <w:rPr>
          <w:rFonts w:ascii="宋体" w:eastAsia="宋体" w:hAnsi="宋体" w:hint="eastAsia"/>
          <w:sz w:val="24"/>
          <w:szCs w:val="24"/>
        </w:rPr>
        <w:t>垂直于</w:t>
      </w:r>
      <w:r w:rsidRPr="003F771D">
        <w:rPr>
          <w:rFonts w:ascii="宋体" w:eastAsia="宋体" w:hAnsi="宋体"/>
          <w:sz w:val="24"/>
          <w:szCs w:val="24"/>
        </w:rPr>
        <w:t>入射面；透射光为部分偏振光，</w:t>
      </w:r>
      <m:oMath>
        <m:sSub>
          <m:sSubPr>
            <m:ctrlPr>
              <w:rPr>
                <w:rFonts w:ascii="Cambria Math" w:eastAsia="宋体" w:hAnsi="Cambria Math"/>
                <w:i/>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b</m:t>
            </m:r>
          </m:sub>
        </m:sSub>
      </m:oMath>
      <w:r w:rsidRPr="003F771D">
        <w:rPr>
          <w:rFonts w:ascii="宋体" w:eastAsia="宋体" w:hAnsi="宋体"/>
          <w:sz w:val="24"/>
          <w:szCs w:val="24"/>
        </w:rPr>
        <w:t>被称为布儒斯特角。光以</w:t>
      </w:r>
      <m:oMath>
        <m:sSub>
          <m:sSubPr>
            <m:ctrlPr>
              <w:rPr>
                <w:rFonts w:ascii="Cambria Math" w:eastAsia="宋体" w:hAnsi="Cambria Math"/>
                <w:i/>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b</m:t>
            </m:r>
          </m:sub>
        </m:sSub>
      </m:oMath>
      <w:r w:rsidRPr="003F771D">
        <w:rPr>
          <w:rFonts w:ascii="宋体" w:eastAsia="宋体" w:hAnsi="宋体"/>
          <w:sz w:val="24"/>
          <w:szCs w:val="24"/>
        </w:rPr>
        <w:t>入射到一叠平行玻璃片上，多次反射和折射后，从玻璃片堆透射出的光接近线偏振光。</w:t>
      </w:r>
    </w:p>
    <w:p w14:paraId="7F0A5459" w14:textId="77777777" w:rsidR="004F448C" w:rsidRDefault="004F448C" w:rsidP="00180891">
      <w:pPr>
        <w:spacing w:line="276" w:lineRule="auto"/>
        <w:jc w:val="left"/>
        <w:rPr>
          <w:rFonts w:ascii="宋体" w:eastAsia="宋体" w:hAnsi="宋体" w:hint="eastAsia"/>
          <w:sz w:val="24"/>
          <w:szCs w:val="24"/>
        </w:rPr>
      </w:pPr>
    </w:p>
    <w:p w14:paraId="2E314870" w14:textId="77777777" w:rsidR="003F771D" w:rsidRDefault="003F771D" w:rsidP="00180891">
      <w:pPr>
        <w:spacing w:line="276" w:lineRule="auto"/>
        <w:jc w:val="left"/>
        <w:rPr>
          <w:rFonts w:ascii="宋体" w:eastAsia="宋体" w:hAnsi="宋体" w:hint="eastAsia"/>
          <w:sz w:val="24"/>
          <w:szCs w:val="24"/>
        </w:rPr>
      </w:pPr>
      <w:r>
        <w:rPr>
          <w:rFonts w:ascii="宋体" w:eastAsia="宋体" w:hAnsi="宋体" w:hint="eastAsia"/>
          <w:sz w:val="24"/>
          <w:szCs w:val="24"/>
        </w:rPr>
        <w:t>（</w:t>
      </w:r>
      <w:r w:rsidRPr="003F771D">
        <w:rPr>
          <w:rFonts w:ascii="宋体" w:eastAsia="宋体" w:hAnsi="宋体"/>
          <w:sz w:val="24"/>
          <w:szCs w:val="24"/>
        </w:rPr>
        <w:t>2）偏振片：</w:t>
      </w:r>
    </w:p>
    <w:p w14:paraId="7EC5BBE7" w14:textId="412E4C8E" w:rsidR="003F771D" w:rsidRDefault="003F771D" w:rsidP="00180891">
      <w:pPr>
        <w:spacing w:line="276" w:lineRule="auto"/>
        <w:jc w:val="left"/>
        <w:rPr>
          <w:rFonts w:ascii="宋体" w:eastAsia="宋体" w:hAnsi="宋体" w:hint="eastAsia"/>
          <w:sz w:val="24"/>
          <w:szCs w:val="24"/>
        </w:rPr>
      </w:pPr>
      <w:r>
        <w:rPr>
          <w:rFonts w:ascii="宋体" w:eastAsia="宋体" w:hAnsi="宋体"/>
          <w:sz w:val="24"/>
          <w:szCs w:val="24"/>
        </w:rPr>
        <w:tab/>
      </w:r>
      <w:r w:rsidRPr="003F771D">
        <w:rPr>
          <w:rFonts w:ascii="宋体" w:eastAsia="宋体" w:hAnsi="宋体"/>
          <w:sz w:val="24"/>
          <w:szCs w:val="24"/>
        </w:rPr>
        <w:t>有机化合物晶体的“二向色性”（一些晶体对o光和e光的折射光吸收相差很大）制成偏振片，光矢量垂直于偏振片方向（透振方向）的分量几乎完全吸收，光矢量平行于偏振方向的分量几乎完全透过，透射光为线偏振光。</w:t>
      </w:r>
    </w:p>
    <w:p w14:paraId="7782F0BF" w14:textId="33F37B32" w:rsidR="003C3C2D" w:rsidRDefault="003C3C2D" w:rsidP="00180891">
      <w:pPr>
        <w:spacing w:line="276" w:lineRule="auto"/>
        <w:jc w:val="left"/>
        <w:rPr>
          <w:rFonts w:ascii="宋体" w:eastAsia="宋体" w:hAnsi="宋体" w:hint="eastAsia"/>
          <w:b/>
          <w:bCs/>
          <w:sz w:val="24"/>
          <w:szCs w:val="24"/>
        </w:rPr>
      </w:pPr>
      <w:r>
        <w:rPr>
          <w:rFonts w:ascii="宋体" w:eastAsia="宋体" w:hAnsi="宋体"/>
          <w:b/>
          <w:bCs/>
          <w:sz w:val="24"/>
          <w:szCs w:val="24"/>
        </w:rPr>
        <w:t>2.</w:t>
      </w:r>
      <w:r w:rsidR="00FD3AC8">
        <w:rPr>
          <w:rFonts w:ascii="宋体" w:eastAsia="宋体" w:hAnsi="宋体" w:hint="eastAsia"/>
          <w:b/>
          <w:bCs/>
          <w:sz w:val="24"/>
          <w:szCs w:val="24"/>
        </w:rPr>
        <w:t>3</w:t>
      </w:r>
      <w:r>
        <w:rPr>
          <w:rFonts w:ascii="宋体" w:eastAsia="宋体" w:hAnsi="宋体"/>
          <w:b/>
          <w:bCs/>
          <w:sz w:val="24"/>
          <w:szCs w:val="24"/>
        </w:rPr>
        <w:t xml:space="preserve"> </w:t>
      </w:r>
      <w:r w:rsidRPr="003C3C2D">
        <w:rPr>
          <w:rFonts w:ascii="宋体" w:eastAsia="宋体" w:hAnsi="宋体"/>
          <w:b/>
          <w:bCs/>
          <w:sz w:val="24"/>
          <w:szCs w:val="24"/>
        </w:rPr>
        <w:t>马吕斯定律</w:t>
      </w:r>
    </w:p>
    <w:p w14:paraId="75F17A00" w14:textId="77777777" w:rsidR="004F448C" w:rsidRPr="004F448C" w:rsidRDefault="003C3C2D" w:rsidP="00180891">
      <w:pPr>
        <w:spacing w:line="276" w:lineRule="auto"/>
        <w:jc w:val="left"/>
        <w:rPr>
          <w:rFonts w:ascii="宋体" w:eastAsia="宋体" w:hAnsi="宋体" w:hint="eastAsia"/>
          <w:sz w:val="24"/>
          <w:szCs w:val="24"/>
        </w:rPr>
      </w:pPr>
      <w:r>
        <w:rPr>
          <w:rFonts w:ascii="宋体" w:eastAsia="宋体" w:hAnsi="宋体"/>
          <w:sz w:val="24"/>
          <w:szCs w:val="24"/>
        </w:rPr>
        <w:tab/>
      </w:r>
      <w:r w:rsidR="00180891">
        <w:rPr>
          <w:rFonts w:ascii="宋体" w:eastAsia="宋体" w:hAnsi="宋体" w:hint="eastAsia"/>
          <w:sz w:val="24"/>
          <w:szCs w:val="24"/>
        </w:rPr>
        <w:t>马吕斯定律是指</w:t>
      </w:r>
      <w:r w:rsidRPr="003C3C2D">
        <w:rPr>
          <w:rFonts w:ascii="宋体" w:eastAsia="宋体" w:hAnsi="宋体"/>
          <w:sz w:val="24"/>
          <w:szCs w:val="24"/>
        </w:rPr>
        <w:t>线偏振光强度</w:t>
      </w:r>
      <m:oMath>
        <m:sSub>
          <m:sSubPr>
            <m:ctrlPr>
              <w:rPr>
                <w:rFonts w:ascii="Cambria Math" w:eastAsia="宋体" w:hAnsi="Cambria Math"/>
                <w:i/>
                <w:sz w:val="24"/>
                <w:szCs w:val="24"/>
              </w:rPr>
            </m:ctrlPr>
          </m:sSubPr>
          <m:e>
            <m:r>
              <w:rPr>
                <w:rFonts w:ascii="Cambria Math" w:eastAsia="宋体" w:hAnsi="Cambria Math"/>
                <w:sz w:val="24"/>
                <w:szCs w:val="24"/>
              </w:rPr>
              <m:t>I</m:t>
            </m:r>
          </m:e>
          <m:sub>
            <m:r>
              <w:rPr>
                <w:rFonts w:ascii="Cambria Math" w:eastAsia="宋体" w:hAnsi="Cambria Math"/>
                <w:sz w:val="24"/>
                <w:szCs w:val="24"/>
              </w:rPr>
              <m:t>0</m:t>
            </m:r>
          </m:sub>
        </m:sSub>
      </m:oMath>
      <w:r w:rsidRPr="003C3C2D">
        <w:rPr>
          <w:rFonts w:ascii="宋体" w:eastAsia="宋体" w:hAnsi="宋体"/>
          <w:sz w:val="24"/>
          <w:szCs w:val="24"/>
        </w:rPr>
        <w:t xml:space="preserve"> 通过检偏器后,透射光强度：</w:t>
      </w:r>
    </w:p>
    <w:p w14:paraId="4164CA13" w14:textId="37B85C3E" w:rsidR="004F448C" w:rsidRDefault="003C3C2D" w:rsidP="004F448C">
      <w:pPr>
        <w:spacing w:line="276" w:lineRule="auto"/>
        <w:jc w:val="center"/>
        <w:rPr>
          <w:rFonts w:ascii="宋体" w:eastAsia="宋体" w:hAnsi="宋体" w:hint="eastAsia"/>
          <w:sz w:val="24"/>
          <w:szCs w:val="24"/>
        </w:rPr>
      </w:pPr>
      <m:oMathPara>
        <m:oMath>
          <m:r>
            <w:rPr>
              <w:rFonts w:ascii="Cambria Math" w:eastAsia="宋体" w:hAnsi="Cambria Math"/>
              <w:sz w:val="24"/>
              <w:szCs w:val="24"/>
            </w:rPr>
            <m:t>I=</m:t>
          </m:r>
          <m:sSub>
            <m:sSubPr>
              <m:ctrlPr>
                <w:rPr>
                  <w:rFonts w:ascii="Cambria Math" w:eastAsia="宋体" w:hAnsi="Cambria Math"/>
                  <w:i/>
                  <w:sz w:val="24"/>
                  <w:szCs w:val="24"/>
                </w:rPr>
              </m:ctrlPr>
            </m:sSubPr>
            <m:e>
              <m:r>
                <w:rPr>
                  <w:rFonts w:ascii="Cambria Math" w:eastAsia="宋体" w:hAnsi="Cambria Math"/>
                  <w:sz w:val="24"/>
                  <w:szCs w:val="24"/>
                </w:rPr>
                <m:t>I</m:t>
              </m:r>
            </m:e>
            <m:sub>
              <m:r>
                <w:rPr>
                  <w:rFonts w:ascii="Cambria Math" w:eastAsia="宋体" w:hAnsi="Cambria Math"/>
                  <w:sz w:val="24"/>
                  <w:szCs w:val="24"/>
                </w:rPr>
                <m:t>0</m:t>
              </m:r>
            </m:sub>
          </m:sSub>
          <m:r>
            <w:rPr>
              <w:rFonts w:ascii="Cambria Math" w:eastAsia="宋体" w:hAnsi="Cambria Math"/>
              <w:sz w:val="24"/>
              <w:szCs w:val="24"/>
            </w:rPr>
            <m:t xml:space="preserve"> cos2α</m:t>
          </m:r>
        </m:oMath>
      </m:oMathPara>
    </w:p>
    <w:p w14:paraId="505DEFF4" w14:textId="4BE23DAC" w:rsidR="003C3C2D" w:rsidRDefault="003C3C2D" w:rsidP="00180891">
      <w:pPr>
        <w:spacing w:line="276" w:lineRule="auto"/>
        <w:jc w:val="left"/>
        <w:rPr>
          <w:rFonts w:ascii="宋体" w:eastAsia="宋体" w:hAnsi="宋体" w:hint="eastAsia"/>
          <w:sz w:val="24"/>
          <w:szCs w:val="24"/>
        </w:rPr>
      </w:pPr>
      <w:r>
        <w:rPr>
          <w:rFonts w:ascii="宋体" w:eastAsia="宋体" w:hAnsi="宋体" w:hint="eastAsia"/>
          <w:sz w:val="24"/>
          <w:szCs w:val="24"/>
        </w:rPr>
        <w:t>其中</w:t>
      </w:r>
      <m:oMath>
        <m:r>
          <w:rPr>
            <w:rFonts w:ascii="Cambria Math" w:eastAsia="宋体" w:hAnsi="Cambria Math"/>
            <w:sz w:val="24"/>
            <w:szCs w:val="24"/>
          </w:rPr>
          <m:t>α</m:t>
        </m:r>
      </m:oMath>
      <w:r>
        <w:rPr>
          <w:rFonts w:ascii="宋体" w:eastAsia="宋体" w:hAnsi="宋体" w:hint="eastAsia"/>
          <w:sz w:val="24"/>
          <w:szCs w:val="24"/>
        </w:rPr>
        <w:t>是</w:t>
      </w:r>
      <w:r w:rsidRPr="003C3C2D">
        <w:rPr>
          <w:rFonts w:ascii="宋体" w:eastAsia="宋体" w:hAnsi="宋体"/>
          <w:sz w:val="24"/>
          <w:szCs w:val="24"/>
        </w:rPr>
        <w:t>入射光偏振方向与检偏器偏振轴的夹角，</w:t>
      </w:r>
    </w:p>
    <w:p w14:paraId="6BC21CC1" w14:textId="77777777" w:rsidR="00180891" w:rsidRDefault="00000000" w:rsidP="00180891">
      <w:pPr>
        <w:spacing w:line="276" w:lineRule="auto"/>
        <w:jc w:val="left"/>
        <w:rPr>
          <w:rFonts w:ascii="宋体" w:eastAsia="宋体" w:hAnsi="宋体" w:hint="eastAsia"/>
          <w:sz w:val="24"/>
          <w:szCs w:val="24"/>
        </w:rPr>
      </w:pPr>
      <m:oMath>
        <m:sSub>
          <m:sSubPr>
            <m:ctrlPr>
              <w:rPr>
                <w:rFonts w:ascii="Cambria Math" w:eastAsia="宋体" w:hAnsi="Cambria Math"/>
                <w:i/>
                <w:sz w:val="24"/>
                <w:szCs w:val="24"/>
              </w:rPr>
            </m:ctrlPr>
          </m:sSubPr>
          <m:e>
            <m:r>
              <w:rPr>
                <w:rFonts w:ascii="Cambria Math" w:eastAsia="宋体" w:hAnsi="Cambria Math"/>
                <w:sz w:val="24"/>
                <w:szCs w:val="24"/>
              </w:rPr>
              <m:t>I</m:t>
            </m:r>
          </m:e>
          <m:sub>
            <m:r>
              <w:rPr>
                <w:rFonts w:ascii="Cambria Math" w:eastAsia="宋体" w:hAnsi="Cambria Math"/>
                <w:sz w:val="24"/>
                <w:szCs w:val="24"/>
              </w:rPr>
              <m:t>0</m:t>
            </m:r>
          </m:sub>
        </m:sSub>
        <m:r>
          <w:rPr>
            <w:rFonts w:ascii="Cambria Math" w:eastAsia="宋体" w:hAnsi="Cambria Math"/>
            <w:sz w:val="24"/>
            <w:szCs w:val="24"/>
          </w:rPr>
          <m:t xml:space="preserve"> </m:t>
        </m:r>
      </m:oMath>
      <w:r w:rsidR="003C3C2D">
        <w:rPr>
          <w:rFonts w:ascii="宋体" w:eastAsia="宋体" w:hAnsi="宋体" w:hint="eastAsia"/>
          <w:sz w:val="24"/>
          <w:szCs w:val="24"/>
        </w:rPr>
        <w:t>是</w:t>
      </w:r>
      <w:r w:rsidR="003C3C2D" w:rsidRPr="003C3C2D">
        <w:rPr>
          <w:rFonts w:ascii="宋体" w:eastAsia="宋体" w:hAnsi="宋体"/>
          <w:sz w:val="24"/>
          <w:szCs w:val="24"/>
        </w:rPr>
        <w:t>检偏器透光方向与偏正光偏振方向</w:t>
      </w:r>
      <w:r w:rsidR="003C3C2D">
        <w:rPr>
          <w:rFonts w:ascii="宋体" w:eastAsia="宋体" w:hAnsi="宋体" w:hint="eastAsia"/>
          <w:sz w:val="24"/>
          <w:szCs w:val="24"/>
        </w:rPr>
        <w:t>平行</w:t>
      </w:r>
      <w:r w:rsidR="003C3C2D" w:rsidRPr="003C3C2D">
        <w:rPr>
          <w:rFonts w:ascii="宋体" w:eastAsia="宋体" w:hAnsi="宋体"/>
          <w:sz w:val="24"/>
          <w:szCs w:val="24"/>
        </w:rPr>
        <w:t>时的出射光强（最强），由于偏振片的吸收</w:t>
      </w:r>
      <w:r w:rsidR="00180891">
        <w:rPr>
          <w:rFonts w:ascii="宋体" w:eastAsia="宋体" w:hAnsi="宋体" w:hint="eastAsia"/>
          <w:sz w:val="24"/>
          <w:szCs w:val="24"/>
        </w:rPr>
        <w:t>和</w:t>
      </w:r>
      <w:r w:rsidR="003C3C2D" w:rsidRPr="003C3C2D">
        <w:rPr>
          <w:rFonts w:ascii="宋体" w:eastAsia="宋体" w:hAnsi="宋体"/>
          <w:sz w:val="24"/>
          <w:szCs w:val="24"/>
        </w:rPr>
        <w:t>反射，</w:t>
      </w:r>
      <m:oMath>
        <m:r>
          <w:rPr>
            <w:rFonts w:ascii="Cambria Math" w:eastAsia="宋体" w:hAnsi="Cambria Math"/>
            <w:sz w:val="24"/>
            <w:szCs w:val="24"/>
          </w:rPr>
          <m:t>I≤</m:t>
        </m:r>
        <m:sSub>
          <m:sSubPr>
            <m:ctrlPr>
              <w:rPr>
                <w:rFonts w:ascii="Cambria Math" w:eastAsia="宋体" w:hAnsi="Cambria Math"/>
                <w:i/>
                <w:sz w:val="24"/>
                <w:szCs w:val="24"/>
              </w:rPr>
            </m:ctrlPr>
          </m:sSubPr>
          <m:e>
            <m:r>
              <w:rPr>
                <w:rFonts w:ascii="Cambria Math" w:eastAsia="宋体" w:hAnsi="Cambria Math"/>
                <w:sz w:val="24"/>
                <w:szCs w:val="24"/>
              </w:rPr>
              <m:t>I</m:t>
            </m:r>
          </m:e>
          <m:sub>
            <m:r>
              <w:rPr>
                <w:rFonts w:ascii="Cambria Math" w:eastAsia="宋体" w:hAnsi="Cambria Math"/>
                <w:sz w:val="24"/>
                <w:szCs w:val="24"/>
              </w:rPr>
              <m:t>0</m:t>
            </m:r>
          </m:sub>
        </m:sSub>
        <m:r>
          <w:rPr>
            <w:rFonts w:ascii="Cambria Math" w:eastAsia="宋体" w:hAnsi="Cambria Math"/>
            <w:sz w:val="24"/>
            <w:szCs w:val="24"/>
          </w:rPr>
          <m:t xml:space="preserve"> </m:t>
        </m:r>
      </m:oMath>
      <w:r w:rsidR="003C3C2D" w:rsidRPr="003C3C2D">
        <w:rPr>
          <w:rFonts w:ascii="宋体" w:eastAsia="宋体" w:hAnsi="宋体"/>
          <w:sz w:val="24"/>
          <w:szCs w:val="24"/>
        </w:rPr>
        <w:t xml:space="preserve"> 。</w:t>
      </w:r>
    </w:p>
    <w:p w14:paraId="4316BA93" w14:textId="77777777" w:rsidR="00180891" w:rsidRDefault="00180891" w:rsidP="00180891">
      <w:pPr>
        <w:spacing w:line="276" w:lineRule="auto"/>
        <w:jc w:val="left"/>
        <w:rPr>
          <w:rFonts w:ascii="宋体" w:eastAsia="宋体" w:hAnsi="宋体" w:hint="eastAsia"/>
          <w:sz w:val="24"/>
          <w:szCs w:val="24"/>
        </w:rPr>
      </w:pPr>
      <w:r>
        <w:rPr>
          <w:rFonts w:ascii="宋体" w:eastAsia="宋体" w:hAnsi="宋体"/>
          <w:sz w:val="24"/>
          <w:szCs w:val="24"/>
        </w:rPr>
        <w:tab/>
      </w:r>
      <w:r w:rsidR="003C3C2D" w:rsidRPr="003C3C2D">
        <w:rPr>
          <w:rFonts w:ascii="宋体" w:eastAsia="宋体" w:hAnsi="宋体"/>
          <w:sz w:val="24"/>
          <w:szCs w:val="24"/>
        </w:rPr>
        <w:t>当以光线传播方向为轴，转动检偏器，透射光强度发生周期性变化。</w:t>
      </w:r>
    </w:p>
    <w:p w14:paraId="26D0204C" w14:textId="77777777" w:rsidR="00180891" w:rsidRDefault="00180891" w:rsidP="00180891">
      <w:pPr>
        <w:spacing w:line="276" w:lineRule="auto"/>
        <w:jc w:val="left"/>
        <w:rPr>
          <w:rFonts w:ascii="宋体" w:eastAsia="宋体" w:hAnsi="宋体" w:hint="eastAsia"/>
          <w:sz w:val="24"/>
          <w:szCs w:val="24"/>
        </w:rPr>
      </w:pPr>
      <m:oMath>
        <m:r>
          <w:rPr>
            <w:rFonts w:ascii="Cambria Math" w:eastAsia="宋体" w:hAnsi="Cambria Math"/>
            <w:sz w:val="24"/>
            <w:szCs w:val="24"/>
          </w:rPr>
          <m:t xml:space="preserve"> α=0°</m:t>
        </m:r>
      </m:oMath>
      <w:r w:rsidR="003C3C2D" w:rsidRPr="003C3C2D">
        <w:rPr>
          <w:rFonts w:ascii="宋体" w:eastAsia="宋体" w:hAnsi="宋体"/>
          <w:sz w:val="24"/>
          <w:szCs w:val="24"/>
        </w:rPr>
        <w:t>，I最大；</w:t>
      </w:r>
    </w:p>
    <w:p w14:paraId="0C3A1F81" w14:textId="77777777" w:rsidR="00180891" w:rsidRDefault="00180891" w:rsidP="00180891">
      <w:pPr>
        <w:spacing w:line="276" w:lineRule="auto"/>
        <w:jc w:val="left"/>
        <w:rPr>
          <w:rFonts w:ascii="宋体" w:eastAsia="宋体" w:hAnsi="宋体" w:hint="eastAsia"/>
          <w:sz w:val="24"/>
          <w:szCs w:val="24"/>
        </w:rPr>
      </w:pPr>
      <m:oMath>
        <m:r>
          <w:rPr>
            <w:rFonts w:ascii="Cambria Math" w:eastAsia="宋体" w:hAnsi="Cambria Math"/>
            <w:sz w:val="24"/>
            <w:szCs w:val="24"/>
          </w:rPr>
          <m:t>α=90°</m:t>
        </m:r>
      </m:oMath>
      <w:r w:rsidR="003C3C2D" w:rsidRPr="003C3C2D">
        <w:rPr>
          <w:rFonts w:ascii="宋体" w:eastAsia="宋体" w:hAnsi="宋体"/>
          <w:sz w:val="24"/>
          <w:szCs w:val="24"/>
        </w:rPr>
        <w:t>，I最小值（消光），接近全暗；</w:t>
      </w:r>
    </w:p>
    <w:p w14:paraId="1E28057D" w14:textId="77777777" w:rsidR="00180891" w:rsidRDefault="00180891" w:rsidP="00180891">
      <w:pPr>
        <w:spacing w:line="276" w:lineRule="auto"/>
        <w:jc w:val="left"/>
        <w:rPr>
          <w:rFonts w:ascii="宋体" w:eastAsia="宋体" w:hAnsi="宋体" w:hint="eastAsia"/>
          <w:sz w:val="24"/>
          <w:szCs w:val="24"/>
        </w:rPr>
      </w:pPr>
      <m:oMath>
        <m:r>
          <w:rPr>
            <w:rFonts w:ascii="Cambria Math" w:eastAsia="宋体" w:hAnsi="Cambria Math"/>
            <w:sz w:val="24"/>
            <w:szCs w:val="24"/>
          </w:rPr>
          <m:t>0°&lt;α&lt;90°</m:t>
        </m:r>
      </m:oMath>
      <w:r w:rsidR="003C3C2D" w:rsidRPr="003C3C2D">
        <w:rPr>
          <w:rFonts w:ascii="宋体" w:eastAsia="宋体" w:hAnsi="宋体"/>
          <w:sz w:val="24"/>
          <w:szCs w:val="24"/>
        </w:rPr>
        <w:t>，I值介于最小和最大之间。</w:t>
      </w:r>
    </w:p>
    <w:p w14:paraId="07853684" w14:textId="1B22B936" w:rsidR="003C3C2D" w:rsidRDefault="00180891" w:rsidP="00180891">
      <w:pPr>
        <w:spacing w:line="276" w:lineRule="auto"/>
        <w:jc w:val="center"/>
        <w:rPr>
          <w:rFonts w:ascii="宋体" w:eastAsia="宋体" w:hAnsi="宋体" w:hint="eastAsia"/>
          <w:sz w:val="24"/>
          <w:szCs w:val="24"/>
        </w:rPr>
      </w:pPr>
      <w:r>
        <w:rPr>
          <w:rFonts w:ascii="宋体" w:eastAsia="宋体" w:hAnsi="宋体" w:hint="eastAsia"/>
          <w:noProof/>
          <w:sz w:val="24"/>
          <w:szCs w:val="24"/>
        </w:rPr>
        <w:drawing>
          <wp:inline distT="0" distB="0" distL="0" distR="0" wp14:anchorId="1F19F082" wp14:editId="3BC5E696">
            <wp:extent cx="4262438" cy="124753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76666" cy="1251694"/>
                    </a:xfrm>
                    <a:prstGeom prst="rect">
                      <a:avLst/>
                    </a:prstGeom>
                  </pic:spPr>
                </pic:pic>
              </a:graphicData>
            </a:graphic>
          </wp:inline>
        </w:drawing>
      </w:r>
    </w:p>
    <w:p w14:paraId="5EA04516" w14:textId="34B56311" w:rsidR="00E60D42" w:rsidRDefault="00E60D42" w:rsidP="00E60D42">
      <w:pPr>
        <w:spacing w:line="276" w:lineRule="auto"/>
        <w:jc w:val="left"/>
        <w:rPr>
          <w:rFonts w:ascii="宋体" w:eastAsia="宋体" w:hAnsi="宋体" w:hint="eastAsia"/>
          <w:b/>
          <w:bCs/>
          <w:sz w:val="24"/>
          <w:szCs w:val="24"/>
        </w:rPr>
      </w:pPr>
      <w:r>
        <w:rPr>
          <w:rFonts w:ascii="宋体" w:eastAsia="宋体" w:hAnsi="宋体" w:hint="eastAsia"/>
          <w:b/>
          <w:bCs/>
          <w:sz w:val="24"/>
          <w:szCs w:val="24"/>
        </w:rPr>
        <w:t>2</w:t>
      </w:r>
      <w:r>
        <w:rPr>
          <w:rFonts w:ascii="宋体" w:eastAsia="宋体" w:hAnsi="宋体"/>
          <w:b/>
          <w:bCs/>
          <w:sz w:val="24"/>
          <w:szCs w:val="24"/>
        </w:rPr>
        <w:t>.</w:t>
      </w:r>
      <w:r>
        <w:rPr>
          <w:rFonts w:ascii="宋体" w:eastAsia="宋体" w:hAnsi="宋体" w:hint="eastAsia"/>
          <w:b/>
          <w:bCs/>
          <w:sz w:val="24"/>
          <w:szCs w:val="24"/>
        </w:rPr>
        <w:t>4</w:t>
      </w:r>
      <w:r>
        <w:rPr>
          <w:rFonts w:ascii="宋体" w:eastAsia="宋体" w:hAnsi="宋体"/>
          <w:b/>
          <w:bCs/>
          <w:sz w:val="24"/>
          <w:szCs w:val="24"/>
        </w:rPr>
        <w:t xml:space="preserve"> </w:t>
      </w:r>
      <w:r w:rsidRPr="003F771D">
        <w:rPr>
          <w:rFonts w:ascii="宋体" w:eastAsia="宋体" w:hAnsi="宋体"/>
          <w:b/>
          <w:bCs/>
          <w:sz w:val="24"/>
          <w:szCs w:val="24"/>
        </w:rPr>
        <w:t xml:space="preserve">波晶片的分类 </w:t>
      </w:r>
    </w:p>
    <w:p w14:paraId="458746CA" w14:textId="77777777" w:rsidR="00E60D42" w:rsidRDefault="00E60D42" w:rsidP="00E60D42">
      <w:pPr>
        <w:spacing w:line="276" w:lineRule="auto"/>
        <w:jc w:val="left"/>
        <w:rPr>
          <w:rFonts w:ascii="宋体" w:eastAsia="宋体" w:hAnsi="宋体" w:hint="eastAsia"/>
          <w:sz w:val="24"/>
          <w:szCs w:val="24"/>
        </w:rPr>
      </w:pPr>
      <w:r>
        <w:rPr>
          <w:rFonts w:ascii="宋体" w:eastAsia="宋体" w:hAnsi="宋体"/>
          <w:sz w:val="24"/>
          <w:szCs w:val="24"/>
        </w:rPr>
        <w:lastRenderedPageBreak/>
        <w:tab/>
      </w:r>
      <w:r w:rsidRPr="003F771D">
        <w:rPr>
          <w:rFonts w:ascii="宋体" w:eastAsia="宋体" w:hAnsi="宋体"/>
          <w:sz w:val="24"/>
          <w:szCs w:val="24"/>
        </w:rPr>
        <w:t>波晶片：简称波片。通常由具有精确厚度的石英、方解石或云母等双折射晶片做成。是一块光轴平行于表面的单轴晶片。</w:t>
      </w:r>
    </w:p>
    <w:p w14:paraId="2CFA8571" w14:textId="5DE7F047" w:rsidR="004F448C" w:rsidRDefault="00E60D42" w:rsidP="00E60D42">
      <w:pPr>
        <w:spacing w:line="276" w:lineRule="auto"/>
        <w:jc w:val="left"/>
        <w:rPr>
          <w:rFonts w:ascii="宋体" w:eastAsia="宋体" w:hAnsi="宋体" w:hint="eastAsia"/>
          <w:sz w:val="24"/>
          <w:szCs w:val="24"/>
        </w:rPr>
      </w:pPr>
      <w:r>
        <w:rPr>
          <w:rFonts w:ascii="宋体" w:eastAsia="宋体" w:hAnsi="宋体"/>
          <w:sz w:val="24"/>
          <w:szCs w:val="24"/>
        </w:rPr>
        <w:tab/>
      </w:r>
      <w:r w:rsidRPr="003F771D">
        <w:rPr>
          <w:rFonts w:ascii="宋体" w:eastAsia="宋体" w:hAnsi="宋体"/>
          <w:sz w:val="24"/>
          <w:szCs w:val="24"/>
        </w:rPr>
        <w:t>一束平面偏振光</w:t>
      </w:r>
      <w:r>
        <w:rPr>
          <w:rFonts w:ascii="宋体" w:eastAsia="宋体" w:hAnsi="宋体" w:hint="eastAsia"/>
          <w:sz w:val="24"/>
          <w:szCs w:val="24"/>
        </w:rPr>
        <w:t>垂直</w:t>
      </w:r>
      <w:r w:rsidRPr="003F771D">
        <w:rPr>
          <w:rFonts w:ascii="宋体" w:eastAsia="宋体" w:hAnsi="宋体"/>
          <w:sz w:val="24"/>
          <w:szCs w:val="24"/>
        </w:rPr>
        <w:t>入射到波晶片后，分解为振动方向与光轴方向平行的e光和与光轴垂直的o光两部分，e光和o光在晶体内的传播方向一致，但传播速度不同。e光和o光通过波片产生固定的相位差</w:t>
      </w:r>
      <w:r w:rsidR="004F448C">
        <w:rPr>
          <w:rFonts w:ascii="宋体" w:eastAsia="宋体" w:hAnsi="宋体" w:hint="eastAsia"/>
          <w:sz w:val="24"/>
          <w:szCs w:val="24"/>
        </w:rPr>
        <w:t>如下：</w:t>
      </w:r>
    </w:p>
    <w:p w14:paraId="79B74CCB" w14:textId="0809F405" w:rsidR="004F448C" w:rsidRDefault="00E60D42" w:rsidP="004F448C">
      <w:pPr>
        <w:spacing w:line="276" w:lineRule="auto"/>
        <w:jc w:val="center"/>
        <w:rPr>
          <w:rFonts w:ascii="宋体" w:eastAsia="宋体" w:hAnsi="宋体" w:hint="eastAsia"/>
          <w:sz w:val="24"/>
          <w:szCs w:val="24"/>
        </w:rPr>
      </w:pPr>
      <m:oMath>
        <m:r>
          <w:rPr>
            <w:rFonts w:ascii="Cambria Math" w:eastAsia="宋体" w:hAnsi="Cambria Math"/>
            <w:sz w:val="24"/>
            <w:szCs w:val="24"/>
          </w:rPr>
          <m:t>δ=</m:t>
        </m:r>
        <m:f>
          <m:fPr>
            <m:ctrlPr>
              <w:rPr>
                <w:rFonts w:ascii="Cambria Math" w:eastAsia="宋体" w:hAnsi="Cambria Math" w:cs="Nirmala UI"/>
                <w:i/>
                <w:sz w:val="24"/>
                <w:szCs w:val="24"/>
              </w:rPr>
            </m:ctrlPr>
          </m:fPr>
          <m:num>
            <m:r>
              <w:rPr>
                <w:rFonts w:ascii="Cambria Math" w:eastAsia="宋体" w:hAnsi="Cambria Math" w:cs="Nirmala UI"/>
                <w:sz w:val="24"/>
                <w:szCs w:val="24"/>
              </w:rPr>
              <m:t>2π</m:t>
            </m:r>
          </m:num>
          <m:den>
            <m:r>
              <w:rPr>
                <w:rFonts w:ascii="Cambria Math" w:eastAsia="宋体" w:hAnsi="Cambria Math" w:cs="Nirmala UI"/>
                <w:sz w:val="24"/>
                <w:szCs w:val="24"/>
              </w:rPr>
              <m:t>λ</m:t>
            </m:r>
          </m:den>
        </m:f>
        <m:d>
          <m:dPr>
            <m:ctrlPr>
              <w:rPr>
                <w:rFonts w:ascii="Cambria Math" w:eastAsia="宋体" w:hAnsi="Cambria Math"/>
                <w:i/>
                <w:sz w:val="24"/>
                <w:szCs w:val="24"/>
              </w:rPr>
            </m:ctrlPr>
          </m:dPr>
          <m:e>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o</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e</m:t>
                </m:r>
              </m:sub>
            </m:sSub>
          </m:e>
        </m:d>
        <m:r>
          <w:rPr>
            <w:rFonts w:ascii="Cambria Math" w:eastAsia="宋体" w:hAnsi="Cambria Math"/>
            <w:sz w:val="24"/>
            <w:szCs w:val="24"/>
          </w:rPr>
          <m:t>l</m:t>
        </m:r>
      </m:oMath>
      <w:r w:rsidRPr="003F771D">
        <w:rPr>
          <w:rFonts w:ascii="宋体" w:eastAsia="宋体" w:hAnsi="宋体"/>
          <w:sz w:val="24"/>
          <w:szCs w:val="24"/>
        </w:rPr>
        <w:t xml:space="preserve"> </w:t>
      </w:r>
    </w:p>
    <w:p w14:paraId="71B39F80" w14:textId="25F9C2EA" w:rsidR="00E60D42" w:rsidRDefault="00E60D42" w:rsidP="004F448C">
      <w:pPr>
        <w:spacing w:line="276" w:lineRule="auto"/>
        <w:jc w:val="center"/>
        <w:rPr>
          <w:rFonts w:ascii="宋体" w:eastAsia="宋体" w:hAnsi="宋体" w:hint="eastAsia"/>
          <w:sz w:val="24"/>
          <w:szCs w:val="24"/>
        </w:rPr>
      </w:pPr>
      <w:r>
        <w:rPr>
          <w:rFonts w:ascii="宋体" w:eastAsia="宋体" w:hAnsi="宋体" w:hint="eastAsia"/>
          <w:sz w:val="24"/>
          <w:szCs w:val="24"/>
        </w:rPr>
        <w:t>其中，</w:t>
      </w:r>
      <m:oMath>
        <m:r>
          <w:rPr>
            <w:rFonts w:ascii="Cambria Math" w:eastAsia="宋体" w:hAnsi="Cambria Math"/>
            <w:sz w:val="24"/>
            <w:szCs w:val="24"/>
          </w:rPr>
          <m:t>λ</m:t>
        </m:r>
        <m:r>
          <w:rPr>
            <w:rFonts w:ascii="Cambria Math" w:eastAsia="宋体" w:hAnsi="Cambria Math" w:hint="eastAsia"/>
            <w:sz w:val="24"/>
            <w:szCs w:val="24"/>
          </w:rPr>
          <m:t>是</m:t>
        </m:r>
      </m:oMath>
      <w:r w:rsidRPr="003F771D">
        <w:rPr>
          <w:rFonts w:ascii="宋体" w:eastAsia="宋体" w:hAnsi="宋体"/>
          <w:sz w:val="24"/>
          <w:szCs w:val="24"/>
        </w:rPr>
        <w:t>入射光波长；</w:t>
      </w:r>
      <m:oMath>
        <m:r>
          <w:rPr>
            <w:rFonts w:ascii="Cambria Math" w:eastAsia="宋体" w:hAnsi="Cambria Math" w:hint="eastAsia"/>
            <w:sz w:val="24"/>
            <w:szCs w:val="24"/>
          </w:rPr>
          <m:t>l</m:t>
        </m:r>
      </m:oMath>
      <w:r>
        <w:rPr>
          <w:rFonts w:ascii="宋体" w:eastAsia="宋体" w:hAnsi="宋体" w:hint="eastAsia"/>
          <w:sz w:val="24"/>
          <w:szCs w:val="24"/>
        </w:rPr>
        <w:t>是</w:t>
      </w:r>
      <w:r w:rsidRPr="003F771D">
        <w:rPr>
          <w:rFonts w:ascii="宋体" w:eastAsia="宋体" w:hAnsi="宋体"/>
          <w:sz w:val="24"/>
          <w:szCs w:val="24"/>
        </w:rPr>
        <w:t>晶片厚度，</w:t>
      </w:r>
      <m:oMath>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o</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e</m:t>
            </m:r>
          </m:sub>
        </m:sSub>
      </m:oMath>
      <w:r w:rsidRPr="003F771D">
        <w:rPr>
          <w:rFonts w:ascii="宋体" w:eastAsia="宋体" w:hAnsi="宋体"/>
          <w:sz w:val="24"/>
          <w:szCs w:val="24"/>
        </w:rPr>
        <w:t>分别为o光和e光的主折射率。</w:t>
      </w:r>
    </w:p>
    <w:p w14:paraId="19C424A3" w14:textId="77777777" w:rsidR="004F448C" w:rsidRDefault="00E60D42" w:rsidP="00E60D42">
      <w:pPr>
        <w:spacing w:line="276" w:lineRule="auto"/>
        <w:jc w:val="left"/>
        <w:rPr>
          <w:rFonts w:ascii="宋体" w:eastAsia="宋体" w:hAnsi="宋体" w:hint="eastAsia"/>
          <w:sz w:val="24"/>
          <w:szCs w:val="24"/>
        </w:rPr>
      </w:pPr>
      <w:r>
        <w:rPr>
          <w:rFonts w:ascii="宋体" w:eastAsia="宋体" w:hAnsi="宋体"/>
          <w:sz w:val="24"/>
          <w:szCs w:val="24"/>
        </w:rPr>
        <w:tab/>
      </w:r>
      <m:oMath>
        <m:f>
          <m:fPr>
            <m:type m:val="lin"/>
            <m:ctrlPr>
              <w:rPr>
                <w:rFonts w:ascii="Cambria Math" w:eastAsia="宋体" w:hAnsi="Cambria Math"/>
                <w:sz w:val="24"/>
                <w:szCs w:val="24"/>
              </w:rPr>
            </m:ctrlPr>
          </m:fPr>
          <m:num>
            <m:r>
              <w:rPr>
                <w:rFonts w:ascii="Cambria Math" w:eastAsia="宋体" w:hAnsi="Cambria Math"/>
                <w:sz w:val="24"/>
                <w:szCs w:val="24"/>
              </w:rPr>
              <m:t>1</m:t>
            </m:r>
          </m:num>
          <m:den>
            <m:r>
              <w:rPr>
                <w:rFonts w:ascii="Cambria Math" w:eastAsia="宋体" w:hAnsi="Cambria Math"/>
                <w:sz w:val="24"/>
                <w:szCs w:val="24"/>
              </w:rPr>
              <m:t>4</m:t>
            </m:r>
          </m:den>
        </m:f>
      </m:oMath>
      <w:r w:rsidRPr="003F771D">
        <w:rPr>
          <w:rFonts w:ascii="宋体" w:eastAsia="宋体" w:hAnsi="宋体"/>
          <w:sz w:val="24"/>
          <w:szCs w:val="24"/>
        </w:rPr>
        <w:t>波片：波长</w:t>
      </w:r>
      <m:oMath>
        <m:r>
          <w:rPr>
            <w:rFonts w:ascii="Cambria Math" w:eastAsia="宋体" w:hAnsi="Cambria Math"/>
            <w:sz w:val="24"/>
            <w:szCs w:val="24"/>
          </w:rPr>
          <m:t>λ</m:t>
        </m:r>
      </m:oMath>
      <w:r w:rsidRPr="003F771D">
        <w:rPr>
          <w:rFonts w:ascii="宋体" w:eastAsia="宋体" w:hAnsi="宋体"/>
          <w:sz w:val="24"/>
          <w:szCs w:val="24"/>
        </w:rPr>
        <w:t>的光经过波片后</w:t>
      </w:r>
      <w:r w:rsidR="004F448C">
        <w:rPr>
          <w:rFonts w:ascii="宋体" w:eastAsia="宋体" w:hAnsi="宋体" w:hint="eastAsia"/>
          <w:sz w:val="24"/>
          <w:szCs w:val="24"/>
        </w:rPr>
        <w:t>：</w:t>
      </w:r>
    </w:p>
    <w:p w14:paraId="12FAF5D4" w14:textId="7B8BA7FC" w:rsidR="00E60D42" w:rsidRDefault="00E60D42" w:rsidP="004F448C">
      <w:pPr>
        <w:spacing w:line="276" w:lineRule="auto"/>
        <w:jc w:val="center"/>
        <w:rPr>
          <w:rFonts w:ascii="宋体" w:eastAsia="宋体" w:hAnsi="宋体" w:hint="eastAsia"/>
          <w:sz w:val="24"/>
          <w:szCs w:val="24"/>
        </w:rPr>
      </w:pPr>
      <m:oMathPara>
        <m:oMath>
          <m:r>
            <w:rPr>
              <w:rFonts w:ascii="Cambria Math" w:eastAsia="宋体" w:hAnsi="Cambria Math"/>
              <w:sz w:val="24"/>
              <w:szCs w:val="24"/>
            </w:rPr>
            <m:t>δ=(2k+1)</m:t>
          </m:r>
          <m:f>
            <m:fPr>
              <m:ctrlPr>
                <w:rPr>
                  <w:rFonts w:ascii="Cambria Math" w:eastAsia="宋体" w:hAnsi="Cambria Math"/>
                  <w:i/>
                  <w:sz w:val="24"/>
                  <w:szCs w:val="24"/>
                </w:rPr>
              </m:ctrlPr>
            </m:fPr>
            <m:num>
              <m:r>
                <w:rPr>
                  <w:rFonts w:ascii="Cambria Math" w:eastAsia="宋体" w:hAnsi="Cambria Math"/>
                  <w:sz w:val="24"/>
                  <w:szCs w:val="24"/>
                </w:rPr>
                <m:t>π</m:t>
              </m:r>
            </m:num>
            <m:den>
              <m:r>
                <w:rPr>
                  <w:rFonts w:ascii="Cambria Math" w:eastAsia="宋体" w:hAnsi="Cambria Math"/>
                  <w:sz w:val="24"/>
                  <w:szCs w:val="24"/>
                </w:rPr>
                <m:t>2</m:t>
              </m:r>
            </m:den>
          </m:f>
        </m:oMath>
      </m:oMathPara>
    </w:p>
    <w:p w14:paraId="6B3C7CEF" w14:textId="77777777" w:rsidR="004F448C" w:rsidRDefault="00E60D42" w:rsidP="00E60D42">
      <w:pPr>
        <w:spacing w:line="276" w:lineRule="auto"/>
        <w:jc w:val="left"/>
        <w:rPr>
          <w:rFonts w:ascii="宋体" w:eastAsia="宋体" w:hAnsi="宋体" w:hint="eastAsia"/>
          <w:sz w:val="24"/>
          <w:szCs w:val="24"/>
        </w:rPr>
      </w:pPr>
      <w:r>
        <w:rPr>
          <w:rFonts w:ascii="宋体" w:eastAsia="宋体" w:hAnsi="宋体"/>
          <w:sz w:val="24"/>
          <w:szCs w:val="24"/>
        </w:rPr>
        <w:tab/>
      </w:r>
      <m:oMath>
        <m:f>
          <m:fPr>
            <m:type m:val="lin"/>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2</m:t>
            </m:r>
          </m:den>
        </m:f>
      </m:oMath>
      <w:r w:rsidRPr="003F771D">
        <w:rPr>
          <w:rFonts w:ascii="宋体" w:eastAsia="宋体" w:hAnsi="宋体"/>
          <w:sz w:val="24"/>
          <w:szCs w:val="24"/>
        </w:rPr>
        <w:t>波片：波长</w:t>
      </w:r>
      <m:oMath>
        <m:r>
          <w:rPr>
            <w:rFonts w:ascii="Cambria Math" w:eastAsia="宋体" w:hAnsi="Cambria Math"/>
            <w:sz w:val="24"/>
            <w:szCs w:val="24"/>
          </w:rPr>
          <m:t>λ</m:t>
        </m:r>
      </m:oMath>
      <w:r w:rsidRPr="003F771D">
        <w:rPr>
          <w:rFonts w:ascii="宋体" w:eastAsia="宋体" w:hAnsi="宋体"/>
          <w:sz w:val="24"/>
          <w:szCs w:val="24"/>
        </w:rPr>
        <w:t>的光经过波片后</w:t>
      </w:r>
      <w:r w:rsidR="004F448C">
        <w:rPr>
          <w:rFonts w:ascii="宋体" w:eastAsia="宋体" w:hAnsi="宋体" w:hint="eastAsia"/>
          <w:sz w:val="24"/>
          <w:szCs w:val="24"/>
        </w:rPr>
        <w:t>，对于相位差：</w:t>
      </w:r>
    </w:p>
    <w:p w14:paraId="40B5711A" w14:textId="5E1C378B" w:rsidR="00E60D42" w:rsidRDefault="00E60D42" w:rsidP="004F448C">
      <w:pPr>
        <w:spacing w:line="276" w:lineRule="auto"/>
        <w:jc w:val="center"/>
        <w:rPr>
          <w:rFonts w:ascii="宋体" w:eastAsia="宋体" w:hAnsi="宋体" w:hint="eastAsia"/>
          <w:sz w:val="24"/>
          <w:szCs w:val="24"/>
        </w:rPr>
      </w:pPr>
      <m:oMathPara>
        <m:oMath>
          <m:r>
            <w:rPr>
              <w:rFonts w:ascii="Cambria Math" w:eastAsia="宋体" w:hAnsi="Cambria Math"/>
              <w:sz w:val="24"/>
              <w:szCs w:val="24"/>
            </w:rPr>
            <m:t>δ=</m:t>
          </m:r>
          <m:r>
            <w:rPr>
              <w:rFonts w:ascii="Cambria Math" w:eastAsia="宋体" w:hAnsi="Cambria Math" w:hint="eastAsia"/>
              <w:sz w:val="24"/>
              <w:szCs w:val="24"/>
            </w:rPr>
            <m:t>(</m:t>
          </m:r>
          <m:r>
            <w:rPr>
              <w:rFonts w:ascii="Cambria Math" w:eastAsia="宋体" w:hAnsi="Cambria Math"/>
              <w:sz w:val="24"/>
              <w:szCs w:val="24"/>
            </w:rPr>
            <m:t>2k+1</m:t>
          </m:r>
          <m:r>
            <w:rPr>
              <w:rFonts w:ascii="Cambria Math" w:eastAsia="宋体" w:hAnsi="Cambria Math" w:hint="eastAsia"/>
              <w:sz w:val="24"/>
              <w:szCs w:val="24"/>
            </w:rPr>
            <m:t>)</m:t>
          </m:r>
          <m:r>
            <w:rPr>
              <w:rFonts w:ascii="Cambria Math" w:eastAsia="宋体" w:hAnsi="Cambria Math" w:cs="Cambria Math"/>
              <w:sz w:val="24"/>
              <w:szCs w:val="24"/>
            </w:rPr>
            <m:t>π</m:t>
          </m:r>
        </m:oMath>
      </m:oMathPara>
    </w:p>
    <w:p w14:paraId="59CB12E2" w14:textId="494102FB" w:rsidR="00E60D42" w:rsidRPr="00E60D42" w:rsidRDefault="00E60D42" w:rsidP="004F448C">
      <w:pPr>
        <w:spacing w:line="276" w:lineRule="auto"/>
        <w:jc w:val="center"/>
        <w:rPr>
          <w:rFonts w:ascii="宋体" w:eastAsia="宋体" w:hAnsi="宋体" w:hint="eastAsia"/>
          <w:sz w:val="24"/>
          <w:szCs w:val="24"/>
        </w:rPr>
      </w:pPr>
      <w:r w:rsidRPr="003F771D">
        <w:rPr>
          <w:rFonts w:ascii="宋体" w:eastAsia="宋体" w:hAnsi="宋体"/>
          <w:sz w:val="24"/>
          <w:szCs w:val="24"/>
        </w:rPr>
        <w:t>全波片：波长</w:t>
      </w:r>
      <m:oMath>
        <m:r>
          <w:rPr>
            <w:rFonts w:ascii="Cambria Math" w:eastAsia="宋体" w:hAnsi="Cambria Math"/>
            <w:sz w:val="24"/>
            <w:szCs w:val="24"/>
          </w:rPr>
          <m:t>λ</m:t>
        </m:r>
      </m:oMath>
      <w:r w:rsidRPr="003F771D">
        <w:rPr>
          <w:rFonts w:ascii="宋体" w:eastAsia="宋体" w:hAnsi="宋体"/>
          <w:sz w:val="24"/>
          <w:szCs w:val="24"/>
        </w:rPr>
        <w:t>的光经过波片后</w:t>
      </w:r>
      <w:r w:rsidR="004F448C">
        <w:rPr>
          <w:rFonts w:ascii="宋体" w:eastAsia="宋体" w:hAnsi="宋体" w:hint="eastAsia"/>
          <w:sz w:val="24"/>
          <w:szCs w:val="24"/>
        </w:rPr>
        <w:t>有：</w:t>
      </w:r>
      <w:r w:rsidR="004F448C">
        <w:rPr>
          <w:rFonts w:ascii="宋体" w:eastAsia="宋体" w:hAnsi="宋体"/>
          <w:sz w:val="24"/>
          <w:szCs w:val="24"/>
        </w:rPr>
        <w:br/>
      </w:r>
      <m:oMathPara>
        <m:oMath>
          <m:r>
            <w:rPr>
              <w:rFonts w:ascii="Cambria Math" w:eastAsia="宋体" w:hAnsi="Cambria Math"/>
              <w:sz w:val="24"/>
              <w:szCs w:val="24"/>
            </w:rPr>
            <m:t>δ=2k</m:t>
          </m:r>
          <m:r>
            <w:rPr>
              <w:rFonts w:ascii="Cambria Math" w:eastAsia="宋体" w:hAnsi="Cambria Math" w:cs="Cambria Math"/>
              <w:sz w:val="24"/>
              <w:szCs w:val="24"/>
            </w:rPr>
            <m:t>π</m:t>
          </m:r>
        </m:oMath>
      </m:oMathPara>
    </w:p>
    <w:p w14:paraId="0461A99E" w14:textId="77777777" w:rsidR="004F448C" w:rsidRDefault="004F448C" w:rsidP="00180891">
      <w:pPr>
        <w:spacing w:line="276" w:lineRule="auto"/>
        <w:jc w:val="left"/>
        <w:rPr>
          <w:rFonts w:ascii="宋体" w:eastAsia="宋体" w:hAnsi="宋体" w:hint="eastAsia"/>
          <w:b/>
          <w:bCs/>
          <w:sz w:val="24"/>
          <w:szCs w:val="24"/>
        </w:rPr>
      </w:pPr>
    </w:p>
    <w:p w14:paraId="17E7125B" w14:textId="778A0152" w:rsidR="00180891" w:rsidRDefault="00180891" w:rsidP="00180891">
      <w:pPr>
        <w:spacing w:line="276" w:lineRule="auto"/>
        <w:jc w:val="left"/>
        <w:rPr>
          <w:rFonts w:ascii="宋体" w:eastAsia="宋体" w:hAnsi="宋体" w:hint="eastAsia"/>
          <w:b/>
          <w:bCs/>
          <w:sz w:val="24"/>
          <w:szCs w:val="24"/>
        </w:rPr>
      </w:pPr>
      <w:r>
        <w:rPr>
          <w:rFonts w:ascii="宋体" w:eastAsia="宋体" w:hAnsi="宋体" w:hint="eastAsia"/>
          <w:b/>
          <w:bCs/>
          <w:sz w:val="24"/>
          <w:szCs w:val="24"/>
        </w:rPr>
        <w:t>2</w:t>
      </w:r>
      <w:r>
        <w:rPr>
          <w:rFonts w:ascii="宋体" w:eastAsia="宋体" w:hAnsi="宋体"/>
          <w:b/>
          <w:bCs/>
          <w:sz w:val="24"/>
          <w:szCs w:val="24"/>
        </w:rPr>
        <w:t xml:space="preserve">.5 </w:t>
      </w:r>
      <w:r w:rsidRPr="00180891">
        <w:rPr>
          <w:rFonts w:ascii="宋体" w:eastAsia="宋体" w:hAnsi="宋体"/>
          <w:b/>
          <w:bCs/>
          <w:sz w:val="24"/>
          <w:szCs w:val="24"/>
        </w:rPr>
        <w:t>波片对偏振态的改变</w:t>
      </w:r>
    </w:p>
    <w:p w14:paraId="510335B7" w14:textId="3E705C19" w:rsidR="004F448C" w:rsidRDefault="00180891" w:rsidP="00180891">
      <w:pPr>
        <w:spacing w:line="276" w:lineRule="auto"/>
        <w:jc w:val="left"/>
        <w:rPr>
          <w:rFonts w:ascii="宋体" w:eastAsia="宋体" w:hAnsi="宋体" w:hint="eastAsia"/>
          <w:sz w:val="24"/>
          <w:szCs w:val="24"/>
        </w:rPr>
      </w:pPr>
      <w:r w:rsidRPr="00180891">
        <w:rPr>
          <w:rFonts w:ascii="宋体" w:eastAsia="宋体" w:hAnsi="宋体"/>
          <w:sz w:val="24"/>
          <w:szCs w:val="24"/>
        </w:rPr>
        <w:t>平面偏振光的振动方向与光轴成</w:t>
      </w:r>
      <m:oMath>
        <m:r>
          <w:rPr>
            <w:rFonts w:ascii="Cambria Math" w:eastAsia="宋体" w:hAnsi="Cambria Math"/>
            <w:sz w:val="24"/>
            <w:szCs w:val="24"/>
          </w:rPr>
          <m:t>θ</m:t>
        </m:r>
      </m:oMath>
      <w:r w:rsidRPr="00180891">
        <w:rPr>
          <w:rFonts w:ascii="宋体" w:eastAsia="宋体" w:hAnsi="宋体"/>
          <w:sz w:val="24"/>
          <w:szCs w:val="24"/>
        </w:rPr>
        <w:t>角，垂直入射到波片，会产生振动方向互相垂直的e光和o光</w:t>
      </w:r>
      <w:r w:rsidR="004F448C">
        <w:rPr>
          <w:rFonts w:ascii="宋体" w:eastAsia="宋体" w:hAnsi="宋体" w:hint="eastAsia"/>
          <w:sz w:val="24"/>
          <w:szCs w:val="24"/>
        </w:rPr>
        <w:t>：</w:t>
      </w:r>
    </w:p>
    <w:p w14:paraId="21139E5D" w14:textId="77777777" w:rsidR="004F448C" w:rsidRDefault="00000000" w:rsidP="00180891">
      <w:pPr>
        <w:spacing w:line="276" w:lineRule="auto"/>
        <w:jc w:val="left"/>
        <w:rPr>
          <w:rFonts w:ascii="宋体" w:eastAsia="宋体" w:hAnsi="宋体" w:hint="eastAsia"/>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E</m:t>
              </m:r>
            </m:e>
            <m:sub>
              <m:r>
                <w:rPr>
                  <w:rFonts w:ascii="Cambria Math" w:eastAsia="宋体" w:hAnsi="Cambria Math" w:hint="eastAsia"/>
                  <w:sz w:val="24"/>
                  <w:szCs w:val="24"/>
                </w:rPr>
                <m:t>e</m:t>
              </m:r>
            </m:sub>
          </m:sSub>
          <m:r>
            <w:rPr>
              <w:rFonts w:ascii="Cambria Math" w:eastAsia="宋体" w:hAnsi="Cambria Math"/>
              <w:sz w:val="24"/>
              <w:szCs w:val="24"/>
            </w:rPr>
            <m:t>=Ecosθ</m:t>
          </m:r>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E</m:t>
              </m:r>
            </m:e>
            <m:sub>
              <m:r>
                <w:rPr>
                  <w:rFonts w:ascii="Cambria Math" w:eastAsia="宋体" w:hAnsi="Cambria Math"/>
                  <w:sz w:val="24"/>
                  <w:szCs w:val="24"/>
                </w:rPr>
                <m:t>o</m:t>
              </m:r>
            </m:sub>
          </m:sSub>
          <m:r>
            <w:rPr>
              <w:rFonts w:ascii="Cambria Math" w:eastAsia="宋体" w:hAnsi="Cambria Math"/>
              <w:sz w:val="24"/>
              <w:szCs w:val="24"/>
            </w:rPr>
            <m:t>= Esinθ</m:t>
          </m:r>
        </m:oMath>
      </m:oMathPara>
    </w:p>
    <w:p w14:paraId="2124663E" w14:textId="79CF4EEC" w:rsidR="00180891" w:rsidRDefault="00180891" w:rsidP="00180891">
      <w:pPr>
        <w:spacing w:line="276" w:lineRule="auto"/>
        <w:jc w:val="left"/>
        <w:rPr>
          <w:rFonts w:ascii="宋体" w:eastAsia="宋体" w:hAnsi="宋体" w:hint="eastAsia"/>
          <w:sz w:val="24"/>
          <w:szCs w:val="24"/>
        </w:rPr>
      </w:pPr>
      <w:r w:rsidRPr="00180891">
        <w:rPr>
          <w:rFonts w:ascii="宋体" w:eastAsia="宋体" w:hAnsi="宋体"/>
          <w:sz w:val="24"/>
          <w:szCs w:val="24"/>
        </w:rPr>
        <w:t>经过波片后，两者产生相位差</w:t>
      </w:r>
      <m:oMath>
        <m:r>
          <w:rPr>
            <w:rFonts w:ascii="Cambria Math" w:eastAsia="宋体" w:hAnsi="Cambria Math"/>
            <w:sz w:val="24"/>
            <w:szCs w:val="24"/>
          </w:rPr>
          <m:t xml:space="preserve">δ </m:t>
        </m:r>
      </m:oMath>
      <w:r w:rsidRPr="00180891">
        <w:rPr>
          <w:rFonts w:ascii="宋体" w:eastAsia="宋体" w:hAnsi="宋体"/>
          <w:sz w:val="24"/>
          <w:szCs w:val="24"/>
        </w:rPr>
        <w:t>，离开波片的合成波偏振性质与</w:t>
      </w:r>
      <m:oMath>
        <m:r>
          <w:rPr>
            <w:rFonts w:ascii="Cambria Math" w:eastAsia="宋体" w:hAnsi="Cambria Math"/>
            <w:sz w:val="24"/>
            <w:szCs w:val="24"/>
          </w:rPr>
          <m:t>δ</m:t>
        </m:r>
      </m:oMath>
      <w:r w:rsidRPr="00180891">
        <w:rPr>
          <w:rFonts w:ascii="宋体" w:eastAsia="宋体" w:hAnsi="宋体"/>
          <w:sz w:val="24"/>
          <w:szCs w:val="24"/>
        </w:rPr>
        <w:t>和</w:t>
      </w:r>
      <m:oMath>
        <m:r>
          <w:rPr>
            <w:rFonts w:ascii="Cambria Math" w:eastAsia="宋体" w:hAnsi="Cambria Math"/>
            <w:sz w:val="24"/>
            <w:szCs w:val="24"/>
          </w:rPr>
          <m:t>θ</m:t>
        </m:r>
      </m:oMath>
      <w:r w:rsidRPr="00180891">
        <w:rPr>
          <w:rFonts w:ascii="宋体" w:eastAsia="宋体" w:hAnsi="宋体"/>
          <w:sz w:val="24"/>
          <w:szCs w:val="24"/>
        </w:rPr>
        <w:t>相关。</w:t>
      </w:r>
    </w:p>
    <w:p w14:paraId="3BA32962" w14:textId="77777777" w:rsidR="00180891" w:rsidRDefault="00180891" w:rsidP="00180891">
      <w:pPr>
        <w:spacing w:line="276" w:lineRule="auto"/>
        <w:jc w:val="left"/>
        <w:rPr>
          <w:rFonts w:ascii="宋体" w:eastAsia="宋体" w:hAnsi="宋体" w:hint="eastAsia"/>
          <w:sz w:val="24"/>
          <w:szCs w:val="24"/>
        </w:rPr>
      </w:pPr>
      <w:r w:rsidRPr="00180891">
        <w:rPr>
          <w:rFonts w:ascii="宋体" w:eastAsia="宋体" w:hAnsi="宋体"/>
          <w:sz w:val="24"/>
          <w:szCs w:val="24"/>
        </w:rPr>
        <w:t>当</w:t>
      </w:r>
      <m:oMath>
        <m:r>
          <w:rPr>
            <w:rFonts w:ascii="Cambria Math" w:eastAsia="宋体" w:hAnsi="Cambria Math"/>
            <w:sz w:val="24"/>
            <w:szCs w:val="24"/>
          </w:rPr>
          <m:t>θ=0</m:t>
        </m:r>
      </m:oMath>
      <w:r w:rsidRPr="00180891">
        <w:rPr>
          <w:rFonts w:ascii="宋体" w:eastAsia="宋体" w:hAnsi="宋体"/>
          <w:sz w:val="24"/>
          <w:szCs w:val="24"/>
        </w:rPr>
        <w:t>或</w:t>
      </w:r>
      <w:r w:rsidRPr="00180891">
        <w:rPr>
          <w:rFonts w:ascii="Cambria Math" w:eastAsia="宋体" w:hAnsi="Cambria Math" w:cs="Cambria Math"/>
          <w:sz w:val="24"/>
          <w:szCs w:val="24"/>
        </w:rPr>
        <w:t>𝜋</w:t>
      </w:r>
      <w:r w:rsidRPr="00180891">
        <w:rPr>
          <w:rFonts w:ascii="宋体" w:eastAsia="宋体" w:hAnsi="宋体"/>
          <w:sz w:val="24"/>
          <w:szCs w:val="24"/>
        </w:rPr>
        <w:t>/2,则任何波片对入射偏振光不起作用，出射的光为原来的偏振光； 当</w:t>
      </w:r>
      <m:oMath>
        <m:r>
          <w:rPr>
            <w:rFonts w:ascii="Cambria Math" w:eastAsia="宋体" w:hAnsi="Cambria Math"/>
            <w:sz w:val="24"/>
            <w:szCs w:val="24"/>
          </w:rPr>
          <m:t>θ≠0</m:t>
        </m:r>
      </m:oMath>
      <w:r w:rsidRPr="00180891">
        <w:rPr>
          <w:rFonts w:ascii="宋体" w:eastAsia="宋体" w:hAnsi="宋体"/>
          <w:sz w:val="24"/>
          <w:szCs w:val="24"/>
        </w:rPr>
        <w:t>或</w:t>
      </w:r>
      <w:r w:rsidRPr="00180891">
        <w:rPr>
          <w:rFonts w:ascii="Cambria Math" w:eastAsia="宋体" w:hAnsi="Cambria Math" w:cs="Cambria Math"/>
          <w:sz w:val="24"/>
          <w:szCs w:val="24"/>
        </w:rPr>
        <w:t>𝜋</w:t>
      </w:r>
      <w:r w:rsidRPr="00180891">
        <w:rPr>
          <w:rFonts w:ascii="宋体" w:eastAsia="宋体" w:hAnsi="宋体"/>
          <w:sz w:val="24"/>
          <w:szCs w:val="24"/>
        </w:rPr>
        <w:t>/2，通过1/2波片，线偏振仍为线偏振，振动方向旋转</w:t>
      </w:r>
      <m:oMath>
        <m:r>
          <w:rPr>
            <w:rFonts w:ascii="Cambria Math" w:eastAsia="宋体" w:hAnsi="Cambria Math"/>
            <w:sz w:val="24"/>
            <w:szCs w:val="24"/>
          </w:rPr>
          <m:t>2θ</m:t>
        </m:r>
      </m:oMath>
      <w:r w:rsidRPr="00180891">
        <w:rPr>
          <w:rFonts w:ascii="宋体" w:eastAsia="宋体" w:hAnsi="宋体"/>
          <w:sz w:val="24"/>
          <w:szCs w:val="24"/>
        </w:rPr>
        <w:t>（入射与出射对称于光轴）；</w:t>
      </w:r>
    </w:p>
    <w:p w14:paraId="490944AE" w14:textId="38181A47" w:rsidR="00180891" w:rsidRDefault="00180891" w:rsidP="00180891">
      <w:pPr>
        <w:spacing w:line="276" w:lineRule="auto"/>
        <w:jc w:val="left"/>
        <w:rPr>
          <w:rFonts w:ascii="宋体" w:eastAsia="宋体" w:hAnsi="宋体" w:hint="eastAsia"/>
          <w:sz w:val="24"/>
          <w:szCs w:val="24"/>
        </w:rPr>
      </w:pPr>
      <w:r w:rsidRPr="00180891">
        <w:rPr>
          <w:rFonts w:ascii="宋体" w:eastAsia="宋体" w:hAnsi="宋体"/>
          <w:sz w:val="24"/>
          <w:szCs w:val="24"/>
        </w:rPr>
        <w:t>当</w:t>
      </w:r>
      <m:oMath>
        <m:r>
          <w:rPr>
            <w:rFonts w:ascii="Cambria Math" w:eastAsia="宋体" w:hAnsi="Cambria Math"/>
            <w:sz w:val="24"/>
            <w:szCs w:val="24"/>
          </w:rPr>
          <m:t>θ≠0</m:t>
        </m:r>
      </m:oMath>
      <w:r w:rsidRPr="00180891">
        <w:rPr>
          <w:rFonts w:ascii="宋体" w:eastAsia="宋体" w:hAnsi="宋体"/>
          <w:sz w:val="24"/>
          <w:szCs w:val="24"/>
        </w:rPr>
        <w:t>或</w:t>
      </w:r>
      <w:r w:rsidRPr="00180891">
        <w:rPr>
          <w:rFonts w:ascii="Cambria Math" w:eastAsia="宋体" w:hAnsi="Cambria Math" w:cs="Cambria Math"/>
          <w:sz w:val="24"/>
          <w:szCs w:val="24"/>
        </w:rPr>
        <w:t>𝜋</w:t>
      </w:r>
      <w:r w:rsidRPr="00180891">
        <w:rPr>
          <w:rFonts w:ascii="宋体" w:eastAsia="宋体" w:hAnsi="宋体"/>
          <w:sz w:val="24"/>
          <w:szCs w:val="24"/>
        </w:rPr>
        <w:t>/2，通过1/4波片，可产生线偏振光（</w:t>
      </w:r>
      <m:oMath>
        <m:r>
          <w:rPr>
            <w:rFonts w:ascii="Cambria Math" w:eastAsia="宋体" w:hAnsi="Cambria Math"/>
            <w:sz w:val="24"/>
            <w:szCs w:val="24"/>
          </w:rPr>
          <m:t>θ =0</m:t>
        </m:r>
      </m:oMath>
      <w:r w:rsidRPr="00180891">
        <w:rPr>
          <w:rFonts w:ascii="宋体" w:eastAsia="宋体" w:hAnsi="宋体"/>
          <w:sz w:val="24"/>
          <w:szCs w:val="24"/>
        </w:rPr>
        <w:t xml:space="preserve">）、 圆偏振光（ </w:t>
      </w:r>
      <m:oMath>
        <m:r>
          <w:rPr>
            <w:rFonts w:ascii="Cambria Math" w:eastAsia="宋体" w:hAnsi="Cambria Math"/>
            <w:sz w:val="24"/>
            <w:szCs w:val="24"/>
          </w:rPr>
          <m:t>θ =45°</m:t>
        </m:r>
      </m:oMath>
      <w:r w:rsidRPr="00180891">
        <w:rPr>
          <w:rFonts w:ascii="宋体" w:eastAsia="宋体" w:hAnsi="宋体"/>
          <w:sz w:val="24"/>
          <w:szCs w:val="24"/>
        </w:rPr>
        <w:t>）、长轴</w:t>
      </w:r>
      <w:r>
        <w:rPr>
          <w:rFonts w:ascii="宋体" w:eastAsia="宋体" w:hAnsi="宋体" w:hint="eastAsia"/>
          <w:sz w:val="24"/>
          <w:szCs w:val="24"/>
        </w:rPr>
        <w:t>垂直或平行</w:t>
      </w:r>
      <w:r w:rsidRPr="00180891">
        <w:rPr>
          <w:rFonts w:ascii="宋体" w:eastAsia="宋体" w:hAnsi="宋体"/>
          <w:sz w:val="24"/>
          <w:szCs w:val="24"/>
        </w:rPr>
        <w:t>于光轴的椭圆偏振光。</w:t>
      </w:r>
    </w:p>
    <w:p w14:paraId="2AE0CD0D" w14:textId="48612789" w:rsidR="00180891" w:rsidRDefault="00180891" w:rsidP="00180891">
      <w:pPr>
        <w:spacing w:line="276" w:lineRule="auto"/>
        <w:jc w:val="center"/>
        <w:rPr>
          <w:rFonts w:ascii="宋体" w:eastAsia="宋体" w:hAnsi="宋体" w:hint="eastAsia"/>
          <w:sz w:val="24"/>
          <w:szCs w:val="24"/>
        </w:rPr>
      </w:pPr>
      <w:r>
        <w:rPr>
          <w:rFonts w:ascii="宋体" w:eastAsia="宋体" w:hAnsi="宋体" w:hint="eastAsia"/>
          <w:noProof/>
          <w:sz w:val="24"/>
          <w:szCs w:val="24"/>
        </w:rPr>
        <w:drawing>
          <wp:anchor distT="0" distB="0" distL="114300" distR="114300" simplePos="0" relativeHeight="251660288" behindDoc="0" locked="0" layoutInCell="1" allowOverlap="1" wp14:anchorId="38FC4D8C" wp14:editId="101C4119">
            <wp:simplePos x="0" y="0"/>
            <wp:positionH relativeFrom="column">
              <wp:posOffset>585788</wp:posOffset>
            </wp:positionH>
            <wp:positionV relativeFrom="paragraph">
              <wp:posOffset>47308</wp:posOffset>
            </wp:positionV>
            <wp:extent cx="4105275" cy="1495119"/>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05275" cy="1495119"/>
                    </a:xfrm>
                    <a:prstGeom prst="rect">
                      <a:avLst/>
                    </a:prstGeom>
                  </pic:spPr>
                </pic:pic>
              </a:graphicData>
            </a:graphic>
          </wp:anchor>
        </w:drawing>
      </w:r>
    </w:p>
    <w:p w14:paraId="2C8AC8EE" w14:textId="60334FEE" w:rsidR="00180891" w:rsidRDefault="00180891" w:rsidP="00180891">
      <w:pPr>
        <w:spacing w:line="276" w:lineRule="auto"/>
        <w:jc w:val="left"/>
        <w:rPr>
          <w:rFonts w:ascii="宋体" w:eastAsia="宋体" w:hAnsi="宋体" w:hint="eastAsia"/>
          <w:b/>
          <w:bCs/>
          <w:sz w:val="24"/>
          <w:szCs w:val="24"/>
        </w:rPr>
      </w:pPr>
      <w:r>
        <w:rPr>
          <w:rFonts w:ascii="宋体" w:eastAsia="宋体" w:hAnsi="宋体" w:hint="eastAsia"/>
          <w:b/>
          <w:bCs/>
          <w:sz w:val="24"/>
          <w:szCs w:val="24"/>
        </w:rPr>
        <w:t>2</w:t>
      </w:r>
      <w:r>
        <w:rPr>
          <w:rFonts w:ascii="宋体" w:eastAsia="宋体" w:hAnsi="宋体"/>
          <w:b/>
          <w:bCs/>
          <w:sz w:val="24"/>
          <w:szCs w:val="24"/>
        </w:rPr>
        <w:t xml:space="preserve">.6 </w:t>
      </w:r>
      <w:r w:rsidRPr="00180891">
        <w:rPr>
          <w:rFonts w:ascii="宋体" w:eastAsia="宋体" w:hAnsi="宋体"/>
          <w:b/>
          <w:bCs/>
          <w:sz w:val="24"/>
          <w:szCs w:val="24"/>
        </w:rPr>
        <w:t>偏振光的鉴别</w:t>
      </w:r>
    </w:p>
    <w:p w14:paraId="78AF7F6C" w14:textId="07264196" w:rsidR="00180891" w:rsidRDefault="00180891" w:rsidP="00180891">
      <w:pPr>
        <w:spacing w:line="276" w:lineRule="auto"/>
        <w:jc w:val="left"/>
        <w:rPr>
          <w:rFonts w:ascii="宋体" w:eastAsia="宋体" w:hAnsi="宋体" w:hint="eastAsia"/>
          <w:sz w:val="24"/>
          <w:szCs w:val="24"/>
        </w:rPr>
      </w:pPr>
      <w:r w:rsidRPr="00180891">
        <w:rPr>
          <w:rFonts w:ascii="宋体" w:eastAsia="宋体" w:hAnsi="宋体"/>
          <w:sz w:val="24"/>
          <w:szCs w:val="24"/>
        </w:rPr>
        <w:t xml:space="preserve">借助检偏器（偏振片）和1/4波片。 </w:t>
      </w:r>
    </w:p>
    <w:p w14:paraId="5DF47C5C" w14:textId="32ECBF28" w:rsidR="00180891" w:rsidRDefault="00180891" w:rsidP="00180891">
      <w:pPr>
        <w:spacing w:line="276" w:lineRule="auto"/>
        <w:jc w:val="left"/>
        <w:rPr>
          <w:rFonts w:ascii="宋体" w:eastAsia="宋体" w:hAnsi="宋体" w:hint="eastAsia"/>
          <w:sz w:val="24"/>
          <w:szCs w:val="24"/>
        </w:rPr>
      </w:pPr>
      <w:r>
        <w:rPr>
          <w:rFonts w:ascii="宋体" w:eastAsia="宋体" w:hAnsi="宋体" w:hint="eastAsia"/>
          <w:sz w:val="24"/>
          <w:szCs w:val="24"/>
        </w:rPr>
        <w:t>（</w:t>
      </w:r>
      <w:r w:rsidRPr="00180891">
        <w:rPr>
          <w:rFonts w:ascii="宋体" w:eastAsia="宋体" w:hAnsi="宋体"/>
          <w:sz w:val="24"/>
          <w:szCs w:val="24"/>
        </w:rPr>
        <w:t>1）入射光通过检偏器后：透射光的强弱变化。</w:t>
      </w:r>
    </w:p>
    <w:p w14:paraId="5D86BC18" w14:textId="150D1707" w:rsidR="00180891" w:rsidRDefault="00180891" w:rsidP="00180891">
      <w:pPr>
        <w:spacing w:line="276" w:lineRule="auto"/>
        <w:jc w:val="left"/>
        <w:rPr>
          <w:rFonts w:ascii="宋体" w:eastAsia="宋体" w:hAnsi="宋体" w:hint="eastAsia"/>
          <w:sz w:val="24"/>
          <w:szCs w:val="24"/>
        </w:rPr>
      </w:pPr>
      <w:r>
        <w:rPr>
          <w:rFonts w:ascii="宋体" w:eastAsia="宋体" w:hAnsi="宋体" w:hint="eastAsia"/>
          <w:sz w:val="24"/>
          <w:szCs w:val="24"/>
        </w:rPr>
        <w:t>（</w:t>
      </w:r>
      <w:r w:rsidRPr="00180891">
        <w:rPr>
          <w:rFonts w:ascii="宋体" w:eastAsia="宋体" w:hAnsi="宋体"/>
          <w:sz w:val="24"/>
          <w:szCs w:val="24"/>
        </w:rPr>
        <w:t>2）入射光与检偏器之间加入1/4 波片：</w:t>
      </w:r>
    </w:p>
    <w:p w14:paraId="19C1DFD6" w14:textId="6ACAF95D" w:rsidR="00180891" w:rsidRDefault="00180891" w:rsidP="00180891">
      <w:pPr>
        <w:spacing w:line="276" w:lineRule="auto"/>
        <w:jc w:val="left"/>
        <w:rPr>
          <w:rFonts w:ascii="宋体" w:eastAsia="宋体" w:hAnsi="宋体" w:hint="eastAsia"/>
          <w:sz w:val="24"/>
          <w:szCs w:val="24"/>
        </w:rPr>
      </w:pPr>
      <w:r w:rsidRPr="00180891">
        <w:rPr>
          <w:rFonts w:ascii="宋体" w:eastAsia="宋体" w:hAnsi="宋体"/>
          <w:sz w:val="24"/>
          <w:szCs w:val="24"/>
        </w:rPr>
        <w:lastRenderedPageBreak/>
        <w:t>入射为圆偏振光——1/4波片（出线偏振光）</w:t>
      </w:r>
    </w:p>
    <w:p w14:paraId="19041FD9" w14:textId="762B94DE" w:rsidR="00180891" w:rsidRPr="00180891" w:rsidRDefault="004F448C" w:rsidP="00180891">
      <w:pPr>
        <w:spacing w:line="276" w:lineRule="auto"/>
        <w:jc w:val="left"/>
        <w:rPr>
          <w:rFonts w:ascii="宋体" w:eastAsia="宋体" w:hAnsi="宋体" w:hint="eastAsia"/>
          <w:sz w:val="24"/>
          <w:szCs w:val="24"/>
        </w:rPr>
      </w:pPr>
      <w:r>
        <w:rPr>
          <w:rFonts w:ascii="宋体" w:eastAsia="宋体" w:hAnsi="宋体"/>
          <w:noProof/>
          <w:sz w:val="24"/>
          <w:szCs w:val="24"/>
          <w:lang w:val="zh-CN"/>
        </w:rPr>
        <w:drawing>
          <wp:anchor distT="0" distB="0" distL="114300" distR="114300" simplePos="0" relativeHeight="251659264" behindDoc="0" locked="0" layoutInCell="1" allowOverlap="1" wp14:anchorId="00FB0FE6" wp14:editId="7F6AC5FB">
            <wp:simplePos x="0" y="0"/>
            <wp:positionH relativeFrom="column">
              <wp:posOffset>1460500</wp:posOffset>
            </wp:positionH>
            <wp:positionV relativeFrom="paragraph">
              <wp:posOffset>565150</wp:posOffset>
            </wp:positionV>
            <wp:extent cx="1776095" cy="1456690"/>
            <wp:effectExtent l="0" t="0" r="0" b="0"/>
            <wp:wrapTopAndBottom/>
            <wp:docPr id="195356806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68066" name="图片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76095" cy="1456690"/>
                    </a:xfrm>
                    <a:prstGeom prst="rect">
                      <a:avLst/>
                    </a:prstGeom>
                  </pic:spPr>
                </pic:pic>
              </a:graphicData>
            </a:graphic>
          </wp:anchor>
        </w:drawing>
      </w:r>
      <w:r w:rsidR="00180891" w:rsidRPr="00180891">
        <w:rPr>
          <w:rFonts w:ascii="宋体" w:eastAsia="宋体" w:hAnsi="宋体"/>
          <w:sz w:val="24"/>
          <w:szCs w:val="24"/>
        </w:rPr>
        <w:t>当1/4波片慢轴或快轴与椭圆偏振光的长或短轴</w:t>
      </w:r>
      <w:r w:rsidR="00180891">
        <w:rPr>
          <w:rFonts w:ascii="宋体" w:eastAsia="宋体" w:hAnsi="宋体" w:hint="eastAsia"/>
          <w:sz w:val="24"/>
          <w:szCs w:val="24"/>
        </w:rPr>
        <w:t>平行</w:t>
      </w:r>
      <w:r w:rsidR="00180891" w:rsidRPr="00180891">
        <w:rPr>
          <w:rFonts w:ascii="宋体" w:eastAsia="宋体" w:hAnsi="宋体"/>
          <w:sz w:val="24"/>
          <w:szCs w:val="24"/>
        </w:rPr>
        <w:t>，透射光也为线偏振光； 其它则为部分偏振光。</w:t>
      </w:r>
    </w:p>
    <w:p w14:paraId="27FB4614" w14:textId="68A7FFEF" w:rsidR="00D45CA3" w:rsidRPr="00915EFD" w:rsidRDefault="00D45CA3" w:rsidP="00180891">
      <w:pPr>
        <w:spacing w:line="276" w:lineRule="auto"/>
        <w:jc w:val="left"/>
        <w:rPr>
          <w:rFonts w:ascii="宋体" w:eastAsia="宋体" w:hAnsi="宋体" w:hint="eastAsia"/>
          <w:b/>
          <w:bCs/>
          <w:sz w:val="28"/>
          <w:szCs w:val="28"/>
        </w:rPr>
      </w:pPr>
      <w:r w:rsidRPr="00915EFD">
        <w:rPr>
          <w:rFonts w:ascii="宋体" w:eastAsia="宋体" w:hAnsi="宋体"/>
          <w:b/>
          <w:bCs/>
          <w:sz w:val="28"/>
          <w:szCs w:val="28"/>
        </w:rPr>
        <w:t xml:space="preserve">3. </w:t>
      </w:r>
      <w:r w:rsidRPr="00915EFD">
        <w:rPr>
          <w:rFonts w:ascii="宋体" w:eastAsia="宋体" w:hAnsi="宋体" w:hint="eastAsia"/>
          <w:b/>
          <w:bCs/>
          <w:sz w:val="28"/>
          <w:szCs w:val="28"/>
        </w:rPr>
        <w:t>实验内容</w:t>
      </w:r>
    </w:p>
    <w:p w14:paraId="4F883E8A" w14:textId="63756159" w:rsidR="00D45CA3" w:rsidRDefault="00D45CA3" w:rsidP="00180891">
      <w:pPr>
        <w:spacing w:line="276" w:lineRule="auto"/>
        <w:jc w:val="left"/>
        <w:rPr>
          <w:rFonts w:ascii="宋体" w:eastAsia="宋体" w:hAnsi="宋体" w:hint="eastAsia"/>
          <w:b/>
          <w:bCs/>
          <w:sz w:val="24"/>
          <w:szCs w:val="24"/>
        </w:rPr>
      </w:pPr>
      <w:r>
        <w:rPr>
          <w:rFonts w:ascii="宋体" w:eastAsia="宋体" w:hAnsi="宋体" w:hint="eastAsia"/>
          <w:b/>
          <w:bCs/>
          <w:sz w:val="24"/>
          <w:szCs w:val="24"/>
        </w:rPr>
        <w:t>3</w:t>
      </w:r>
      <w:r>
        <w:rPr>
          <w:rFonts w:ascii="宋体" w:eastAsia="宋体" w:hAnsi="宋体"/>
          <w:b/>
          <w:bCs/>
          <w:sz w:val="24"/>
          <w:szCs w:val="24"/>
        </w:rPr>
        <w:t xml:space="preserve">.1 </w:t>
      </w:r>
      <w:r w:rsidRPr="00D45CA3">
        <w:rPr>
          <w:rFonts w:ascii="宋体" w:eastAsia="宋体" w:hAnsi="宋体"/>
          <w:b/>
          <w:bCs/>
          <w:sz w:val="24"/>
          <w:szCs w:val="24"/>
        </w:rPr>
        <w:t>起偏器、检偏器的作用</w:t>
      </w:r>
    </w:p>
    <w:p w14:paraId="5538594D" w14:textId="35F3E182" w:rsidR="00D45CA3" w:rsidRDefault="00D45CA3" w:rsidP="00180891">
      <w:pPr>
        <w:spacing w:line="276" w:lineRule="auto"/>
        <w:jc w:val="left"/>
        <w:rPr>
          <w:rFonts w:ascii="宋体" w:eastAsia="宋体" w:hAnsi="宋体" w:hint="eastAsia"/>
          <w:sz w:val="24"/>
          <w:szCs w:val="24"/>
        </w:rPr>
      </w:pPr>
      <w:r>
        <w:rPr>
          <w:rFonts w:ascii="宋体" w:eastAsia="宋体" w:hAnsi="宋体" w:hint="eastAsia"/>
          <w:sz w:val="24"/>
          <w:szCs w:val="24"/>
        </w:rPr>
        <w:t>（</w:t>
      </w:r>
      <w:r w:rsidRPr="00D45CA3">
        <w:rPr>
          <w:rFonts w:ascii="宋体" w:eastAsia="宋体" w:hAnsi="宋体"/>
          <w:sz w:val="24"/>
          <w:szCs w:val="24"/>
        </w:rPr>
        <w:t>1）线偏振光</w:t>
      </w:r>
      <w:r>
        <w:rPr>
          <w:rFonts w:ascii="宋体" w:eastAsia="宋体" w:hAnsi="宋体" w:hint="eastAsia"/>
          <w:sz w:val="24"/>
          <w:szCs w:val="24"/>
        </w:rPr>
        <w:t>：</w:t>
      </w:r>
      <w:r w:rsidRPr="00D45CA3">
        <w:rPr>
          <w:rFonts w:ascii="宋体" w:eastAsia="宋体" w:hAnsi="宋体"/>
          <w:sz w:val="24"/>
          <w:szCs w:val="24"/>
        </w:rPr>
        <w:t>加起偏器（转动</w:t>
      </w:r>
      <w:r>
        <w:rPr>
          <w:rFonts w:ascii="宋体" w:eastAsia="宋体" w:hAnsi="宋体" w:hint="eastAsia"/>
          <w:sz w:val="24"/>
          <w:szCs w:val="24"/>
        </w:rPr>
        <w:t>，</w:t>
      </w:r>
      <w:r w:rsidRPr="00D45CA3">
        <w:rPr>
          <w:rFonts w:ascii="宋体" w:eastAsia="宋体" w:hAnsi="宋体"/>
          <w:sz w:val="24"/>
          <w:szCs w:val="24"/>
        </w:rPr>
        <w:t>接收器功率值有明显的变化，但不为零），调到最大值。</w:t>
      </w:r>
    </w:p>
    <w:p w14:paraId="0A9314FF" w14:textId="67C40D31" w:rsidR="00D45CA3" w:rsidRDefault="00D45CA3" w:rsidP="00180891">
      <w:pPr>
        <w:spacing w:line="276" w:lineRule="auto"/>
        <w:jc w:val="left"/>
        <w:rPr>
          <w:rFonts w:ascii="宋体" w:eastAsia="宋体" w:hAnsi="宋体" w:hint="eastAsia"/>
          <w:sz w:val="24"/>
          <w:szCs w:val="24"/>
        </w:rPr>
      </w:pPr>
      <w:r>
        <w:rPr>
          <w:rFonts w:ascii="宋体" w:eastAsia="宋体" w:hAnsi="宋体" w:hint="eastAsia"/>
          <w:sz w:val="24"/>
          <w:szCs w:val="24"/>
        </w:rPr>
        <w:t>（</w:t>
      </w:r>
      <w:r w:rsidRPr="00D45CA3">
        <w:rPr>
          <w:rFonts w:ascii="宋体" w:eastAsia="宋体" w:hAnsi="宋体"/>
          <w:sz w:val="24"/>
          <w:szCs w:val="24"/>
        </w:rPr>
        <w:t>2）检偏器：放置检偏器后，转动检偏器，接收器功率值会变化，且可达到接近0值。当检偏器调整到接收器功率最大，此时光强最大值记为</w:t>
      </w:r>
      <m:oMath>
        <m:sSub>
          <m:sSubPr>
            <m:ctrlPr>
              <w:rPr>
                <w:rFonts w:ascii="Cambria Math" w:eastAsia="宋体" w:hAnsi="Cambria Math"/>
                <w:i/>
                <w:sz w:val="24"/>
                <w:szCs w:val="24"/>
              </w:rPr>
            </m:ctrlPr>
          </m:sSubPr>
          <m:e>
            <m:r>
              <w:rPr>
                <w:rFonts w:ascii="Cambria Math" w:eastAsia="宋体" w:hAnsi="Cambria Math"/>
                <w:sz w:val="24"/>
                <w:szCs w:val="24"/>
              </w:rPr>
              <m:t>I</m:t>
            </m:r>
          </m:e>
          <m:sub>
            <m:r>
              <w:rPr>
                <w:rFonts w:ascii="Cambria Math" w:eastAsia="宋体" w:hAnsi="Cambria Math"/>
                <w:sz w:val="24"/>
                <w:szCs w:val="24"/>
              </w:rPr>
              <m:t>0</m:t>
            </m:r>
          </m:sub>
        </m:sSub>
      </m:oMath>
      <w:r w:rsidRPr="00D45CA3">
        <w:rPr>
          <w:rFonts w:ascii="宋体" w:eastAsia="宋体" w:hAnsi="宋体"/>
          <w:sz w:val="24"/>
          <w:szCs w:val="24"/>
        </w:rPr>
        <w:t>。反复多次</w:t>
      </w:r>
      <w:r>
        <w:rPr>
          <w:rFonts w:ascii="宋体" w:eastAsia="宋体" w:hAnsi="宋体" w:hint="eastAsia"/>
          <w:sz w:val="24"/>
          <w:szCs w:val="24"/>
        </w:rPr>
        <w:t>并</w:t>
      </w:r>
      <w:r w:rsidRPr="00D45CA3">
        <w:rPr>
          <w:rFonts w:ascii="宋体" w:eastAsia="宋体" w:hAnsi="宋体"/>
          <w:sz w:val="24"/>
          <w:szCs w:val="24"/>
        </w:rPr>
        <w:t>记录</w:t>
      </w:r>
      <w:r>
        <w:rPr>
          <w:rFonts w:ascii="宋体" w:eastAsia="宋体" w:hAnsi="宋体" w:hint="eastAsia"/>
          <w:sz w:val="24"/>
          <w:szCs w:val="24"/>
        </w:rPr>
        <w:t>数据</w:t>
      </w:r>
      <w:r w:rsidRPr="00D45CA3">
        <w:rPr>
          <w:rFonts w:ascii="宋体" w:eastAsia="宋体" w:hAnsi="宋体"/>
          <w:sz w:val="24"/>
          <w:szCs w:val="24"/>
        </w:rPr>
        <w:t>，</w:t>
      </w:r>
      <w:r>
        <w:rPr>
          <w:rFonts w:ascii="宋体" w:eastAsia="宋体" w:hAnsi="宋体" w:hint="eastAsia"/>
          <w:sz w:val="24"/>
          <w:szCs w:val="24"/>
        </w:rPr>
        <w:t>计算</w:t>
      </w:r>
      <m:oMath>
        <m:sSub>
          <m:sSubPr>
            <m:ctrlPr>
              <w:rPr>
                <w:rFonts w:ascii="Cambria Math" w:eastAsia="宋体" w:hAnsi="Cambria Math"/>
                <w:i/>
                <w:sz w:val="24"/>
                <w:szCs w:val="24"/>
              </w:rPr>
            </m:ctrlPr>
          </m:sSubPr>
          <m:e>
            <m:r>
              <w:rPr>
                <w:rFonts w:ascii="Cambria Math" w:eastAsia="宋体" w:hAnsi="Cambria Math"/>
                <w:sz w:val="24"/>
                <w:szCs w:val="24"/>
              </w:rPr>
              <m:t>I</m:t>
            </m:r>
          </m:e>
          <m:sub>
            <m:r>
              <w:rPr>
                <w:rFonts w:ascii="Cambria Math" w:eastAsia="宋体" w:hAnsi="Cambria Math"/>
                <w:sz w:val="24"/>
                <w:szCs w:val="24"/>
              </w:rPr>
              <m:t>0</m:t>
            </m:r>
          </m:sub>
        </m:sSub>
      </m:oMath>
      <w:r w:rsidRPr="00D45CA3">
        <w:rPr>
          <w:rFonts w:ascii="宋体" w:eastAsia="宋体" w:hAnsi="宋体"/>
          <w:sz w:val="24"/>
          <w:szCs w:val="24"/>
        </w:rPr>
        <w:t>平均值。</w:t>
      </w:r>
    </w:p>
    <w:p w14:paraId="6BAAD75F" w14:textId="36DD5B6E" w:rsidR="00D45CA3" w:rsidRDefault="00D45CA3" w:rsidP="00180891">
      <w:pPr>
        <w:spacing w:line="276" w:lineRule="auto"/>
        <w:jc w:val="left"/>
        <w:rPr>
          <w:rFonts w:ascii="宋体" w:eastAsia="宋体" w:hAnsi="宋体" w:hint="eastAsia"/>
          <w:b/>
          <w:bCs/>
          <w:sz w:val="24"/>
          <w:szCs w:val="24"/>
        </w:rPr>
      </w:pPr>
      <w:r>
        <w:rPr>
          <w:rFonts w:ascii="宋体" w:eastAsia="宋体" w:hAnsi="宋体" w:hint="eastAsia"/>
          <w:b/>
          <w:bCs/>
          <w:sz w:val="24"/>
          <w:szCs w:val="24"/>
        </w:rPr>
        <w:t>3</w:t>
      </w:r>
      <w:r>
        <w:rPr>
          <w:rFonts w:ascii="宋体" w:eastAsia="宋体" w:hAnsi="宋体"/>
          <w:b/>
          <w:bCs/>
          <w:sz w:val="24"/>
          <w:szCs w:val="24"/>
        </w:rPr>
        <w:t xml:space="preserve">.2 </w:t>
      </w:r>
      <w:r w:rsidRPr="00D45CA3">
        <w:rPr>
          <w:rFonts w:ascii="宋体" w:eastAsia="宋体" w:hAnsi="宋体"/>
          <w:b/>
          <w:bCs/>
          <w:sz w:val="24"/>
          <w:szCs w:val="24"/>
        </w:rPr>
        <w:t>验证马吕斯定律</w:t>
      </w:r>
    </w:p>
    <w:p w14:paraId="50DD0843" w14:textId="0E4A7C0D" w:rsidR="00D45CA3" w:rsidRDefault="00D45CA3" w:rsidP="00180891">
      <w:pPr>
        <w:spacing w:line="276" w:lineRule="auto"/>
        <w:jc w:val="left"/>
        <w:rPr>
          <w:rFonts w:ascii="宋体" w:eastAsia="宋体" w:hAnsi="宋体" w:hint="eastAsia"/>
          <w:sz w:val="24"/>
          <w:szCs w:val="24"/>
        </w:rPr>
      </w:pPr>
      <w:r>
        <w:rPr>
          <w:rFonts w:ascii="宋体" w:eastAsia="宋体" w:hAnsi="宋体" w:hint="eastAsia"/>
          <w:sz w:val="24"/>
          <w:szCs w:val="24"/>
        </w:rPr>
        <w:t>（1）</w:t>
      </w:r>
      <w:r w:rsidRPr="00D45CA3">
        <w:rPr>
          <w:rFonts w:ascii="宋体" w:eastAsia="宋体" w:hAnsi="宋体"/>
          <w:sz w:val="24"/>
          <w:szCs w:val="24"/>
        </w:rPr>
        <w:t>记录</w:t>
      </w:r>
      <m:oMath>
        <m:sSub>
          <m:sSubPr>
            <m:ctrlPr>
              <w:rPr>
                <w:rFonts w:ascii="Cambria Math" w:eastAsia="宋体" w:hAnsi="Cambria Math"/>
                <w:i/>
                <w:sz w:val="24"/>
                <w:szCs w:val="24"/>
              </w:rPr>
            </m:ctrlPr>
          </m:sSubPr>
          <m:e>
            <m:r>
              <w:rPr>
                <w:rFonts w:ascii="Cambria Math" w:eastAsia="宋体" w:hAnsi="Cambria Math"/>
                <w:sz w:val="24"/>
                <w:szCs w:val="24"/>
              </w:rPr>
              <m:t>I</m:t>
            </m:r>
          </m:e>
          <m:sub>
            <m:r>
              <w:rPr>
                <w:rFonts w:ascii="Cambria Math" w:eastAsia="宋体" w:hAnsi="Cambria Math"/>
                <w:sz w:val="24"/>
                <w:szCs w:val="24"/>
              </w:rPr>
              <m:t>0</m:t>
            </m:r>
          </m:sub>
        </m:sSub>
      </m:oMath>
      <w:r w:rsidRPr="00D45CA3">
        <w:rPr>
          <w:rFonts w:ascii="宋体" w:eastAsia="宋体" w:hAnsi="宋体"/>
          <w:sz w:val="24"/>
          <w:szCs w:val="24"/>
        </w:rPr>
        <w:t>时，检偏器位置读数为A（0）</w:t>
      </w:r>
      <w:r>
        <w:rPr>
          <w:rFonts w:ascii="宋体" w:eastAsia="宋体" w:hAnsi="宋体" w:hint="eastAsia"/>
          <w:sz w:val="24"/>
          <w:szCs w:val="24"/>
        </w:rPr>
        <w:t>；</w:t>
      </w:r>
      <w:r w:rsidRPr="00D45CA3">
        <w:rPr>
          <w:rFonts w:ascii="宋体" w:eastAsia="宋体" w:hAnsi="宋体"/>
          <w:sz w:val="24"/>
          <w:szCs w:val="24"/>
        </w:rPr>
        <w:t>旋转检偏器每隔</w:t>
      </w:r>
      <m:oMath>
        <m:r>
          <w:rPr>
            <w:rFonts w:ascii="Cambria Math" w:eastAsia="宋体" w:hAnsi="Cambria Math"/>
            <w:sz w:val="24"/>
            <w:szCs w:val="24"/>
          </w:rPr>
          <m:t>15°</m:t>
        </m:r>
      </m:oMath>
      <w:r w:rsidRPr="00D45CA3">
        <w:rPr>
          <w:rFonts w:ascii="宋体" w:eastAsia="宋体" w:hAnsi="宋体"/>
          <w:sz w:val="24"/>
          <w:szCs w:val="24"/>
        </w:rPr>
        <w:t>或</w:t>
      </w:r>
      <m:oMath>
        <m:r>
          <w:rPr>
            <w:rFonts w:ascii="Cambria Math" w:eastAsia="宋体" w:hAnsi="Cambria Math"/>
            <w:sz w:val="24"/>
            <w:szCs w:val="24"/>
          </w:rPr>
          <m:t>10°</m:t>
        </m:r>
      </m:oMath>
      <w:r w:rsidRPr="00D45CA3">
        <w:rPr>
          <w:rFonts w:ascii="宋体" w:eastAsia="宋体" w:hAnsi="宋体"/>
          <w:sz w:val="24"/>
          <w:szCs w:val="24"/>
        </w:rPr>
        <w:t>，测量出射光强I</w:t>
      </w:r>
      <w:r>
        <w:rPr>
          <w:rFonts w:ascii="宋体" w:eastAsia="宋体" w:hAnsi="宋体" w:hint="eastAsia"/>
          <w:sz w:val="24"/>
          <w:szCs w:val="24"/>
        </w:rPr>
        <w:t>。</w:t>
      </w:r>
    </w:p>
    <w:p w14:paraId="650968C5" w14:textId="15B71284" w:rsidR="00D45CA3" w:rsidRDefault="00D45CA3" w:rsidP="00180891">
      <w:pPr>
        <w:spacing w:line="276" w:lineRule="auto"/>
        <w:jc w:val="left"/>
        <w:rPr>
          <w:rFonts w:ascii="宋体" w:eastAsia="宋体" w:hAnsi="宋体" w:hint="eastAsia"/>
          <w:sz w:val="24"/>
          <w:szCs w:val="24"/>
        </w:rPr>
      </w:pPr>
      <w:r>
        <w:rPr>
          <w:rFonts w:ascii="宋体" w:eastAsia="宋体" w:hAnsi="宋体" w:hint="eastAsia"/>
          <w:sz w:val="24"/>
          <w:szCs w:val="24"/>
        </w:rPr>
        <w:t>（2）</w:t>
      </w:r>
      <w:r w:rsidRPr="00D45CA3">
        <w:rPr>
          <w:rFonts w:ascii="宋体" w:eastAsia="宋体" w:hAnsi="宋体"/>
          <w:sz w:val="24"/>
          <w:szCs w:val="24"/>
        </w:rPr>
        <w:t>以</w:t>
      </w:r>
      <m:oMath>
        <m:r>
          <m:rPr>
            <m:sty m:val="p"/>
          </m:rPr>
          <w:rPr>
            <w:rFonts w:ascii="Cambria Math" w:eastAsia="宋体" w:hAnsi="Cambria Math"/>
            <w:sz w:val="24"/>
            <w:szCs w:val="24"/>
          </w:rPr>
          <m:t>ln⁡</m:t>
        </m:r>
        <m:r>
          <w:rPr>
            <w:rFonts w:ascii="Cambria Math" w:eastAsia="宋体" w:hAnsi="Cambria Math"/>
            <w:sz w:val="24"/>
            <w:szCs w:val="24"/>
          </w:rPr>
          <m:t>(cosα)</m:t>
        </m:r>
      </m:oMath>
      <w:r w:rsidRPr="00D45CA3">
        <w:rPr>
          <w:rFonts w:ascii="宋体" w:eastAsia="宋体" w:hAnsi="宋体"/>
          <w:sz w:val="24"/>
          <w:szCs w:val="24"/>
        </w:rPr>
        <w:t>为自变量，</w:t>
      </w:r>
      <m:oMath>
        <m:r>
          <w:rPr>
            <w:rFonts w:ascii="Cambria Math" w:eastAsia="宋体" w:hAnsi="Cambria Math"/>
            <w:sz w:val="24"/>
            <w:szCs w:val="24"/>
          </w:rPr>
          <m:t>lnI</m:t>
        </m:r>
      </m:oMath>
      <w:r w:rsidRPr="00D45CA3">
        <w:rPr>
          <w:rFonts w:ascii="宋体" w:eastAsia="宋体" w:hAnsi="宋体"/>
          <w:sz w:val="24"/>
          <w:szCs w:val="24"/>
        </w:rPr>
        <w:t>为因变量，对</w:t>
      </w:r>
      <m:oMath>
        <m:r>
          <w:rPr>
            <w:rFonts w:ascii="Cambria Math" w:eastAsia="宋体" w:hAnsi="Cambria Math"/>
            <w:sz w:val="24"/>
            <w:szCs w:val="24"/>
          </w:rPr>
          <m:t xml:space="preserve">lnI- </m:t>
        </m:r>
        <m:r>
          <m:rPr>
            <m:sty m:val="p"/>
          </m:rPr>
          <w:rPr>
            <w:rFonts w:ascii="Cambria Math" w:eastAsia="宋体" w:hAnsi="Cambria Math"/>
            <w:sz w:val="24"/>
            <w:szCs w:val="24"/>
          </w:rPr>
          <m:t>ln⁡</m:t>
        </m:r>
        <m:r>
          <w:rPr>
            <w:rFonts w:ascii="Cambria Math" w:eastAsia="宋体" w:hAnsi="Cambria Math"/>
            <w:sz w:val="24"/>
            <w:szCs w:val="24"/>
          </w:rPr>
          <m:t>(cosα)</m:t>
        </m:r>
      </m:oMath>
      <w:r w:rsidRPr="00D45CA3">
        <w:rPr>
          <w:rFonts w:ascii="宋体" w:eastAsia="宋体" w:hAnsi="宋体"/>
          <w:sz w:val="24"/>
          <w:szCs w:val="24"/>
        </w:rPr>
        <w:t>进行直线拟合，求得函数中</w:t>
      </w:r>
      <m:oMath>
        <m:r>
          <w:rPr>
            <w:rFonts w:ascii="Cambria Math" w:eastAsia="宋体" w:hAnsi="Cambria Math"/>
            <w:sz w:val="24"/>
            <w:szCs w:val="24"/>
          </w:rPr>
          <m:t>I=</m:t>
        </m:r>
        <m:sSub>
          <m:sSubPr>
            <m:ctrlPr>
              <w:rPr>
                <w:rFonts w:ascii="Cambria Math" w:eastAsia="宋体" w:hAnsi="Cambria Math"/>
                <w:i/>
                <w:sz w:val="24"/>
                <w:szCs w:val="24"/>
              </w:rPr>
            </m:ctrlPr>
          </m:sSubPr>
          <m:e>
            <m:r>
              <w:rPr>
                <w:rFonts w:ascii="Cambria Math" w:eastAsia="宋体" w:hAnsi="Cambria Math"/>
                <w:sz w:val="24"/>
                <w:szCs w:val="24"/>
              </w:rPr>
              <m:t>I</m:t>
            </m:r>
          </m:e>
          <m:sub>
            <m:r>
              <w:rPr>
                <w:rFonts w:ascii="Cambria Math" w:eastAsia="宋体" w:hAnsi="Cambria Math"/>
                <w:sz w:val="24"/>
                <w:szCs w:val="24"/>
              </w:rPr>
              <m:t>0</m:t>
            </m:r>
          </m:sub>
        </m:sSub>
        <m:r>
          <w:rPr>
            <w:rFonts w:ascii="Cambria Math" w:eastAsia="宋体" w:hAnsi="Cambria Math"/>
            <w:sz w:val="24"/>
            <w:szCs w:val="24"/>
          </w:rPr>
          <m:t xml:space="preserve"> </m:t>
        </m:r>
        <m:sSup>
          <m:sSupPr>
            <m:ctrlPr>
              <w:rPr>
                <w:rFonts w:ascii="Cambria Math" w:eastAsia="宋体" w:hAnsi="Cambria Math"/>
                <w:i/>
                <w:sz w:val="24"/>
                <w:szCs w:val="24"/>
              </w:rPr>
            </m:ctrlPr>
          </m:sSupPr>
          <m:e>
            <m:r>
              <w:rPr>
                <w:rFonts w:ascii="Cambria Math" w:eastAsia="宋体" w:hAnsi="Cambria Math"/>
                <w:sz w:val="24"/>
                <w:szCs w:val="24"/>
              </w:rPr>
              <m:t>cos</m:t>
            </m:r>
          </m:e>
          <m:sup>
            <m:r>
              <w:rPr>
                <w:rFonts w:ascii="Cambria Math" w:eastAsia="宋体" w:hAnsi="Cambria Math" w:hint="eastAsia"/>
                <w:sz w:val="24"/>
                <w:szCs w:val="24"/>
              </w:rPr>
              <m:t>n</m:t>
            </m:r>
          </m:sup>
        </m:sSup>
        <m:r>
          <w:rPr>
            <w:rFonts w:ascii="Cambria Math" w:eastAsia="宋体" w:hAnsi="Cambria Math"/>
            <w:sz w:val="24"/>
            <w:szCs w:val="24"/>
          </w:rPr>
          <m:t>α</m:t>
        </m:r>
      </m:oMath>
      <w:r w:rsidRPr="00D45CA3">
        <w:rPr>
          <w:rFonts w:ascii="宋体" w:eastAsia="宋体" w:hAnsi="宋体"/>
          <w:sz w:val="24"/>
          <w:szCs w:val="24"/>
        </w:rPr>
        <w:t>中的n及相关系数r，以此证明马吕斯定律。</w:t>
      </w:r>
    </w:p>
    <w:p w14:paraId="7D916418" w14:textId="7FEDBB51" w:rsidR="00D45CA3" w:rsidRDefault="00654373" w:rsidP="00180891">
      <w:pPr>
        <w:spacing w:line="276" w:lineRule="auto"/>
        <w:jc w:val="center"/>
        <w:rPr>
          <w:rFonts w:ascii="宋体" w:eastAsia="宋体" w:hAnsi="宋体" w:hint="eastAsia"/>
          <w:sz w:val="24"/>
          <w:szCs w:val="24"/>
        </w:rPr>
      </w:pPr>
      <w:r>
        <w:rPr>
          <w:rFonts w:ascii="宋体" w:eastAsia="宋体" w:hAnsi="宋体" w:hint="eastAsia"/>
          <w:noProof/>
          <w:sz w:val="24"/>
          <w:szCs w:val="24"/>
        </w:rPr>
        <w:drawing>
          <wp:inline distT="0" distB="0" distL="0" distR="0" wp14:anchorId="599FE163" wp14:editId="4A6DB3EC">
            <wp:extent cx="4376738" cy="1502824"/>
            <wp:effectExtent l="0" t="0" r="508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3">
                      <a:extLst>
                        <a:ext uri="{28A0092B-C50C-407E-A947-70E740481C1C}">
                          <a14:useLocalDpi xmlns:a14="http://schemas.microsoft.com/office/drawing/2010/main" val="0"/>
                        </a:ext>
                      </a:extLst>
                    </a:blip>
                    <a:stretch>
                      <a:fillRect/>
                    </a:stretch>
                  </pic:blipFill>
                  <pic:spPr>
                    <a:xfrm>
                      <a:off x="0" y="0"/>
                      <a:ext cx="4387738" cy="1506601"/>
                    </a:xfrm>
                    <a:prstGeom prst="rect">
                      <a:avLst/>
                    </a:prstGeom>
                  </pic:spPr>
                </pic:pic>
              </a:graphicData>
            </a:graphic>
          </wp:inline>
        </w:drawing>
      </w:r>
    </w:p>
    <w:p w14:paraId="5F055D18" w14:textId="77777777" w:rsidR="00654373" w:rsidRDefault="00654373" w:rsidP="00180891">
      <w:pPr>
        <w:spacing w:line="276" w:lineRule="auto"/>
        <w:jc w:val="left"/>
        <w:rPr>
          <w:rFonts w:ascii="宋体" w:eastAsia="宋体" w:hAnsi="宋体" w:hint="eastAsia"/>
          <w:b/>
          <w:bCs/>
          <w:sz w:val="24"/>
          <w:szCs w:val="24"/>
        </w:rPr>
      </w:pPr>
      <w:r>
        <w:rPr>
          <w:rFonts w:ascii="宋体" w:eastAsia="宋体" w:hAnsi="宋体"/>
          <w:b/>
          <w:bCs/>
          <w:sz w:val="24"/>
          <w:szCs w:val="24"/>
        </w:rPr>
        <w:t xml:space="preserve">3.3 </w:t>
      </w:r>
      <w:r w:rsidRPr="00654373">
        <w:rPr>
          <w:rFonts w:ascii="宋体" w:eastAsia="宋体" w:hAnsi="宋体"/>
          <w:b/>
          <w:bCs/>
          <w:sz w:val="24"/>
          <w:szCs w:val="24"/>
        </w:rPr>
        <w:t xml:space="preserve">验证1/4波片的作用 </w:t>
      </w:r>
    </w:p>
    <w:p w14:paraId="089B2864" w14:textId="77D1AAEA" w:rsidR="00654373" w:rsidRDefault="00654373" w:rsidP="00180891">
      <w:pPr>
        <w:spacing w:line="276" w:lineRule="auto"/>
        <w:jc w:val="left"/>
        <w:rPr>
          <w:rFonts w:ascii="宋体" w:eastAsia="宋体" w:hAnsi="宋体" w:hint="eastAsia"/>
          <w:sz w:val="24"/>
          <w:szCs w:val="24"/>
        </w:rPr>
      </w:pPr>
      <w:r w:rsidRPr="00654373">
        <w:rPr>
          <w:rFonts w:ascii="宋体" w:eastAsia="宋体" w:hAnsi="宋体"/>
          <w:sz w:val="24"/>
          <w:szCs w:val="24"/>
        </w:rPr>
        <w:t>（1）转动检偏器的偏振轴与激光的点矢量</w:t>
      </w:r>
      <w:r>
        <w:rPr>
          <w:rFonts w:ascii="宋体" w:eastAsia="宋体" w:hAnsi="宋体" w:hint="eastAsia"/>
          <w:sz w:val="24"/>
          <w:szCs w:val="24"/>
        </w:rPr>
        <w:t>垂直</w:t>
      </w:r>
      <w:r w:rsidRPr="00654373">
        <w:rPr>
          <w:rFonts w:ascii="宋体" w:eastAsia="宋体" w:hAnsi="宋体"/>
          <w:sz w:val="24"/>
          <w:szCs w:val="24"/>
        </w:rPr>
        <w:t>，直至出现消光现象，记下检偏器的位置读数A（0）。</w:t>
      </w:r>
    </w:p>
    <w:p w14:paraId="04E52E61" w14:textId="767B6B56" w:rsidR="00654373" w:rsidRDefault="00654373" w:rsidP="00180891">
      <w:pPr>
        <w:spacing w:line="276" w:lineRule="auto"/>
        <w:jc w:val="left"/>
        <w:rPr>
          <w:rFonts w:ascii="宋体" w:eastAsia="宋体" w:hAnsi="宋体" w:hint="eastAsia"/>
          <w:sz w:val="24"/>
          <w:szCs w:val="24"/>
        </w:rPr>
      </w:pPr>
      <w:r w:rsidRPr="00654373">
        <w:rPr>
          <w:rFonts w:ascii="宋体" w:eastAsia="宋体" w:hAnsi="宋体"/>
          <w:sz w:val="24"/>
          <w:szCs w:val="24"/>
        </w:rPr>
        <w:t>（2）将一个1/4波片C放在波片放置区，旋转1/4波片，观察光强改变，使再次出现消光现象，这时波片的快轴（或慢轴）与激光电矢量方向</w:t>
      </w:r>
      <w:r>
        <w:rPr>
          <w:rFonts w:ascii="宋体" w:eastAsia="宋体" w:hAnsi="宋体" w:hint="eastAsia"/>
          <w:sz w:val="24"/>
          <w:szCs w:val="24"/>
        </w:rPr>
        <w:t>平行</w:t>
      </w:r>
      <w:r w:rsidRPr="00654373">
        <w:rPr>
          <w:rFonts w:ascii="宋体" w:eastAsia="宋体" w:hAnsi="宋体"/>
          <w:sz w:val="24"/>
          <w:szCs w:val="24"/>
        </w:rPr>
        <w:t>或</w:t>
      </w:r>
      <w:r>
        <w:rPr>
          <w:rFonts w:ascii="宋体" w:eastAsia="宋体" w:hAnsi="宋体" w:hint="eastAsia"/>
          <w:sz w:val="24"/>
          <w:szCs w:val="24"/>
        </w:rPr>
        <w:t>垂直</w:t>
      </w:r>
      <w:r w:rsidRPr="00654373">
        <w:rPr>
          <w:rFonts w:ascii="宋体" w:eastAsia="宋体" w:hAnsi="宋体"/>
          <w:sz w:val="24"/>
          <w:szCs w:val="24"/>
        </w:rPr>
        <w:t>，记下波片C消光时的位置读数C（0）。（注意：调试时操作要慢，且不可倒退回调，建议多实验一圈，确认光强没有负值——调零）</w:t>
      </w:r>
    </w:p>
    <w:p w14:paraId="200AA8B4" w14:textId="3740C29A" w:rsidR="00654373" w:rsidRDefault="00654373" w:rsidP="00180891">
      <w:pPr>
        <w:spacing w:line="276" w:lineRule="auto"/>
        <w:jc w:val="left"/>
        <w:rPr>
          <w:rFonts w:ascii="宋体" w:eastAsia="宋体" w:hAnsi="宋体" w:hint="eastAsia"/>
          <w:sz w:val="24"/>
          <w:szCs w:val="24"/>
        </w:rPr>
      </w:pPr>
      <w:r w:rsidRPr="00654373">
        <w:rPr>
          <w:rFonts w:ascii="宋体" w:eastAsia="宋体" w:hAnsi="宋体"/>
          <w:sz w:val="24"/>
          <w:szCs w:val="24"/>
        </w:rPr>
        <w:t>（3）旋转1/4波片，改变其快（或慢）轴与入射线偏振光电矢量（即起偏器P</w:t>
      </w:r>
      <w:r w:rsidRPr="00654373">
        <w:rPr>
          <w:rFonts w:ascii="宋体" w:eastAsia="宋体" w:hAnsi="宋体"/>
          <w:sz w:val="24"/>
          <w:szCs w:val="24"/>
        </w:rPr>
        <w:lastRenderedPageBreak/>
        <w:t>透振方向）之间的夹角</w:t>
      </w:r>
      <m:oMath>
        <m:r>
          <w:rPr>
            <w:rFonts w:ascii="Cambria Math" w:eastAsia="宋体" w:hAnsi="Cambria Math"/>
            <w:sz w:val="24"/>
            <w:szCs w:val="24"/>
          </w:rPr>
          <m:t>θ</m:t>
        </m:r>
      </m:oMath>
      <w:r w:rsidRPr="00654373">
        <w:rPr>
          <w:rFonts w:ascii="宋体" w:eastAsia="宋体" w:hAnsi="宋体"/>
          <w:sz w:val="24"/>
          <w:szCs w:val="24"/>
        </w:rPr>
        <w:t>，当</w:t>
      </w:r>
      <m:oMath>
        <m:r>
          <w:rPr>
            <w:rFonts w:ascii="Cambria Math" w:eastAsia="宋体" w:hAnsi="Cambria Math"/>
            <w:sz w:val="24"/>
            <w:szCs w:val="24"/>
          </w:rPr>
          <m:t>θ</m:t>
        </m:r>
      </m:oMath>
      <w:r w:rsidRPr="00654373">
        <w:rPr>
          <w:rFonts w:ascii="宋体" w:eastAsia="宋体" w:hAnsi="宋体"/>
          <w:sz w:val="24"/>
          <w:szCs w:val="24"/>
        </w:rPr>
        <w:t>分别为</w:t>
      </w:r>
      <m:oMath>
        <m:r>
          <w:rPr>
            <w:rFonts w:ascii="Cambria Math" w:eastAsia="宋体" w:hAnsi="Cambria Math"/>
            <w:sz w:val="24"/>
            <w:szCs w:val="24"/>
          </w:rPr>
          <m:t>15°</m:t>
        </m:r>
        <m:r>
          <w:rPr>
            <w:rFonts w:ascii="Cambria Math" w:eastAsia="宋体" w:hAnsi="Cambria Math"/>
            <w:sz w:val="24"/>
            <w:szCs w:val="24"/>
          </w:rPr>
          <m:t>、</m:t>
        </m:r>
        <m:r>
          <w:rPr>
            <w:rFonts w:ascii="Cambria Math" w:eastAsia="宋体" w:hAnsi="Cambria Math"/>
            <w:sz w:val="24"/>
            <w:szCs w:val="24"/>
          </w:rPr>
          <m:t xml:space="preserve"> 30°</m:t>
        </m:r>
        <m:r>
          <w:rPr>
            <w:rFonts w:ascii="Cambria Math" w:eastAsia="宋体" w:hAnsi="Cambria Math"/>
            <w:sz w:val="24"/>
            <w:szCs w:val="24"/>
          </w:rPr>
          <m:t>、</m:t>
        </m:r>
        <m:r>
          <w:rPr>
            <w:rFonts w:ascii="Cambria Math" w:eastAsia="宋体" w:hAnsi="Cambria Math"/>
            <w:sz w:val="24"/>
            <w:szCs w:val="24"/>
          </w:rPr>
          <m:t xml:space="preserve"> 45°</m:t>
        </m:r>
        <m:r>
          <w:rPr>
            <w:rFonts w:ascii="Cambria Math" w:eastAsia="宋体" w:hAnsi="Cambria Math"/>
            <w:sz w:val="24"/>
            <w:szCs w:val="24"/>
          </w:rPr>
          <m:t>、</m:t>
        </m:r>
        <m:r>
          <w:rPr>
            <w:rFonts w:ascii="Cambria Math" w:eastAsia="宋体" w:hAnsi="Cambria Math"/>
            <w:sz w:val="24"/>
            <w:szCs w:val="24"/>
          </w:rPr>
          <m:t xml:space="preserve"> 60°</m:t>
        </m:r>
        <m:r>
          <w:rPr>
            <w:rFonts w:ascii="Cambria Math" w:eastAsia="宋体" w:hAnsi="Cambria Math"/>
            <w:sz w:val="24"/>
            <w:szCs w:val="24"/>
          </w:rPr>
          <m:t>、</m:t>
        </m:r>
        <m:r>
          <w:rPr>
            <w:rFonts w:ascii="Cambria Math" w:eastAsia="宋体" w:hAnsi="Cambria Math"/>
            <w:sz w:val="24"/>
            <w:szCs w:val="24"/>
          </w:rPr>
          <m:t xml:space="preserve"> 75°</m:t>
        </m:r>
        <m:r>
          <w:rPr>
            <w:rFonts w:ascii="Cambria Math" w:eastAsia="宋体" w:hAnsi="Cambria Math"/>
            <w:sz w:val="24"/>
            <w:szCs w:val="24"/>
          </w:rPr>
          <m:t>、</m:t>
        </m:r>
        <m:r>
          <w:rPr>
            <w:rFonts w:ascii="Cambria Math" w:eastAsia="宋体" w:hAnsi="Cambria Math"/>
            <w:sz w:val="24"/>
            <w:szCs w:val="24"/>
          </w:rPr>
          <m:t xml:space="preserve"> 90° </m:t>
        </m:r>
      </m:oMath>
      <w:r w:rsidRPr="00654373">
        <w:rPr>
          <w:rFonts w:ascii="宋体" w:eastAsia="宋体" w:hAnsi="宋体"/>
          <w:sz w:val="24"/>
          <w:szCs w:val="24"/>
        </w:rPr>
        <w:t>时，分别将A旋转</w:t>
      </w:r>
      <m:oMath>
        <m:r>
          <w:rPr>
            <w:rFonts w:ascii="Cambria Math" w:eastAsia="宋体" w:hAnsi="Cambria Math"/>
            <w:sz w:val="24"/>
            <w:szCs w:val="24"/>
          </w:rPr>
          <m:t>360°</m:t>
        </m:r>
      </m:oMath>
      <w:r w:rsidRPr="00654373">
        <w:rPr>
          <w:rFonts w:ascii="宋体" w:eastAsia="宋体" w:hAnsi="宋体"/>
          <w:sz w:val="24"/>
          <w:szCs w:val="24"/>
        </w:rPr>
        <w:t>，观察光强的变化，并记下二次最大值与最小值</w:t>
      </w:r>
      <w:r>
        <w:rPr>
          <w:rFonts w:ascii="宋体" w:eastAsia="宋体" w:hAnsi="宋体" w:hint="eastAsia"/>
          <w:sz w:val="24"/>
          <w:szCs w:val="24"/>
        </w:rPr>
        <w:t>。</w:t>
      </w:r>
      <w:r w:rsidRPr="00654373">
        <w:rPr>
          <w:rFonts w:ascii="宋体" w:eastAsia="宋体" w:hAnsi="宋体"/>
          <w:sz w:val="24"/>
          <w:szCs w:val="24"/>
        </w:rPr>
        <w:t>注意最大值和最小值之间检偏器A是否转过约</w:t>
      </w:r>
      <m:oMath>
        <m:r>
          <w:rPr>
            <w:rFonts w:ascii="Cambria Math" w:eastAsia="宋体" w:hAnsi="Cambria Math"/>
            <w:sz w:val="24"/>
            <w:szCs w:val="24"/>
          </w:rPr>
          <m:t>90°</m:t>
        </m:r>
      </m:oMath>
      <w:r w:rsidRPr="00654373">
        <w:rPr>
          <w:rFonts w:ascii="宋体" w:eastAsia="宋体" w:hAnsi="宋体"/>
          <w:sz w:val="24"/>
          <w:szCs w:val="24"/>
        </w:rPr>
        <w:t>，并由此说明1/4波片出射光的偏振情况</w:t>
      </w:r>
      <w:r>
        <w:rPr>
          <w:rFonts w:ascii="宋体" w:eastAsia="宋体" w:hAnsi="宋体" w:hint="eastAsia"/>
          <w:sz w:val="24"/>
          <w:szCs w:val="24"/>
        </w:rPr>
        <w:t>。</w:t>
      </w:r>
    </w:p>
    <w:p w14:paraId="69128D59" w14:textId="77777777" w:rsidR="00654373" w:rsidRDefault="00654373" w:rsidP="00180891">
      <w:pPr>
        <w:spacing w:line="276" w:lineRule="auto"/>
        <w:jc w:val="left"/>
        <w:rPr>
          <w:rFonts w:ascii="宋体" w:eastAsia="宋体" w:hAnsi="宋体" w:hint="eastAsia"/>
          <w:b/>
          <w:bCs/>
          <w:sz w:val="24"/>
          <w:szCs w:val="24"/>
        </w:rPr>
      </w:pPr>
      <w:r>
        <w:rPr>
          <w:rFonts w:ascii="宋体" w:eastAsia="宋体" w:hAnsi="宋体" w:hint="eastAsia"/>
          <w:b/>
          <w:bCs/>
          <w:sz w:val="24"/>
          <w:szCs w:val="24"/>
        </w:rPr>
        <w:t>3</w:t>
      </w:r>
      <w:r>
        <w:rPr>
          <w:rFonts w:ascii="宋体" w:eastAsia="宋体" w:hAnsi="宋体"/>
          <w:b/>
          <w:bCs/>
          <w:sz w:val="24"/>
          <w:szCs w:val="24"/>
        </w:rPr>
        <w:t xml:space="preserve">.4 </w:t>
      </w:r>
      <w:r w:rsidRPr="00654373">
        <w:rPr>
          <w:rFonts w:ascii="宋体" w:eastAsia="宋体" w:hAnsi="宋体"/>
          <w:b/>
          <w:bCs/>
          <w:sz w:val="24"/>
          <w:szCs w:val="24"/>
        </w:rPr>
        <w:t xml:space="preserve">验证1/2波片的作用 </w:t>
      </w:r>
    </w:p>
    <w:p w14:paraId="3EECE5CA" w14:textId="33A95F0D" w:rsidR="00654373" w:rsidRDefault="00654373" w:rsidP="00180891">
      <w:pPr>
        <w:spacing w:line="276" w:lineRule="auto"/>
        <w:jc w:val="left"/>
        <w:rPr>
          <w:rFonts w:ascii="宋体" w:eastAsia="宋体" w:hAnsi="宋体" w:hint="eastAsia"/>
          <w:sz w:val="24"/>
          <w:szCs w:val="24"/>
        </w:rPr>
      </w:pPr>
      <w:r w:rsidRPr="00654373">
        <w:rPr>
          <w:rFonts w:ascii="宋体" w:eastAsia="宋体" w:hAnsi="宋体"/>
          <w:sz w:val="24"/>
          <w:szCs w:val="24"/>
        </w:rPr>
        <w:t>（1）将起偏器P和检偏器A之间的1/4波片更换为一个1/2波片，玻片旋转</w:t>
      </w:r>
      <m:oMath>
        <m:r>
          <w:rPr>
            <w:rFonts w:ascii="Cambria Math" w:eastAsia="宋体" w:hAnsi="Cambria Math"/>
            <w:sz w:val="24"/>
            <w:szCs w:val="24"/>
          </w:rPr>
          <m:t>360°</m:t>
        </m:r>
      </m:oMath>
      <w:r w:rsidRPr="00654373">
        <w:rPr>
          <w:rFonts w:ascii="宋体" w:eastAsia="宋体" w:hAnsi="宋体"/>
          <w:sz w:val="24"/>
          <w:szCs w:val="24"/>
        </w:rPr>
        <w:t>，</w:t>
      </w:r>
      <w:r>
        <w:rPr>
          <w:rFonts w:ascii="宋体" w:eastAsia="宋体" w:hAnsi="宋体" w:hint="eastAsia"/>
          <w:sz w:val="24"/>
          <w:szCs w:val="24"/>
        </w:rPr>
        <w:t>观察能看到几次消光。</w:t>
      </w:r>
      <w:r w:rsidRPr="00654373">
        <w:rPr>
          <w:rFonts w:ascii="宋体" w:eastAsia="宋体" w:hAnsi="宋体"/>
          <w:sz w:val="24"/>
          <w:szCs w:val="24"/>
        </w:rPr>
        <w:t xml:space="preserve"> </w:t>
      </w:r>
    </w:p>
    <w:p w14:paraId="08A9A98A" w14:textId="20A99C89" w:rsidR="00654373" w:rsidRDefault="00654373" w:rsidP="00180891">
      <w:pPr>
        <w:spacing w:line="276" w:lineRule="auto"/>
        <w:jc w:val="left"/>
        <w:rPr>
          <w:rFonts w:ascii="宋体" w:eastAsia="宋体" w:hAnsi="宋体" w:hint="eastAsia"/>
          <w:sz w:val="24"/>
          <w:szCs w:val="24"/>
        </w:rPr>
      </w:pPr>
      <w:r w:rsidRPr="00654373">
        <w:rPr>
          <w:rFonts w:ascii="宋体" w:eastAsia="宋体" w:hAnsi="宋体"/>
          <w:sz w:val="24"/>
          <w:szCs w:val="24"/>
        </w:rPr>
        <w:t>（2）将1/2波片任意转过一个角度，破坏消光现象，再将检偏器A旋转</w:t>
      </w:r>
      <m:oMath>
        <m:r>
          <w:rPr>
            <w:rFonts w:ascii="Cambria Math" w:eastAsia="宋体" w:hAnsi="Cambria Math"/>
            <w:sz w:val="24"/>
            <w:szCs w:val="24"/>
          </w:rPr>
          <m:t>360°</m:t>
        </m:r>
      </m:oMath>
      <w:r w:rsidRPr="00654373">
        <w:rPr>
          <w:rFonts w:ascii="宋体" w:eastAsia="宋体" w:hAnsi="宋体"/>
          <w:sz w:val="24"/>
          <w:szCs w:val="24"/>
        </w:rPr>
        <w:t xml:space="preserve">，观察能看到几次消光。 </w:t>
      </w:r>
    </w:p>
    <w:p w14:paraId="6E9CF751" w14:textId="7A0239B1" w:rsidR="00BF7DFD" w:rsidRPr="00BF7DFD" w:rsidRDefault="00654373" w:rsidP="00180891">
      <w:pPr>
        <w:spacing w:line="276" w:lineRule="auto"/>
        <w:jc w:val="left"/>
        <w:rPr>
          <w:rFonts w:ascii="宋体" w:eastAsia="宋体" w:hAnsi="宋体" w:hint="eastAsia"/>
          <w:sz w:val="24"/>
          <w:szCs w:val="24"/>
        </w:rPr>
      </w:pPr>
      <w:r w:rsidRPr="00654373">
        <w:rPr>
          <w:rFonts w:ascii="宋体" w:eastAsia="宋体" w:hAnsi="宋体"/>
          <w:sz w:val="24"/>
          <w:szCs w:val="24"/>
        </w:rPr>
        <w:t>（3）从消光位置（对应C</w:t>
      </w:r>
      <w:r>
        <w:rPr>
          <w:rFonts w:ascii="宋体" w:eastAsia="宋体" w:hAnsi="宋体" w:hint="eastAsia"/>
          <w:sz w:val="24"/>
          <w:szCs w:val="24"/>
        </w:rPr>
        <w:t>（</w:t>
      </w:r>
      <w:r w:rsidRPr="00654373">
        <w:rPr>
          <w:rFonts w:ascii="宋体" w:eastAsia="宋体" w:hAnsi="宋体"/>
          <w:sz w:val="24"/>
          <w:szCs w:val="24"/>
        </w:rPr>
        <w:t>0</w:t>
      </w:r>
      <w:r>
        <w:rPr>
          <w:rFonts w:ascii="宋体" w:eastAsia="宋体" w:hAnsi="宋体" w:hint="eastAsia"/>
          <w:sz w:val="24"/>
          <w:szCs w:val="24"/>
        </w:rPr>
        <w:t>）</w:t>
      </w:r>
      <w:r w:rsidRPr="00654373">
        <w:rPr>
          <w:rFonts w:ascii="宋体" w:eastAsia="宋体" w:hAnsi="宋体"/>
          <w:sz w:val="24"/>
          <w:szCs w:val="24"/>
        </w:rPr>
        <w:t>），改变1/2波片的快（或慢）轴与入射线偏振振动方向之间的夹角</w:t>
      </w:r>
      <m:oMath>
        <m:r>
          <w:rPr>
            <w:rFonts w:ascii="Cambria Math" w:eastAsia="宋体" w:hAnsi="Cambria Math"/>
            <w:sz w:val="24"/>
            <w:szCs w:val="24"/>
          </w:rPr>
          <m:t>θ</m:t>
        </m:r>
      </m:oMath>
      <w:r w:rsidRPr="00654373">
        <w:rPr>
          <w:rFonts w:ascii="宋体" w:eastAsia="宋体" w:hAnsi="宋体"/>
          <w:sz w:val="24"/>
          <w:szCs w:val="24"/>
        </w:rPr>
        <w:t>的数值 ，使其分别为</w:t>
      </w:r>
      <m:oMath>
        <m:r>
          <w:rPr>
            <w:rFonts w:ascii="Cambria Math" w:eastAsia="宋体" w:hAnsi="Cambria Math"/>
            <w:sz w:val="24"/>
            <w:szCs w:val="24"/>
          </w:rPr>
          <m:t>15°</m:t>
        </m:r>
        <m:r>
          <w:rPr>
            <w:rFonts w:ascii="Cambria Math" w:eastAsia="宋体" w:hAnsi="Cambria Math"/>
            <w:sz w:val="24"/>
            <w:szCs w:val="24"/>
          </w:rPr>
          <m:t>、</m:t>
        </m:r>
        <m:r>
          <w:rPr>
            <w:rFonts w:ascii="Cambria Math" w:eastAsia="宋体" w:hAnsi="Cambria Math"/>
            <w:sz w:val="24"/>
            <w:szCs w:val="24"/>
          </w:rPr>
          <m:t xml:space="preserve"> 30°</m:t>
        </m:r>
        <m:r>
          <w:rPr>
            <w:rFonts w:ascii="Cambria Math" w:eastAsia="宋体" w:hAnsi="Cambria Math"/>
            <w:sz w:val="24"/>
            <w:szCs w:val="24"/>
          </w:rPr>
          <m:t>、</m:t>
        </m:r>
        <m:r>
          <w:rPr>
            <w:rFonts w:ascii="Cambria Math" w:eastAsia="宋体" w:hAnsi="Cambria Math"/>
            <w:sz w:val="24"/>
            <w:szCs w:val="24"/>
          </w:rPr>
          <m:t xml:space="preserve"> 45°</m:t>
        </m:r>
        <m:r>
          <w:rPr>
            <w:rFonts w:ascii="Cambria Math" w:eastAsia="宋体" w:hAnsi="Cambria Math"/>
            <w:sz w:val="24"/>
            <w:szCs w:val="24"/>
          </w:rPr>
          <m:t>、</m:t>
        </m:r>
        <m:r>
          <w:rPr>
            <w:rFonts w:ascii="Cambria Math" w:eastAsia="宋体" w:hAnsi="Cambria Math"/>
            <w:sz w:val="24"/>
            <w:szCs w:val="24"/>
          </w:rPr>
          <m:t xml:space="preserve"> 60°</m:t>
        </m:r>
        <m:r>
          <w:rPr>
            <w:rFonts w:ascii="Cambria Math" w:eastAsia="宋体" w:hAnsi="Cambria Math"/>
            <w:sz w:val="24"/>
            <w:szCs w:val="24"/>
          </w:rPr>
          <m:t>、</m:t>
        </m:r>
        <m:r>
          <w:rPr>
            <w:rFonts w:ascii="Cambria Math" w:eastAsia="宋体" w:hAnsi="Cambria Math"/>
            <w:sz w:val="24"/>
            <w:szCs w:val="24"/>
          </w:rPr>
          <m:t xml:space="preserve"> 75°</m:t>
        </m:r>
        <m:r>
          <w:rPr>
            <w:rFonts w:ascii="Cambria Math" w:eastAsia="宋体" w:hAnsi="Cambria Math"/>
            <w:sz w:val="24"/>
            <w:szCs w:val="24"/>
          </w:rPr>
          <m:t>、</m:t>
        </m:r>
        <m:r>
          <w:rPr>
            <w:rFonts w:ascii="Cambria Math" w:eastAsia="宋体" w:hAnsi="Cambria Math"/>
            <w:sz w:val="24"/>
            <w:szCs w:val="24"/>
          </w:rPr>
          <m:t xml:space="preserve"> 90°</m:t>
        </m:r>
      </m:oMath>
      <w:r w:rsidRPr="00654373">
        <w:rPr>
          <w:rFonts w:ascii="宋体" w:eastAsia="宋体" w:hAnsi="宋体"/>
          <w:sz w:val="24"/>
          <w:szCs w:val="24"/>
        </w:rPr>
        <w:t xml:space="preserve"> ，旋转检偏器A到消光位置，记录相应的角度</w:t>
      </w:r>
      <m:oMath>
        <m:r>
          <w:rPr>
            <w:rFonts w:ascii="Cambria Math" w:eastAsia="宋体" w:hAnsi="Cambria Math"/>
            <w:sz w:val="24"/>
            <w:szCs w:val="24"/>
          </w:rPr>
          <m:t>θ’</m:t>
        </m:r>
      </m:oMath>
      <w:r w:rsidRPr="00654373">
        <w:rPr>
          <w:rFonts w:ascii="宋体" w:eastAsia="宋体" w:hAnsi="宋体"/>
          <w:sz w:val="24"/>
          <w:szCs w:val="24"/>
        </w:rPr>
        <w:t>，解释上面实验结果，并由此了解和解释1/2波片的作用。</w:t>
      </w:r>
    </w:p>
    <w:p w14:paraId="3E492146" w14:textId="1C26252C" w:rsidR="002209B7" w:rsidRPr="00A82C80" w:rsidRDefault="00654373" w:rsidP="00180891">
      <w:pPr>
        <w:spacing w:line="276" w:lineRule="auto"/>
        <w:jc w:val="left"/>
        <w:rPr>
          <w:rFonts w:ascii="宋体" w:eastAsia="宋体" w:hAnsi="宋体" w:hint="eastAsia"/>
          <w:b/>
          <w:bCs/>
          <w:sz w:val="24"/>
          <w:szCs w:val="24"/>
        </w:rPr>
      </w:pPr>
      <w:r>
        <w:rPr>
          <w:rFonts w:ascii="宋体" w:eastAsia="宋体" w:hAnsi="宋体"/>
          <w:b/>
          <w:bCs/>
          <w:sz w:val="24"/>
          <w:szCs w:val="24"/>
        </w:rPr>
        <w:t xml:space="preserve">4. </w:t>
      </w:r>
      <w:r>
        <w:rPr>
          <w:rFonts w:ascii="宋体" w:eastAsia="宋体" w:hAnsi="宋体" w:hint="eastAsia"/>
          <w:b/>
          <w:bCs/>
          <w:sz w:val="24"/>
          <w:szCs w:val="24"/>
        </w:rPr>
        <w:t>实验数据处理</w:t>
      </w:r>
    </w:p>
    <w:p w14:paraId="2B9A43D5" w14:textId="2A3F2922" w:rsidR="00BF7DFD" w:rsidRDefault="00BF7DFD" w:rsidP="00180891">
      <w:pPr>
        <w:spacing w:line="276" w:lineRule="auto"/>
        <w:jc w:val="left"/>
        <w:rPr>
          <w:rFonts w:ascii="宋体" w:eastAsia="宋体" w:hAnsi="宋体" w:hint="eastAsia"/>
          <w:b/>
          <w:bCs/>
          <w:sz w:val="24"/>
          <w:szCs w:val="24"/>
        </w:rPr>
      </w:pPr>
      <w:r>
        <w:rPr>
          <w:rFonts w:ascii="宋体" w:eastAsia="宋体" w:hAnsi="宋体" w:hint="eastAsia"/>
          <w:b/>
          <w:bCs/>
          <w:sz w:val="24"/>
          <w:szCs w:val="24"/>
        </w:rPr>
        <w:t>4</w:t>
      </w:r>
      <w:r>
        <w:rPr>
          <w:rFonts w:ascii="宋体" w:eastAsia="宋体" w:hAnsi="宋体"/>
          <w:b/>
          <w:bCs/>
          <w:sz w:val="24"/>
          <w:szCs w:val="24"/>
        </w:rPr>
        <w:t xml:space="preserve">.1 </w:t>
      </w:r>
      <w:r w:rsidRPr="00BF7DFD">
        <w:rPr>
          <w:rFonts w:ascii="宋体" w:eastAsia="宋体" w:hAnsi="宋体"/>
          <w:b/>
          <w:bCs/>
          <w:sz w:val="24"/>
          <w:szCs w:val="24"/>
        </w:rPr>
        <w:t>起偏器、检偏器的作用</w:t>
      </w:r>
    </w:p>
    <w:tbl>
      <w:tblPr>
        <w:tblStyle w:val="a4"/>
        <w:tblW w:w="0" w:type="auto"/>
        <w:tblLook w:val="04A0" w:firstRow="1" w:lastRow="0" w:firstColumn="1" w:lastColumn="0" w:noHBand="0" w:noVBand="1"/>
      </w:tblPr>
      <w:tblGrid>
        <w:gridCol w:w="1282"/>
        <w:gridCol w:w="1244"/>
        <w:gridCol w:w="1244"/>
        <w:gridCol w:w="1244"/>
        <w:gridCol w:w="1244"/>
        <w:gridCol w:w="1019"/>
        <w:gridCol w:w="1019"/>
      </w:tblGrid>
      <w:tr w:rsidR="004F448C" w14:paraId="52655573" w14:textId="504F7362" w:rsidTr="004F448C">
        <w:tc>
          <w:tcPr>
            <w:tcW w:w="1282" w:type="dxa"/>
          </w:tcPr>
          <w:p w14:paraId="29F1CD1F" w14:textId="7621026C" w:rsidR="004F448C" w:rsidRDefault="004F448C" w:rsidP="00E91354">
            <w:pPr>
              <w:spacing w:line="276" w:lineRule="auto"/>
              <w:jc w:val="center"/>
              <w:rPr>
                <w:rFonts w:ascii="宋体" w:eastAsia="宋体" w:hAnsi="宋体" w:hint="eastAsia"/>
                <w:sz w:val="24"/>
                <w:szCs w:val="24"/>
              </w:rPr>
            </w:pPr>
            <w:r>
              <w:rPr>
                <w:rFonts w:ascii="宋体" w:eastAsia="宋体" w:hAnsi="宋体" w:hint="eastAsia"/>
                <w:sz w:val="24"/>
                <w:szCs w:val="24"/>
              </w:rPr>
              <w:t>A（0）</w:t>
            </w:r>
          </w:p>
        </w:tc>
        <w:tc>
          <w:tcPr>
            <w:tcW w:w="1244" w:type="dxa"/>
            <w:vAlign w:val="bottom"/>
          </w:tcPr>
          <w:p w14:paraId="3C56E691" w14:textId="2791244D" w:rsidR="004F448C" w:rsidRDefault="004F448C" w:rsidP="00E91354">
            <w:pPr>
              <w:spacing w:line="276" w:lineRule="auto"/>
              <w:jc w:val="center"/>
              <w:rPr>
                <w:rFonts w:ascii="宋体" w:eastAsia="宋体" w:hAnsi="宋体" w:hint="eastAsia"/>
                <w:sz w:val="24"/>
                <w:szCs w:val="24"/>
              </w:rPr>
            </w:pPr>
            <w:r>
              <w:rPr>
                <w:rFonts w:ascii="等线" w:eastAsia="等线" w:hAnsi="等线" w:hint="eastAsia"/>
                <w:color w:val="000000"/>
                <w:sz w:val="22"/>
              </w:rPr>
              <w:t>317°</w:t>
            </w:r>
          </w:p>
        </w:tc>
        <w:tc>
          <w:tcPr>
            <w:tcW w:w="1244" w:type="dxa"/>
            <w:vAlign w:val="bottom"/>
          </w:tcPr>
          <w:p w14:paraId="6CD82D61" w14:textId="788989C7" w:rsidR="004F448C" w:rsidRDefault="004F448C" w:rsidP="00E91354">
            <w:pPr>
              <w:spacing w:line="276" w:lineRule="auto"/>
              <w:jc w:val="center"/>
              <w:rPr>
                <w:rFonts w:ascii="宋体" w:eastAsia="宋体" w:hAnsi="宋体" w:hint="eastAsia"/>
                <w:sz w:val="24"/>
                <w:szCs w:val="24"/>
              </w:rPr>
            </w:pPr>
            <w:r>
              <w:rPr>
                <w:rFonts w:ascii="等线" w:eastAsia="等线" w:hAnsi="等线" w:hint="eastAsia"/>
                <w:color w:val="000000"/>
                <w:sz w:val="22"/>
              </w:rPr>
              <w:t>138°</w:t>
            </w:r>
          </w:p>
        </w:tc>
        <w:tc>
          <w:tcPr>
            <w:tcW w:w="1244" w:type="dxa"/>
            <w:vAlign w:val="bottom"/>
          </w:tcPr>
          <w:p w14:paraId="3C51C0E0" w14:textId="7865534E" w:rsidR="004F448C" w:rsidRDefault="004F448C" w:rsidP="00E91354">
            <w:pPr>
              <w:spacing w:line="276" w:lineRule="auto"/>
              <w:jc w:val="center"/>
              <w:rPr>
                <w:rFonts w:ascii="宋体" w:eastAsia="宋体" w:hAnsi="宋体" w:hint="eastAsia"/>
                <w:sz w:val="24"/>
                <w:szCs w:val="24"/>
              </w:rPr>
            </w:pPr>
            <w:bookmarkStart w:id="2" w:name="OLE_LINK3"/>
            <w:r>
              <w:rPr>
                <w:rFonts w:ascii="等线" w:eastAsia="等线" w:hAnsi="等线" w:hint="eastAsia"/>
                <w:color w:val="000000"/>
                <w:sz w:val="22"/>
              </w:rPr>
              <w:t>317°</w:t>
            </w:r>
            <w:bookmarkEnd w:id="2"/>
          </w:p>
        </w:tc>
        <w:tc>
          <w:tcPr>
            <w:tcW w:w="1244" w:type="dxa"/>
            <w:vAlign w:val="bottom"/>
          </w:tcPr>
          <w:p w14:paraId="276114BD" w14:textId="71432635" w:rsidR="004F448C" w:rsidRDefault="004F448C" w:rsidP="00E91354">
            <w:pPr>
              <w:spacing w:line="276" w:lineRule="auto"/>
              <w:jc w:val="center"/>
              <w:rPr>
                <w:rFonts w:ascii="宋体" w:eastAsia="宋体" w:hAnsi="宋体" w:hint="eastAsia"/>
                <w:sz w:val="24"/>
                <w:szCs w:val="24"/>
              </w:rPr>
            </w:pPr>
            <w:r>
              <w:rPr>
                <w:rFonts w:ascii="等线" w:eastAsia="等线" w:hAnsi="等线" w:hint="eastAsia"/>
                <w:color w:val="000000"/>
                <w:sz w:val="22"/>
              </w:rPr>
              <w:t>136°</w:t>
            </w:r>
          </w:p>
        </w:tc>
        <w:tc>
          <w:tcPr>
            <w:tcW w:w="1019" w:type="dxa"/>
          </w:tcPr>
          <w:p w14:paraId="2B139511" w14:textId="65A1ABEB" w:rsidR="004F448C" w:rsidRDefault="004F448C" w:rsidP="00E91354">
            <w:pPr>
              <w:spacing w:line="276" w:lineRule="auto"/>
              <w:jc w:val="center"/>
              <w:rPr>
                <w:rFonts w:ascii="等线" w:eastAsia="等线" w:hAnsi="等线" w:hint="eastAsia"/>
                <w:color w:val="000000"/>
                <w:sz w:val="22"/>
              </w:rPr>
            </w:pPr>
            <w:r>
              <w:rPr>
                <w:rFonts w:ascii="等线" w:eastAsia="等线" w:hAnsi="等线" w:hint="eastAsia"/>
                <w:color w:val="000000"/>
                <w:sz w:val="22"/>
              </w:rPr>
              <w:t>317°</w:t>
            </w:r>
          </w:p>
        </w:tc>
        <w:tc>
          <w:tcPr>
            <w:tcW w:w="1019" w:type="dxa"/>
          </w:tcPr>
          <w:p w14:paraId="130A516B" w14:textId="6F714261" w:rsidR="004F448C" w:rsidRDefault="004F448C" w:rsidP="00E91354">
            <w:pPr>
              <w:spacing w:line="276" w:lineRule="auto"/>
              <w:jc w:val="center"/>
              <w:rPr>
                <w:rFonts w:ascii="等线" w:eastAsia="等线" w:hAnsi="等线" w:hint="eastAsia"/>
                <w:color w:val="000000"/>
                <w:sz w:val="22"/>
              </w:rPr>
            </w:pPr>
            <w:r>
              <w:rPr>
                <w:rFonts w:ascii="等线" w:eastAsia="等线" w:hAnsi="等线" w:hint="eastAsia"/>
                <w:color w:val="000000"/>
                <w:sz w:val="22"/>
              </w:rPr>
              <w:t>139°</w:t>
            </w:r>
          </w:p>
        </w:tc>
      </w:tr>
      <w:tr w:rsidR="004F448C" w14:paraId="05600CFE" w14:textId="0DE22F0B" w:rsidTr="00DE79C7">
        <w:tc>
          <w:tcPr>
            <w:tcW w:w="1282" w:type="dxa"/>
          </w:tcPr>
          <w:p w14:paraId="148BFEDD" w14:textId="6D5C1949" w:rsidR="004F448C" w:rsidRDefault="00000000" w:rsidP="004F448C">
            <w:pPr>
              <w:spacing w:line="276" w:lineRule="auto"/>
              <w:jc w:val="center"/>
              <w:rPr>
                <w:rFonts w:ascii="宋体" w:eastAsia="宋体" w:hAnsi="宋体" w:hint="eastAsia"/>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I</m:t>
                    </m:r>
                  </m:e>
                  <m:sub>
                    <m:r>
                      <w:rPr>
                        <w:rFonts w:ascii="Cambria Math" w:eastAsia="宋体" w:hAnsi="Cambria Math" w:hint="eastAsia"/>
                        <w:sz w:val="24"/>
                        <w:szCs w:val="24"/>
                      </w:rPr>
                      <m:t>max</m:t>
                    </m:r>
                  </m:sub>
                </m:sSub>
              </m:oMath>
            </m:oMathPara>
          </w:p>
        </w:tc>
        <w:tc>
          <w:tcPr>
            <w:tcW w:w="1244" w:type="dxa"/>
            <w:vAlign w:val="bottom"/>
          </w:tcPr>
          <w:p w14:paraId="59BD0ED8" w14:textId="787180D7" w:rsidR="004F448C" w:rsidRDefault="004F448C" w:rsidP="004F448C">
            <w:pPr>
              <w:spacing w:line="276" w:lineRule="auto"/>
              <w:jc w:val="center"/>
              <w:rPr>
                <w:rFonts w:ascii="宋体" w:eastAsia="宋体" w:hAnsi="宋体" w:hint="eastAsia"/>
                <w:sz w:val="24"/>
                <w:szCs w:val="24"/>
              </w:rPr>
            </w:pPr>
            <w:r>
              <w:rPr>
                <w:rFonts w:ascii="等线" w:eastAsia="等线" w:hAnsi="等线" w:hint="eastAsia"/>
                <w:color w:val="000000"/>
                <w:sz w:val="22"/>
              </w:rPr>
              <w:t>1.807</w:t>
            </w:r>
          </w:p>
        </w:tc>
        <w:tc>
          <w:tcPr>
            <w:tcW w:w="1244" w:type="dxa"/>
            <w:vAlign w:val="bottom"/>
          </w:tcPr>
          <w:p w14:paraId="44EF54E7" w14:textId="0CA7698F" w:rsidR="004F448C" w:rsidRDefault="004F448C" w:rsidP="004F448C">
            <w:pPr>
              <w:spacing w:line="276" w:lineRule="auto"/>
              <w:jc w:val="center"/>
              <w:rPr>
                <w:rFonts w:ascii="宋体" w:eastAsia="宋体" w:hAnsi="宋体" w:hint="eastAsia"/>
                <w:sz w:val="24"/>
                <w:szCs w:val="24"/>
              </w:rPr>
            </w:pPr>
            <w:r>
              <w:rPr>
                <w:rFonts w:ascii="等线" w:eastAsia="等线" w:hAnsi="等线" w:hint="eastAsia"/>
                <w:color w:val="000000"/>
                <w:sz w:val="22"/>
              </w:rPr>
              <w:t>1.802</w:t>
            </w:r>
          </w:p>
        </w:tc>
        <w:tc>
          <w:tcPr>
            <w:tcW w:w="1244" w:type="dxa"/>
            <w:vAlign w:val="bottom"/>
          </w:tcPr>
          <w:p w14:paraId="2C98F2FE" w14:textId="64294EBF" w:rsidR="004F448C" w:rsidRDefault="004F448C" w:rsidP="004F448C">
            <w:pPr>
              <w:spacing w:line="276" w:lineRule="auto"/>
              <w:jc w:val="center"/>
              <w:rPr>
                <w:rFonts w:ascii="宋体" w:eastAsia="宋体" w:hAnsi="宋体" w:hint="eastAsia"/>
                <w:sz w:val="24"/>
                <w:szCs w:val="24"/>
              </w:rPr>
            </w:pPr>
            <w:r>
              <w:rPr>
                <w:rFonts w:ascii="等线" w:eastAsia="等线" w:hAnsi="等线" w:hint="eastAsia"/>
                <w:color w:val="000000"/>
                <w:sz w:val="22"/>
              </w:rPr>
              <w:t>1.801</w:t>
            </w:r>
          </w:p>
        </w:tc>
        <w:tc>
          <w:tcPr>
            <w:tcW w:w="1244" w:type="dxa"/>
            <w:vAlign w:val="bottom"/>
          </w:tcPr>
          <w:p w14:paraId="02AEC249" w14:textId="76FE0BC8" w:rsidR="004F448C" w:rsidRDefault="004F448C" w:rsidP="004F448C">
            <w:pPr>
              <w:spacing w:line="276" w:lineRule="auto"/>
              <w:jc w:val="center"/>
              <w:rPr>
                <w:rFonts w:ascii="宋体" w:eastAsia="宋体" w:hAnsi="宋体" w:hint="eastAsia"/>
                <w:sz w:val="24"/>
                <w:szCs w:val="24"/>
              </w:rPr>
            </w:pPr>
            <w:r>
              <w:rPr>
                <w:rFonts w:ascii="等线" w:eastAsia="等线" w:hAnsi="等线" w:hint="eastAsia"/>
                <w:color w:val="000000"/>
                <w:sz w:val="22"/>
              </w:rPr>
              <w:t>1.802</w:t>
            </w:r>
          </w:p>
        </w:tc>
        <w:tc>
          <w:tcPr>
            <w:tcW w:w="1019" w:type="dxa"/>
            <w:vAlign w:val="bottom"/>
          </w:tcPr>
          <w:p w14:paraId="29392C80" w14:textId="0B16ECFF" w:rsidR="004F448C" w:rsidRDefault="004F448C" w:rsidP="004F448C">
            <w:pPr>
              <w:spacing w:line="276" w:lineRule="auto"/>
              <w:jc w:val="center"/>
              <w:rPr>
                <w:rFonts w:ascii="等线" w:eastAsia="等线" w:hAnsi="等线" w:hint="eastAsia"/>
                <w:color w:val="000000"/>
                <w:sz w:val="22"/>
              </w:rPr>
            </w:pPr>
            <w:r>
              <w:rPr>
                <w:rFonts w:ascii="等线" w:eastAsia="等线" w:hAnsi="等线" w:hint="eastAsia"/>
                <w:color w:val="000000"/>
                <w:sz w:val="22"/>
              </w:rPr>
              <w:t>1.792</w:t>
            </w:r>
          </w:p>
        </w:tc>
        <w:tc>
          <w:tcPr>
            <w:tcW w:w="1019" w:type="dxa"/>
            <w:vAlign w:val="bottom"/>
          </w:tcPr>
          <w:p w14:paraId="3933832D" w14:textId="098EB780" w:rsidR="004F448C" w:rsidRDefault="004F448C" w:rsidP="004F448C">
            <w:pPr>
              <w:spacing w:line="276" w:lineRule="auto"/>
              <w:jc w:val="center"/>
              <w:rPr>
                <w:rFonts w:ascii="等线" w:eastAsia="等线" w:hAnsi="等线" w:hint="eastAsia"/>
                <w:color w:val="000000"/>
                <w:sz w:val="22"/>
              </w:rPr>
            </w:pPr>
            <w:r>
              <w:rPr>
                <w:rFonts w:ascii="等线" w:eastAsia="等线" w:hAnsi="等线" w:hint="eastAsia"/>
                <w:color w:val="000000"/>
                <w:sz w:val="22"/>
              </w:rPr>
              <w:t>1.795</w:t>
            </w:r>
          </w:p>
        </w:tc>
      </w:tr>
    </w:tbl>
    <w:p w14:paraId="4BE68510" w14:textId="5C8D367A" w:rsidR="004F448C" w:rsidRPr="00915EFD" w:rsidRDefault="004F448C" w:rsidP="00180891">
      <w:pPr>
        <w:spacing w:line="276" w:lineRule="auto"/>
        <w:jc w:val="left"/>
        <w:rPr>
          <w:rFonts w:ascii="宋体" w:eastAsia="宋体" w:hAnsi="宋体" w:hint="eastAsia"/>
          <w:sz w:val="24"/>
          <w:szCs w:val="24"/>
        </w:rPr>
      </w:pPr>
      <w:r w:rsidRPr="00915EFD">
        <w:rPr>
          <w:rFonts w:ascii="宋体" w:eastAsia="宋体" w:hAnsi="宋体" w:hint="eastAsia"/>
          <w:sz w:val="24"/>
          <w:szCs w:val="24"/>
        </w:rPr>
        <w:t>对于</w:t>
      </w:r>
      <w:proofErr w:type="spellStart"/>
      <w:r w:rsidR="001319A5" w:rsidRPr="00915EFD">
        <w:rPr>
          <w:rFonts w:ascii="宋体" w:eastAsia="宋体" w:hAnsi="宋体" w:hint="eastAsia"/>
          <w:sz w:val="24"/>
          <w:szCs w:val="24"/>
        </w:rPr>
        <w:t>PImax</w:t>
      </w:r>
      <w:proofErr w:type="spellEnd"/>
      <w:r w:rsidRPr="00915EFD">
        <w:rPr>
          <w:rFonts w:ascii="宋体" w:eastAsia="宋体" w:hAnsi="宋体" w:hint="eastAsia"/>
          <w:sz w:val="24"/>
          <w:szCs w:val="24"/>
        </w:rPr>
        <w:t>平均值，有计算公式：</w:t>
      </w:r>
    </w:p>
    <w:p w14:paraId="0B90B83E" w14:textId="1E9F3617" w:rsidR="004F448C" w:rsidRPr="00915EFD" w:rsidRDefault="001319A5" w:rsidP="001319A5">
      <w:pPr>
        <w:spacing w:line="276" w:lineRule="auto"/>
        <w:jc w:val="center"/>
        <w:rPr>
          <w:rFonts w:ascii="宋体" w:eastAsia="宋体" w:hAnsi="宋体" w:hint="eastAsia"/>
          <w:sz w:val="24"/>
          <w:szCs w:val="24"/>
        </w:rPr>
      </w:pPr>
      <w:r w:rsidRPr="00915EFD">
        <w:rPr>
          <w:noProof/>
        </w:rPr>
        <w:drawing>
          <wp:inline distT="0" distB="0" distL="0" distR="0" wp14:anchorId="5CEACF38" wp14:editId="0C0F2D5A">
            <wp:extent cx="1694772" cy="711200"/>
            <wp:effectExtent l="0" t="0" r="1270" b="0"/>
            <wp:docPr id="252529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29970" name=""/>
                    <pic:cNvPicPr/>
                  </pic:nvPicPr>
                  <pic:blipFill>
                    <a:blip r:embed="rId14"/>
                    <a:stretch>
                      <a:fillRect/>
                    </a:stretch>
                  </pic:blipFill>
                  <pic:spPr>
                    <a:xfrm>
                      <a:off x="0" y="0"/>
                      <a:ext cx="1699205" cy="713060"/>
                    </a:xfrm>
                    <a:prstGeom prst="rect">
                      <a:avLst/>
                    </a:prstGeom>
                  </pic:spPr>
                </pic:pic>
              </a:graphicData>
            </a:graphic>
          </wp:inline>
        </w:drawing>
      </w:r>
    </w:p>
    <w:p w14:paraId="48C134AE" w14:textId="61F3B8D5" w:rsidR="001319A5" w:rsidRPr="00915EFD" w:rsidRDefault="001319A5" w:rsidP="00180891">
      <w:pPr>
        <w:spacing w:line="276" w:lineRule="auto"/>
        <w:jc w:val="left"/>
        <w:rPr>
          <w:rFonts w:ascii="宋体" w:eastAsia="宋体" w:hAnsi="宋体" w:hint="eastAsia"/>
          <w:sz w:val="24"/>
          <w:szCs w:val="24"/>
        </w:rPr>
      </w:pPr>
      <w:bookmarkStart w:id="3" w:name="OLE_LINK4"/>
      <w:r w:rsidRPr="00915EFD">
        <w:rPr>
          <w:rFonts w:ascii="宋体" w:eastAsia="宋体" w:hAnsi="宋体" w:hint="eastAsia"/>
          <w:sz w:val="24"/>
          <w:szCs w:val="24"/>
        </w:rPr>
        <w:t>这里，n=6，算出平均值为：</w:t>
      </w:r>
    </w:p>
    <w:bookmarkEnd w:id="3"/>
    <w:p w14:paraId="43E0646E" w14:textId="4460C874" w:rsidR="001319A5" w:rsidRPr="00915EFD" w:rsidRDefault="00000000" w:rsidP="00180891">
      <w:pPr>
        <w:spacing w:line="276" w:lineRule="auto"/>
        <w:jc w:val="left"/>
        <w:rPr>
          <w:rFonts w:ascii="宋体" w:eastAsia="宋体" w:hAnsi="宋体" w:hint="eastAsia"/>
          <w:sz w:val="24"/>
          <w:szCs w:val="24"/>
        </w:rPr>
      </w:pPr>
      <m:oMath>
        <m:acc>
          <m:accPr>
            <m:chr m:val="̅"/>
            <m:ctrlPr>
              <w:rPr>
                <w:rFonts w:ascii="Cambria Math" w:eastAsia="宋体" w:hAnsi="Cambria Math"/>
                <w:i/>
                <w:sz w:val="24"/>
                <w:szCs w:val="24"/>
              </w:rPr>
            </m:ctrlPr>
          </m:accPr>
          <m:e>
            <m:r>
              <w:rPr>
                <w:rFonts w:ascii="Cambria Math" w:eastAsia="宋体" w:hAnsi="Cambria Math"/>
                <w:sz w:val="24"/>
                <w:szCs w:val="24"/>
              </w:rPr>
              <m:t>P</m:t>
            </m:r>
          </m:e>
        </m:acc>
        <m:r>
          <w:rPr>
            <w:rFonts w:ascii="Cambria Math" w:eastAsia="宋体" w:hAnsi="Cambria Math"/>
            <w:sz w:val="24"/>
            <w:szCs w:val="24"/>
          </w:rPr>
          <m:t>I</m:t>
        </m:r>
        <m:r>
          <w:rPr>
            <w:rFonts w:ascii="Cambria Math" w:eastAsia="宋体" w:hAnsi="Cambria Math" w:hint="eastAsia"/>
            <w:sz w:val="24"/>
            <w:szCs w:val="24"/>
          </w:rPr>
          <m:t>max</m:t>
        </m:r>
        <m:r>
          <w:rPr>
            <w:rFonts w:ascii="Cambria Math" w:eastAsia="宋体" w:hAnsi="Cambria Math"/>
            <w:sz w:val="24"/>
            <w:szCs w:val="24"/>
          </w:rPr>
          <m:t>=1.800</m:t>
        </m:r>
      </m:oMath>
      <w:r w:rsidR="001319A5" w:rsidRPr="00915EFD">
        <w:rPr>
          <w:rFonts w:ascii="宋体" w:eastAsia="宋体" w:hAnsi="宋体" w:hint="eastAsia"/>
          <w:sz w:val="24"/>
          <w:szCs w:val="24"/>
        </w:rPr>
        <w:t>mW</w:t>
      </w:r>
    </w:p>
    <w:p w14:paraId="45FDBA70" w14:textId="2FB0060C" w:rsidR="001319A5" w:rsidRPr="00915EFD" w:rsidRDefault="001319A5" w:rsidP="00180891">
      <w:pPr>
        <w:spacing w:line="276" w:lineRule="auto"/>
        <w:jc w:val="left"/>
        <w:rPr>
          <w:rFonts w:ascii="宋体" w:eastAsia="宋体" w:hAnsi="宋体" w:hint="eastAsia"/>
          <w:sz w:val="24"/>
          <w:szCs w:val="24"/>
        </w:rPr>
      </w:pPr>
      <w:r w:rsidRPr="00915EFD">
        <w:rPr>
          <w:rFonts w:ascii="宋体" w:eastAsia="宋体" w:hAnsi="宋体" w:hint="eastAsia"/>
          <w:sz w:val="24"/>
          <w:szCs w:val="24"/>
        </w:rPr>
        <w:t>对于这6组数据的标准差，有计算公式：</w:t>
      </w:r>
    </w:p>
    <w:p w14:paraId="7B20A088" w14:textId="1783667D" w:rsidR="001319A5" w:rsidRPr="00915EFD" w:rsidRDefault="001319A5" w:rsidP="001319A5">
      <w:pPr>
        <w:spacing w:line="276" w:lineRule="auto"/>
        <w:jc w:val="center"/>
        <w:rPr>
          <w:rFonts w:ascii="宋体" w:eastAsia="宋体" w:hAnsi="宋体" w:hint="eastAsia"/>
          <w:sz w:val="24"/>
          <w:szCs w:val="24"/>
        </w:rPr>
      </w:pPr>
      <w:r w:rsidRPr="00915EFD">
        <w:rPr>
          <w:noProof/>
        </w:rPr>
        <w:drawing>
          <wp:inline distT="0" distB="0" distL="0" distR="0" wp14:anchorId="26FF8AD3" wp14:editId="7F10FC73">
            <wp:extent cx="1955800" cy="609945"/>
            <wp:effectExtent l="0" t="0" r="6350" b="0"/>
            <wp:docPr id="18763745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74518" name=""/>
                    <pic:cNvPicPr/>
                  </pic:nvPicPr>
                  <pic:blipFill>
                    <a:blip r:embed="rId15"/>
                    <a:stretch>
                      <a:fillRect/>
                    </a:stretch>
                  </pic:blipFill>
                  <pic:spPr>
                    <a:xfrm>
                      <a:off x="0" y="0"/>
                      <a:ext cx="1960616" cy="611447"/>
                    </a:xfrm>
                    <a:prstGeom prst="rect">
                      <a:avLst/>
                    </a:prstGeom>
                  </pic:spPr>
                </pic:pic>
              </a:graphicData>
            </a:graphic>
          </wp:inline>
        </w:drawing>
      </w:r>
    </w:p>
    <w:p w14:paraId="30A515A9" w14:textId="6B8A06A3" w:rsidR="001319A5" w:rsidRPr="00915EFD" w:rsidRDefault="001319A5" w:rsidP="001319A5">
      <w:pPr>
        <w:spacing w:line="276" w:lineRule="auto"/>
        <w:jc w:val="left"/>
        <w:rPr>
          <w:rFonts w:ascii="宋体" w:eastAsia="宋体" w:hAnsi="宋体" w:hint="eastAsia"/>
          <w:sz w:val="24"/>
          <w:szCs w:val="24"/>
        </w:rPr>
      </w:pPr>
      <w:r w:rsidRPr="00915EFD">
        <w:rPr>
          <w:rFonts w:ascii="宋体" w:eastAsia="宋体" w:hAnsi="宋体" w:hint="eastAsia"/>
          <w:sz w:val="24"/>
          <w:szCs w:val="24"/>
        </w:rPr>
        <w:t>这里，n=6，算出标准差为：</w:t>
      </w:r>
    </w:p>
    <w:p w14:paraId="6A871512" w14:textId="23000A27" w:rsidR="001319A5" w:rsidRPr="00915EFD" w:rsidRDefault="001319A5" w:rsidP="001319A5">
      <w:pPr>
        <w:spacing w:line="276" w:lineRule="auto"/>
        <w:jc w:val="center"/>
        <w:rPr>
          <w:rFonts w:ascii="宋体" w:eastAsia="宋体" w:hAnsi="宋体" w:hint="eastAsia"/>
          <w:sz w:val="24"/>
          <w:szCs w:val="24"/>
        </w:rPr>
      </w:pPr>
      <w:r w:rsidRPr="00915EFD">
        <w:rPr>
          <w:noProof/>
        </w:rPr>
        <w:drawing>
          <wp:inline distT="0" distB="0" distL="0" distR="0" wp14:anchorId="53923656" wp14:editId="55A08669">
            <wp:extent cx="895350" cy="154651"/>
            <wp:effectExtent l="0" t="0" r="0" b="0"/>
            <wp:docPr id="236073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73380" name=""/>
                    <pic:cNvPicPr/>
                  </pic:nvPicPr>
                  <pic:blipFill>
                    <a:blip r:embed="rId16"/>
                    <a:stretch>
                      <a:fillRect/>
                    </a:stretch>
                  </pic:blipFill>
                  <pic:spPr>
                    <a:xfrm>
                      <a:off x="0" y="0"/>
                      <a:ext cx="908719" cy="156960"/>
                    </a:xfrm>
                    <a:prstGeom prst="rect">
                      <a:avLst/>
                    </a:prstGeom>
                  </pic:spPr>
                </pic:pic>
              </a:graphicData>
            </a:graphic>
          </wp:inline>
        </w:drawing>
      </w:r>
    </w:p>
    <w:p w14:paraId="69429C62" w14:textId="1B630746" w:rsidR="001319A5" w:rsidRPr="00915EFD" w:rsidRDefault="001319A5" w:rsidP="001319A5">
      <w:pPr>
        <w:spacing w:line="276" w:lineRule="auto"/>
        <w:jc w:val="center"/>
        <w:rPr>
          <w:rFonts w:ascii="宋体" w:eastAsia="宋体" w:hAnsi="宋体" w:hint="eastAsia"/>
          <w:sz w:val="24"/>
          <w:szCs w:val="24"/>
        </w:rPr>
      </w:pPr>
      <w:r w:rsidRPr="00915EFD">
        <w:rPr>
          <w:rFonts w:ascii="宋体" w:eastAsia="宋体" w:hAnsi="宋体" w:hint="eastAsia"/>
          <w:sz w:val="24"/>
          <w:szCs w:val="24"/>
        </w:rPr>
        <w:t>可以发现这几组的数据较为集中，可以认为数据有效。</w:t>
      </w:r>
    </w:p>
    <w:p w14:paraId="5419CEF3" w14:textId="23F78A73" w:rsidR="00BF7DFD" w:rsidRDefault="00CD77BC" w:rsidP="00180891">
      <w:pPr>
        <w:spacing w:line="276" w:lineRule="auto"/>
        <w:jc w:val="left"/>
        <w:rPr>
          <w:rFonts w:ascii="宋体" w:eastAsia="宋体" w:hAnsi="宋体" w:hint="eastAsia"/>
          <w:b/>
          <w:bCs/>
          <w:sz w:val="24"/>
          <w:szCs w:val="24"/>
        </w:rPr>
      </w:pPr>
      <w:r>
        <w:rPr>
          <w:rFonts w:ascii="宋体" w:eastAsia="宋体" w:hAnsi="宋体"/>
          <w:b/>
          <w:bCs/>
          <w:sz w:val="24"/>
          <w:szCs w:val="24"/>
        </w:rPr>
        <w:t xml:space="preserve">4.2 </w:t>
      </w:r>
      <w:r w:rsidR="000C7605" w:rsidRPr="000C7605">
        <w:rPr>
          <w:rFonts w:ascii="宋体" w:eastAsia="宋体" w:hAnsi="宋体"/>
          <w:b/>
          <w:bCs/>
          <w:sz w:val="24"/>
          <w:szCs w:val="24"/>
        </w:rPr>
        <w:t>验证马吕斯定律</w:t>
      </w:r>
    </w:p>
    <w:p w14:paraId="48143A9E" w14:textId="4FDD6C2A" w:rsidR="007F6371" w:rsidRDefault="007F6371" w:rsidP="00180891">
      <w:pPr>
        <w:spacing w:line="276" w:lineRule="auto"/>
        <w:jc w:val="left"/>
        <w:rPr>
          <w:rFonts w:ascii="宋体" w:eastAsia="宋体" w:hAnsi="宋体" w:hint="eastAsia"/>
          <w:b/>
          <w:bCs/>
          <w:sz w:val="24"/>
          <w:szCs w:val="24"/>
        </w:rPr>
      </w:pPr>
      <w:r>
        <w:rPr>
          <w:noProof/>
        </w:rPr>
        <w:lastRenderedPageBreak/>
        <w:drawing>
          <wp:inline distT="0" distB="0" distL="0" distR="0" wp14:anchorId="7C8B7014" wp14:editId="40602480">
            <wp:extent cx="5274310" cy="2401570"/>
            <wp:effectExtent l="0" t="0" r="2540" b="0"/>
            <wp:docPr id="1740058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58021" name=""/>
                    <pic:cNvPicPr/>
                  </pic:nvPicPr>
                  <pic:blipFill>
                    <a:blip r:embed="rId17"/>
                    <a:stretch>
                      <a:fillRect/>
                    </a:stretch>
                  </pic:blipFill>
                  <pic:spPr>
                    <a:xfrm>
                      <a:off x="0" y="0"/>
                      <a:ext cx="5274310" cy="2401570"/>
                    </a:xfrm>
                    <a:prstGeom prst="rect">
                      <a:avLst/>
                    </a:prstGeom>
                  </pic:spPr>
                </pic:pic>
              </a:graphicData>
            </a:graphic>
          </wp:inline>
        </w:drawing>
      </w:r>
    </w:p>
    <w:p w14:paraId="304E4980" w14:textId="7F0FAD44" w:rsidR="002209B7" w:rsidRPr="000C7605" w:rsidRDefault="000C7605" w:rsidP="00180891">
      <w:pPr>
        <w:spacing w:line="276" w:lineRule="auto"/>
        <w:jc w:val="left"/>
        <w:rPr>
          <w:rFonts w:ascii="宋体" w:eastAsia="宋体" w:hAnsi="宋体" w:hint="eastAsia"/>
          <w:sz w:val="24"/>
          <w:szCs w:val="24"/>
        </w:rPr>
      </w:pPr>
      <w:r>
        <w:rPr>
          <w:rFonts w:ascii="宋体" w:eastAsia="宋体" w:hAnsi="宋体" w:hint="eastAsia"/>
          <w:sz w:val="24"/>
          <w:szCs w:val="24"/>
        </w:rPr>
        <w:t>A（0）=</w:t>
      </w:r>
      <m:oMath>
        <m:sSup>
          <m:sSupPr>
            <m:ctrlPr>
              <w:rPr>
                <w:rFonts w:ascii="Cambria Math" w:eastAsia="宋体" w:hAnsi="Cambria Math"/>
                <w:i/>
                <w:sz w:val="24"/>
                <w:szCs w:val="24"/>
              </w:rPr>
            </m:ctrlPr>
          </m:sSupPr>
          <m:e>
            <m:r>
              <w:rPr>
                <w:rFonts w:ascii="Cambria Math" w:eastAsia="宋体" w:hAnsi="Cambria Math"/>
                <w:sz w:val="24"/>
                <w:szCs w:val="24"/>
              </w:rPr>
              <m:t>317</m:t>
            </m:r>
          </m:e>
          <m:sup>
            <m:r>
              <w:rPr>
                <w:rFonts w:ascii="Cambria Math" w:eastAsia="宋体" w:hAnsi="Cambria Math"/>
                <w:sz w:val="24"/>
                <w:szCs w:val="24"/>
              </w:rPr>
              <m:t>∘</m:t>
            </m:r>
          </m:sup>
        </m:sSup>
      </m:oMath>
      <w:r>
        <w:rPr>
          <w:rFonts w:ascii="宋体" w:eastAsia="宋体" w:hAnsi="宋体" w:hint="eastAsia"/>
          <w:sz w:val="24"/>
          <w:szCs w:val="24"/>
        </w:rPr>
        <w:t>作为</w:t>
      </w:r>
      <m:oMath>
        <m:sSup>
          <m:sSupPr>
            <m:ctrlPr>
              <w:rPr>
                <w:rFonts w:ascii="Cambria Math" w:eastAsia="宋体" w:hAnsi="Cambria Math"/>
                <w:i/>
                <w:sz w:val="24"/>
                <w:szCs w:val="24"/>
              </w:rPr>
            </m:ctrlPr>
          </m:sSupPr>
          <m:e>
            <m:r>
              <w:rPr>
                <w:rFonts w:ascii="Cambria Math" w:eastAsia="宋体" w:hAnsi="Cambria Math"/>
                <w:sz w:val="24"/>
                <w:szCs w:val="24"/>
              </w:rPr>
              <m:t>0</m:t>
            </m:r>
          </m:e>
          <m:sup>
            <m:r>
              <w:rPr>
                <w:rFonts w:ascii="Cambria Math" w:eastAsia="宋体" w:hAnsi="Cambria Math"/>
                <w:sz w:val="24"/>
                <w:szCs w:val="24"/>
              </w:rPr>
              <m:t>∘</m:t>
            </m:r>
          </m:sup>
        </m:sSup>
      </m:oMath>
      <w:r>
        <w:rPr>
          <w:rFonts w:ascii="宋体" w:eastAsia="宋体" w:hAnsi="宋体" w:hint="eastAsia"/>
          <w:sz w:val="24"/>
          <w:szCs w:val="24"/>
        </w:rPr>
        <w:t>角</w:t>
      </w:r>
    </w:p>
    <w:p w14:paraId="628F34DC" w14:textId="1FDA53DF" w:rsidR="002209B7" w:rsidRDefault="002209B7" w:rsidP="002209B7">
      <w:pPr>
        <w:spacing w:line="276" w:lineRule="auto"/>
        <w:jc w:val="center"/>
        <w:rPr>
          <w:rFonts w:ascii="宋体" w:eastAsia="宋体" w:hAnsi="宋体" w:hint="eastAsia"/>
          <w:b/>
          <w:bCs/>
          <w:sz w:val="24"/>
          <w:szCs w:val="24"/>
        </w:rPr>
      </w:pPr>
    </w:p>
    <w:p w14:paraId="56504243" w14:textId="3C45903F" w:rsidR="00AE35E0" w:rsidRDefault="00AE35E0" w:rsidP="007F6371">
      <w:pPr>
        <w:spacing w:line="276" w:lineRule="auto"/>
        <w:rPr>
          <w:rFonts w:ascii="宋体" w:eastAsia="宋体" w:hAnsi="宋体" w:hint="eastAsia"/>
          <w:b/>
          <w:bCs/>
          <w:sz w:val="24"/>
          <w:szCs w:val="24"/>
        </w:rPr>
      </w:pPr>
    </w:p>
    <w:p w14:paraId="296EFBA4" w14:textId="767620DF" w:rsidR="00A76099" w:rsidRDefault="00EA088D" w:rsidP="002209B7">
      <w:pPr>
        <w:spacing w:line="276" w:lineRule="auto"/>
        <w:jc w:val="left"/>
        <w:rPr>
          <w:rFonts w:ascii="宋体" w:eastAsia="宋体" w:hAnsi="宋体" w:hint="eastAsia"/>
          <w:sz w:val="24"/>
          <w:szCs w:val="24"/>
        </w:rPr>
      </w:pPr>
      <w:r w:rsidRPr="00EA088D">
        <w:rPr>
          <w:rFonts w:ascii="宋体" w:eastAsia="宋体" w:hAnsi="宋体"/>
          <w:noProof/>
          <w:sz w:val="24"/>
          <w:szCs w:val="24"/>
        </w:rPr>
        <w:drawing>
          <wp:inline distT="0" distB="0" distL="0" distR="0" wp14:anchorId="2C3EF77B" wp14:editId="33D30492">
            <wp:extent cx="5274310" cy="4055745"/>
            <wp:effectExtent l="0" t="0" r="0" b="0"/>
            <wp:docPr id="2130243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055745"/>
                    </a:xfrm>
                    <a:prstGeom prst="rect">
                      <a:avLst/>
                    </a:prstGeom>
                    <a:noFill/>
                    <a:ln>
                      <a:noFill/>
                    </a:ln>
                  </pic:spPr>
                </pic:pic>
              </a:graphicData>
            </a:graphic>
          </wp:inline>
        </w:drawing>
      </w:r>
      <w:r w:rsidR="002209B7">
        <w:rPr>
          <w:rFonts w:ascii="宋体" w:eastAsia="宋体" w:hAnsi="宋体"/>
          <w:sz w:val="24"/>
          <w:szCs w:val="24"/>
        </w:rPr>
        <w:tab/>
      </w:r>
    </w:p>
    <w:p w14:paraId="24F7FA48" w14:textId="77777777" w:rsidR="00EA088D" w:rsidRDefault="00EA088D" w:rsidP="002209B7">
      <w:pPr>
        <w:spacing w:line="276" w:lineRule="auto"/>
        <w:jc w:val="left"/>
        <w:rPr>
          <w:rFonts w:ascii="宋体" w:eastAsia="宋体" w:hAnsi="宋体" w:hint="eastAsia"/>
          <w:sz w:val="24"/>
          <w:szCs w:val="24"/>
        </w:rPr>
      </w:pPr>
      <w:r>
        <w:rPr>
          <w:rFonts w:ascii="宋体" w:eastAsia="宋体" w:hAnsi="宋体" w:hint="eastAsia"/>
          <w:sz w:val="24"/>
          <w:szCs w:val="24"/>
        </w:rPr>
        <w:t>其中拟合线为：</w:t>
      </w:r>
    </w:p>
    <w:p w14:paraId="101924AC" w14:textId="0E3C281F" w:rsidR="00EA088D" w:rsidRDefault="002209B7" w:rsidP="00EA088D">
      <w:pPr>
        <w:spacing w:line="276" w:lineRule="auto"/>
        <w:jc w:val="center"/>
        <w:rPr>
          <w:rFonts w:ascii="宋体" w:eastAsia="宋体" w:hAnsi="宋体" w:hint="eastAsia"/>
          <w:sz w:val="24"/>
          <w:szCs w:val="24"/>
        </w:rPr>
      </w:pPr>
      <m:oMath>
        <m:r>
          <w:rPr>
            <w:rFonts w:ascii="Cambria Math" w:eastAsia="宋体" w:hAnsi="Cambria Math"/>
            <w:sz w:val="24"/>
            <w:szCs w:val="24"/>
          </w:rPr>
          <m:t>lnI=2.0473</m:t>
        </m:r>
        <m:func>
          <m:funcPr>
            <m:ctrlPr>
              <w:rPr>
                <w:rFonts w:ascii="Cambria Math" w:eastAsia="宋体" w:hAnsi="Cambria Math"/>
                <w:i/>
                <w:sz w:val="24"/>
                <w:szCs w:val="24"/>
              </w:rPr>
            </m:ctrlPr>
          </m:funcPr>
          <m:fName>
            <m:r>
              <w:rPr>
                <w:rFonts w:ascii="Cambria Math" w:eastAsia="宋体" w:hAnsi="Cambria Math"/>
                <w:sz w:val="24"/>
                <w:szCs w:val="24"/>
              </w:rPr>
              <m:t>Ln</m:t>
            </m:r>
          </m:fName>
          <m:e>
            <m:d>
              <m:dPr>
                <m:ctrlPr>
                  <w:rPr>
                    <w:rFonts w:ascii="Cambria Math" w:eastAsia="宋体" w:hAnsi="Cambria Math"/>
                    <w:i/>
                    <w:sz w:val="24"/>
                    <w:szCs w:val="24"/>
                  </w:rPr>
                </m:ctrlPr>
              </m:dPr>
              <m:e>
                <m:func>
                  <m:funcPr>
                    <m:ctrlPr>
                      <w:rPr>
                        <w:rFonts w:ascii="Cambria Math" w:eastAsia="宋体" w:hAnsi="Cambria Math"/>
                        <w:i/>
                        <w:sz w:val="24"/>
                        <w:szCs w:val="24"/>
                      </w:rPr>
                    </m:ctrlPr>
                  </m:funcPr>
                  <m:fName>
                    <m:r>
                      <w:rPr>
                        <w:rFonts w:ascii="Cambria Math" w:eastAsia="宋体" w:hAnsi="Cambria Math"/>
                        <w:sz w:val="24"/>
                        <w:szCs w:val="24"/>
                      </w:rPr>
                      <m:t>cos</m:t>
                    </m:r>
                  </m:fName>
                  <m:e>
                    <m:r>
                      <w:rPr>
                        <w:rFonts w:ascii="Cambria Math" w:eastAsia="宋体" w:hAnsi="Cambria Math"/>
                        <w:sz w:val="24"/>
                        <w:szCs w:val="24"/>
                      </w:rPr>
                      <m:t>α</m:t>
                    </m:r>
                  </m:e>
                </m:func>
              </m:e>
            </m:d>
          </m:e>
        </m:func>
        <m:r>
          <w:rPr>
            <w:rFonts w:ascii="Cambria Math" w:eastAsia="宋体" w:hAnsi="Cambria Math"/>
            <w:sz w:val="24"/>
            <w:szCs w:val="24"/>
          </w:rPr>
          <m:t>-0.6293</m:t>
        </m:r>
      </m:oMath>
      <w:r>
        <w:rPr>
          <w:rFonts w:ascii="宋体" w:eastAsia="宋体" w:hAnsi="宋体" w:hint="eastAsia"/>
          <w:sz w:val="24"/>
          <w:szCs w:val="24"/>
        </w:rPr>
        <w:t>,</w:t>
      </w:r>
      <m:oMath>
        <m:sSup>
          <m:sSupPr>
            <m:ctrlPr>
              <w:rPr>
                <w:rFonts w:ascii="Cambria Math" w:eastAsia="宋体" w:hAnsi="Cambria Math"/>
                <w:i/>
                <w:sz w:val="24"/>
                <w:szCs w:val="24"/>
              </w:rPr>
            </m:ctrlPr>
          </m:sSupPr>
          <m:e>
            <m:r>
              <w:rPr>
                <w:rFonts w:ascii="Cambria Math" w:eastAsia="宋体" w:hAnsi="Cambria Math"/>
                <w:sz w:val="24"/>
                <w:szCs w:val="24"/>
              </w:rPr>
              <m:t>R</m:t>
            </m:r>
          </m:e>
          <m:sup>
            <m:r>
              <w:rPr>
                <w:rFonts w:ascii="Cambria Math" w:eastAsia="宋体" w:hAnsi="Cambria Math"/>
                <w:sz w:val="24"/>
                <w:szCs w:val="24"/>
              </w:rPr>
              <m:t>2</m:t>
            </m:r>
          </m:sup>
        </m:sSup>
        <m:r>
          <w:rPr>
            <w:rFonts w:ascii="Cambria Math" w:eastAsia="宋体" w:hAnsi="Cambria Math"/>
            <w:sz w:val="24"/>
            <w:szCs w:val="24"/>
          </w:rPr>
          <m:t>=0.9901</m:t>
        </m:r>
      </m:oMath>
    </w:p>
    <w:p w14:paraId="511904DB" w14:textId="40FD3969" w:rsidR="002209B7" w:rsidRDefault="00B04A32" w:rsidP="002209B7">
      <w:pPr>
        <w:spacing w:line="276" w:lineRule="auto"/>
        <w:jc w:val="left"/>
        <w:rPr>
          <w:rFonts w:ascii="宋体" w:eastAsia="宋体" w:hAnsi="宋体" w:hint="eastAsia"/>
          <w:sz w:val="24"/>
          <w:szCs w:val="24"/>
        </w:rPr>
      </w:pPr>
      <w:r>
        <w:rPr>
          <w:rFonts w:ascii="宋体" w:eastAsia="宋体" w:hAnsi="宋体" w:hint="eastAsia"/>
          <w:sz w:val="24"/>
          <w:szCs w:val="24"/>
        </w:rPr>
        <w:t xml:space="preserve">又理论值为 </w:t>
      </w:r>
      <m:oMath>
        <m:r>
          <w:rPr>
            <w:rFonts w:ascii="Cambria Math" w:eastAsia="宋体" w:hAnsi="Cambria Math"/>
            <w:sz w:val="24"/>
            <w:szCs w:val="24"/>
          </w:rPr>
          <m:t>lnI=</m:t>
        </m:r>
        <m:r>
          <w:rPr>
            <w:rFonts w:ascii="Cambria Math" w:eastAsia="宋体" w:hAnsi="Cambria Math" w:hint="eastAsia"/>
            <w:sz w:val="24"/>
            <w:szCs w:val="24"/>
          </w:rPr>
          <m:t>n</m:t>
        </m:r>
        <m:func>
          <m:funcPr>
            <m:ctrlPr>
              <w:rPr>
                <w:rFonts w:ascii="Cambria Math" w:eastAsia="宋体" w:hAnsi="Cambria Math"/>
                <w:i/>
                <w:sz w:val="24"/>
                <w:szCs w:val="24"/>
              </w:rPr>
            </m:ctrlPr>
          </m:funcPr>
          <m:fName>
            <m:r>
              <w:rPr>
                <w:rFonts w:ascii="Cambria Math" w:eastAsia="宋体" w:hAnsi="Cambria Math"/>
                <w:sz w:val="24"/>
                <w:szCs w:val="24"/>
              </w:rPr>
              <m:t>Ln</m:t>
            </m:r>
          </m:fName>
          <m:e>
            <m:d>
              <m:dPr>
                <m:ctrlPr>
                  <w:rPr>
                    <w:rFonts w:ascii="Cambria Math" w:eastAsia="宋体" w:hAnsi="Cambria Math"/>
                    <w:i/>
                    <w:sz w:val="24"/>
                    <w:szCs w:val="24"/>
                  </w:rPr>
                </m:ctrlPr>
              </m:dPr>
              <m:e>
                <m:func>
                  <m:funcPr>
                    <m:ctrlPr>
                      <w:rPr>
                        <w:rFonts w:ascii="Cambria Math" w:eastAsia="宋体" w:hAnsi="Cambria Math"/>
                        <w:i/>
                        <w:sz w:val="24"/>
                        <w:szCs w:val="24"/>
                      </w:rPr>
                    </m:ctrlPr>
                  </m:funcPr>
                  <m:fName>
                    <m:r>
                      <w:rPr>
                        <w:rFonts w:ascii="Cambria Math" w:eastAsia="宋体" w:hAnsi="Cambria Math"/>
                        <w:sz w:val="24"/>
                        <w:szCs w:val="24"/>
                      </w:rPr>
                      <m:t>cos</m:t>
                    </m:r>
                  </m:fName>
                  <m:e>
                    <m:r>
                      <w:rPr>
                        <w:rFonts w:ascii="Cambria Math" w:eastAsia="宋体" w:hAnsi="Cambria Math"/>
                        <w:sz w:val="24"/>
                        <w:szCs w:val="24"/>
                      </w:rPr>
                      <m:t>α</m:t>
                    </m:r>
                  </m:e>
                </m:func>
              </m:e>
            </m:d>
          </m:e>
        </m:func>
        <m:r>
          <w:rPr>
            <w:rFonts w:ascii="Cambria Math" w:eastAsia="宋体" w:hAnsi="Cambria Math"/>
            <w:sz w:val="24"/>
            <w:szCs w:val="24"/>
          </w:rPr>
          <m:t>+</m:t>
        </m:r>
        <m:r>
          <w:rPr>
            <w:rFonts w:ascii="Cambria Math" w:eastAsia="宋体" w:hAnsi="Cambria Math" w:hint="eastAsia"/>
            <w:sz w:val="24"/>
            <w:szCs w:val="24"/>
          </w:rPr>
          <m:t>ln</m:t>
        </m:r>
        <m:sSub>
          <m:sSubPr>
            <m:ctrlPr>
              <w:rPr>
                <w:rFonts w:ascii="Cambria Math" w:eastAsia="宋体" w:hAnsi="Cambria Math"/>
                <w:i/>
                <w:sz w:val="24"/>
                <w:szCs w:val="24"/>
              </w:rPr>
            </m:ctrlPr>
          </m:sSubPr>
          <m:e>
            <m:r>
              <w:rPr>
                <w:rFonts w:ascii="Cambria Math" w:eastAsia="宋体" w:hAnsi="Cambria Math"/>
                <w:sz w:val="24"/>
                <w:szCs w:val="24"/>
              </w:rPr>
              <m:t>I</m:t>
            </m:r>
          </m:e>
          <m:sub>
            <m:r>
              <w:rPr>
                <w:rFonts w:ascii="Cambria Math" w:eastAsia="宋体" w:hAnsi="Cambria Math"/>
                <w:sz w:val="24"/>
                <w:szCs w:val="24"/>
              </w:rPr>
              <m:t>0</m:t>
            </m:r>
          </m:sub>
        </m:sSub>
        <m:r>
          <w:rPr>
            <w:rFonts w:ascii="Cambria Math" w:eastAsia="宋体" w:hAnsi="Cambria Math"/>
            <w:sz w:val="24"/>
            <w:szCs w:val="24"/>
          </w:rPr>
          <m:t>=2</m:t>
        </m:r>
        <m:func>
          <m:funcPr>
            <m:ctrlPr>
              <w:rPr>
                <w:rFonts w:ascii="Cambria Math" w:eastAsia="宋体" w:hAnsi="Cambria Math"/>
                <w:i/>
                <w:sz w:val="24"/>
                <w:szCs w:val="24"/>
              </w:rPr>
            </m:ctrlPr>
          </m:funcPr>
          <m:fName>
            <m:r>
              <w:rPr>
                <w:rFonts w:ascii="Cambria Math" w:eastAsia="宋体" w:hAnsi="Cambria Math"/>
                <w:sz w:val="24"/>
                <w:szCs w:val="24"/>
              </w:rPr>
              <m:t>Ln</m:t>
            </m:r>
          </m:fName>
          <m:e>
            <m:d>
              <m:dPr>
                <m:ctrlPr>
                  <w:rPr>
                    <w:rFonts w:ascii="Cambria Math" w:eastAsia="宋体" w:hAnsi="Cambria Math"/>
                    <w:i/>
                    <w:sz w:val="24"/>
                    <w:szCs w:val="24"/>
                  </w:rPr>
                </m:ctrlPr>
              </m:dPr>
              <m:e>
                <m:func>
                  <m:funcPr>
                    <m:ctrlPr>
                      <w:rPr>
                        <w:rFonts w:ascii="Cambria Math" w:eastAsia="宋体" w:hAnsi="Cambria Math"/>
                        <w:i/>
                        <w:sz w:val="24"/>
                        <w:szCs w:val="24"/>
                      </w:rPr>
                    </m:ctrlPr>
                  </m:funcPr>
                  <m:fName>
                    <m:r>
                      <w:rPr>
                        <w:rFonts w:ascii="Cambria Math" w:eastAsia="宋体" w:hAnsi="Cambria Math"/>
                        <w:sz w:val="24"/>
                        <w:szCs w:val="24"/>
                      </w:rPr>
                      <m:t>cos</m:t>
                    </m:r>
                  </m:fName>
                  <m:e>
                    <m:r>
                      <w:rPr>
                        <w:rFonts w:ascii="Cambria Math" w:eastAsia="宋体" w:hAnsi="Cambria Math"/>
                        <w:sz w:val="24"/>
                        <w:szCs w:val="24"/>
                      </w:rPr>
                      <m:t>α</m:t>
                    </m:r>
                  </m:e>
                </m:func>
              </m:e>
            </m:d>
          </m:e>
        </m:func>
        <m:r>
          <w:rPr>
            <w:rFonts w:ascii="Cambria Math" w:eastAsia="宋体" w:hAnsi="Cambria Math"/>
            <w:sz w:val="24"/>
            <w:szCs w:val="24"/>
          </w:rPr>
          <m:t>-0.1188</m:t>
        </m:r>
      </m:oMath>
      <w:r>
        <w:rPr>
          <w:rFonts w:ascii="宋体" w:eastAsia="宋体" w:hAnsi="宋体" w:hint="eastAsia"/>
          <w:sz w:val="24"/>
          <w:szCs w:val="24"/>
        </w:rPr>
        <w:t>，则实验值n</w:t>
      </w:r>
      <w:r>
        <w:rPr>
          <w:rFonts w:ascii="宋体" w:eastAsia="宋体" w:hAnsi="宋体"/>
          <w:sz w:val="24"/>
          <w:szCs w:val="24"/>
        </w:rPr>
        <w:t>=</w:t>
      </w:r>
      <w:r w:rsidR="00AE35E0">
        <w:rPr>
          <w:rFonts w:ascii="宋体" w:eastAsia="宋体" w:hAnsi="宋体" w:hint="eastAsia"/>
          <w:sz w:val="24"/>
          <w:szCs w:val="24"/>
        </w:rPr>
        <w:t>2.</w:t>
      </w:r>
      <w:r w:rsidR="00EA088D">
        <w:rPr>
          <w:rFonts w:ascii="宋体" w:eastAsia="宋体" w:hAnsi="宋体" w:hint="eastAsia"/>
          <w:sz w:val="24"/>
          <w:szCs w:val="24"/>
        </w:rPr>
        <w:t>0</w:t>
      </w:r>
      <w:r w:rsidR="00AE35E0">
        <w:rPr>
          <w:rFonts w:ascii="宋体" w:eastAsia="宋体" w:hAnsi="宋体" w:hint="eastAsia"/>
          <w:sz w:val="24"/>
          <w:szCs w:val="24"/>
        </w:rPr>
        <w:t>473</w:t>
      </w:r>
      <w:r>
        <w:rPr>
          <w:rFonts w:ascii="宋体" w:eastAsia="宋体" w:hAnsi="宋体" w:hint="eastAsia"/>
          <w:sz w:val="24"/>
          <w:szCs w:val="24"/>
        </w:rPr>
        <w:t>，从而证明了马吕斯定律。</w:t>
      </w:r>
    </w:p>
    <w:p w14:paraId="0414CFAE" w14:textId="741A49B6" w:rsidR="00B04A32" w:rsidRPr="00B04A32" w:rsidRDefault="00B04A32" w:rsidP="002209B7">
      <w:pPr>
        <w:spacing w:line="276" w:lineRule="auto"/>
        <w:jc w:val="left"/>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实验中，由于人为</w:t>
      </w:r>
      <w:r w:rsidR="00AE35E0">
        <w:rPr>
          <w:rFonts w:ascii="宋体" w:eastAsia="宋体" w:hAnsi="宋体" w:hint="eastAsia"/>
          <w:sz w:val="24"/>
          <w:szCs w:val="24"/>
        </w:rPr>
        <w:t>，实验环境</w:t>
      </w:r>
      <w:r w:rsidR="0089626A">
        <w:rPr>
          <w:rFonts w:ascii="宋体" w:eastAsia="宋体" w:hAnsi="宋体" w:hint="eastAsia"/>
          <w:sz w:val="24"/>
          <w:szCs w:val="24"/>
        </w:rPr>
        <w:t>以及</w:t>
      </w:r>
      <w:r w:rsidR="00AE35E0">
        <w:rPr>
          <w:rFonts w:ascii="宋体" w:eastAsia="宋体" w:hAnsi="宋体" w:hint="eastAsia"/>
          <w:sz w:val="24"/>
          <w:szCs w:val="24"/>
        </w:rPr>
        <w:t>仪器的不稳定（</w:t>
      </w:r>
      <w:r w:rsidR="0089626A">
        <w:rPr>
          <w:rFonts w:ascii="宋体" w:eastAsia="宋体" w:hAnsi="宋体" w:hint="eastAsia"/>
          <w:sz w:val="24"/>
          <w:szCs w:val="24"/>
        </w:rPr>
        <w:t>波片和</w:t>
      </w:r>
      <w:r w:rsidR="00AE35E0">
        <w:rPr>
          <w:rFonts w:ascii="宋体" w:eastAsia="宋体" w:hAnsi="宋体" w:hint="eastAsia"/>
          <w:sz w:val="24"/>
          <w:szCs w:val="24"/>
        </w:rPr>
        <w:t>接收器容易</w:t>
      </w:r>
      <w:r w:rsidR="0089626A">
        <w:rPr>
          <w:rFonts w:ascii="宋体" w:eastAsia="宋体" w:hAnsi="宋体" w:hint="eastAsia"/>
          <w:sz w:val="24"/>
          <w:szCs w:val="24"/>
        </w:rPr>
        <w:t>发生</w:t>
      </w:r>
      <w:r w:rsidR="00AE35E0">
        <w:rPr>
          <w:rFonts w:ascii="宋体" w:eastAsia="宋体" w:hAnsi="宋体" w:hint="eastAsia"/>
          <w:sz w:val="24"/>
          <w:szCs w:val="24"/>
        </w:rPr>
        <w:lastRenderedPageBreak/>
        <w:t>偏转）</w:t>
      </w:r>
      <w:r>
        <w:rPr>
          <w:rFonts w:ascii="宋体" w:eastAsia="宋体" w:hAnsi="宋体" w:hint="eastAsia"/>
          <w:sz w:val="24"/>
          <w:szCs w:val="24"/>
        </w:rPr>
        <w:t>对光线的影响，会使得测得的光功率值与实际值有差距；同时，由于没有对设备进行调零，也会引入误差。</w:t>
      </w:r>
    </w:p>
    <w:p w14:paraId="0B10458C" w14:textId="46165A33" w:rsidR="000C7605" w:rsidRDefault="000C7605" w:rsidP="00180891">
      <w:pPr>
        <w:spacing w:line="276" w:lineRule="auto"/>
        <w:jc w:val="left"/>
        <w:rPr>
          <w:rFonts w:ascii="宋体" w:eastAsia="宋体" w:hAnsi="宋体" w:hint="eastAsia"/>
          <w:b/>
          <w:bCs/>
          <w:sz w:val="24"/>
          <w:szCs w:val="24"/>
        </w:rPr>
      </w:pPr>
      <w:r>
        <w:rPr>
          <w:rFonts w:ascii="宋体" w:eastAsia="宋体" w:hAnsi="宋体" w:hint="eastAsia"/>
          <w:b/>
          <w:bCs/>
          <w:sz w:val="24"/>
          <w:szCs w:val="24"/>
        </w:rPr>
        <w:t>4</w:t>
      </w:r>
      <w:r>
        <w:rPr>
          <w:rFonts w:ascii="宋体" w:eastAsia="宋体" w:hAnsi="宋体"/>
          <w:b/>
          <w:bCs/>
          <w:sz w:val="24"/>
          <w:szCs w:val="24"/>
        </w:rPr>
        <w:t xml:space="preserve">.3 </w:t>
      </w:r>
      <w:r w:rsidRPr="000C7605">
        <w:rPr>
          <w:rFonts w:ascii="宋体" w:eastAsia="宋体" w:hAnsi="宋体"/>
          <w:b/>
          <w:bCs/>
          <w:sz w:val="24"/>
          <w:szCs w:val="24"/>
        </w:rPr>
        <w:t>验证1/4波片的作用</w:t>
      </w:r>
    </w:p>
    <w:p w14:paraId="56F3E8BD" w14:textId="38F2D039" w:rsidR="00D030C6" w:rsidRDefault="00D030C6" w:rsidP="00180891">
      <w:pPr>
        <w:spacing w:line="276" w:lineRule="auto"/>
        <w:jc w:val="left"/>
        <w:rPr>
          <w:rFonts w:ascii="宋体" w:eastAsia="宋体" w:hAnsi="宋体" w:hint="eastAsia"/>
          <w:sz w:val="24"/>
          <w:szCs w:val="24"/>
        </w:rPr>
      </w:pPr>
      <w:r>
        <w:rPr>
          <w:rFonts w:ascii="宋体" w:eastAsia="宋体" w:hAnsi="宋体" w:hint="eastAsia"/>
          <w:sz w:val="24"/>
          <w:szCs w:val="24"/>
        </w:rPr>
        <w:t>A</w:t>
      </w:r>
      <w:r>
        <w:rPr>
          <w:rFonts w:ascii="宋体" w:eastAsia="宋体" w:hAnsi="宋体"/>
          <w:sz w:val="24"/>
          <w:szCs w:val="24"/>
        </w:rPr>
        <w:t>(0)=</w:t>
      </w:r>
      <m:oMath>
        <m:sSup>
          <m:sSupPr>
            <m:ctrlPr>
              <w:rPr>
                <w:rFonts w:ascii="Cambria Math" w:eastAsia="宋体" w:hAnsi="Cambria Math"/>
                <w:i/>
                <w:sz w:val="24"/>
                <w:szCs w:val="24"/>
              </w:rPr>
            </m:ctrlPr>
          </m:sSupPr>
          <m:e>
            <m:r>
              <w:rPr>
                <w:rFonts w:ascii="Cambria Math" w:eastAsia="宋体" w:hAnsi="Cambria Math"/>
                <w:sz w:val="24"/>
                <w:szCs w:val="24"/>
              </w:rPr>
              <m:t>227</m:t>
            </m:r>
          </m:e>
          <m:sup>
            <m:r>
              <w:rPr>
                <w:rFonts w:ascii="Cambria Math" w:eastAsia="宋体" w:hAnsi="Cambria Math"/>
                <w:sz w:val="24"/>
                <w:szCs w:val="24"/>
              </w:rPr>
              <m:t>∘</m:t>
            </m:r>
          </m:sup>
        </m:sSup>
      </m:oMath>
    </w:p>
    <w:p w14:paraId="495199B7" w14:textId="36FD92BB" w:rsidR="00D030C6" w:rsidRDefault="0089626A" w:rsidP="00180891">
      <w:pPr>
        <w:spacing w:line="276" w:lineRule="auto"/>
        <w:jc w:val="left"/>
        <w:rPr>
          <w:rFonts w:ascii="Cambria Math" w:eastAsia="宋体" w:hAnsi="Cambria Math"/>
          <w:i/>
          <w:sz w:val="24"/>
          <w:szCs w:val="24"/>
        </w:rPr>
      </w:pPr>
      <w:r>
        <w:rPr>
          <w:rFonts w:ascii="宋体" w:eastAsia="宋体" w:hAnsi="宋体" w:hint="eastAsia"/>
          <w:sz w:val="24"/>
          <w:szCs w:val="24"/>
        </w:rPr>
        <w:t>C</w:t>
      </w:r>
      <w:r w:rsidR="00D030C6">
        <w:rPr>
          <w:rFonts w:ascii="宋体" w:eastAsia="宋体" w:hAnsi="宋体" w:hint="eastAsia"/>
          <w:sz w:val="24"/>
          <w:szCs w:val="24"/>
        </w:rPr>
        <w:t>(</w:t>
      </w:r>
      <w:r w:rsidR="00D030C6">
        <w:rPr>
          <w:rFonts w:ascii="宋体" w:eastAsia="宋体" w:hAnsi="宋体"/>
          <w:sz w:val="24"/>
          <w:szCs w:val="24"/>
        </w:rPr>
        <w:t>0)=</w:t>
      </w:r>
      <w:r w:rsidR="0091765A" w:rsidRPr="0091765A">
        <w:rPr>
          <w:rFonts w:ascii="Cambria Math" w:eastAsia="宋体" w:hAnsi="Cambria Math"/>
          <w:i/>
          <w:sz w:val="24"/>
          <w:szCs w:val="24"/>
        </w:rPr>
        <w:t xml:space="preserve"> </w:t>
      </w:r>
      <m:oMath>
        <m:sSup>
          <m:sSupPr>
            <m:ctrlPr>
              <w:rPr>
                <w:rFonts w:ascii="Cambria Math" w:eastAsia="宋体" w:hAnsi="Cambria Math"/>
                <w:i/>
                <w:sz w:val="24"/>
                <w:szCs w:val="24"/>
              </w:rPr>
            </m:ctrlPr>
          </m:sSupPr>
          <m:e>
            <m:r>
              <w:rPr>
                <w:rFonts w:ascii="Cambria Math" w:eastAsia="宋体" w:hAnsi="Cambria Math"/>
                <w:sz w:val="24"/>
                <w:szCs w:val="24"/>
              </w:rPr>
              <m:t>197</m:t>
            </m:r>
          </m:e>
          <m:sup>
            <m:r>
              <w:rPr>
                <w:rFonts w:ascii="Cambria Math" w:eastAsia="宋体" w:hAnsi="Cambria Math"/>
                <w:sz w:val="24"/>
                <w:szCs w:val="24"/>
              </w:rPr>
              <m:t>∘</m:t>
            </m:r>
          </m:sup>
        </m:sSup>
      </m:oMath>
    </w:p>
    <w:p w14:paraId="609860EB" w14:textId="43006F27" w:rsidR="000F34D4" w:rsidRPr="000F34D4" w:rsidRDefault="00E47591" w:rsidP="00E47591">
      <w:pPr>
        <w:spacing w:line="276" w:lineRule="auto"/>
        <w:jc w:val="center"/>
        <w:rPr>
          <w:rFonts w:ascii="宋体" w:eastAsia="宋体" w:hAnsi="宋体" w:hint="eastAsia"/>
          <w:iCs/>
          <w:sz w:val="24"/>
          <w:szCs w:val="24"/>
        </w:rPr>
      </w:pPr>
      <w:r>
        <w:rPr>
          <w:noProof/>
        </w:rPr>
        <w:drawing>
          <wp:inline distT="0" distB="0" distL="0" distR="0" wp14:anchorId="02B5096F" wp14:editId="763787C4">
            <wp:extent cx="3057525" cy="6705600"/>
            <wp:effectExtent l="0" t="0" r="9525" b="0"/>
            <wp:docPr id="7610514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51496" name=""/>
                    <pic:cNvPicPr/>
                  </pic:nvPicPr>
                  <pic:blipFill>
                    <a:blip r:embed="rId19"/>
                    <a:stretch>
                      <a:fillRect/>
                    </a:stretch>
                  </pic:blipFill>
                  <pic:spPr>
                    <a:xfrm>
                      <a:off x="0" y="0"/>
                      <a:ext cx="3057525" cy="6705600"/>
                    </a:xfrm>
                    <a:prstGeom prst="rect">
                      <a:avLst/>
                    </a:prstGeom>
                  </pic:spPr>
                </pic:pic>
              </a:graphicData>
            </a:graphic>
          </wp:inline>
        </w:drawing>
      </w:r>
    </w:p>
    <w:p w14:paraId="6F53FE2B" w14:textId="07482132" w:rsidR="003B2CAB" w:rsidRDefault="003B2CAB" w:rsidP="00180891">
      <w:pPr>
        <w:spacing w:line="276" w:lineRule="auto"/>
        <w:jc w:val="left"/>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实验中，最大值和最小值之间检偏器所转角度均在</w:t>
      </w:r>
      <m:oMath>
        <m:sSup>
          <m:sSupPr>
            <m:ctrlPr>
              <w:rPr>
                <w:rFonts w:ascii="Cambria Math" w:eastAsia="宋体" w:hAnsi="Cambria Math"/>
                <w:i/>
                <w:sz w:val="24"/>
                <w:szCs w:val="24"/>
              </w:rPr>
            </m:ctrlPr>
          </m:sSupPr>
          <m:e>
            <m:r>
              <w:rPr>
                <w:rFonts w:ascii="Cambria Math" w:eastAsia="宋体" w:hAnsi="Cambria Math"/>
                <w:sz w:val="24"/>
                <w:szCs w:val="24"/>
              </w:rPr>
              <m:t>90</m:t>
            </m:r>
          </m:e>
          <m:sup>
            <m:r>
              <w:rPr>
                <w:rFonts w:ascii="Cambria Math" w:eastAsia="宋体" w:hAnsi="Cambria Math"/>
                <w:sz w:val="24"/>
                <w:szCs w:val="24"/>
              </w:rPr>
              <m:t>∘</m:t>
            </m:r>
          </m:sup>
        </m:sSup>
      </m:oMath>
      <w:r>
        <w:rPr>
          <w:rFonts w:ascii="宋体" w:eastAsia="宋体" w:hAnsi="宋体" w:hint="eastAsia"/>
          <w:sz w:val="24"/>
          <w:szCs w:val="24"/>
        </w:rPr>
        <w:t>左右。</w:t>
      </w:r>
    </w:p>
    <w:p w14:paraId="752E2EA3" w14:textId="31017973" w:rsidR="003B2CAB" w:rsidRDefault="00E47591" w:rsidP="003B2CAB">
      <w:pPr>
        <w:spacing w:line="276" w:lineRule="auto"/>
        <w:jc w:val="center"/>
        <w:rPr>
          <w:rFonts w:ascii="宋体" w:eastAsia="宋体" w:hAnsi="宋体" w:hint="eastAsia"/>
          <w:sz w:val="24"/>
          <w:szCs w:val="24"/>
        </w:rPr>
      </w:pPr>
      <w:r w:rsidRPr="00E47591">
        <w:rPr>
          <w:rFonts w:ascii="宋体" w:eastAsia="宋体" w:hAnsi="宋体" w:hint="eastAsia"/>
          <w:noProof/>
          <w:sz w:val="24"/>
          <w:szCs w:val="24"/>
        </w:rPr>
        <w:lastRenderedPageBreak/>
        <w:drawing>
          <wp:inline distT="0" distB="0" distL="0" distR="0" wp14:anchorId="571DD22A" wp14:editId="00BBB41A">
            <wp:extent cx="5274310" cy="4055745"/>
            <wp:effectExtent l="0" t="0" r="0" b="0"/>
            <wp:docPr id="21237681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055745"/>
                    </a:xfrm>
                    <a:prstGeom prst="rect">
                      <a:avLst/>
                    </a:prstGeom>
                    <a:noFill/>
                    <a:ln>
                      <a:noFill/>
                    </a:ln>
                  </pic:spPr>
                </pic:pic>
              </a:graphicData>
            </a:graphic>
          </wp:inline>
        </w:drawing>
      </w:r>
    </w:p>
    <w:p w14:paraId="23493814" w14:textId="282307B0" w:rsidR="003B2CAB" w:rsidRDefault="003B2CAB" w:rsidP="003B2CAB">
      <w:pPr>
        <w:spacing w:line="276" w:lineRule="auto"/>
        <w:jc w:val="center"/>
        <w:rPr>
          <w:rFonts w:ascii="宋体" w:eastAsia="宋体" w:hAnsi="宋体" w:hint="eastAsia"/>
          <w:sz w:val="24"/>
          <w:szCs w:val="24"/>
        </w:rPr>
      </w:pPr>
    </w:p>
    <w:p w14:paraId="00C4FBAC" w14:textId="24C1D37F" w:rsidR="003B2CAB" w:rsidRDefault="003B2CAB" w:rsidP="003B2CAB">
      <w:pPr>
        <w:spacing w:line="276" w:lineRule="auto"/>
        <w:jc w:val="left"/>
        <w:rPr>
          <w:rFonts w:ascii="宋体" w:eastAsia="宋体" w:hAnsi="宋体" w:hint="eastAsia"/>
          <w:sz w:val="24"/>
          <w:szCs w:val="24"/>
        </w:rPr>
      </w:pPr>
      <w:r>
        <w:rPr>
          <w:rFonts w:ascii="宋体" w:eastAsia="宋体" w:hAnsi="宋体"/>
          <w:sz w:val="24"/>
          <w:szCs w:val="24"/>
        </w:rPr>
        <w:tab/>
      </w:r>
      <w:r w:rsidR="00CE01C3" w:rsidRPr="00CE01C3">
        <w:rPr>
          <w:rFonts w:ascii="宋体" w:eastAsia="宋体" w:hAnsi="宋体" w:hint="eastAsia"/>
          <w:sz w:val="24"/>
          <w:szCs w:val="24"/>
        </w:rPr>
        <w:t>通过实验图像分析可知，在θ角从0°逐渐增大至90°的过程中，光功率的峰值呈现先降低后升高的非单调变化趋势，而其谷值则表现出相反的规律——先升高后降低</w:t>
      </w:r>
      <w:r w:rsidR="00CE01C3">
        <w:rPr>
          <w:rFonts w:ascii="宋体" w:eastAsia="宋体" w:hAnsi="宋体" w:hint="eastAsia"/>
          <w:sz w:val="24"/>
          <w:szCs w:val="24"/>
        </w:rPr>
        <w:t>。</w:t>
      </w:r>
    </w:p>
    <w:p w14:paraId="023B1F1F" w14:textId="77777777" w:rsidR="008C0F89" w:rsidRDefault="00A04253" w:rsidP="00180891">
      <w:pPr>
        <w:spacing w:line="276" w:lineRule="auto"/>
        <w:jc w:val="left"/>
        <w:rPr>
          <w:rFonts w:ascii="宋体" w:eastAsia="宋体" w:hAnsi="宋体" w:hint="eastAsia"/>
          <w:sz w:val="24"/>
          <w:szCs w:val="24"/>
        </w:rPr>
      </w:pPr>
      <w:r>
        <w:rPr>
          <w:rFonts w:ascii="宋体" w:eastAsia="宋体" w:hAnsi="宋体"/>
          <w:sz w:val="24"/>
          <w:szCs w:val="24"/>
        </w:rPr>
        <w:tab/>
      </w:r>
      <w:r w:rsidR="008C0F89" w:rsidRPr="008C0F89">
        <w:rPr>
          <w:rFonts w:ascii="宋体" w:eastAsia="宋体" w:hAnsi="宋体" w:hint="eastAsia"/>
          <w:sz w:val="24"/>
          <w:szCs w:val="24"/>
        </w:rPr>
        <w:t>当线偏振光入射至四分之一波片时，其偏振态通常转变为椭圆或圆偏振光。值得注意的是，仅当入射光振动方向与检偏器透光轴正交时（对应θ=0°、90°、180°、270°方位），输出光仍保持线偏振特性，且其振动方向与原始入射偏振光完全一致。这一现象揭示了偏振系统在特定几何配置下的偏振保持特性。</w:t>
      </w:r>
    </w:p>
    <w:p w14:paraId="56265442" w14:textId="0E021DBA" w:rsidR="000C7605" w:rsidRDefault="00D030C6" w:rsidP="00180891">
      <w:pPr>
        <w:spacing w:line="276" w:lineRule="auto"/>
        <w:jc w:val="left"/>
        <w:rPr>
          <w:rFonts w:ascii="宋体" w:eastAsia="宋体" w:hAnsi="宋体" w:hint="eastAsia"/>
          <w:b/>
          <w:bCs/>
          <w:sz w:val="24"/>
          <w:szCs w:val="24"/>
        </w:rPr>
      </w:pPr>
      <w:r>
        <w:rPr>
          <w:rFonts w:ascii="宋体" w:eastAsia="宋体" w:hAnsi="宋体" w:hint="eastAsia"/>
          <w:b/>
          <w:bCs/>
          <w:sz w:val="24"/>
          <w:szCs w:val="24"/>
        </w:rPr>
        <w:t>4</w:t>
      </w:r>
      <w:r>
        <w:rPr>
          <w:rFonts w:ascii="宋体" w:eastAsia="宋体" w:hAnsi="宋体"/>
          <w:b/>
          <w:bCs/>
          <w:sz w:val="24"/>
          <w:szCs w:val="24"/>
        </w:rPr>
        <w:t xml:space="preserve">.4 </w:t>
      </w:r>
      <w:r w:rsidRPr="00D030C6">
        <w:rPr>
          <w:rFonts w:ascii="宋体" w:eastAsia="宋体" w:hAnsi="宋体"/>
          <w:b/>
          <w:bCs/>
          <w:sz w:val="24"/>
          <w:szCs w:val="24"/>
        </w:rPr>
        <w:t>验证1/2波片的作用</w:t>
      </w:r>
    </w:p>
    <w:p w14:paraId="579BF778" w14:textId="76D180F8" w:rsidR="00E47591" w:rsidRDefault="0091765A" w:rsidP="00180891">
      <w:pPr>
        <w:spacing w:line="276" w:lineRule="auto"/>
        <w:jc w:val="left"/>
        <w:rPr>
          <w:rFonts w:ascii="宋体" w:eastAsia="宋体" w:hAnsi="宋体" w:hint="eastAsia"/>
          <w:sz w:val="24"/>
          <w:szCs w:val="24"/>
        </w:rPr>
      </w:pPr>
      <w:r>
        <w:rPr>
          <w:rFonts w:ascii="宋体" w:eastAsia="宋体" w:hAnsi="宋体" w:hint="eastAsia"/>
          <w:sz w:val="24"/>
          <w:szCs w:val="24"/>
        </w:rPr>
        <w:t>（1）</w:t>
      </w:r>
      <w:r w:rsidR="00E47591" w:rsidRPr="00E47591">
        <w:rPr>
          <w:rFonts w:ascii="宋体" w:eastAsia="宋体" w:hAnsi="宋体" w:hint="eastAsia"/>
          <w:b/>
          <w:bCs/>
          <w:sz w:val="24"/>
          <w:szCs w:val="24"/>
        </w:rPr>
        <w:t>问题：</w:t>
      </w:r>
      <w:r w:rsidR="00E47591" w:rsidRPr="00E47591">
        <w:rPr>
          <w:rFonts w:ascii="宋体" w:eastAsia="宋体" w:hAnsi="宋体"/>
          <w:sz w:val="24"/>
          <w:szCs w:val="24"/>
        </w:rPr>
        <w:t>将起偏器P和检偏器A之间的1/4波片更换为一个1/2波片，玻片旋转360°，能看到几次消光？请结合过程中具体转过的角度等数值变化现象加以解释。</w:t>
      </w:r>
    </w:p>
    <w:p w14:paraId="07A3653A" w14:textId="53C02484" w:rsidR="0091765A" w:rsidRDefault="00E47591" w:rsidP="00E47591">
      <w:pPr>
        <w:spacing w:line="276" w:lineRule="auto"/>
        <w:ind w:firstLineChars="200" w:firstLine="482"/>
        <w:jc w:val="left"/>
        <w:rPr>
          <w:rFonts w:ascii="宋体" w:eastAsia="宋体" w:hAnsi="宋体" w:hint="eastAsia"/>
          <w:sz w:val="24"/>
          <w:szCs w:val="24"/>
        </w:rPr>
      </w:pPr>
      <w:r w:rsidRPr="00E47591">
        <w:rPr>
          <w:rFonts w:ascii="宋体" w:eastAsia="宋体" w:hAnsi="宋体" w:hint="eastAsia"/>
          <w:b/>
          <w:bCs/>
          <w:sz w:val="24"/>
          <w:szCs w:val="24"/>
        </w:rPr>
        <w:t>回答：</w:t>
      </w:r>
      <w:r w:rsidR="0091765A" w:rsidRPr="0091765A">
        <w:rPr>
          <w:rFonts w:ascii="宋体" w:eastAsia="宋体" w:hAnsi="宋体"/>
          <w:sz w:val="24"/>
          <w:szCs w:val="24"/>
        </w:rPr>
        <w:t>将起偏器P和检偏器A之间的1/4波片更换为一个1/2波片，玻片旋转</w:t>
      </w:r>
      <m:oMath>
        <m:r>
          <w:rPr>
            <w:rFonts w:ascii="Cambria Math" w:eastAsia="宋体" w:hAnsi="Cambria Math"/>
            <w:sz w:val="24"/>
            <w:szCs w:val="24"/>
          </w:rPr>
          <m:t>360°</m:t>
        </m:r>
      </m:oMath>
      <w:r w:rsidR="0091765A" w:rsidRPr="0091765A">
        <w:rPr>
          <w:rFonts w:ascii="宋体" w:eastAsia="宋体" w:hAnsi="宋体"/>
          <w:sz w:val="24"/>
          <w:szCs w:val="24"/>
        </w:rPr>
        <w:t>，</w:t>
      </w:r>
      <w:r w:rsidR="0091765A" w:rsidRPr="0091765A">
        <w:rPr>
          <w:rFonts w:ascii="宋体" w:eastAsia="宋体" w:hAnsi="宋体" w:hint="eastAsia"/>
          <w:sz w:val="24"/>
          <w:szCs w:val="24"/>
        </w:rPr>
        <w:t>观察能看到</w:t>
      </w:r>
      <w:r w:rsidR="0091765A">
        <w:rPr>
          <w:rFonts w:ascii="宋体" w:eastAsia="宋体" w:hAnsi="宋体" w:hint="eastAsia"/>
          <w:sz w:val="24"/>
          <w:szCs w:val="24"/>
        </w:rPr>
        <w:t>四</w:t>
      </w:r>
      <w:r w:rsidR="0091765A" w:rsidRPr="0091765A">
        <w:rPr>
          <w:rFonts w:ascii="宋体" w:eastAsia="宋体" w:hAnsi="宋体" w:hint="eastAsia"/>
          <w:sz w:val="24"/>
          <w:szCs w:val="24"/>
        </w:rPr>
        <w:t>次消光</w:t>
      </w:r>
      <w:r w:rsidR="0091765A">
        <w:rPr>
          <w:rFonts w:ascii="宋体" w:eastAsia="宋体" w:hAnsi="宋体" w:hint="eastAsia"/>
          <w:sz w:val="24"/>
          <w:szCs w:val="24"/>
        </w:rPr>
        <w:t>；因为</w:t>
      </w:r>
      <w:r w:rsidR="0091765A" w:rsidRPr="0091765A">
        <w:rPr>
          <w:rFonts w:ascii="宋体" w:eastAsia="宋体" w:hAnsi="宋体" w:hint="eastAsia"/>
          <w:sz w:val="24"/>
          <w:szCs w:val="24"/>
        </w:rPr>
        <w:t>检偏器和起偏器原先就处于消光位置，当偏振光平行经过1/2波片的快轴或慢轴时，偏振光的方向不改变，并且每转动1/2波片90度就会使得偏振光平行于1/2波片的快轴或慢轴，因此能观察到4次消光现象。</w:t>
      </w:r>
    </w:p>
    <w:p w14:paraId="0AC65C59" w14:textId="77777777" w:rsidR="00E47591" w:rsidRDefault="00E47591" w:rsidP="00180891">
      <w:pPr>
        <w:spacing w:line="276" w:lineRule="auto"/>
        <w:jc w:val="left"/>
        <w:rPr>
          <w:rFonts w:ascii="宋体" w:eastAsia="宋体" w:hAnsi="宋体" w:hint="eastAsia"/>
          <w:sz w:val="24"/>
          <w:szCs w:val="24"/>
        </w:rPr>
      </w:pPr>
    </w:p>
    <w:p w14:paraId="000019F5" w14:textId="0D9EE91B" w:rsidR="003C2E3B" w:rsidRDefault="0091765A" w:rsidP="00180891">
      <w:pPr>
        <w:spacing w:line="276" w:lineRule="auto"/>
        <w:jc w:val="left"/>
        <w:rPr>
          <w:rFonts w:ascii="宋体" w:eastAsia="宋体" w:hAnsi="宋体" w:hint="eastAsia"/>
          <w:sz w:val="24"/>
          <w:szCs w:val="24"/>
        </w:rPr>
      </w:pPr>
      <w:r>
        <w:rPr>
          <w:rFonts w:ascii="宋体" w:eastAsia="宋体" w:hAnsi="宋体" w:hint="eastAsia"/>
          <w:sz w:val="24"/>
          <w:szCs w:val="24"/>
        </w:rPr>
        <w:t>（2）</w:t>
      </w:r>
      <w:r w:rsidR="003C2E3B" w:rsidRPr="003C2E3B">
        <w:rPr>
          <w:rFonts w:ascii="宋体" w:eastAsia="宋体" w:hAnsi="宋体" w:hint="eastAsia"/>
          <w:b/>
          <w:bCs/>
          <w:sz w:val="24"/>
          <w:szCs w:val="24"/>
        </w:rPr>
        <w:t>问题</w:t>
      </w:r>
      <w:r w:rsidR="003C2E3B">
        <w:rPr>
          <w:rFonts w:ascii="宋体" w:eastAsia="宋体" w:hAnsi="宋体" w:hint="eastAsia"/>
          <w:sz w:val="24"/>
          <w:szCs w:val="24"/>
        </w:rPr>
        <w:t>：</w:t>
      </w:r>
      <w:r w:rsidR="003C2E3B" w:rsidRPr="003C2E3B">
        <w:rPr>
          <w:rFonts w:ascii="宋体" w:eastAsia="宋体" w:hAnsi="宋体"/>
          <w:sz w:val="24"/>
          <w:szCs w:val="24"/>
        </w:rPr>
        <w:t>将1/2波片任意转过一个角度，破坏消光现象，再将检偏器A旋转</w:t>
      </w:r>
      <w:r w:rsidR="003C2E3B" w:rsidRPr="003C2E3B">
        <w:rPr>
          <w:rFonts w:ascii="宋体" w:eastAsia="宋体" w:hAnsi="宋体"/>
          <w:sz w:val="24"/>
          <w:szCs w:val="24"/>
        </w:rPr>
        <w:lastRenderedPageBreak/>
        <w:t>360°，又能看到几次消光？为什么</w:t>
      </w:r>
      <w:r w:rsidR="003C2E3B">
        <w:rPr>
          <w:rFonts w:ascii="宋体" w:eastAsia="宋体" w:hAnsi="宋体" w:hint="eastAsia"/>
          <w:sz w:val="24"/>
          <w:szCs w:val="24"/>
        </w:rPr>
        <w:t>？</w:t>
      </w:r>
    </w:p>
    <w:p w14:paraId="446936DF" w14:textId="4A6D525E" w:rsidR="0091765A" w:rsidRDefault="003C2E3B" w:rsidP="003C2E3B">
      <w:pPr>
        <w:spacing w:line="276" w:lineRule="auto"/>
        <w:ind w:firstLineChars="200" w:firstLine="482"/>
        <w:jc w:val="left"/>
        <w:rPr>
          <w:rFonts w:ascii="宋体" w:eastAsia="宋体" w:hAnsi="宋体" w:hint="eastAsia"/>
          <w:sz w:val="24"/>
          <w:szCs w:val="24"/>
        </w:rPr>
      </w:pPr>
      <w:r w:rsidRPr="003C2E3B">
        <w:rPr>
          <w:rFonts w:ascii="宋体" w:eastAsia="宋体" w:hAnsi="宋体" w:hint="eastAsia"/>
          <w:b/>
          <w:bCs/>
          <w:sz w:val="24"/>
          <w:szCs w:val="24"/>
        </w:rPr>
        <w:t>回答</w:t>
      </w:r>
      <w:r>
        <w:rPr>
          <w:rFonts w:ascii="宋体" w:eastAsia="宋体" w:hAnsi="宋体" w:hint="eastAsia"/>
          <w:sz w:val="24"/>
          <w:szCs w:val="24"/>
        </w:rPr>
        <w:t>：</w:t>
      </w:r>
      <w:r w:rsidR="0091765A" w:rsidRPr="0091765A">
        <w:rPr>
          <w:rFonts w:ascii="宋体" w:eastAsia="宋体" w:hAnsi="宋体"/>
          <w:sz w:val="24"/>
          <w:szCs w:val="24"/>
        </w:rPr>
        <w:t>将1/2波片任意转过一个角度，破坏消光现象，再将检偏器A旋转</w:t>
      </w:r>
      <m:oMath>
        <m:r>
          <w:rPr>
            <w:rFonts w:ascii="Cambria Math" w:eastAsia="宋体" w:hAnsi="Cambria Math"/>
            <w:sz w:val="24"/>
            <w:szCs w:val="24"/>
          </w:rPr>
          <m:t>360°</m:t>
        </m:r>
      </m:oMath>
      <w:r w:rsidR="0091765A" w:rsidRPr="0091765A">
        <w:rPr>
          <w:rFonts w:ascii="宋体" w:eastAsia="宋体" w:hAnsi="宋体"/>
          <w:sz w:val="24"/>
          <w:szCs w:val="24"/>
        </w:rPr>
        <w:t>，观察能看到</w:t>
      </w:r>
      <w:r w:rsidR="0091765A">
        <w:rPr>
          <w:rFonts w:ascii="宋体" w:eastAsia="宋体" w:hAnsi="宋体" w:hint="eastAsia"/>
          <w:sz w:val="24"/>
          <w:szCs w:val="24"/>
        </w:rPr>
        <w:t>两</w:t>
      </w:r>
      <w:r w:rsidR="0091765A" w:rsidRPr="0091765A">
        <w:rPr>
          <w:rFonts w:ascii="宋体" w:eastAsia="宋体" w:hAnsi="宋体"/>
          <w:sz w:val="24"/>
          <w:szCs w:val="24"/>
        </w:rPr>
        <w:t>次消光</w:t>
      </w:r>
      <w:r w:rsidR="0091765A">
        <w:rPr>
          <w:rFonts w:ascii="宋体" w:eastAsia="宋体" w:hAnsi="宋体" w:hint="eastAsia"/>
          <w:sz w:val="24"/>
          <w:szCs w:val="24"/>
        </w:rPr>
        <w:t>；因为</w:t>
      </w:r>
      <w:r w:rsidR="0091765A" w:rsidRPr="0091765A">
        <w:rPr>
          <w:rFonts w:ascii="宋体" w:eastAsia="宋体" w:hAnsi="宋体" w:hint="eastAsia"/>
          <w:sz w:val="24"/>
          <w:szCs w:val="24"/>
        </w:rPr>
        <w:t>线偏振光通过1/2波片，出射光是线偏振光，转动检偏器有2次消光现象</w:t>
      </w:r>
      <w:r w:rsidR="003C149D">
        <w:rPr>
          <w:rFonts w:ascii="宋体" w:eastAsia="宋体" w:hAnsi="宋体" w:hint="eastAsia"/>
          <w:sz w:val="24"/>
          <w:szCs w:val="24"/>
        </w:rPr>
        <w:t>。</w:t>
      </w:r>
    </w:p>
    <w:p w14:paraId="669BA659" w14:textId="3214C26E" w:rsidR="003C149D" w:rsidRDefault="003C149D" w:rsidP="00180891">
      <w:pPr>
        <w:spacing w:line="276" w:lineRule="auto"/>
        <w:jc w:val="left"/>
        <w:rPr>
          <w:rFonts w:ascii="宋体" w:eastAsia="宋体" w:hAnsi="宋体" w:hint="eastAsia"/>
          <w:sz w:val="24"/>
          <w:szCs w:val="24"/>
        </w:rPr>
      </w:pPr>
      <w:r>
        <w:rPr>
          <w:rFonts w:ascii="宋体" w:eastAsia="宋体" w:hAnsi="宋体" w:hint="eastAsia"/>
          <w:sz w:val="24"/>
          <w:szCs w:val="24"/>
        </w:rPr>
        <w:t>（3）消光位置C(</w:t>
      </w:r>
      <w:r>
        <w:rPr>
          <w:rFonts w:ascii="宋体" w:eastAsia="宋体" w:hAnsi="宋体"/>
          <w:sz w:val="24"/>
          <w:szCs w:val="24"/>
        </w:rPr>
        <w:t>0)=</w:t>
      </w:r>
      <m:oMath>
        <m:sSup>
          <m:sSupPr>
            <m:ctrlPr>
              <w:rPr>
                <w:rFonts w:ascii="Cambria Math" w:eastAsia="宋体" w:hAnsi="Cambria Math"/>
                <w:i/>
                <w:sz w:val="24"/>
                <w:szCs w:val="24"/>
              </w:rPr>
            </m:ctrlPr>
          </m:sSupPr>
          <m:e>
            <m:r>
              <w:rPr>
                <w:rFonts w:ascii="Cambria Math" w:eastAsia="宋体" w:hAnsi="Cambria Math"/>
                <w:sz w:val="24"/>
                <w:szCs w:val="24"/>
              </w:rPr>
              <m:t>43</m:t>
            </m:r>
          </m:e>
          <m:sup>
            <m:r>
              <w:rPr>
                <w:rFonts w:ascii="Cambria Math" w:eastAsia="宋体" w:hAnsi="Cambria Math"/>
                <w:sz w:val="24"/>
                <w:szCs w:val="24"/>
              </w:rPr>
              <m:t>∘</m:t>
            </m:r>
          </m:sup>
        </m:sSup>
      </m:oMath>
      <w:r w:rsidR="000F55ED">
        <w:rPr>
          <w:rFonts w:ascii="宋体" w:eastAsia="宋体" w:hAnsi="宋体" w:hint="eastAsia"/>
          <w:sz w:val="24"/>
          <w:szCs w:val="24"/>
        </w:rPr>
        <w:t>，改变不同的角度，对比消光位置，和相应的角度差，有如下表格：</w:t>
      </w:r>
    </w:p>
    <w:p w14:paraId="4FB11430" w14:textId="549189F0" w:rsidR="000F55ED" w:rsidRDefault="000F55ED" w:rsidP="000F55ED">
      <w:pPr>
        <w:spacing w:line="276" w:lineRule="auto"/>
        <w:jc w:val="center"/>
        <w:rPr>
          <w:rFonts w:ascii="宋体" w:eastAsia="宋体" w:hAnsi="宋体" w:hint="eastAsia"/>
          <w:sz w:val="24"/>
          <w:szCs w:val="24"/>
        </w:rPr>
      </w:pPr>
      <w:r>
        <w:rPr>
          <w:noProof/>
        </w:rPr>
        <w:drawing>
          <wp:inline distT="0" distB="0" distL="0" distR="0" wp14:anchorId="6E65AA41" wp14:editId="4D41794C">
            <wp:extent cx="4429125" cy="5057775"/>
            <wp:effectExtent l="0" t="0" r="9525" b="9525"/>
            <wp:docPr id="15587649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64907" name=""/>
                    <pic:cNvPicPr/>
                  </pic:nvPicPr>
                  <pic:blipFill>
                    <a:blip r:embed="rId21"/>
                    <a:stretch>
                      <a:fillRect/>
                    </a:stretch>
                  </pic:blipFill>
                  <pic:spPr>
                    <a:xfrm>
                      <a:off x="0" y="0"/>
                      <a:ext cx="4429125" cy="5057775"/>
                    </a:xfrm>
                    <a:prstGeom prst="rect">
                      <a:avLst/>
                    </a:prstGeom>
                  </pic:spPr>
                </pic:pic>
              </a:graphicData>
            </a:graphic>
          </wp:inline>
        </w:drawing>
      </w:r>
    </w:p>
    <w:p w14:paraId="789EEBC7" w14:textId="77777777" w:rsidR="00D3304C" w:rsidRDefault="00060B40" w:rsidP="00060B40">
      <w:pPr>
        <w:spacing w:line="276" w:lineRule="auto"/>
        <w:jc w:val="left"/>
        <w:rPr>
          <w:rFonts w:ascii="宋体" w:eastAsia="宋体" w:hAnsi="宋体" w:hint="eastAsia"/>
          <w:sz w:val="24"/>
          <w:szCs w:val="24"/>
        </w:rPr>
      </w:pPr>
      <w:r>
        <w:rPr>
          <w:rFonts w:ascii="宋体" w:eastAsia="宋体" w:hAnsi="宋体" w:hint="eastAsia"/>
          <w:sz w:val="24"/>
          <w:szCs w:val="24"/>
        </w:rPr>
        <w:t>实验中，在相同</w:t>
      </w:r>
      <m:oMath>
        <m:r>
          <w:rPr>
            <w:rFonts w:ascii="Cambria Math" w:eastAsia="宋体" w:hAnsi="Cambria Math"/>
            <w:sz w:val="24"/>
            <w:szCs w:val="24"/>
          </w:rPr>
          <m:t>θ</m:t>
        </m:r>
      </m:oMath>
      <w:r>
        <w:rPr>
          <w:rFonts w:ascii="宋体" w:eastAsia="宋体" w:hAnsi="宋体" w:hint="eastAsia"/>
          <w:sz w:val="24"/>
          <w:szCs w:val="24"/>
        </w:rPr>
        <w:t>角度下，两次消光对应的角度差值均在</w:t>
      </w:r>
      <m:oMath>
        <m:sSup>
          <m:sSupPr>
            <m:ctrlPr>
              <w:rPr>
                <w:rFonts w:ascii="Cambria Math" w:eastAsia="宋体" w:hAnsi="Cambria Math"/>
                <w:i/>
                <w:sz w:val="24"/>
                <w:szCs w:val="24"/>
              </w:rPr>
            </m:ctrlPr>
          </m:sSupPr>
          <m:e>
            <m:r>
              <w:rPr>
                <w:rFonts w:ascii="Cambria Math" w:eastAsia="宋体" w:hAnsi="Cambria Math"/>
                <w:sz w:val="24"/>
                <w:szCs w:val="24"/>
              </w:rPr>
              <m:t>180</m:t>
            </m:r>
          </m:e>
          <m:sup>
            <m:r>
              <w:rPr>
                <w:rFonts w:ascii="Cambria Math" w:eastAsia="宋体" w:hAnsi="Cambria Math"/>
                <w:sz w:val="24"/>
                <w:szCs w:val="24"/>
              </w:rPr>
              <m:t>∘</m:t>
            </m:r>
          </m:sup>
        </m:sSup>
      </m:oMath>
      <w:r>
        <w:rPr>
          <w:rFonts w:ascii="宋体" w:eastAsia="宋体" w:hAnsi="宋体" w:hint="eastAsia"/>
          <w:sz w:val="24"/>
          <w:szCs w:val="24"/>
        </w:rPr>
        <w:t>左右。</w:t>
      </w:r>
    </w:p>
    <w:p w14:paraId="0FCD7F37" w14:textId="2B58DD06" w:rsidR="00060B40" w:rsidRDefault="00060B40" w:rsidP="00060B40">
      <w:pPr>
        <w:spacing w:line="276" w:lineRule="auto"/>
        <w:jc w:val="left"/>
        <w:rPr>
          <w:rFonts w:ascii="宋体" w:eastAsia="宋体" w:hAnsi="宋体" w:hint="eastAsia"/>
          <w:sz w:val="24"/>
          <w:szCs w:val="24"/>
        </w:rPr>
      </w:pPr>
      <w:r>
        <w:rPr>
          <w:rFonts w:ascii="宋体" w:eastAsia="宋体" w:hAnsi="宋体" w:hint="eastAsia"/>
          <w:sz w:val="24"/>
          <w:szCs w:val="24"/>
        </w:rPr>
        <w:t>因为线偏振光通过1</w:t>
      </w:r>
      <w:r>
        <w:rPr>
          <w:rFonts w:ascii="宋体" w:eastAsia="宋体" w:hAnsi="宋体"/>
          <w:sz w:val="24"/>
          <w:szCs w:val="24"/>
        </w:rPr>
        <w:t>/2</w:t>
      </w:r>
      <w:r>
        <w:rPr>
          <w:rFonts w:ascii="宋体" w:eastAsia="宋体" w:hAnsi="宋体" w:hint="eastAsia"/>
          <w:sz w:val="24"/>
          <w:szCs w:val="24"/>
        </w:rPr>
        <w:t>波片后，出</w:t>
      </w:r>
      <w:r w:rsidR="00EC184D">
        <w:rPr>
          <w:rFonts w:ascii="宋体" w:eastAsia="宋体" w:hAnsi="宋体" w:hint="eastAsia"/>
          <w:sz w:val="24"/>
          <w:szCs w:val="24"/>
        </w:rPr>
        <w:t>射光仍是</w:t>
      </w:r>
      <w:r>
        <w:rPr>
          <w:rFonts w:ascii="宋体" w:eastAsia="宋体" w:hAnsi="宋体" w:hint="eastAsia"/>
          <w:sz w:val="24"/>
          <w:szCs w:val="24"/>
        </w:rPr>
        <w:t>线偏振光，但是振动方向旋转</w:t>
      </w:r>
      <m:oMath>
        <m:r>
          <w:rPr>
            <w:rFonts w:ascii="Cambria Math" w:eastAsia="宋体" w:hAnsi="Cambria Math"/>
            <w:sz w:val="24"/>
            <w:szCs w:val="24"/>
          </w:rPr>
          <m:t>2θ</m:t>
        </m:r>
      </m:oMath>
      <w:r>
        <w:rPr>
          <w:rFonts w:ascii="宋体" w:eastAsia="宋体" w:hAnsi="宋体" w:hint="eastAsia"/>
          <w:sz w:val="24"/>
          <w:szCs w:val="24"/>
        </w:rPr>
        <w:t>。</w:t>
      </w:r>
    </w:p>
    <w:p w14:paraId="3319844C" w14:textId="77777777" w:rsidR="00060B40" w:rsidRDefault="00060B40" w:rsidP="00060B40">
      <w:pPr>
        <w:spacing w:line="276" w:lineRule="auto"/>
        <w:jc w:val="left"/>
        <w:rPr>
          <w:rFonts w:ascii="宋体" w:eastAsia="宋体" w:hAnsi="宋体" w:hint="eastAsia"/>
          <w:sz w:val="24"/>
          <w:szCs w:val="24"/>
        </w:rPr>
      </w:pPr>
      <w:r>
        <w:rPr>
          <w:rFonts w:ascii="宋体" w:eastAsia="宋体" w:hAnsi="宋体"/>
          <w:sz w:val="24"/>
          <w:szCs w:val="24"/>
        </w:rPr>
        <w:t>1/2</w:t>
      </w:r>
      <w:r>
        <w:rPr>
          <w:rFonts w:ascii="宋体" w:eastAsia="宋体" w:hAnsi="宋体" w:hint="eastAsia"/>
          <w:sz w:val="24"/>
          <w:szCs w:val="24"/>
        </w:rPr>
        <w:t>波片的作用如下：</w:t>
      </w:r>
    </w:p>
    <w:p w14:paraId="510C63F4" w14:textId="6747D7D8" w:rsidR="00060B40" w:rsidRDefault="00060B40" w:rsidP="00EC184D">
      <w:pPr>
        <w:spacing w:line="276" w:lineRule="auto"/>
        <w:jc w:val="left"/>
        <w:rPr>
          <w:rFonts w:ascii="宋体" w:eastAsia="宋体" w:hAnsi="宋体" w:hint="eastAsia"/>
          <w:sz w:val="24"/>
          <w:szCs w:val="24"/>
        </w:rPr>
      </w:pPr>
      <w:r>
        <w:rPr>
          <w:rFonts w:ascii="宋体" w:eastAsia="宋体" w:hAnsi="宋体"/>
          <w:sz w:val="24"/>
          <w:szCs w:val="24"/>
        </w:rPr>
        <w:tab/>
      </w:r>
      <w:r w:rsidRPr="00060B40">
        <w:rPr>
          <w:rFonts w:ascii="宋体" w:eastAsia="宋体" w:hAnsi="宋体"/>
          <w:sz w:val="24"/>
          <w:szCs w:val="24"/>
        </w:rPr>
        <w:t>相位增加：1/2波片可以使入射的线偏振光的o光或者e光增加</w:t>
      </w:r>
      <m:oMath>
        <m:r>
          <w:rPr>
            <w:rFonts w:ascii="Cambria Math" w:eastAsia="宋体" w:hAnsi="Cambria Math"/>
            <w:sz w:val="24"/>
            <w:szCs w:val="24"/>
          </w:rPr>
          <m:t>π</m:t>
        </m:r>
      </m:oMath>
      <w:r w:rsidRPr="00060B40">
        <w:rPr>
          <w:rFonts w:ascii="宋体" w:eastAsia="宋体" w:hAnsi="宋体"/>
          <w:sz w:val="24"/>
          <w:szCs w:val="24"/>
        </w:rPr>
        <w:t>的相位，这通常导致入射偏振光转过</w:t>
      </w:r>
      <m:oMath>
        <m:r>
          <w:rPr>
            <w:rFonts w:ascii="Cambria Math" w:eastAsia="宋体" w:hAnsi="Cambria Math"/>
            <w:sz w:val="24"/>
            <w:szCs w:val="24"/>
          </w:rPr>
          <m:t>2θ</m:t>
        </m:r>
      </m:oMath>
      <w:r w:rsidRPr="00060B40">
        <w:rPr>
          <w:rFonts w:ascii="宋体" w:eastAsia="宋体" w:hAnsi="宋体"/>
          <w:sz w:val="24"/>
          <w:szCs w:val="24"/>
        </w:rPr>
        <w:t>的角度。</w:t>
      </w:r>
      <w:r w:rsidR="00EC184D" w:rsidRPr="00EC184D">
        <w:rPr>
          <w:rFonts w:ascii="宋体" w:eastAsia="宋体" w:hAnsi="宋体" w:hint="eastAsia"/>
          <w:sz w:val="24"/>
          <w:szCs w:val="24"/>
        </w:rPr>
        <w:t>当线偏振光入射时，出射光仍为线偏振光，但其振动方向会绕波片光轴旋转 2</w:t>
      </w:r>
      <w:r w:rsidR="00EC184D" w:rsidRPr="00EC184D">
        <w:rPr>
          <w:rFonts w:ascii="黑体" w:eastAsia="黑体" w:hAnsi="黑体" w:hint="eastAsia"/>
          <w:sz w:val="24"/>
          <w:szCs w:val="24"/>
        </w:rPr>
        <w:t>θ</w:t>
      </w:r>
      <w:r w:rsidR="00EC184D" w:rsidRPr="00EC184D">
        <w:rPr>
          <w:rFonts w:ascii="宋体" w:eastAsia="宋体" w:hAnsi="宋体" w:hint="eastAsia"/>
          <w:sz w:val="24"/>
          <w:szCs w:val="24"/>
        </w:rPr>
        <w:t>角度（θ为入射光偏振方向与波片光轴夹角）。示例：若θ=45°，则振动方向旋转90°，可将水平偏振光转换为垂直偏振光</w:t>
      </w:r>
    </w:p>
    <w:p w14:paraId="28022520" w14:textId="77777777" w:rsidR="00060B40" w:rsidRDefault="00060B40" w:rsidP="00060B40">
      <w:pPr>
        <w:spacing w:line="276" w:lineRule="auto"/>
        <w:jc w:val="left"/>
        <w:rPr>
          <w:rFonts w:ascii="宋体" w:eastAsia="宋体" w:hAnsi="宋体" w:hint="eastAsia"/>
          <w:sz w:val="24"/>
          <w:szCs w:val="24"/>
        </w:rPr>
      </w:pPr>
      <w:r>
        <w:rPr>
          <w:rFonts w:ascii="宋体" w:eastAsia="宋体" w:hAnsi="宋体"/>
          <w:sz w:val="24"/>
          <w:szCs w:val="24"/>
        </w:rPr>
        <w:tab/>
      </w:r>
      <w:r w:rsidRPr="00060B40">
        <w:rPr>
          <w:rFonts w:ascii="宋体" w:eastAsia="宋体" w:hAnsi="宋体"/>
          <w:sz w:val="24"/>
          <w:szCs w:val="24"/>
        </w:rPr>
        <w:t>偏振态改变：当入射光的偏振化方向和波片的光轴方向相同时，不会产生偏转，因为此时没有垂直于光轴的分量。</w:t>
      </w:r>
    </w:p>
    <w:p w14:paraId="4A7A7823" w14:textId="3965D09F" w:rsidR="00060B40" w:rsidRPr="00060B40" w:rsidRDefault="00060B40" w:rsidP="00180891">
      <w:pPr>
        <w:spacing w:line="276" w:lineRule="auto"/>
        <w:jc w:val="left"/>
        <w:rPr>
          <w:rFonts w:ascii="宋体" w:eastAsia="宋体" w:hAnsi="宋体" w:hint="eastAsia"/>
          <w:sz w:val="24"/>
          <w:szCs w:val="24"/>
        </w:rPr>
      </w:pPr>
      <w:r>
        <w:rPr>
          <w:rFonts w:ascii="宋体" w:eastAsia="宋体" w:hAnsi="宋体"/>
          <w:sz w:val="24"/>
          <w:szCs w:val="24"/>
        </w:rPr>
        <w:lastRenderedPageBreak/>
        <w:tab/>
      </w:r>
      <w:r w:rsidRPr="00060B40">
        <w:rPr>
          <w:rFonts w:ascii="宋体" w:eastAsia="宋体" w:hAnsi="宋体"/>
          <w:sz w:val="24"/>
          <w:szCs w:val="24"/>
        </w:rPr>
        <w:t>位相</w:t>
      </w:r>
      <w:r w:rsidR="00042C53">
        <w:rPr>
          <w:rFonts w:ascii="宋体" w:eastAsia="宋体" w:hAnsi="宋体" w:hint="eastAsia"/>
          <w:sz w:val="24"/>
          <w:szCs w:val="24"/>
        </w:rPr>
        <w:t>调控</w:t>
      </w:r>
      <w:r w:rsidRPr="00060B40">
        <w:rPr>
          <w:rFonts w:ascii="宋体" w:eastAsia="宋体" w:hAnsi="宋体"/>
          <w:sz w:val="24"/>
          <w:szCs w:val="24"/>
        </w:rPr>
        <w:t>：1/2波片使出射光中o光和e光的位相差增加</w:t>
      </w:r>
      <m:oMath>
        <m:r>
          <w:rPr>
            <w:rFonts w:ascii="Cambria Math" w:eastAsia="宋体" w:hAnsi="Cambria Math"/>
            <w:sz w:val="24"/>
            <w:szCs w:val="24"/>
          </w:rPr>
          <m:t>π</m:t>
        </m:r>
      </m:oMath>
      <w:r w:rsidR="00042C53">
        <w:rPr>
          <w:rFonts w:ascii="宋体" w:eastAsia="宋体" w:hAnsi="宋体" w:hint="eastAsia"/>
          <w:sz w:val="24"/>
          <w:szCs w:val="24"/>
        </w:rPr>
        <w:t>，可</w:t>
      </w:r>
      <w:r w:rsidR="00042C53" w:rsidRPr="00042C53">
        <w:rPr>
          <w:rFonts w:ascii="宋体" w:eastAsia="宋体" w:hAnsi="宋体"/>
          <w:sz w:val="24"/>
          <w:szCs w:val="24"/>
        </w:rPr>
        <w:t>改变两偏振分量的干涉特性</w:t>
      </w:r>
      <w:r w:rsidR="00042C53">
        <w:rPr>
          <w:rFonts w:ascii="宋体" w:eastAsia="宋体" w:hAnsi="宋体" w:hint="eastAsia"/>
          <w:sz w:val="24"/>
          <w:szCs w:val="24"/>
        </w:rPr>
        <w:t>。</w:t>
      </w:r>
    </w:p>
    <w:p w14:paraId="05B173FB" w14:textId="77777777" w:rsidR="007B6A30" w:rsidRDefault="007B6A30" w:rsidP="00180891">
      <w:pPr>
        <w:spacing w:line="276" w:lineRule="auto"/>
        <w:jc w:val="left"/>
        <w:rPr>
          <w:rFonts w:ascii="宋体" w:eastAsia="宋体" w:hAnsi="宋体" w:hint="eastAsia"/>
          <w:b/>
          <w:bCs/>
          <w:sz w:val="24"/>
          <w:szCs w:val="24"/>
        </w:rPr>
      </w:pPr>
      <w:r>
        <w:rPr>
          <w:rFonts w:ascii="宋体" w:eastAsia="宋体" w:hAnsi="宋体" w:hint="eastAsia"/>
          <w:b/>
          <w:bCs/>
          <w:sz w:val="24"/>
          <w:szCs w:val="24"/>
        </w:rPr>
        <w:t>4</w:t>
      </w:r>
      <w:r>
        <w:rPr>
          <w:rFonts w:ascii="宋体" w:eastAsia="宋体" w:hAnsi="宋体"/>
          <w:b/>
          <w:bCs/>
          <w:sz w:val="24"/>
          <w:szCs w:val="24"/>
        </w:rPr>
        <w:t>.</w:t>
      </w:r>
      <w:r>
        <w:rPr>
          <w:rFonts w:ascii="宋体" w:eastAsia="宋体" w:hAnsi="宋体" w:hint="eastAsia"/>
          <w:b/>
          <w:bCs/>
          <w:sz w:val="24"/>
          <w:szCs w:val="24"/>
        </w:rPr>
        <w:t>5</w:t>
      </w:r>
      <w:r>
        <w:rPr>
          <w:rFonts w:ascii="宋体" w:eastAsia="宋体" w:hAnsi="宋体"/>
          <w:b/>
          <w:bCs/>
          <w:sz w:val="24"/>
          <w:szCs w:val="24"/>
        </w:rPr>
        <w:t xml:space="preserve"> </w:t>
      </w:r>
      <w:r w:rsidRPr="007B6A30">
        <w:rPr>
          <w:rFonts w:ascii="宋体" w:eastAsia="宋体" w:hAnsi="宋体"/>
          <w:b/>
          <w:bCs/>
          <w:sz w:val="24"/>
          <w:szCs w:val="24"/>
        </w:rPr>
        <w:t>设计一个实验，要求先用一块1/4波片产生椭圆或圆偏振光，再用另一块1/4波片使其出现线偏 振光，记录下你的实验过程、实验结果（建议有对应规律的具体数据值记录），并进行适当的分析。</w:t>
      </w:r>
    </w:p>
    <w:p w14:paraId="4BE6249D" w14:textId="5C856CF2" w:rsidR="00BF7DFD" w:rsidRDefault="007E6F1F" w:rsidP="00180891">
      <w:pPr>
        <w:spacing w:line="276" w:lineRule="auto"/>
        <w:jc w:val="left"/>
        <w:rPr>
          <w:rFonts w:ascii="宋体" w:eastAsia="宋体" w:hAnsi="宋体" w:hint="eastAsia"/>
          <w:sz w:val="24"/>
          <w:szCs w:val="24"/>
        </w:rPr>
      </w:pPr>
      <w:r w:rsidRPr="007E6F1F">
        <w:rPr>
          <w:rFonts w:ascii="宋体" w:eastAsia="宋体" w:hAnsi="宋体" w:hint="eastAsia"/>
          <w:sz w:val="24"/>
          <w:szCs w:val="24"/>
        </w:rPr>
        <w:t>（1）</w:t>
      </w:r>
      <w:r w:rsidR="00BF7DFD" w:rsidRPr="007E6F1F">
        <w:rPr>
          <w:rFonts w:ascii="宋体" w:eastAsia="宋体" w:hAnsi="宋体" w:hint="eastAsia"/>
          <w:sz w:val="24"/>
          <w:szCs w:val="24"/>
        </w:rPr>
        <w:t>设计实验，用1</w:t>
      </w:r>
      <w:r w:rsidR="00BF7DFD" w:rsidRPr="007E6F1F">
        <w:rPr>
          <w:rFonts w:ascii="宋体" w:eastAsia="宋体" w:hAnsi="宋体"/>
          <w:sz w:val="24"/>
          <w:szCs w:val="24"/>
        </w:rPr>
        <w:t>/4</w:t>
      </w:r>
      <w:r w:rsidR="00BF7DFD" w:rsidRPr="007E6F1F">
        <w:rPr>
          <w:rFonts w:ascii="宋体" w:eastAsia="宋体" w:hAnsi="宋体" w:hint="eastAsia"/>
          <w:sz w:val="24"/>
          <w:szCs w:val="24"/>
        </w:rPr>
        <w:t>波片产生圆偏振光或椭圆偏振光，再用另一块1</w:t>
      </w:r>
      <w:r w:rsidR="00BF7DFD" w:rsidRPr="007E6F1F">
        <w:rPr>
          <w:rFonts w:ascii="宋体" w:eastAsia="宋体" w:hAnsi="宋体"/>
          <w:sz w:val="24"/>
          <w:szCs w:val="24"/>
        </w:rPr>
        <w:t>/4</w:t>
      </w:r>
      <w:r w:rsidR="00BF7DFD" w:rsidRPr="007E6F1F">
        <w:rPr>
          <w:rFonts w:ascii="宋体" w:eastAsia="宋体" w:hAnsi="宋体" w:hint="eastAsia"/>
          <w:sz w:val="24"/>
          <w:szCs w:val="24"/>
        </w:rPr>
        <w:t>波片使其出现线偏振光，记录实验过程和结果。</w:t>
      </w:r>
    </w:p>
    <w:p w14:paraId="445B1727" w14:textId="31E89785" w:rsidR="008C0F89" w:rsidRDefault="00E601D3" w:rsidP="00D34EBA">
      <w:pPr>
        <w:pStyle w:val="a5"/>
        <w:numPr>
          <w:ilvl w:val="0"/>
          <w:numId w:val="2"/>
        </w:numPr>
        <w:spacing w:line="276" w:lineRule="auto"/>
        <w:ind w:firstLineChars="0"/>
        <w:jc w:val="left"/>
        <w:rPr>
          <w:rFonts w:ascii="宋体" w:eastAsia="宋体" w:hAnsi="宋体" w:hint="eastAsia"/>
          <w:sz w:val="24"/>
          <w:szCs w:val="24"/>
        </w:rPr>
      </w:pPr>
      <w:r w:rsidRPr="00D34EBA">
        <w:rPr>
          <w:rFonts w:ascii="宋体" w:eastAsia="宋体" w:hAnsi="宋体"/>
          <w:sz w:val="24"/>
          <w:szCs w:val="24"/>
        </w:rPr>
        <w:t>首先用</w:t>
      </w:r>
      <w:r w:rsidR="00A307A0">
        <w:rPr>
          <w:rFonts w:ascii="宋体" w:eastAsia="宋体" w:hAnsi="宋体" w:hint="eastAsia"/>
          <w:sz w:val="24"/>
          <w:szCs w:val="24"/>
        </w:rPr>
        <w:t>起偏器</w:t>
      </w:r>
      <w:r w:rsidRPr="00D34EBA">
        <w:rPr>
          <w:rFonts w:ascii="宋体" w:eastAsia="宋体" w:hAnsi="宋体"/>
          <w:sz w:val="24"/>
          <w:szCs w:val="24"/>
        </w:rPr>
        <w:t>得到线偏光，</w:t>
      </w:r>
      <w:r w:rsidR="008C0F89">
        <w:rPr>
          <w:rFonts w:ascii="宋体" w:eastAsia="宋体" w:hAnsi="宋体" w:hint="eastAsia"/>
          <w:sz w:val="24"/>
          <w:szCs w:val="24"/>
        </w:rPr>
        <w:t>后转动</w:t>
      </w:r>
      <w:r w:rsidR="008D2C00">
        <w:rPr>
          <w:rFonts w:ascii="宋体" w:eastAsia="宋体" w:hAnsi="宋体" w:hint="eastAsia"/>
          <w:sz w:val="24"/>
          <w:szCs w:val="24"/>
        </w:rPr>
        <w:t>检偏器</w:t>
      </w:r>
      <w:r w:rsidR="00380C5B">
        <w:rPr>
          <w:rFonts w:ascii="宋体" w:eastAsia="宋体" w:hAnsi="宋体" w:hint="eastAsia"/>
          <w:sz w:val="24"/>
          <w:szCs w:val="24"/>
        </w:rPr>
        <w:t>直到出现消光。</w:t>
      </w:r>
    </w:p>
    <w:p w14:paraId="3BB60399" w14:textId="76A1352B" w:rsidR="00D34EBA" w:rsidRDefault="00E601D3" w:rsidP="00D34EBA">
      <w:pPr>
        <w:pStyle w:val="a5"/>
        <w:numPr>
          <w:ilvl w:val="0"/>
          <w:numId w:val="2"/>
        </w:numPr>
        <w:spacing w:line="276" w:lineRule="auto"/>
        <w:ind w:firstLineChars="0"/>
        <w:jc w:val="left"/>
        <w:rPr>
          <w:rFonts w:ascii="宋体" w:eastAsia="宋体" w:hAnsi="宋体" w:hint="eastAsia"/>
          <w:sz w:val="24"/>
          <w:szCs w:val="24"/>
        </w:rPr>
      </w:pPr>
      <w:r w:rsidRPr="00D34EBA">
        <w:rPr>
          <w:rFonts w:ascii="宋体" w:eastAsia="宋体" w:hAnsi="宋体"/>
          <w:sz w:val="24"/>
          <w:szCs w:val="24"/>
        </w:rPr>
        <w:t>放</w:t>
      </w:r>
      <w:r w:rsidR="00042C53">
        <w:rPr>
          <w:rFonts w:ascii="宋体" w:eastAsia="宋体" w:hAnsi="宋体" w:hint="eastAsia"/>
          <w:sz w:val="24"/>
          <w:szCs w:val="24"/>
        </w:rPr>
        <w:t>上</w:t>
      </w:r>
      <w:r w:rsidRPr="00D34EBA">
        <w:rPr>
          <w:rFonts w:ascii="宋体" w:eastAsia="宋体" w:hAnsi="宋体"/>
          <w:sz w:val="24"/>
          <w:szCs w:val="24"/>
        </w:rPr>
        <w:t>1/4波片，</w:t>
      </w:r>
      <w:r w:rsidR="00042C53">
        <w:rPr>
          <w:rFonts w:ascii="宋体" w:eastAsia="宋体" w:hAnsi="宋体" w:hint="eastAsia"/>
          <w:sz w:val="24"/>
          <w:szCs w:val="24"/>
        </w:rPr>
        <w:t>并</w:t>
      </w:r>
      <w:r w:rsidRPr="00D34EBA">
        <w:rPr>
          <w:rFonts w:ascii="宋体" w:eastAsia="宋体" w:hAnsi="宋体"/>
          <w:sz w:val="24"/>
          <w:szCs w:val="24"/>
        </w:rPr>
        <w:t>旋转波片，让光轴和偏振光的振动方向成45度角，</w:t>
      </w:r>
      <w:r w:rsidR="00042C53">
        <w:rPr>
          <w:rFonts w:ascii="宋体" w:eastAsia="宋体" w:hAnsi="宋体" w:hint="eastAsia"/>
          <w:sz w:val="24"/>
          <w:szCs w:val="24"/>
        </w:rPr>
        <w:t>（再次出现消光）</w:t>
      </w:r>
      <w:r w:rsidRPr="00D34EBA">
        <w:rPr>
          <w:rFonts w:ascii="宋体" w:eastAsia="宋体" w:hAnsi="宋体"/>
          <w:sz w:val="24"/>
          <w:szCs w:val="24"/>
        </w:rPr>
        <w:t>则得到圆偏光，</w:t>
      </w:r>
      <w:r w:rsidR="00042C53">
        <w:rPr>
          <w:rFonts w:ascii="宋体" w:eastAsia="宋体" w:hAnsi="宋体" w:hint="eastAsia"/>
          <w:sz w:val="24"/>
          <w:szCs w:val="24"/>
        </w:rPr>
        <w:t>此时波片</w:t>
      </w:r>
      <w:r w:rsidR="00926C9E">
        <w:rPr>
          <w:rFonts w:ascii="宋体" w:eastAsia="宋体" w:hAnsi="宋体" w:hint="eastAsia"/>
          <w:sz w:val="24"/>
          <w:szCs w:val="24"/>
        </w:rPr>
        <w:t>快轴或慢轴与电矢量方向平行或者垂直。</w:t>
      </w:r>
      <w:r w:rsidR="00D34EBA">
        <w:rPr>
          <w:rFonts w:ascii="宋体" w:eastAsia="宋体" w:hAnsi="宋体" w:hint="eastAsia"/>
          <w:sz w:val="24"/>
          <w:szCs w:val="24"/>
        </w:rPr>
        <w:t>此时</w:t>
      </w:r>
      <w:r w:rsidR="0089744D">
        <w:rPr>
          <w:rFonts w:ascii="宋体" w:eastAsia="宋体" w:hAnsi="宋体" w:hint="eastAsia"/>
          <w:sz w:val="24"/>
          <w:szCs w:val="24"/>
        </w:rPr>
        <w:t>波片度数120°</w:t>
      </w:r>
    </w:p>
    <w:p w14:paraId="04E1BAFE" w14:textId="64EB3C17" w:rsidR="0089744D" w:rsidRDefault="0089744D" w:rsidP="00D34EBA">
      <w:pPr>
        <w:pStyle w:val="a5"/>
        <w:numPr>
          <w:ilvl w:val="0"/>
          <w:numId w:val="2"/>
        </w:numPr>
        <w:spacing w:line="276" w:lineRule="auto"/>
        <w:ind w:firstLineChars="0"/>
        <w:jc w:val="left"/>
        <w:rPr>
          <w:rFonts w:ascii="宋体" w:eastAsia="宋体" w:hAnsi="宋体" w:hint="eastAsia"/>
          <w:sz w:val="24"/>
          <w:szCs w:val="24"/>
        </w:rPr>
      </w:pPr>
      <w:r>
        <w:rPr>
          <w:rFonts w:ascii="宋体" w:eastAsia="宋体" w:hAnsi="宋体" w:hint="eastAsia"/>
          <w:sz w:val="24"/>
          <w:szCs w:val="24"/>
        </w:rPr>
        <w:t>旋转波片45°（达到165°），此时光功率P=1.1uw</w:t>
      </w:r>
      <w:r w:rsidR="00CF7231">
        <w:rPr>
          <w:rFonts w:ascii="宋体" w:eastAsia="宋体" w:hAnsi="宋体" w:hint="eastAsia"/>
          <w:sz w:val="24"/>
          <w:szCs w:val="24"/>
        </w:rPr>
        <w:t>，为圆偏振光。</w:t>
      </w:r>
    </w:p>
    <w:p w14:paraId="5D22CE53" w14:textId="77777777" w:rsidR="00832C11" w:rsidRDefault="00D34EBA" w:rsidP="00D34EBA">
      <w:pPr>
        <w:pStyle w:val="a5"/>
        <w:numPr>
          <w:ilvl w:val="0"/>
          <w:numId w:val="2"/>
        </w:numPr>
        <w:spacing w:line="276" w:lineRule="auto"/>
        <w:ind w:firstLineChars="0"/>
        <w:jc w:val="left"/>
        <w:rPr>
          <w:rFonts w:ascii="宋体" w:eastAsia="宋体" w:hAnsi="宋体" w:hint="eastAsia"/>
          <w:sz w:val="24"/>
          <w:szCs w:val="24"/>
        </w:rPr>
      </w:pPr>
      <w:r>
        <w:rPr>
          <w:rFonts w:ascii="宋体" w:eastAsia="宋体" w:hAnsi="宋体" w:hint="eastAsia"/>
          <w:sz w:val="24"/>
          <w:szCs w:val="24"/>
        </w:rPr>
        <w:t>再</w:t>
      </w:r>
      <w:r w:rsidR="00CF7231">
        <w:rPr>
          <w:rFonts w:ascii="宋体" w:eastAsia="宋体" w:hAnsi="宋体" w:hint="eastAsia"/>
          <w:sz w:val="24"/>
          <w:szCs w:val="24"/>
        </w:rPr>
        <w:t>增</w:t>
      </w:r>
      <w:r>
        <w:rPr>
          <w:rFonts w:ascii="宋体" w:eastAsia="宋体" w:hAnsi="宋体" w:hint="eastAsia"/>
          <w:sz w:val="24"/>
          <w:szCs w:val="24"/>
        </w:rPr>
        <w:t>加一个1</w:t>
      </w:r>
      <w:r>
        <w:rPr>
          <w:rFonts w:ascii="宋体" w:eastAsia="宋体" w:hAnsi="宋体"/>
          <w:sz w:val="24"/>
          <w:szCs w:val="24"/>
        </w:rPr>
        <w:t>/4</w:t>
      </w:r>
      <w:r w:rsidR="009A65E0">
        <w:rPr>
          <w:rFonts w:ascii="宋体" w:eastAsia="宋体" w:hAnsi="宋体" w:hint="eastAsia"/>
          <w:sz w:val="24"/>
          <w:szCs w:val="24"/>
        </w:rPr>
        <w:t>波片，</w:t>
      </w:r>
      <w:r w:rsidR="00E601D3" w:rsidRPr="00D34EBA">
        <w:rPr>
          <w:rFonts w:ascii="宋体" w:eastAsia="宋体" w:hAnsi="宋体"/>
          <w:sz w:val="24"/>
          <w:szCs w:val="24"/>
        </w:rPr>
        <w:t>如果</w:t>
      </w:r>
      <w:r w:rsidR="009A65E0" w:rsidRPr="009A65E0">
        <w:rPr>
          <w:rFonts w:ascii="宋体" w:eastAsia="宋体" w:hAnsi="宋体"/>
          <w:sz w:val="24"/>
          <w:szCs w:val="24"/>
        </w:rPr>
        <w:t>光轴和偏振光的振动方向</w:t>
      </w:r>
      <w:r w:rsidR="00E601D3" w:rsidRPr="00D34EBA">
        <w:rPr>
          <w:rFonts w:ascii="宋体" w:eastAsia="宋体" w:hAnsi="宋体"/>
          <w:sz w:val="24"/>
          <w:szCs w:val="24"/>
        </w:rPr>
        <w:t>是平行或者垂直（夹角0度或者90度），则得到线偏光，其他情况得到椭圆偏振光。</w:t>
      </w:r>
    </w:p>
    <w:p w14:paraId="544B3C98" w14:textId="5C45D565" w:rsidR="00E9540A" w:rsidRDefault="00832C11" w:rsidP="00832C11">
      <w:pPr>
        <w:spacing w:line="276" w:lineRule="auto"/>
        <w:jc w:val="left"/>
        <w:rPr>
          <w:rFonts w:ascii="宋体" w:eastAsia="宋体" w:hAnsi="宋体" w:hint="eastAsia"/>
          <w:sz w:val="24"/>
          <w:szCs w:val="24"/>
        </w:rPr>
      </w:pPr>
      <w:r>
        <w:rPr>
          <w:rFonts w:ascii="宋体" w:eastAsia="宋体" w:hAnsi="宋体" w:hint="eastAsia"/>
          <w:sz w:val="24"/>
          <w:szCs w:val="24"/>
        </w:rPr>
        <w:t>转动第二块</w:t>
      </w:r>
      <w:r w:rsidR="00E9540A">
        <w:rPr>
          <w:rFonts w:ascii="宋体" w:eastAsia="宋体" w:hAnsi="宋体" w:hint="eastAsia"/>
          <w:sz w:val="24"/>
          <w:szCs w:val="24"/>
        </w:rPr>
        <w:t>波片一周，会出现两次最亮和最暗</w:t>
      </w:r>
      <w:r w:rsidR="007B6A30">
        <w:rPr>
          <w:rFonts w:ascii="宋体" w:eastAsia="宋体" w:hAnsi="宋体" w:hint="eastAsia"/>
          <w:sz w:val="24"/>
          <w:szCs w:val="24"/>
        </w:rPr>
        <w:t>：</w:t>
      </w:r>
    </w:p>
    <w:tbl>
      <w:tblPr>
        <w:tblStyle w:val="a4"/>
        <w:tblW w:w="0" w:type="auto"/>
        <w:tblLook w:val="04A0" w:firstRow="1" w:lastRow="0" w:firstColumn="1" w:lastColumn="0" w:noHBand="0" w:noVBand="1"/>
      </w:tblPr>
      <w:tblGrid>
        <w:gridCol w:w="1659"/>
        <w:gridCol w:w="1659"/>
        <w:gridCol w:w="1659"/>
        <w:gridCol w:w="1659"/>
        <w:gridCol w:w="1660"/>
      </w:tblGrid>
      <w:tr w:rsidR="00E9540A" w14:paraId="4F228E0C" w14:textId="77777777" w:rsidTr="00E9540A">
        <w:tc>
          <w:tcPr>
            <w:tcW w:w="1659" w:type="dxa"/>
          </w:tcPr>
          <w:p w14:paraId="0BFEF27D" w14:textId="508E1D40" w:rsidR="00E9540A" w:rsidRDefault="00E9540A" w:rsidP="00832C11">
            <w:pPr>
              <w:spacing w:line="276" w:lineRule="auto"/>
              <w:jc w:val="left"/>
              <w:rPr>
                <w:rFonts w:ascii="宋体" w:eastAsia="宋体" w:hAnsi="宋体" w:hint="eastAsia"/>
                <w:sz w:val="24"/>
                <w:szCs w:val="24"/>
              </w:rPr>
            </w:pPr>
            <w:r>
              <w:rPr>
                <w:rFonts w:ascii="宋体" w:eastAsia="宋体" w:hAnsi="宋体" w:hint="eastAsia"/>
                <w:sz w:val="24"/>
                <w:szCs w:val="24"/>
              </w:rPr>
              <w:t>角度</w:t>
            </w:r>
          </w:p>
        </w:tc>
        <w:tc>
          <w:tcPr>
            <w:tcW w:w="1659" w:type="dxa"/>
          </w:tcPr>
          <w:p w14:paraId="4EA9677F" w14:textId="02D4E209" w:rsidR="00E9540A" w:rsidRDefault="007E0007" w:rsidP="00832C11">
            <w:pPr>
              <w:spacing w:line="276" w:lineRule="auto"/>
              <w:jc w:val="left"/>
              <w:rPr>
                <w:rFonts w:ascii="宋体" w:eastAsia="宋体" w:hAnsi="宋体" w:hint="eastAsia"/>
                <w:sz w:val="24"/>
                <w:szCs w:val="24"/>
              </w:rPr>
            </w:pPr>
            <w:r>
              <w:rPr>
                <w:rFonts w:ascii="宋体" w:eastAsia="宋体" w:hAnsi="宋体" w:hint="eastAsia"/>
                <w:sz w:val="24"/>
                <w:szCs w:val="24"/>
              </w:rPr>
              <w:t>93</w:t>
            </w:r>
            <w:r w:rsidR="00E9540A">
              <w:rPr>
                <w:rFonts w:ascii="宋体" w:eastAsia="宋体" w:hAnsi="宋体" w:hint="eastAsia"/>
                <w:sz w:val="24"/>
                <w:szCs w:val="24"/>
              </w:rPr>
              <w:t>°</w:t>
            </w:r>
          </w:p>
        </w:tc>
        <w:tc>
          <w:tcPr>
            <w:tcW w:w="1659" w:type="dxa"/>
          </w:tcPr>
          <w:p w14:paraId="53F4606B" w14:textId="50E3A233" w:rsidR="00E9540A" w:rsidRDefault="00E9540A" w:rsidP="00832C11">
            <w:pPr>
              <w:spacing w:line="276" w:lineRule="auto"/>
              <w:jc w:val="left"/>
              <w:rPr>
                <w:rFonts w:ascii="宋体" w:eastAsia="宋体" w:hAnsi="宋体" w:hint="eastAsia"/>
                <w:sz w:val="24"/>
                <w:szCs w:val="24"/>
              </w:rPr>
            </w:pPr>
            <w:r>
              <w:rPr>
                <w:rFonts w:ascii="宋体" w:eastAsia="宋体" w:hAnsi="宋体" w:hint="eastAsia"/>
                <w:sz w:val="24"/>
                <w:szCs w:val="24"/>
              </w:rPr>
              <w:t>190°</w:t>
            </w:r>
          </w:p>
        </w:tc>
        <w:tc>
          <w:tcPr>
            <w:tcW w:w="1659" w:type="dxa"/>
          </w:tcPr>
          <w:p w14:paraId="6123D2F8" w14:textId="74E2A6E8" w:rsidR="00E9540A" w:rsidRDefault="00E9540A" w:rsidP="00832C11">
            <w:pPr>
              <w:spacing w:line="276" w:lineRule="auto"/>
              <w:jc w:val="left"/>
              <w:rPr>
                <w:rFonts w:ascii="宋体" w:eastAsia="宋体" w:hAnsi="宋体" w:hint="eastAsia"/>
                <w:sz w:val="24"/>
                <w:szCs w:val="24"/>
              </w:rPr>
            </w:pPr>
            <w:r>
              <w:rPr>
                <w:rFonts w:ascii="宋体" w:eastAsia="宋体" w:hAnsi="宋体" w:hint="eastAsia"/>
                <w:sz w:val="24"/>
                <w:szCs w:val="24"/>
              </w:rPr>
              <w:t>2</w:t>
            </w:r>
            <w:r w:rsidR="007E0007">
              <w:rPr>
                <w:rFonts w:ascii="宋体" w:eastAsia="宋体" w:hAnsi="宋体" w:hint="eastAsia"/>
                <w:sz w:val="24"/>
                <w:szCs w:val="24"/>
              </w:rPr>
              <w:t>61</w:t>
            </w:r>
            <w:r>
              <w:rPr>
                <w:rFonts w:ascii="宋体" w:eastAsia="宋体" w:hAnsi="宋体" w:hint="eastAsia"/>
                <w:sz w:val="24"/>
                <w:szCs w:val="24"/>
              </w:rPr>
              <w:t>°</w:t>
            </w:r>
          </w:p>
        </w:tc>
        <w:tc>
          <w:tcPr>
            <w:tcW w:w="1660" w:type="dxa"/>
          </w:tcPr>
          <w:p w14:paraId="366155BA" w14:textId="48AF0C54" w:rsidR="00E9540A" w:rsidRDefault="007E0007" w:rsidP="00832C11">
            <w:pPr>
              <w:spacing w:line="276" w:lineRule="auto"/>
              <w:jc w:val="left"/>
              <w:rPr>
                <w:rFonts w:ascii="宋体" w:eastAsia="宋体" w:hAnsi="宋体" w:hint="eastAsia"/>
                <w:sz w:val="24"/>
                <w:szCs w:val="24"/>
              </w:rPr>
            </w:pPr>
            <w:r>
              <w:rPr>
                <w:rFonts w:ascii="宋体" w:eastAsia="宋体" w:hAnsi="宋体" w:hint="eastAsia"/>
                <w:sz w:val="24"/>
                <w:szCs w:val="24"/>
              </w:rPr>
              <w:t>3</w:t>
            </w:r>
            <w:r w:rsidR="00E9540A">
              <w:rPr>
                <w:rFonts w:ascii="宋体" w:eastAsia="宋体" w:hAnsi="宋体" w:hint="eastAsia"/>
                <w:sz w:val="24"/>
                <w:szCs w:val="24"/>
              </w:rPr>
              <w:t>°</w:t>
            </w:r>
          </w:p>
        </w:tc>
      </w:tr>
      <w:tr w:rsidR="00E9540A" w14:paraId="13DC52C2" w14:textId="77777777" w:rsidTr="00E9540A">
        <w:tc>
          <w:tcPr>
            <w:tcW w:w="1659" w:type="dxa"/>
          </w:tcPr>
          <w:p w14:paraId="7BB03527" w14:textId="77C2E611" w:rsidR="00E9540A" w:rsidRDefault="007E0007" w:rsidP="00832C11">
            <w:pPr>
              <w:spacing w:line="276" w:lineRule="auto"/>
              <w:jc w:val="left"/>
              <w:rPr>
                <w:rFonts w:ascii="宋体" w:eastAsia="宋体" w:hAnsi="宋体" w:hint="eastAsia"/>
                <w:sz w:val="24"/>
                <w:szCs w:val="24"/>
              </w:rPr>
            </w:pPr>
            <w:r>
              <w:rPr>
                <w:rFonts w:ascii="宋体" w:eastAsia="宋体" w:hAnsi="宋体" w:hint="eastAsia"/>
                <w:sz w:val="24"/>
                <w:szCs w:val="24"/>
              </w:rPr>
              <w:t>P</w:t>
            </w:r>
            <w:r w:rsidRPr="007E0007">
              <w:rPr>
                <w:rFonts w:ascii="宋体" w:eastAsia="宋体" w:hAnsi="宋体" w:hint="eastAsia"/>
                <w:sz w:val="24"/>
                <w:szCs w:val="24"/>
                <w:vertAlign w:val="subscript"/>
              </w:rPr>
              <w:t>I</w:t>
            </w:r>
            <w:r w:rsidRPr="007E0007">
              <w:rPr>
                <w:rFonts w:ascii="宋体" w:eastAsia="宋体" w:hAnsi="宋体" w:hint="eastAsia"/>
                <w:sz w:val="24"/>
                <w:szCs w:val="24"/>
              </w:rPr>
              <w:t>（</w:t>
            </w:r>
            <w:proofErr w:type="spellStart"/>
            <w:r w:rsidRPr="007E0007">
              <w:rPr>
                <w:rFonts w:ascii="宋体" w:eastAsia="宋体" w:hAnsi="宋体" w:hint="eastAsia"/>
                <w:sz w:val="24"/>
                <w:szCs w:val="24"/>
              </w:rPr>
              <w:t>mW</w:t>
            </w:r>
            <w:proofErr w:type="spellEnd"/>
            <w:r w:rsidRPr="007E0007">
              <w:rPr>
                <w:rFonts w:ascii="宋体" w:eastAsia="宋体" w:hAnsi="宋体" w:hint="eastAsia"/>
                <w:sz w:val="24"/>
                <w:szCs w:val="24"/>
              </w:rPr>
              <w:t>）</w:t>
            </w:r>
          </w:p>
        </w:tc>
        <w:tc>
          <w:tcPr>
            <w:tcW w:w="1659" w:type="dxa"/>
          </w:tcPr>
          <w:p w14:paraId="31F40E5B" w14:textId="21C30BC7" w:rsidR="00E9540A" w:rsidRDefault="00E9540A" w:rsidP="00832C11">
            <w:pPr>
              <w:spacing w:line="276" w:lineRule="auto"/>
              <w:jc w:val="left"/>
              <w:rPr>
                <w:rFonts w:ascii="宋体" w:eastAsia="宋体" w:hAnsi="宋体" w:hint="eastAsia"/>
                <w:sz w:val="24"/>
                <w:szCs w:val="24"/>
              </w:rPr>
            </w:pPr>
            <w:r>
              <w:rPr>
                <w:rFonts w:ascii="宋体" w:eastAsia="宋体" w:hAnsi="宋体" w:hint="eastAsia"/>
                <w:sz w:val="24"/>
                <w:szCs w:val="24"/>
              </w:rPr>
              <w:t>0</w:t>
            </w:r>
            <w:r w:rsidR="007E0007">
              <w:rPr>
                <w:rFonts w:ascii="宋体" w:eastAsia="宋体" w:hAnsi="宋体" w:hint="eastAsia"/>
                <w:sz w:val="24"/>
                <w:szCs w:val="24"/>
              </w:rPr>
              <w:t>.005</w:t>
            </w:r>
            <w:r w:rsidR="007B6A30">
              <w:rPr>
                <w:rFonts w:ascii="宋体" w:eastAsia="宋体" w:hAnsi="宋体" w:hint="eastAsia"/>
                <w:sz w:val="24"/>
                <w:szCs w:val="24"/>
              </w:rPr>
              <w:t>（min）</w:t>
            </w:r>
          </w:p>
        </w:tc>
        <w:tc>
          <w:tcPr>
            <w:tcW w:w="1659" w:type="dxa"/>
          </w:tcPr>
          <w:p w14:paraId="7AD79631" w14:textId="67C68026" w:rsidR="00E9540A" w:rsidRDefault="007E0007" w:rsidP="00832C11">
            <w:pPr>
              <w:spacing w:line="276" w:lineRule="auto"/>
              <w:jc w:val="left"/>
              <w:rPr>
                <w:rFonts w:ascii="宋体" w:eastAsia="宋体" w:hAnsi="宋体" w:hint="eastAsia"/>
                <w:sz w:val="24"/>
                <w:szCs w:val="24"/>
              </w:rPr>
            </w:pPr>
            <w:r>
              <w:rPr>
                <w:rFonts w:ascii="宋体" w:eastAsia="宋体" w:hAnsi="宋体" w:hint="eastAsia"/>
                <w:sz w:val="24"/>
                <w:szCs w:val="24"/>
              </w:rPr>
              <w:t>0.394</w:t>
            </w:r>
            <w:r w:rsidR="007B6A30">
              <w:rPr>
                <w:rFonts w:ascii="宋体" w:eastAsia="宋体" w:hAnsi="宋体" w:hint="eastAsia"/>
                <w:sz w:val="24"/>
                <w:szCs w:val="24"/>
              </w:rPr>
              <w:t>（max）</w:t>
            </w:r>
          </w:p>
        </w:tc>
        <w:tc>
          <w:tcPr>
            <w:tcW w:w="1659" w:type="dxa"/>
          </w:tcPr>
          <w:p w14:paraId="3BA9CD89" w14:textId="29362B19" w:rsidR="00E9540A" w:rsidRDefault="00E9540A" w:rsidP="00832C11">
            <w:pPr>
              <w:spacing w:line="276" w:lineRule="auto"/>
              <w:jc w:val="left"/>
              <w:rPr>
                <w:rFonts w:ascii="宋体" w:eastAsia="宋体" w:hAnsi="宋体" w:hint="eastAsia"/>
                <w:sz w:val="24"/>
                <w:szCs w:val="24"/>
              </w:rPr>
            </w:pPr>
            <w:r>
              <w:rPr>
                <w:rFonts w:ascii="宋体" w:eastAsia="宋体" w:hAnsi="宋体" w:hint="eastAsia"/>
                <w:sz w:val="24"/>
                <w:szCs w:val="24"/>
              </w:rPr>
              <w:t>0</w:t>
            </w:r>
            <w:r w:rsidR="007E0007">
              <w:rPr>
                <w:rFonts w:ascii="宋体" w:eastAsia="宋体" w:hAnsi="宋体" w:hint="eastAsia"/>
                <w:sz w:val="24"/>
                <w:szCs w:val="24"/>
              </w:rPr>
              <w:t>.006</w:t>
            </w:r>
            <w:r w:rsidR="007B6A30">
              <w:rPr>
                <w:rFonts w:ascii="宋体" w:eastAsia="宋体" w:hAnsi="宋体" w:hint="eastAsia"/>
                <w:sz w:val="24"/>
                <w:szCs w:val="24"/>
              </w:rPr>
              <w:t>（min）</w:t>
            </w:r>
          </w:p>
        </w:tc>
        <w:tc>
          <w:tcPr>
            <w:tcW w:w="1660" w:type="dxa"/>
          </w:tcPr>
          <w:p w14:paraId="7C3EE4CC" w14:textId="634B3330" w:rsidR="00E9540A" w:rsidRDefault="007E0007" w:rsidP="00832C11">
            <w:pPr>
              <w:spacing w:line="276" w:lineRule="auto"/>
              <w:jc w:val="left"/>
              <w:rPr>
                <w:rFonts w:ascii="宋体" w:eastAsia="宋体" w:hAnsi="宋体" w:hint="eastAsia"/>
                <w:sz w:val="24"/>
                <w:szCs w:val="24"/>
              </w:rPr>
            </w:pPr>
            <w:r>
              <w:rPr>
                <w:rFonts w:ascii="宋体" w:eastAsia="宋体" w:hAnsi="宋体" w:hint="eastAsia"/>
                <w:sz w:val="24"/>
                <w:szCs w:val="24"/>
              </w:rPr>
              <w:t>0.425</w:t>
            </w:r>
            <w:r w:rsidR="007B6A30">
              <w:rPr>
                <w:rFonts w:ascii="宋体" w:eastAsia="宋体" w:hAnsi="宋体" w:hint="eastAsia"/>
                <w:sz w:val="24"/>
                <w:szCs w:val="24"/>
              </w:rPr>
              <w:t>（max）</w:t>
            </w:r>
          </w:p>
        </w:tc>
      </w:tr>
    </w:tbl>
    <w:p w14:paraId="2D7672DA" w14:textId="35D234F1" w:rsidR="007E0007" w:rsidRDefault="007E0007" w:rsidP="00832C11">
      <w:pPr>
        <w:spacing w:line="276" w:lineRule="auto"/>
        <w:jc w:val="left"/>
        <w:rPr>
          <w:rFonts w:ascii="宋体" w:eastAsia="宋体" w:hAnsi="宋体" w:hint="eastAsia"/>
          <w:sz w:val="24"/>
          <w:szCs w:val="24"/>
        </w:rPr>
      </w:pPr>
      <w:r>
        <w:rPr>
          <w:rFonts w:ascii="宋体" w:eastAsia="宋体" w:hAnsi="宋体" w:hint="eastAsia"/>
          <w:sz w:val="24"/>
          <w:szCs w:val="24"/>
        </w:rPr>
        <w:t>在不重合的情况下，加39°作为</w:t>
      </w:r>
      <w:r w:rsidR="007B6A30">
        <w:rPr>
          <w:rFonts w:ascii="宋体" w:eastAsia="宋体" w:hAnsi="宋体" w:hint="eastAsia"/>
          <w:sz w:val="24"/>
          <w:szCs w:val="24"/>
        </w:rPr>
        <w:t>起点</w:t>
      </w:r>
      <w:r>
        <w:rPr>
          <w:rFonts w:ascii="宋体" w:eastAsia="宋体" w:hAnsi="宋体" w:hint="eastAsia"/>
          <w:sz w:val="24"/>
          <w:szCs w:val="24"/>
        </w:rPr>
        <w:t>，有：</w:t>
      </w:r>
    </w:p>
    <w:tbl>
      <w:tblPr>
        <w:tblStyle w:val="a4"/>
        <w:tblW w:w="0" w:type="auto"/>
        <w:tblLook w:val="04A0" w:firstRow="1" w:lastRow="0" w:firstColumn="1" w:lastColumn="0" w:noHBand="0" w:noVBand="1"/>
      </w:tblPr>
      <w:tblGrid>
        <w:gridCol w:w="1659"/>
        <w:gridCol w:w="1659"/>
        <w:gridCol w:w="1659"/>
        <w:gridCol w:w="1659"/>
        <w:gridCol w:w="1660"/>
      </w:tblGrid>
      <w:tr w:rsidR="007E0007" w14:paraId="027B3905" w14:textId="77777777" w:rsidTr="00A5629B">
        <w:tc>
          <w:tcPr>
            <w:tcW w:w="1659" w:type="dxa"/>
          </w:tcPr>
          <w:p w14:paraId="0884F937" w14:textId="77777777" w:rsidR="007E0007" w:rsidRDefault="007E0007" w:rsidP="00A5629B">
            <w:pPr>
              <w:spacing w:line="276" w:lineRule="auto"/>
              <w:jc w:val="left"/>
              <w:rPr>
                <w:rFonts w:ascii="宋体" w:eastAsia="宋体" w:hAnsi="宋体" w:hint="eastAsia"/>
                <w:sz w:val="24"/>
                <w:szCs w:val="24"/>
              </w:rPr>
            </w:pPr>
            <w:r>
              <w:rPr>
                <w:rFonts w:ascii="宋体" w:eastAsia="宋体" w:hAnsi="宋体" w:hint="eastAsia"/>
                <w:sz w:val="24"/>
                <w:szCs w:val="24"/>
              </w:rPr>
              <w:t>角度</w:t>
            </w:r>
          </w:p>
        </w:tc>
        <w:tc>
          <w:tcPr>
            <w:tcW w:w="1659" w:type="dxa"/>
          </w:tcPr>
          <w:p w14:paraId="705975AA" w14:textId="3FC7C318" w:rsidR="007E0007" w:rsidRDefault="007E0007" w:rsidP="00A5629B">
            <w:pPr>
              <w:spacing w:line="276" w:lineRule="auto"/>
              <w:jc w:val="left"/>
              <w:rPr>
                <w:rFonts w:ascii="宋体" w:eastAsia="宋体" w:hAnsi="宋体" w:hint="eastAsia"/>
                <w:sz w:val="24"/>
                <w:szCs w:val="24"/>
              </w:rPr>
            </w:pPr>
            <w:r>
              <w:rPr>
                <w:rFonts w:ascii="宋体" w:eastAsia="宋体" w:hAnsi="宋体" w:hint="eastAsia"/>
                <w:sz w:val="24"/>
                <w:szCs w:val="24"/>
              </w:rPr>
              <w:t>16°</w:t>
            </w:r>
          </w:p>
        </w:tc>
        <w:tc>
          <w:tcPr>
            <w:tcW w:w="1659" w:type="dxa"/>
          </w:tcPr>
          <w:p w14:paraId="3303EDEC" w14:textId="35680670" w:rsidR="007E0007" w:rsidRDefault="007E0007" w:rsidP="00A5629B">
            <w:pPr>
              <w:spacing w:line="276" w:lineRule="auto"/>
              <w:jc w:val="left"/>
              <w:rPr>
                <w:rFonts w:ascii="宋体" w:eastAsia="宋体" w:hAnsi="宋体" w:hint="eastAsia"/>
                <w:sz w:val="24"/>
                <w:szCs w:val="24"/>
              </w:rPr>
            </w:pPr>
            <w:r>
              <w:rPr>
                <w:rFonts w:ascii="宋体" w:eastAsia="宋体" w:hAnsi="宋体" w:hint="eastAsia"/>
                <w:sz w:val="24"/>
                <w:szCs w:val="24"/>
              </w:rPr>
              <w:t>282°</w:t>
            </w:r>
          </w:p>
        </w:tc>
        <w:tc>
          <w:tcPr>
            <w:tcW w:w="1659" w:type="dxa"/>
          </w:tcPr>
          <w:p w14:paraId="38CB579E" w14:textId="7542397E" w:rsidR="007E0007" w:rsidRDefault="007E0007" w:rsidP="00A5629B">
            <w:pPr>
              <w:spacing w:line="276" w:lineRule="auto"/>
              <w:jc w:val="left"/>
              <w:rPr>
                <w:rFonts w:ascii="宋体" w:eastAsia="宋体" w:hAnsi="宋体" w:hint="eastAsia"/>
                <w:sz w:val="24"/>
                <w:szCs w:val="24"/>
              </w:rPr>
            </w:pPr>
            <w:r>
              <w:rPr>
                <w:rFonts w:ascii="宋体" w:eastAsia="宋体" w:hAnsi="宋体" w:hint="eastAsia"/>
                <w:sz w:val="24"/>
                <w:szCs w:val="24"/>
              </w:rPr>
              <w:t>105°</w:t>
            </w:r>
          </w:p>
        </w:tc>
        <w:tc>
          <w:tcPr>
            <w:tcW w:w="1660" w:type="dxa"/>
          </w:tcPr>
          <w:p w14:paraId="6BED1CEA" w14:textId="450E3ED8" w:rsidR="007E0007" w:rsidRDefault="007E0007" w:rsidP="00A5629B">
            <w:pPr>
              <w:spacing w:line="276" w:lineRule="auto"/>
              <w:jc w:val="left"/>
              <w:rPr>
                <w:rFonts w:ascii="宋体" w:eastAsia="宋体" w:hAnsi="宋体" w:hint="eastAsia"/>
                <w:sz w:val="24"/>
                <w:szCs w:val="24"/>
              </w:rPr>
            </w:pPr>
            <w:r>
              <w:rPr>
                <w:rFonts w:ascii="宋体" w:eastAsia="宋体" w:hAnsi="宋体" w:hint="eastAsia"/>
                <w:sz w:val="24"/>
                <w:szCs w:val="24"/>
              </w:rPr>
              <w:t>194°</w:t>
            </w:r>
          </w:p>
        </w:tc>
      </w:tr>
      <w:tr w:rsidR="007E0007" w14:paraId="31064B07" w14:textId="77777777" w:rsidTr="00A5629B">
        <w:tc>
          <w:tcPr>
            <w:tcW w:w="1659" w:type="dxa"/>
          </w:tcPr>
          <w:p w14:paraId="4C47199B" w14:textId="77777777" w:rsidR="007E0007" w:rsidRDefault="007E0007" w:rsidP="00A5629B">
            <w:pPr>
              <w:spacing w:line="276" w:lineRule="auto"/>
              <w:jc w:val="left"/>
              <w:rPr>
                <w:rFonts w:ascii="宋体" w:eastAsia="宋体" w:hAnsi="宋体" w:hint="eastAsia"/>
                <w:sz w:val="24"/>
                <w:szCs w:val="24"/>
              </w:rPr>
            </w:pPr>
            <w:r>
              <w:rPr>
                <w:rFonts w:ascii="宋体" w:eastAsia="宋体" w:hAnsi="宋体" w:hint="eastAsia"/>
                <w:sz w:val="24"/>
                <w:szCs w:val="24"/>
              </w:rPr>
              <w:t>P</w:t>
            </w:r>
            <w:r w:rsidRPr="007E0007">
              <w:rPr>
                <w:rFonts w:ascii="宋体" w:eastAsia="宋体" w:hAnsi="宋体" w:hint="eastAsia"/>
                <w:sz w:val="24"/>
                <w:szCs w:val="24"/>
                <w:vertAlign w:val="subscript"/>
              </w:rPr>
              <w:t>I</w:t>
            </w:r>
            <w:r w:rsidRPr="007E0007">
              <w:rPr>
                <w:rFonts w:ascii="宋体" w:eastAsia="宋体" w:hAnsi="宋体" w:hint="eastAsia"/>
                <w:sz w:val="24"/>
                <w:szCs w:val="24"/>
              </w:rPr>
              <w:t>（</w:t>
            </w:r>
            <w:proofErr w:type="spellStart"/>
            <w:r w:rsidRPr="007E0007">
              <w:rPr>
                <w:rFonts w:ascii="宋体" w:eastAsia="宋体" w:hAnsi="宋体" w:hint="eastAsia"/>
                <w:sz w:val="24"/>
                <w:szCs w:val="24"/>
              </w:rPr>
              <w:t>mW</w:t>
            </w:r>
            <w:proofErr w:type="spellEnd"/>
            <w:r w:rsidRPr="007E0007">
              <w:rPr>
                <w:rFonts w:ascii="宋体" w:eastAsia="宋体" w:hAnsi="宋体" w:hint="eastAsia"/>
                <w:sz w:val="24"/>
                <w:szCs w:val="24"/>
              </w:rPr>
              <w:t>）</w:t>
            </w:r>
          </w:p>
        </w:tc>
        <w:tc>
          <w:tcPr>
            <w:tcW w:w="1659" w:type="dxa"/>
          </w:tcPr>
          <w:p w14:paraId="5EAE3044" w14:textId="09418B24" w:rsidR="007E0007" w:rsidRDefault="007E0007" w:rsidP="00A5629B">
            <w:pPr>
              <w:spacing w:line="276" w:lineRule="auto"/>
              <w:jc w:val="left"/>
              <w:rPr>
                <w:rFonts w:ascii="宋体" w:eastAsia="宋体" w:hAnsi="宋体" w:hint="eastAsia"/>
                <w:sz w:val="24"/>
                <w:szCs w:val="24"/>
              </w:rPr>
            </w:pPr>
            <w:r>
              <w:rPr>
                <w:rFonts w:ascii="宋体" w:eastAsia="宋体" w:hAnsi="宋体" w:hint="eastAsia"/>
                <w:sz w:val="24"/>
                <w:szCs w:val="24"/>
              </w:rPr>
              <w:t>0.012</w:t>
            </w:r>
            <w:r w:rsidR="007B6A30">
              <w:rPr>
                <w:rFonts w:ascii="宋体" w:eastAsia="宋体" w:hAnsi="宋体" w:hint="eastAsia"/>
                <w:sz w:val="24"/>
                <w:szCs w:val="24"/>
              </w:rPr>
              <w:t>（min）</w:t>
            </w:r>
          </w:p>
        </w:tc>
        <w:tc>
          <w:tcPr>
            <w:tcW w:w="1659" w:type="dxa"/>
          </w:tcPr>
          <w:p w14:paraId="5B7E9331" w14:textId="5B672952" w:rsidR="007E0007" w:rsidRDefault="007E0007" w:rsidP="00A5629B">
            <w:pPr>
              <w:spacing w:line="276" w:lineRule="auto"/>
              <w:jc w:val="left"/>
              <w:rPr>
                <w:rFonts w:ascii="宋体" w:eastAsia="宋体" w:hAnsi="宋体" w:hint="eastAsia"/>
                <w:sz w:val="24"/>
                <w:szCs w:val="24"/>
              </w:rPr>
            </w:pPr>
            <w:r>
              <w:rPr>
                <w:rFonts w:ascii="宋体" w:eastAsia="宋体" w:hAnsi="宋体" w:hint="eastAsia"/>
                <w:sz w:val="24"/>
                <w:szCs w:val="24"/>
              </w:rPr>
              <w:t>0.688</w:t>
            </w:r>
            <w:r w:rsidR="007B6A30">
              <w:rPr>
                <w:rFonts w:ascii="宋体" w:eastAsia="宋体" w:hAnsi="宋体" w:hint="eastAsia"/>
                <w:sz w:val="24"/>
                <w:szCs w:val="24"/>
              </w:rPr>
              <w:t>（max）</w:t>
            </w:r>
          </w:p>
        </w:tc>
        <w:tc>
          <w:tcPr>
            <w:tcW w:w="1659" w:type="dxa"/>
          </w:tcPr>
          <w:p w14:paraId="21E1AD9F" w14:textId="29F4FE06" w:rsidR="007E0007" w:rsidRDefault="007E0007" w:rsidP="00A5629B">
            <w:pPr>
              <w:spacing w:line="276" w:lineRule="auto"/>
              <w:jc w:val="left"/>
              <w:rPr>
                <w:rFonts w:ascii="宋体" w:eastAsia="宋体" w:hAnsi="宋体" w:hint="eastAsia"/>
                <w:sz w:val="24"/>
                <w:szCs w:val="24"/>
              </w:rPr>
            </w:pPr>
            <w:r>
              <w:rPr>
                <w:rFonts w:ascii="宋体" w:eastAsia="宋体" w:hAnsi="宋体" w:hint="eastAsia"/>
                <w:sz w:val="24"/>
                <w:szCs w:val="24"/>
              </w:rPr>
              <w:t>0.670</w:t>
            </w:r>
            <w:r w:rsidR="007B6A30">
              <w:rPr>
                <w:rFonts w:ascii="宋体" w:eastAsia="宋体" w:hAnsi="宋体" w:hint="eastAsia"/>
                <w:sz w:val="24"/>
                <w:szCs w:val="24"/>
              </w:rPr>
              <w:t>（max）</w:t>
            </w:r>
          </w:p>
        </w:tc>
        <w:tc>
          <w:tcPr>
            <w:tcW w:w="1660" w:type="dxa"/>
          </w:tcPr>
          <w:p w14:paraId="69CE7909" w14:textId="676F01F5" w:rsidR="007E0007" w:rsidRDefault="007E0007" w:rsidP="00A5629B">
            <w:pPr>
              <w:spacing w:line="276" w:lineRule="auto"/>
              <w:jc w:val="left"/>
              <w:rPr>
                <w:rFonts w:ascii="宋体" w:eastAsia="宋体" w:hAnsi="宋体" w:hint="eastAsia"/>
                <w:sz w:val="24"/>
                <w:szCs w:val="24"/>
              </w:rPr>
            </w:pPr>
            <w:r>
              <w:rPr>
                <w:rFonts w:ascii="宋体" w:eastAsia="宋体" w:hAnsi="宋体" w:hint="eastAsia"/>
                <w:sz w:val="24"/>
                <w:szCs w:val="24"/>
              </w:rPr>
              <w:t>0.012</w:t>
            </w:r>
            <w:r w:rsidR="007B6A30">
              <w:rPr>
                <w:rFonts w:ascii="宋体" w:eastAsia="宋体" w:hAnsi="宋体" w:hint="eastAsia"/>
                <w:sz w:val="24"/>
                <w:szCs w:val="24"/>
              </w:rPr>
              <w:t>（min）</w:t>
            </w:r>
          </w:p>
        </w:tc>
      </w:tr>
    </w:tbl>
    <w:p w14:paraId="7814BF59" w14:textId="6D3B5968" w:rsidR="007E0007" w:rsidRDefault="007E0007" w:rsidP="007E0007">
      <w:pPr>
        <w:spacing w:line="276" w:lineRule="auto"/>
        <w:jc w:val="left"/>
        <w:rPr>
          <w:rFonts w:ascii="宋体" w:eastAsia="宋体" w:hAnsi="宋体" w:hint="eastAsia"/>
          <w:sz w:val="24"/>
          <w:szCs w:val="24"/>
        </w:rPr>
      </w:pPr>
      <w:r>
        <w:rPr>
          <w:rFonts w:ascii="宋体" w:eastAsia="宋体" w:hAnsi="宋体" w:hint="eastAsia"/>
          <w:sz w:val="24"/>
          <w:szCs w:val="24"/>
        </w:rPr>
        <w:t>可以发现，无论如何，在最小值之间相差的角度总是接近180°，最大值之间总是接近180°，也就是说转一周出现两次消光，符合规律，说明</w:t>
      </w:r>
      <w:r w:rsidRPr="00832C11">
        <w:rPr>
          <w:rFonts w:ascii="宋体" w:eastAsia="宋体" w:hAnsi="宋体" w:hint="eastAsia"/>
          <w:sz w:val="24"/>
          <w:szCs w:val="24"/>
        </w:rPr>
        <w:t>得到线偏振光。</w:t>
      </w:r>
    </w:p>
    <w:p w14:paraId="11022BFC" w14:textId="77777777" w:rsidR="00915EFD" w:rsidRDefault="00915EFD" w:rsidP="007E0007">
      <w:pPr>
        <w:spacing w:line="276" w:lineRule="auto"/>
        <w:jc w:val="left"/>
        <w:rPr>
          <w:rFonts w:ascii="宋体" w:eastAsia="宋体" w:hAnsi="宋体" w:hint="eastAsia"/>
          <w:sz w:val="24"/>
          <w:szCs w:val="24"/>
        </w:rPr>
      </w:pPr>
    </w:p>
    <w:p w14:paraId="72F04044" w14:textId="552152A4" w:rsidR="007E0007" w:rsidRPr="00915EFD" w:rsidRDefault="007B6A30" w:rsidP="00832C11">
      <w:pPr>
        <w:spacing w:line="276" w:lineRule="auto"/>
        <w:jc w:val="left"/>
        <w:rPr>
          <w:rFonts w:ascii="宋体" w:eastAsia="宋体" w:hAnsi="宋体" w:hint="eastAsia"/>
          <w:b/>
          <w:bCs/>
          <w:sz w:val="28"/>
          <w:szCs w:val="28"/>
        </w:rPr>
      </w:pPr>
      <w:r w:rsidRPr="00915EFD">
        <w:rPr>
          <w:rFonts w:ascii="宋体" w:eastAsia="宋体" w:hAnsi="宋体" w:hint="eastAsia"/>
          <w:b/>
          <w:bCs/>
          <w:sz w:val="28"/>
          <w:szCs w:val="28"/>
        </w:rPr>
        <w:t>思考题</w:t>
      </w:r>
    </w:p>
    <w:p w14:paraId="4DFCC3BE" w14:textId="446FE119" w:rsidR="007E6F1F" w:rsidRDefault="007E6F1F" w:rsidP="00180891">
      <w:pPr>
        <w:spacing w:line="276" w:lineRule="auto"/>
        <w:jc w:val="left"/>
        <w:rPr>
          <w:rFonts w:ascii="宋体" w:eastAsia="宋体" w:hAnsi="宋体" w:hint="eastAsia"/>
          <w:sz w:val="24"/>
          <w:szCs w:val="24"/>
        </w:rPr>
      </w:pPr>
      <w:r>
        <w:rPr>
          <w:rFonts w:ascii="宋体" w:eastAsia="宋体" w:hAnsi="宋体" w:hint="eastAsia"/>
          <w:sz w:val="24"/>
          <w:szCs w:val="24"/>
        </w:rPr>
        <w:t>（</w:t>
      </w:r>
      <w:r w:rsidR="007B6A30">
        <w:rPr>
          <w:rFonts w:ascii="宋体" w:eastAsia="宋体" w:hAnsi="宋体" w:hint="eastAsia"/>
          <w:sz w:val="24"/>
          <w:szCs w:val="24"/>
        </w:rPr>
        <w:t>1</w:t>
      </w:r>
      <w:r>
        <w:rPr>
          <w:rFonts w:ascii="宋体" w:eastAsia="宋体" w:hAnsi="宋体" w:hint="eastAsia"/>
          <w:sz w:val="24"/>
          <w:szCs w:val="24"/>
        </w:rPr>
        <w:t>）在如下图所示的装置中，在A和C分别处于A</w:t>
      </w:r>
      <w:r>
        <w:rPr>
          <w:rFonts w:ascii="宋体" w:eastAsia="宋体" w:hAnsi="宋体"/>
          <w:sz w:val="24"/>
          <w:szCs w:val="24"/>
        </w:rPr>
        <w:t>(0)</w:t>
      </w:r>
      <w:r>
        <w:rPr>
          <w:rFonts w:ascii="宋体" w:eastAsia="宋体" w:hAnsi="宋体" w:hint="eastAsia"/>
          <w:sz w:val="24"/>
          <w:szCs w:val="24"/>
        </w:rPr>
        <w:t>和</w:t>
      </w:r>
      <w:r>
        <w:rPr>
          <w:rFonts w:ascii="宋体" w:eastAsia="宋体" w:hAnsi="宋体"/>
          <w:sz w:val="24"/>
          <w:szCs w:val="24"/>
        </w:rPr>
        <w:t>C(0)</w:t>
      </w:r>
      <w:r>
        <w:rPr>
          <w:rFonts w:ascii="宋体" w:eastAsia="宋体" w:hAnsi="宋体" w:hint="eastAsia"/>
          <w:sz w:val="24"/>
          <w:szCs w:val="24"/>
        </w:rPr>
        <w:t>位置时，在C和A之间再插入一个1</w:t>
      </w:r>
      <w:r>
        <w:rPr>
          <w:rFonts w:ascii="宋体" w:eastAsia="宋体" w:hAnsi="宋体"/>
          <w:sz w:val="24"/>
          <w:szCs w:val="24"/>
        </w:rPr>
        <w:t>/4</w:t>
      </w:r>
      <w:r>
        <w:rPr>
          <w:rFonts w:ascii="宋体" w:eastAsia="宋体" w:hAnsi="宋体" w:hint="eastAsia"/>
          <w:sz w:val="24"/>
          <w:szCs w:val="24"/>
        </w:rPr>
        <w:t>波片</w:t>
      </w:r>
      <m:oMath>
        <m:sSup>
          <m:sSupPr>
            <m:ctrlPr>
              <w:rPr>
                <w:rFonts w:ascii="Cambria Math" w:eastAsia="宋体" w:hAnsi="Cambria Math"/>
                <w:i/>
                <w:sz w:val="24"/>
                <w:szCs w:val="24"/>
              </w:rPr>
            </m:ctrlPr>
          </m:sSupPr>
          <m:e>
            <m:r>
              <w:rPr>
                <w:rFonts w:ascii="Cambria Math" w:eastAsia="宋体" w:hAnsi="Cambria Math"/>
                <w:sz w:val="24"/>
                <w:szCs w:val="24"/>
              </w:rPr>
              <m:t>C</m:t>
            </m:r>
          </m:e>
          <m:sup>
            <m:r>
              <w:rPr>
                <w:rFonts w:ascii="Cambria Math" w:eastAsia="宋体" w:hAnsi="Cambria Math"/>
                <w:sz w:val="24"/>
                <w:szCs w:val="24"/>
              </w:rPr>
              <m:t>'</m:t>
            </m:r>
          </m:sup>
        </m:sSup>
      </m:oMath>
      <w:r>
        <w:rPr>
          <w:rFonts w:ascii="宋体" w:eastAsia="宋体" w:hAnsi="宋体" w:hint="eastAsia"/>
          <w:sz w:val="24"/>
          <w:szCs w:val="24"/>
        </w:rPr>
        <w:t>,使C和</w:t>
      </w:r>
      <m:oMath>
        <m:sSup>
          <m:sSupPr>
            <m:ctrlPr>
              <w:rPr>
                <w:rFonts w:ascii="Cambria Math" w:eastAsia="宋体" w:hAnsi="Cambria Math"/>
                <w:i/>
                <w:sz w:val="24"/>
                <w:szCs w:val="24"/>
              </w:rPr>
            </m:ctrlPr>
          </m:sSupPr>
          <m:e>
            <m:r>
              <w:rPr>
                <w:rFonts w:ascii="Cambria Math" w:eastAsia="宋体" w:hAnsi="Cambria Math"/>
                <w:sz w:val="24"/>
                <w:szCs w:val="24"/>
              </w:rPr>
              <m:t>C</m:t>
            </m:r>
          </m:e>
          <m:sup>
            <m:r>
              <w:rPr>
                <w:rFonts w:ascii="Cambria Math" w:eastAsia="宋体" w:hAnsi="Cambria Math"/>
                <w:sz w:val="24"/>
                <w:szCs w:val="24"/>
              </w:rPr>
              <m:t>'</m:t>
            </m:r>
          </m:sup>
        </m:sSup>
      </m:oMath>
      <w:r>
        <w:rPr>
          <w:rFonts w:ascii="宋体" w:eastAsia="宋体" w:hAnsi="宋体" w:hint="eastAsia"/>
          <w:sz w:val="24"/>
          <w:szCs w:val="24"/>
        </w:rPr>
        <w:t>组成一个1</w:t>
      </w:r>
      <w:r>
        <w:rPr>
          <w:rFonts w:ascii="宋体" w:eastAsia="宋体" w:hAnsi="宋体"/>
          <w:sz w:val="24"/>
          <w:szCs w:val="24"/>
        </w:rPr>
        <w:t>/2</w:t>
      </w:r>
      <w:r>
        <w:rPr>
          <w:rFonts w:ascii="宋体" w:eastAsia="宋体" w:hAnsi="宋体" w:hint="eastAsia"/>
          <w:sz w:val="24"/>
          <w:szCs w:val="24"/>
        </w:rPr>
        <w:t>波片，请考虑如何实现这一要求。</w:t>
      </w:r>
    </w:p>
    <w:p w14:paraId="60A2A367" w14:textId="3B2FDC9E" w:rsidR="003D777D" w:rsidRDefault="003D777D" w:rsidP="003D777D">
      <w:pPr>
        <w:spacing w:line="276" w:lineRule="auto"/>
        <w:jc w:val="center"/>
        <w:rPr>
          <w:rFonts w:ascii="宋体" w:eastAsia="宋体" w:hAnsi="宋体" w:hint="eastAsia"/>
          <w:sz w:val="24"/>
          <w:szCs w:val="24"/>
        </w:rPr>
      </w:pPr>
      <w:r>
        <w:rPr>
          <w:rFonts w:ascii="宋体" w:eastAsia="宋体" w:hAnsi="宋体" w:hint="eastAsia"/>
          <w:noProof/>
          <w:sz w:val="24"/>
          <w:szCs w:val="24"/>
        </w:rPr>
        <w:drawing>
          <wp:inline distT="0" distB="0" distL="0" distR="0" wp14:anchorId="362F647A" wp14:editId="5B0F91D8">
            <wp:extent cx="3009386" cy="1156970"/>
            <wp:effectExtent l="0" t="0" r="63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22" cstate="print">
                      <a:extLst>
                        <a:ext uri="{28A0092B-C50C-407E-A947-70E740481C1C}">
                          <a14:useLocalDpi xmlns:a14="http://schemas.microsoft.com/office/drawing/2010/main" val="0"/>
                        </a:ext>
                      </a:extLst>
                    </a:blip>
                    <a:srcRect l="17672" t="32133" r="25928" b="38956"/>
                    <a:stretch/>
                  </pic:blipFill>
                  <pic:spPr bwMode="auto">
                    <a:xfrm>
                      <a:off x="0" y="0"/>
                      <a:ext cx="3012155" cy="1158035"/>
                    </a:xfrm>
                    <a:prstGeom prst="rect">
                      <a:avLst/>
                    </a:prstGeom>
                    <a:ln>
                      <a:noFill/>
                    </a:ln>
                    <a:extLst>
                      <a:ext uri="{53640926-AAD7-44D8-BBD7-CCE9431645EC}">
                        <a14:shadowObscured xmlns:a14="http://schemas.microsoft.com/office/drawing/2010/main"/>
                      </a:ext>
                    </a:extLst>
                  </pic:spPr>
                </pic:pic>
              </a:graphicData>
            </a:graphic>
          </wp:inline>
        </w:drawing>
      </w:r>
    </w:p>
    <w:p w14:paraId="7585B14E" w14:textId="666B4ED3" w:rsidR="00BD7058" w:rsidRDefault="00BD7058" w:rsidP="00180891">
      <w:pPr>
        <w:spacing w:line="276" w:lineRule="auto"/>
        <w:jc w:val="left"/>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答：</w:t>
      </w:r>
      <w:r w:rsidR="006B7C69">
        <w:rPr>
          <w:rFonts w:ascii="宋体" w:eastAsia="宋体" w:hAnsi="宋体" w:hint="eastAsia"/>
          <w:sz w:val="24"/>
          <w:szCs w:val="24"/>
        </w:rPr>
        <w:t>一</w:t>
      </w:r>
      <w:r w:rsidR="006B7C69" w:rsidRPr="006B7C69">
        <w:rPr>
          <w:rFonts w:ascii="宋体" w:eastAsia="宋体" w:hAnsi="宋体"/>
          <w:sz w:val="24"/>
          <w:szCs w:val="24"/>
        </w:rPr>
        <w:t>个1/4波片会使入射光的相位延迟90度（或者λ/4）</w:t>
      </w:r>
      <w:r w:rsidR="006B7C69">
        <w:rPr>
          <w:rFonts w:ascii="宋体" w:eastAsia="宋体" w:hAnsi="宋体" w:hint="eastAsia"/>
          <w:sz w:val="24"/>
          <w:szCs w:val="24"/>
        </w:rPr>
        <w:t>，因此</w:t>
      </w:r>
      <w:r w:rsidR="007B6A30" w:rsidRPr="007B6A30">
        <w:rPr>
          <w:rFonts w:ascii="宋体" w:eastAsia="宋体" w:hAnsi="宋体"/>
          <w:sz w:val="24"/>
          <w:szCs w:val="24"/>
        </w:rPr>
        <w:t>在叠加两片λ/4 波片时，除了使它们的快／慢轴重合，还要把它们的轴向（快轴或慢轴）与入射光的偏振方向对准</w:t>
      </w:r>
      <w:r w:rsidR="007B6A30">
        <w:rPr>
          <w:rFonts w:ascii="宋体" w:eastAsia="宋体" w:hAnsi="宋体" w:hint="eastAsia"/>
          <w:sz w:val="24"/>
          <w:szCs w:val="24"/>
        </w:rPr>
        <w:t>，就可以满足问题的要求。</w:t>
      </w:r>
    </w:p>
    <w:p w14:paraId="7CB4390F" w14:textId="77777777" w:rsidR="007B6A30" w:rsidRDefault="007B6A30" w:rsidP="00180891">
      <w:pPr>
        <w:spacing w:line="276" w:lineRule="auto"/>
        <w:jc w:val="left"/>
        <w:rPr>
          <w:rFonts w:ascii="宋体" w:eastAsia="宋体" w:hAnsi="宋体" w:hint="eastAsia"/>
          <w:sz w:val="24"/>
          <w:szCs w:val="24"/>
        </w:rPr>
      </w:pPr>
    </w:p>
    <w:p w14:paraId="29CF22F6" w14:textId="1D6271E3" w:rsidR="007E6F1F" w:rsidRDefault="007E6F1F" w:rsidP="00180891">
      <w:pPr>
        <w:spacing w:line="276" w:lineRule="auto"/>
        <w:jc w:val="left"/>
        <w:rPr>
          <w:rFonts w:ascii="宋体" w:eastAsia="宋体" w:hAnsi="宋体" w:hint="eastAsia"/>
          <w:sz w:val="24"/>
          <w:szCs w:val="24"/>
        </w:rPr>
      </w:pPr>
      <w:r>
        <w:rPr>
          <w:rFonts w:ascii="宋体" w:eastAsia="宋体" w:hAnsi="宋体" w:hint="eastAsia"/>
          <w:sz w:val="24"/>
          <w:szCs w:val="24"/>
        </w:rPr>
        <w:lastRenderedPageBreak/>
        <w:t>（</w:t>
      </w:r>
      <w:r w:rsidR="007B6A30">
        <w:rPr>
          <w:rFonts w:ascii="宋体" w:eastAsia="宋体" w:hAnsi="宋体" w:hint="eastAsia"/>
          <w:sz w:val="24"/>
          <w:szCs w:val="24"/>
        </w:rPr>
        <w:t>2</w:t>
      </w:r>
      <w:r>
        <w:rPr>
          <w:rFonts w:ascii="宋体" w:eastAsia="宋体" w:hAnsi="宋体" w:hint="eastAsia"/>
          <w:sz w:val="24"/>
          <w:szCs w:val="24"/>
        </w:rPr>
        <w:t>）是否可借助于1</w:t>
      </w:r>
      <w:r>
        <w:rPr>
          <w:rFonts w:ascii="宋体" w:eastAsia="宋体" w:hAnsi="宋体"/>
          <w:sz w:val="24"/>
          <w:szCs w:val="24"/>
        </w:rPr>
        <w:t>/4</w:t>
      </w:r>
      <w:r>
        <w:rPr>
          <w:rFonts w:ascii="宋体" w:eastAsia="宋体" w:hAnsi="宋体" w:hint="eastAsia"/>
          <w:sz w:val="24"/>
          <w:szCs w:val="24"/>
        </w:rPr>
        <w:t>波片把</w:t>
      </w:r>
      <w:r w:rsidR="00CA0EA7">
        <w:rPr>
          <w:rFonts w:ascii="宋体" w:eastAsia="宋体" w:hAnsi="宋体" w:hint="eastAsia"/>
          <w:sz w:val="24"/>
          <w:szCs w:val="24"/>
        </w:rPr>
        <w:t>圆偏振光和自然光区分开来，把椭圆偏振光和部分偏振光区分开来？为什么？</w:t>
      </w:r>
    </w:p>
    <w:p w14:paraId="4D5C6AB1" w14:textId="77777777" w:rsidR="00CA0EA7" w:rsidRDefault="00CA0EA7" w:rsidP="00180891">
      <w:pPr>
        <w:spacing w:line="276" w:lineRule="auto"/>
        <w:jc w:val="left"/>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答：可以。</w:t>
      </w:r>
    </w:p>
    <w:p w14:paraId="6AE8C247" w14:textId="71E1995C" w:rsidR="00CA0EA7" w:rsidRDefault="00CA0EA7" w:rsidP="007B6A30">
      <w:pPr>
        <w:spacing w:line="276" w:lineRule="auto"/>
        <w:jc w:val="left"/>
        <w:rPr>
          <w:rFonts w:ascii="宋体" w:eastAsia="宋体" w:hAnsi="宋体" w:hint="eastAsia"/>
          <w:sz w:val="24"/>
          <w:szCs w:val="24"/>
        </w:rPr>
      </w:pPr>
      <w:r>
        <w:rPr>
          <w:rFonts w:ascii="宋体" w:eastAsia="宋体" w:hAnsi="宋体"/>
          <w:sz w:val="24"/>
          <w:szCs w:val="24"/>
        </w:rPr>
        <w:tab/>
      </w:r>
      <w:r w:rsidR="007B6A30">
        <w:rPr>
          <w:rFonts w:ascii="宋体" w:eastAsia="宋体" w:hAnsi="宋体" w:hint="eastAsia"/>
          <w:sz w:val="24"/>
          <w:szCs w:val="24"/>
        </w:rPr>
        <w:t>区分自然光和圆偏光：</w:t>
      </w:r>
    </w:p>
    <w:p w14:paraId="0A732CFB" w14:textId="266251E5" w:rsidR="007B6A30" w:rsidRDefault="007B6A30" w:rsidP="007B6A30">
      <w:pPr>
        <w:spacing w:line="276" w:lineRule="auto"/>
        <w:ind w:firstLineChars="200" w:firstLine="480"/>
        <w:jc w:val="left"/>
        <w:rPr>
          <w:rFonts w:ascii="宋体" w:eastAsia="宋体" w:hAnsi="宋体" w:hint="eastAsia"/>
          <w:sz w:val="24"/>
          <w:szCs w:val="24"/>
        </w:rPr>
      </w:pPr>
      <w:r w:rsidRPr="007B6A30">
        <w:rPr>
          <w:rFonts w:ascii="宋体" w:eastAsia="宋体" w:hAnsi="宋体"/>
          <w:sz w:val="24"/>
          <w:szCs w:val="24"/>
        </w:rPr>
        <w:t>将 1/4 波片与一个线偏振片（分析器）配合使用，就能把圆偏振光和自然光区分开来。原理在于：圆偏振光经过 1/4 波片后，其左右手圆偏振会分别被转换成某一固定方向的线偏振；再用线偏振片分析时，如果偏振方向与转换后线偏振重合，就能得到透过或截止的明显差异。而自然光是无偏振态，它在 1/4 波片中虽然会分解为两个正交线偏振分量，但它们是互不干涉的随机相位叠加；经过线偏振片后，无论分析器怎么旋转，都只能平均透过一半强度。因此，你会发现：当光源是圆偏振时，旋转线偏振片会出现明暗交替；而自然光则始终保持恒定的透射强度。通过这种有无强度变化的对比，就能可靠地区分圆偏振光和自然光。</w:t>
      </w:r>
    </w:p>
    <w:p w14:paraId="58F52B6A" w14:textId="36FEAFD2" w:rsidR="007B6A30" w:rsidRDefault="007B6A30" w:rsidP="007B6A30">
      <w:pPr>
        <w:spacing w:line="276" w:lineRule="auto"/>
        <w:ind w:firstLineChars="200" w:firstLine="480"/>
        <w:jc w:val="left"/>
        <w:rPr>
          <w:rFonts w:ascii="宋体" w:eastAsia="宋体" w:hAnsi="宋体" w:hint="eastAsia"/>
          <w:sz w:val="24"/>
          <w:szCs w:val="24"/>
        </w:rPr>
      </w:pPr>
      <w:r>
        <w:rPr>
          <w:rFonts w:ascii="宋体" w:eastAsia="宋体" w:hAnsi="宋体" w:hint="eastAsia"/>
          <w:sz w:val="24"/>
          <w:szCs w:val="24"/>
        </w:rPr>
        <w:t>区分圆偏光和部分偏振光：</w:t>
      </w:r>
    </w:p>
    <w:p w14:paraId="464538A1" w14:textId="0DF408B0" w:rsidR="007B6A30" w:rsidRPr="007B6A30" w:rsidRDefault="007B6A30" w:rsidP="007B6A30">
      <w:pPr>
        <w:spacing w:line="276" w:lineRule="auto"/>
        <w:ind w:firstLineChars="200" w:firstLine="480"/>
        <w:jc w:val="left"/>
        <w:rPr>
          <w:rFonts w:ascii="宋体" w:eastAsia="宋体" w:hAnsi="宋体" w:hint="eastAsia"/>
          <w:sz w:val="24"/>
          <w:szCs w:val="24"/>
        </w:rPr>
      </w:pPr>
      <w:r w:rsidRPr="007B6A30">
        <w:rPr>
          <w:rFonts w:ascii="宋体" w:eastAsia="宋体" w:hAnsi="宋体"/>
          <w:sz w:val="24"/>
          <w:szCs w:val="24"/>
        </w:rPr>
        <w:t>在待测光前先放置一片1∕4波片，再后面加上一个可旋转的线偏振片。对于纯椭圆偏振光，只要将1∕4波片快轴调到合适角度，就能把它转换成线偏振态，此时旋转后面的偏振片会出现完全消光（透射强度能降到零）；而部分偏振光由于叠加了非偏振成分，无论怎样组合快轴和偏振片，都不可能把所有光完全截止，最小透射强度始终大于零。因此，通过观察透射强度随偏振片角度的变化曲线——纯椭圆偏振光能达到零点、部分偏振光则有剩余透射——即可将二者区分开来。</w:t>
      </w:r>
    </w:p>
    <w:p w14:paraId="542BB88A" w14:textId="77777777" w:rsidR="007B6A30" w:rsidRPr="007B6A30" w:rsidRDefault="007B6A30" w:rsidP="007B6A30">
      <w:pPr>
        <w:spacing w:line="276" w:lineRule="auto"/>
        <w:jc w:val="left"/>
        <w:rPr>
          <w:rFonts w:ascii="宋体" w:eastAsia="宋体" w:hAnsi="宋体" w:hint="eastAsia"/>
          <w:sz w:val="24"/>
          <w:szCs w:val="24"/>
        </w:rPr>
      </w:pPr>
    </w:p>
    <w:p w14:paraId="4416192A" w14:textId="12A4A662" w:rsidR="00654373" w:rsidRDefault="00654373" w:rsidP="00180891">
      <w:pPr>
        <w:spacing w:line="276" w:lineRule="auto"/>
        <w:jc w:val="left"/>
        <w:rPr>
          <w:rFonts w:ascii="宋体" w:eastAsia="宋体" w:hAnsi="宋体" w:hint="eastAsia"/>
          <w:b/>
          <w:bCs/>
          <w:sz w:val="24"/>
          <w:szCs w:val="24"/>
        </w:rPr>
      </w:pPr>
      <w:r>
        <w:rPr>
          <w:rFonts w:ascii="宋体" w:eastAsia="宋体" w:hAnsi="宋体" w:hint="eastAsia"/>
          <w:b/>
          <w:bCs/>
          <w:sz w:val="24"/>
          <w:szCs w:val="24"/>
        </w:rPr>
        <w:t>6</w:t>
      </w:r>
      <w:r>
        <w:rPr>
          <w:rFonts w:ascii="宋体" w:eastAsia="宋体" w:hAnsi="宋体"/>
          <w:b/>
          <w:bCs/>
          <w:sz w:val="24"/>
          <w:szCs w:val="24"/>
        </w:rPr>
        <w:t xml:space="preserve">. </w:t>
      </w:r>
      <w:r>
        <w:rPr>
          <w:rFonts w:ascii="宋体" w:eastAsia="宋体" w:hAnsi="宋体" w:hint="eastAsia"/>
          <w:b/>
          <w:bCs/>
          <w:sz w:val="24"/>
          <w:szCs w:val="24"/>
        </w:rPr>
        <w:t>总结</w:t>
      </w:r>
    </w:p>
    <w:p w14:paraId="72793918" w14:textId="274F0E34" w:rsidR="003D777D" w:rsidRPr="00915EFD" w:rsidRDefault="00CA0EA7" w:rsidP="00180891">
      <w:pPr>
        <w:spacing w:line="276" w:lineRule="auto"/>
        <w:jc w:val="left"/>
        <w:rPr>
          <w:rFonts w:ascii="黑体" w:eastAsia="黑体" w:hAnsi="黑体" w:hint="eastAsia"/>
          <w:sz w:val="24"/>
          <w:szCs w:val="24"/>
        </w:rPr>
      </w:pPr>
      <w:r>
        <w:rPr>
          <w:rFonts w:ascii="宋体" w:eastAsia="宋体" w:hAnsi="宋体"/>
          <w:b/>
          <w:bCs/>
          <w:sz w:val="24"/>
          <w:szCs w:val="24"/>
        </w:rPr>
        <w:tab/>
      </w:r>
      <w:r w:rsidR="00915EFD" w:rsidRPr="00915EFD">
        <w:rPr>
          <w:rFonts w:ascii="宋体" w:eastAsia="宋体" w:hAnsi="宋体"/>
          <w:sz w:val="24"/>
          <w:szCs w:val="24"/>
        </w:rPr>
        <w:t>本次实验成功实现了线、圆、椭圆偏振光的产生与分析，熟悉了 1/4 波片、1/2 波片与偏振片在偏振态转换中的作用；同时通过光强测量与曲线拟合，定量验证了马吕斯</w:t>
      </w:r>
      <w:r w:rsidR="00915EFD">
        <w:rPr>
          <w:rFonts w:ascii="宋体" w:eastAsia="宋体" w:hAnsi="宋体" w:hint="eastAsia"/>
          <w:sz w:val="24"/>
          <w:szCs w:val="24"/>
        </w:rPr>
        <w:t>定律</w:t>
      </w:r>
      <w:r w:rsidR="00915EFD" w:rsidRPr="00915EFD">
        <w:rPr>
          <w:rFonts w:ascii="宋体" w:eastAsia="宋体" w:hAnsi="宋体"/>
          <w:sz w:val="24"/>
          <w:szCs w:val="24"/>
        </w:rPr>
        <w:t>。</w:t>
      </w:r>
    </w:p>
    <w:p w14:paraId="14E367BF" w14:textId="3C836F88" w:rsidR="003D777D" w:rsidRDefault="003D777D" w:rsidP="00180891">
      <w:pPr>
        <w:spacing w:line="276" w:lineRule="auto"/>
        <w:jc w:val="left"/>
        <w:rPr>
          <w:rFonts w:ascii="宋体" w:eastAsia="宋体" w:hAnsi="宋体" w:hint="eastAsia"/>
          <w:sz w:val="24"/>
          <w:szCs w:val="24"/>
        </w:rPr>
      </w:pPr>
    </w:p>
    <w:p w14:paraId="60F8ACE2" w14:textId="037F0F87" w:rsidR="003D777D" w:rsidRDefault="003D777D" w:rsidP="00180891">
      <w:pPr>
        <w:spacing w:line="276" w:lineRule="auto"/>
        <w:jc w:val="left"/>
        <w:rPr>
          <w:rFonts w:ascii="宋体" w:eastAsia="宋体" w:hAnsi="宋体" w:hint="eastAsia"/>
          <w:sz w:val="24"/>
          <w:szCs w:val="24"/>
        </w:rPr>
      </w:pPr>
    </w:p>
    <w:p w14:paraId="2DCA788F" w14:textId="21F307CD" w:rsidR="002117EC" w:rsidRDefault="002117EC" w:rsidP="00180891">
      <w:pPr>
        <w:spacing w:line="276" w:lineRule="auto"/>
        <w:jc w:val="left"/>
        <w:rPr>
          <w:rFonts w:ascii="宋体" w:eastAsia="宋体" w:hAnsi="宋体" w:hint="eastAsia"/>
          <w:sz w:val="24"/>
          <w:szCs w:val="24"/>
        </w:rPr>
      </w:pPr>
    </w:p>
    <w:p w14:paraId="22D054D5" w14:textId="29E3C46B" w:rsidR="002117EC" w:rsidRPr="00CA0EA7" w:rsidRDefault="002117EC" w:rsidP="00180891">
      <w:pPr>
        <w:spacing w:line="276" w:lineRule="auto"/>
        <w:jc w:val="left"/>
        <w:rPr>
          <w:rFonts w:ascii="宋体" w:eastAsia="宋体" w:hAnsi="宋体" w:hint="eastAsia"/>
          <w:sz w:val="24"/>
          <w:szCs w:val="24"/>
        </w:rPr>
      </w:pPr>
    </w:p>
    <w:sectPr w:rsidR="002117EC" w:rsidRPr="00CA0EA7">
      <w:head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C8AA38" w14:textId="77777777" w:rsidR="00300091" w:rsidRDefault="00300091" w:rsidP="00C92001">
      <w:pPr>
        <w:rPr>
          <w:rFonts w:hint="eastAsia"/>
        </w:rPr>
      </w:pPr>
      <w:r>
        <w:separator/>
      </w:r>
    </w:p>
  </w:endnote>
  <w:endnote w:type="continuationSeparator" w:id="0">
    <w:p w14:paraId="4D775D26" w14:textId="77777777" w:rsidR="00300091" w:rsidRDefault="00300091" w:rsidP="00C9200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EFA0E6" w14:textId="77777777" w:rsidR="00300091" w:rsidRDefault="00300091" w:rsidP="00C92001">
      <w:pPr>
        <w:rPr>
          <w:rFonts w:hint="eastAsia"/>
        </w:rPr>
      </w:pPr>
      <w:r>
        <w:separator/>
      </w:r>
    </w:p>
  </w:footnote>
  <w:footnote w:type="continuationSeparator" w:id="0">
    <w:p w14:paraId="4698E7B6" w14:textId="77777777" w:rsidR="00300091" w:rsidRDefault="00300091" w:rsidP="00C9200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3E4289" w14:textId="77777777" w:rsidR="00C92001" w:rsidRDefault="00C92001" w:rsidP="00C92001">
    <w:pPr>
      <w:pStyle w:val="a6"/>
      <w:jc w:val="both"/>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685F84"/>
    <w:multiLevelType w:val="hybridMultilevel"/>
    <w:tmpl w:val="090A0D3A"/>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84B3A1D"/>
    <w:multiLevelType w:val="multilevel"/>
    <w:tmpl w:val="44DCFD84"/>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num w:numId="1" w16cid:durableId="881939454">
    <w:abstractNumId w:val="1"/>
  </w:num>
  <w:num w:numId="2" w16cid:durableId="8185009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CA3"/>
    <w:rsid w:val="00042C53"/>
    <w:rsid w:val="00045C38"/>
    <w:rsid w:val="00060B40"/>
    <w:rsid w:val="000C7605"/>
    <w:rsid w:val="000E79CD"/>
    <w:rsid w:val="000F34D4"/>
    <w:rsid w:val="000F55ED"/>
    <w:rsid w:val="00113E6B"/>
    <w:rsid w:val="001319A5"/>
    <w:rsid w:val="00136DAB"/>
    <w:rsid w:val="00141CB4"/>
    <w:rsid w:val="00143B96"/>
    <w:rsid w:val="00143D35"/>
    <w:rsid w:val="00157EAE"/>
    <w:rsid w:val="00180891"/>
    <w:rsid w:val="001B59B0"/>
    <w:rsid w:val="001D3619"/>
    <w:rsid w:val="002117EC"/>
    <w:rsid w:val="002209B7"/>
    <w:rsid w:val="00256C26"/>
    <w:rsid w:val="00287F2F"/>
    <w:rsid w:val="002E4E9B"/>
    <w:rsid w:val="00300091"/>
    <w:rsid w:val="003709A8"/>
    <w:rsid w:val="00380C5B"/>
    <w:rsid w:val="0039359C"/>
    <w:rsid w:val="003B2CAB"/>
    <w:rsid w:val="003C149D"/>
    <w:rsid w:val="003C2E3B"/>
    <w:rsid w:val="003C3C2D"/>
    <w:rsid w:val="003D777D"/>
    <w:rsid w:val="003F771D"/>
    <w:rsid w:val="00481FC2"/>
    <w:rsid w:val="004856B6"/>
    <w:rsid w:val="004F0065"/>
    <w:rsid w:val="004F448C"/>
    <w:rsid w:val="0051656D"/>
    <w:rsid w:val="00516EC3"/>
    <w:rsid w:val="0053638A"/>
    <w:rsid w:val="005D1900"/>
    <w:rsid w:val="00654373"/>
    <w:rsid w:val="006B7C69"/>
    <w:rsid w:val="006E36B3"/>
    <w:rsid w:val="006F7206"/>
    <w:rsid w:val="00754CE9"/>
    <w:rsid w:val="00781D23"/>
    <w:rsid w:val="007B6A30"/>
    <w:rsid w:val="007C2AE3"/>
    <w:rsid w:val="007E0007"/>
    <w:rsid w:val="007E6F1F"/>
    <w:rsid w:val="007F6371"/>
    <w:rsid w:val="008210A9"/>
    <w:rsid w:val="008239AB"/>
    <w:rsid w:val="00827F0E"/>
    <w:rsid w:val="00832C11"/>
    <w:rsid w:val="00870C95"/>
    <w:rsid w:val="0089626A"/>
    <w:rsid w:val="0089744D"/>
    <w:rsid w:val="008C0F89"/>
    <w:rsid w:val="008C746F"/>
    <w:rsid w:val="008D2C00"/>
    <w:rsid w:val="00901A28"/>
    <w:rsid w:val="00906FF0"/>
    <w:rsid w:val="00915EFD"/>
    <w:rsid w:val="0091765A"/>
    <w:rsid w:val="00926C9E"/>
    <w:rsid w:val="009663F5"/>
    <w:rsid w:val="009A65E0"/>
    <w:rsid w:val="00A04253"/>
    <w:rsid w:val="00A20176"/>
    <w:rsid w:val="00A307A0"/>
    <w:rsid w:val="00A76099"/>
    <w:rsid w:val="00A82C80"/>
    <w:rsid w:val="00AE35E0"/>
    <w:rsid w:val="00B04A32"/>
    <w:rsid w:val="00B343CA"/>
    <w:rsid w:val="00BA75F0"/>
    <w:rsid w:val="00BD7058"/>
    <w:rsid w:val="00BE2E31"/>
    <w:rsid w:val="00BE55B8"/>
    <w:rsid w:val="00BF7DFD"/>
    <w:rsid w:val="00C11F91"/>
    <w:rsid w:val="00C16B17"/>
    <w:rsid w:val="00C36701"/>
    <w:rsid w:val="00C92001"/>
    <w:rsid w:val="00CA0EA7"/>
    <w:rsid w:val="00CD77BC"/>
    <w:rsid w:val="00CE01C3"/>
    <w:rsid w:val="00CE41ED"/>
    <w:rsid w:val="00CF7231"/>
    <w:rsid w:val="00D0099F"/>
    <w:rsid w:val="00D030C6"/>
    <w:rsid w:val="00D256D5"/>
    <w:rsid w:val="00D268B3"/>
    <w:rsid w:val="00D3304C"/>
    <w:rsid w:val="00D34EBA"/>
    <w:rsid w:val="00D45CA3"/>
    <w:rsid w:val="00DB19A1"/>
    <w:rsid w:val="00DD2718"/>
    <w:rsid w:val="00E47591"/>
    <w:rsid w:val="00E601D3"/>
    <w:rsid w:val="00E60D42"/>
    <w:rsid w:val="00E91354"/>
    <w:rsid w:val="00E9540A"/>
    <w:rsid w:val="00EA088D"/>
    <w:rsid w:val="00EC184D"/>
    <w:rsid w:val="00EC217C"/>
    <w:rsid w:val="00EC2256"/>
    <w:rsid w:val="00EF2EC3"/>
    <w:rsid w:val="00EF44B5"/>
    <w:rsid w:val="00F51DFF"/>
    <w:rsid w:val="00F70BB7"/>
    <w:rsid w:val="00F70CFA"/>
    <w:rsid w:val="00F9470F"/>
    <w:rsid w:val="00FD3A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8BFD00"/>
  <w15:chartTrackingRefBased/>
  <w15:docId w15:val="{D49599D5-94EA-45A8-B3A5-09E3ED6E4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6A3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45CA3"/>
    <w:rPr>
      <w:color w:val="808080"/>
    </w:rPr>
  </w:style>
  <w:style w:type="table" w:styleId="a4">
    <w:name w:val="Table Grid"/>
    <w:basedOn w:val="a1"/>
    <w:uiPriority w:val="39"/>
    <w:rsid w:val="00BF7D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D34EBA"/>
    <w:pPr>
      <w:ind w:firstLineChars="200" w:firstLine="420"/>
    </w:pPr>
  </w:style>
  <w:style w:type="paragraph" w:styleId="a6">
    <w:name w:val="header"/>
    <w:basedOn w:val="a"/>
    <w:link w:val="a7"/>
    <w:uiPriority w:val="99"/>
    <w:unhideWhenUsed/>
    <w:rsid w:val="00C92001"/>
    <w:pPr>
      <w:tabs>
        <w:tab w:val="center" w:pos="4153"/>
        <w:tab w:val="right" w:pos="8306"/>
      </w:tabs>
      <w:snapToGrid w:val="0"/>
      <w:jc w:val="center"/>
    </w:pPr>
    <w:rPr>
      <w:sz w:val="18"/>
      <w:szCs w:val="18"/>
    </w:rPr>
  </w:style>
  <w:style w:type="character" w:customStyle="1" w:styleId="a7">
    <w:name w:val="页眉 字符"/>
    <w:basedOn w:val="a0"/>
    <w:link w:val="a6"/>
    <w:uiPriority w:val="99"/>
    <w:rsid w:val="00C92001"/>
    <w:rPr>
      <w:sz w:val="18"/>
      <w:szCs w:val="18"/>
    </w:rPr>
  </w:style>
  <w:style w:type="paragraph" w:styleId="a8">
    <w:name w:val="footer"/>
    <w:basedOn w:val="a"/>
    <w:link w:val="a9"/>
    <w:uiPriority w:val="99"/>
    <w:unhideWhenUsed/>
    <w:rsid w:val="00C92001"/>
    <w:pPr>
      <w:tabs>
        <w:tab w:val="center" w:pos="4153"/>
        <w:tab w:val="right" w:pos="8306"/>
      </w:tabs>
      <w:snapToGrid w:val="0"/>
      <w:jc w:val="left"/>
    </w:pPr>
    <w:rPr>
      <w:sz w:val="18"/>
      <w:szCs w:val="18"/>
    </w:rPr>
  </w:style>
  <w:style w:type="character" w:customStyle="1" w:styleId="a9">
    <w:name w:val="页脚 字符"/>
    <w:basedOn w:val="a0"/>
    <w:link w:val="a8"/>
    <w:uiPriority w:val="99"/>
    <w:rsid w:val="00C92001"/>
    <w:rPr>
      <w:sz w:val="18"/>
      <w:szCs w:val="18"/>
    </w:rPr>
  </w:style>
  <w:style w:type="character" w:customStyle="1" w:styleId="katex-mathml">
    <w:name w:val="katex-mathml"/>
    <w:basedOn w:val="a0"/>
    <w:rsid w:val="004856B6"/>
  </w:style>
  <w:style w:type="character" w:customStyle="1" w:styleId="mord">
    <w:name w:val="mord"/>
    <w:basedOn w:val="a0"/>
    <w:rsid w:val="004856B6"/>
  </w:style>
  <w:style w:type="character" w:customStyle="1" w:styleId="mrel">
    <w:name w:val="mrel"/>
    <w:basedOn w:val="a0"/>
    <w:rsid w:val="004856B6"/>
  </w:style>
  <w:style w:type="character" w:customStyle="1" w:styleId="vlist-s">
    <w:name w:val="vlist-s"/>
    <w:basedOn w:val="a0"/>
    <w:rsid w:val="004856B6"/>
  </w:style>
  <w:style w:type="character" w:customStyle="1" w:styleId="mop">
    <w:name w:val="mop"/>
    <w:basedOn w:val="a0"/>
    <w:rsid w:val="004856B6"/>
  </w:style>
  <w:style w:type="paragraph" w:styleId="aa">
    <w:name w:val="Normal (Web)"/>
    <w:basedOn w:val="a"/>
    <w:uiPriority w:val="99"/>
    <w:semiHidden/>
    <w:unhideWhenUsed/>
    <w:rsid w:val="004F448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6604557">
      <w:bodyDiv w:val="1"/>
      <w:marLeft w:val="0"/>
      <w:marRight w:val="0"/>
      <w:marTop w:val="0"/>
      <w:marBottom w:val="0"/>
      <w:divBdr>
        <w:top w:val="none" w:sz="0" w:space="0" w:color="auto"/>
        <w:left w:val="none" w:sz="0" w:space="0" w:color="auto"/>
        <w:bottom w:val="none" w:sz="0" w:space="0" w:color="auto"/>
        <w:right w:val="none" w:sz="0" w:space="0" w:color="auto"/>
      </w:divBdr>
    </w:div>
    <w:div w:id="549847145">
      <w:bodyDiv w:val="1"/>
      <w:marLeft w:val="0"/>
      <w:marRight w:val="0"/>
      <w:marTop w:val="0"/>
      <w:marBottom w:val="0"/>
      <w:divBdr>
        <w:top w:val="none" w:sz="0" w:space="0" w:color="auto"/>
        <w:left w:val="none" w:sz="0" w:space="0" w:color="auto"/>
        <w:bottom w:val="none" w:sz="0" w:space="0" w:color="auto"/>
        <w:right w:val="none" w:sz="0" w:space="0" w:color="auto"/>
      </w:divBdr>
    </w:div>
    <w:div w:id="672339870">
      <w:bodyDiv w:val="1"/>
      <w:marLeft w:val="0"/>
      <w:marRight w:val="0"/>
      <w:marTop w:val="0"/>
      <w:marBottom w:val="0"/>
      <w:divBdr>
        <w:top w:val="none" w:sz="0" w:space="0" w:color="auto"/>
        <w:left w:val="none" w:sz="0" w:space="0" w:color="auto"/>
        <w:bottom w:val="none" w:sz="0" w:space="0" w:color="auto"/>
        <w:right w:val="none" w:sz="0" w:space="0" w:color="auto"/>
      </w:divBdr>
    </w:div>
    <w:div w:id="734859386">
      <w:bodyDiv w:val="1"/>
      <w:marLeft w:val="0"/>
      <w:marRight w:val="0"/>
      <w:marTop w:val="0"/>
      <w:marBottom w:val="0"/>
      <w:divBdr>
        <w:top w:val="none" w:sz="0" w:space="0" w:color="auto"/>
        <w:left w:val="none" w:sz="0" w:space="0" w:color="auto"/>
        <w:bottom w:val="none" w:sz="0" w:space="0" w:color="auto"/>
        <w:right w:val="none" w:sz="0" w:space="0" w:color="auto"/>
      </w:divBdr>
      <w:divsChild>
        <w:div w:id="141774043">
          <w:marLeft w:val="0"/>
          <w:marRight w:val="0"/>
          <w:marTop w:val="0"/>
          <w:marBottom w:val="0"/>
          <w:divBdr>
            <w:top w:val="none" w:sz="0" w:space="0" w:color="auto"/>
            <w:left w:val="none" w:sz="0" w:space="0" w:color="auto"/>
            <w:bottom w:val="none" w:sz="0" w:space="0" w:color="auto"/>
            <w:right w:val="none" w:sz="0" w:space="0" w:color="auto"/>
          </w:divBdr>
          <w:divsChild>
            <w:div w:id="1538424421">
              <w:marLeft w:val="0"/>
              <w:marRight w:val="0"/>
              <w:marTop w:val="0"/>
              <w:marBottom w:val="0"/>
              <w:divBdr>
                <w:top w:val="none" w:sz="0" w:space="0" w:color="auto"/>
                <w:left w:val="none" w:sz="0" w:space="0" w:color="auto"/>
                <w:bottom w:val="none" w:sz="0" w:space="0" w:color="auto"/>
                <w:right w:val="none" w:sz="0" w:space="0" w:color="auto"/>
              </w:divBdr>
              <w:divsChild>
                <w:div w:id="1711880428">
                  <w:marLeft w:val="0"/>
                  <w:marRight w:val="0"/>
                  <w:marTop w:val="0"/>
                  <w:marBottom w:val="240"/>
                  <w:divBdr>
                    <w:top w:val="none" w:sz="0" w:space="0" w:color="auto"/>
                    <w:left w:val="none" w:sz="0" w:space="0" w:color="auto"/>
                    <w:bottom w:val="none" w:sz="0" w:space="0" w:color="auto"/>
                    <w:right w:val="none" w:sz="0" w:space="0" w:color="auto"/>
                  </w:divBdr>
                  <w:divsChild>
                    <w:div w:id="1783108802">
                      <w:marLeft w:val="0"/>
                      <w:marRight w:val="0"/>
                      <w:marTop w:val="0"/>
                      <w:marBottom w:val="0"/>
                      <w:divBdr>
                        <w:top w:val="none" w:sz="0" w:space="0" w:color="auto"/>
                        <w:left w:val="none" w:sz="0" w:space="0" w:color="auto"/>
                        <w:bottom w:val="none" w:sz="0" w:space="0" w:color="auto"/>
                        <w:right w:val="none" w:sz="0" w:space="0" w:color="auto"/>
                      </w:divBdr>
                      <w:divsChild>
                        <w:div w:id="1848982842">
                          <w:marLeft w:val="0"/>
                          <w:marRight w:val="0"/>
                          <w:marTop w:val="0"/>
                          <w:marBottom w:val="0"/>
                          <w:divBdr>
                            <w:top w:val="none" w:sz="0" w:space="0" w:color="auto"/>
                            <w:left w:val="none" w:sz="0" w:space="0" w:color="auto"/>
                            <w:bottom w:val="none" w:sz="0" w:space="0" w:color="auto"/>
                            <w:right w:val="none" w:sz="0" w:space="0" w:color="auto"/>
                          </w:divBdr>
                          <w:divsChild>
                            <w:div w:id="1475641183">
                              <w:marLeft w:val="0"/>
                              <w:marRight w:val="0"/>
                              <w:marTop w:val="0"/>
                              <w:marBottom w:val="0"/>
                              <w:divBdr>
                                <w:top w:val="none" w:sz="0" w:space="0" w:color="auto"/>
                                <w:left w:val="none" w:sz="0" w:space="0" w:color="auto"/>
                                <w:bottom w:val="none" w:sz="0" w:space="0" w:color="auto"/>
                                <w:right w:val="none" w:sz="0" w:space="0" w:color="auto"/>
                              </w:divBdr>
                              <w:divsChild>
                                <w:div w:id="1735197915">
                                  <w:marLeft w:val="0"/>
                                  <w:marRight w:val="0"/>
                                  <w:marTop w:val="0"/>
                                  <w:marBottom w:val="0"/>
                                  <w:divBdr>
                                    <w:top w:val="none" w:sz="0" w:space="0" w:color="auto"/>
                                    <w:left w:val="none" w:sz="0" w:space="0" w:color="auto"/>
                                    <w:bottom w:val="none" w:sz="0" w:space="0" w:color="auto"/>
                                    <w:right w:val="none" w:sz="0" w:space="0" w:color="auto"/>
                                  </w:divBdr>
                                  <w:divsChild>
                                    <w:div w:id="1468821017">
                                      <w:marLeft w:val="0"/>
                                      <w:marRight w:val="0"/>
                                      <w:marTop w:val="0"/>
                                      <w:marBottom w:val="0"/>
                                      <w:divBdr>
                                        <w:top w:val="none" w:sz="0" w:space="0" w:color="auto"/>
                                        <w:left w:val="none" w:sz="0" w:space="0" w:color="auto"/>
                                        <w:bottom w:val="none" w:sz="0" w:space="0" w:color="auto"/>
                                        <w:right w:val="none" w:sz="0" w:space="0" w:color="auto"/>
                                      </w:divBdr>
                                      <w:divsChild>
                                        <w:div w:id="50648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339036">
                              <w:marLeft w:val="0"/>
                              <w:marRight w:val="0"/>
                              <w:marTop w:val="180"/>
                              <w:marBottom w:val="180"/>
                              <w:divBdr>
                                <w:top w:val="none" w:sz="0" w:space="0" w:color="auto"/>
                                <w:left w:val="none" w:sz="0" w:space="0" w:color="auto"/>
                                <w:bottom w:val="none" w:sz="0" w:space="0" w:color="auto"/>
                                <w:right w:val="none" w:sz="0" w:space="0" w:color="auto"/>
                              </w:divBdr>
                              <w:divsChild>
                                <w:div w:id="2263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303542">
      <w:bodyDiv w:val="1"/>
      <w:marLeft w:val="0"/>
      <w:marRight w:val="0"/>
      <w:marTop w:val="0"/>
      <w:marBottom w:val="0"/>
      <w:divBdr>
        <w:top w:val="none" w:sz="0" w:space="0" w:color="auto"/>
        <w:left w:val="none" w:sz="0" w:space="0" w:color="auto"/>
        <w:bottom w:val="none" w:sz="0" w:space="0" w:color="auto"/>
        <w:right w:val="none" w:sz="0" w:space="0" w:color="auto"/>
      </w:divBdr>
    </w:div>
    <w:div w:id="814763446">
      <w:bodyDiv w:val="1"/>
      <w:marLeft w:val="0"/>
      <w:marRight w:val="0"/>
      <w:marTop w:val="0"/>
      <w:marBottom w:val="0"/>
      <w:divBdr>
        <w:top w:val="none" w:sz="0" w:space="0" w:color="auto"/>
        <w:left w:val="none" w:sz="0" w:space="0" w:color="auto"/>
        <w:bottom w:val="none" w:sz="0" w:space="0" w:color="auto"/>
        <w:right w:val="none" w:sz="0" w:space="0" w:color="auto"/>
      </w:divBdr>
      <w:divsChild>
        <w:div w:id="1336613773">
          <w:marLeft w:val="0"/>
          <w:marRight w:val="0"/>
          <w:marTop w:val="0"/>
          <w:marBottom w:val="0"/>
          <w:divBdr>
            <w:top w:val="none" w:sz="0" w:space="0" w:color="auto"/>
            <w:left w:val="none" w:sz="0" w:space="0" w:color="auto"/>
            <w:bottom w:val="none" w:sz="0" w:space="0" w:color="auto"/>
            <w:right w:val="none" w:sz="0" w:space="0" w:color="auto"/>
          </w:divBdr>
          <w:divsChild>
            <w:div w:id="385107161">
              <w:marLeft w:val="0"/>
              <w:marRight w:val="0"/>
              <w:marTop w:val="0"/>
              <w:marBottom w:val="0"/>
              <w:divBdr>
                <w:top w:val="none" w:sz="0" w:space="0" w:color="auto"/>
                <w:left w:val="none" w:sz="0" w:space="0" w:color="auto"/>
                <w:bottom w:val="none" w:sz="0" w:space="0" w:color="auto"/>
                <w:right w:val="none" w:sz="0" w:space="0" w:color="auto"/>
              </w:divBdr>
              <w:divsChild>
                <w:div w:id="84769217">
                  <w:marLeft w:val="0"/>
                  <w:marRight w:val="0"/>
                  <w:marTop w:val="0"/>
                  <w:marBottom w:val="240"/>
                  <w:divBdr>
                    <w:top w:val="none" w:sz="0" w:space="0" w:color="auto"/>
                    <w:left w:val="none" w:sz="0" w:space="0" w:color="auto"/>
                    <w:bottom w:val="none" w:sz="0" w:space="0" w:color="auto"/>
                    <w:right w:val="none" w:sz="0" w:space="0" w:color="auto"/>
                  </w:divBdr>
                  <w:divsChild>
                    <w:div w:id="1339502145">
                      <w:marLeft w:val="0"/>
                      <w:marRight w:val="0"/>
                      <w:marTop w:val="0"/>
                      <w:marBottom w:val="0"/>
                      <w:divBdr>
                        <w:top w:val="none" w:sz="0" w:space="0" w:color="auto"/>
                        <w:left w:val="none" w:sz="0" w:space="0" w:color="auto"/>
                        <w:bottom w:val="none" w:sz="0" w:space="0" w:color="auto"/>
                        <w:right w:val="none" w:sz="0" w:space="0" w:color="auto"/>
                      </w:divBdr>
                      <w:divsChild>
                        <w:div w:id="1394767459">
                          <w:marLeft w:val="0"/>
                          <w:marRight w:val="0"/>
                          <w:marTop w:val="0"/>
                          <w:marBottom w:val="0"/>
                          <w:divBdr>
                            <w:top w:val="none" w:sz="0" w:space="0" w:color="auto"/>
                            <w:left w:val="none" w:sz="0" w:space="0" w:color="auto"/>
                            <w:bottom w:val="none" w:sz="0" w:space="0" w:color="auto"/>
                            <w:right w:val="none" w:sz="0" w:space="0" w:color="auto"/>
                          </w:divBdr>
                          <w:divsChild>
                            <w:div w:id="1102188325">
                              <w:marLeft w:val="0"/>
                              <w:marRight w:val="0"/>
                              <w:marTop w:val="0"/>
                              <w:marBottom w:val="0"/>
                              <w:divBdr>
                                <w:top w:val="none" w:sz="0" w:space="0" w:color="auto"/>
                                <w:left w:val="none" w:sz="0" w:space="0" w:color="auto"/>
                                <w:bottom w:val="none" w:sz="0" w:space="0" w:color="auto"/>
                                <w:right w:val="none" w:sz="0" w:space="0" w:color="auto"/>
                              </w:divBdr>
                              <w:divsChild>
                                <w:div w:id="1110707920">
                                  <w:marLeft w:val="0"/>
                                  <w:marRight w:val="0"/>
                                  <w:marTop w:val="0"/>
                                  <w:marBottom w:val="0"/>
                                  <w:divBdr>
                                    <w:top w:val="none" w:sz="0" w:space="0" w:color="auto"/>
                                    <w:left w:val="none" w:sz="0" w:space="0" w:color="auto"/>
                                    <w:bottom w:val="none" w:sz="0" w:space="0" w:color="auto"/>
                                    <w:right w:val="none" w:sz="0" w:space="0" w:color="auto"/>
                                  </w:divBdr>
                                  <w:divsChild>
                                    <w:div w:id="157237164">
                                      <w:marLeft w:val="0"/>
                                      <w:marRight w:val="0"/>
                                      <w:marTop w:val="0"/>
                                      <w:marBottom w:val="0"/>
                                      <w:divBdr>
                                        <w:top w:val="none" w:sz="0" w:space="0" w:color="auto"/>
                                        <w:left w:val="none" w:sz="0" w:space="0" w:color="auto"/>
                                        <w:bottom w:val="none" w:sz="0" w:space="0" w:color="auto"/>
                                        <w:right w:val="none" w:sz="0" w:space="0" w:color="auto"/>
                                      </w:divBdr>
                                      <w:divsChild>
                                        <w:div w:id="5764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476072">
                              <w:marLeft w:val="0"/>
                              <w:marRight w:val="0"/>
                              <w:marTop w:val="180"/>
                              <w:marBottom w:val="180"/>
                              <w:divBdr>
                                <w:top w:val="none" w:sz="0" w:space="0" w:color="auto"/>
                                <w:left w:val="none" w:sz="0" w:space="0" w:color="auto"/>
                                <w:bottom w:val="none" w:sz="0" w:space="0" w:color="auto"/>
                                <w:right w:val="none" w:sz="0" w:space="0" w:color="auto"/>
                              </w:divBdr>
                              <w:divsChild>
                                <w:div w:id="21058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3037929">
      <w:bodyDiv w:val="1"/>
      <w:marLeft w:val="0"/>
      <w:marRight w:val="0"/>
      <w:marTop w:val="0"/>
      <w:marBottom w:val="0"/>
      <w:divBdr>
        <w:top w:val="none" w:sz="0" w:space="0" w:color="auto"/>
        <w:left w:val="none" w:sz="0" w:space="0" w:color="auto"/>
        <w:bottom w:val="none" w:sz="0" w:space="0" w:color="auto"/>
        <w:right w:val="none" w:sz="0" w:space="0" w:color="auto"/>
      </w:divBdr>
    </w:div>
    <w:div w:id="865171661">
      <w:bodyDiv w:val="1"/>
      <w:marLeft w:val="0"/>
      <w:marRight w:val="0"/>
      <w:marTop w:val="0"/>
      <w:marBottom w:val="0"/>
      <w:divBdr>
        <w:top w:val="none" w:sz="0" w:space="0" w:color="auto"/>
        <w:left w:val="none" w:sz="0" w:space="0" w:color="auto"/>
        <w:bottom w:val="none" w:sz="0" w:space="0" w:color="auto"/>
        <w:right w:val="none" w:sz="0" w:space="0" w:color="auto"/>
      </w:divBdr>
    </w:div>
    <w:div w:id="1211068363">
      <w:bodyDiv w:val="1"/>
      <w:marLeft w:val="0"/>
      <w:marRight w:val="0"/>
      <w:marTop w:val="0"/>
      <w:marBottom w:val="0"/>
      <w:divBdr>
        <w:top w:val="none" w:sz="0" w:space="0" w:color="auto"/>
        <w:left w:val="none" w:sz="0" w:space="0" w:color="auto"/>
        <w:bottom w:val="none" w:sz="0" w:space="0" w:color="auto"/>
        <w:right w:val="none" w:sz="0" w:space="0" w:color="auto"/>
      </w:divBdr>
    </w:div>
    <w:div w:id="1700665613">
      <w:bodyDiv w:val="1"/>
      <w:marLeft w:val="0"/>
      <w:marRight w:val="0"/>
      <w:marTop w:val="0"/>
      <w:marBottom w:val="0"/>
      <w:divBdr>
        <w:top w:val="none" w:sz="0" w:space="0" w:color="auto"/>
        <w:left w:val="none" w:sz="0" w:space="0" w:color="auto"/>
        <w:bottom w:val="none" w:sz="0" w:space="0" w:color="auto"/>
        <w:right w:val="none" w:sz="0" w:space="0" w:color="auto"/>
      </w:divBdr>
    </w:div>
    <w:div w:id="1958563982">
      <w:bodyDiv w:val="1"/>
      <w:marLeft w:val="0"/>
      <w:marRight w:val="0"/>
      <w:marTop w:val="0"/>
      <w:marBottom w:val="0"/>
      <w:divBdr>
        <w:top w:val="none" w:sz="0" w:space="0" w:color="auto"/>
        <w:left w:val="none" w:sz="0" w:space="0" w:color="auto"/>
        <w:bottom w:val="none" w:sz="0" w:space="0" w:color="auto"/>
        <w:right w:val="none" w:sz="0" w:space="0" w:color="auto"/>
      </w:divBdr>
    </w:div>
    <w:div w:id="2029519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E3F02-6959-45F7-8C8C-5A37A9C1B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11</Pages>
  <Words>2815</Words>
  <Characters>3182</Characters>
  <Application>Microsoft Office Word</Application>
  <DocSecurity>0</DocSecurity>
  <Lines>167</Lines>
  <Paragraphs>162</Paragraphs>
  <ScaleCrop>false</ScaleCrop>
  <Company/>
  <LinksUpToDate>false</LinksUpToDate>
  <CharactersWithSpaces>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haw</dc:creator>
  <cp:keywords/>
  <dc:description/>
  <cp:lastModifiedBy>tong rao</cp:lastModifiedBy>
  <cp:revision>7</cp:revision>
  <dcterms:created xsi:type="dcterms:W3CDTF">2025-04-18T05:59:00Z</dcterms:created>
  <dcterms:modified xsi:type="dcterms:W3CDTF">2025-04-21T15:01:00Z</dcterms:modified>
</cp:coreProperties>
</file>