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6C1F1" w14:textId="3EFB959E" w:rsidR="00B34592" w:rsidRPr="000C6C42" w:rsidRDefault="1820955C" w:rsidP="71CA4DD4">
      <w:pPr>
        <w:jc w:val="center"/>
        <w:rPr>
          <w:rFonts w:ascii="ＭＳ ゴシック" w:eastAsia="ＭＳ ゴシック" w:hAnsi="ＭＳ ゴシック"/>
          <w:sz w:val="24"/>
          <w:szCs w:val="24"/>
        </w:rPr>
      </w:pPr>
      <w:r w:rsidRPr="71CA4DD4">
        <w:rPr>
          <w:rFonts w:ascii="ＭＳ ゴシック" w:eastAsia="ＭＳ ゴシック" w:hAnsi="ＭＳ ゴシック"/>
          <w:sz w:val="24"/>
          <w:szCs w:val="24"/>
        </w:rPr>
        <w:t>令和</w:t>
      </w:r>
      <w:r w:rsidR="00D20A01">
        <w:rPr>
          <w:rFonts w:ascii="ＭＳ ゴシック" w:eastAsia="ＭＳ ゴシック" w:hAnsi="ＭＳ ゴシック" w:hint="eastAsia"/>
          <w:sz w:val="24"/>
          <w:szCs w:val="24"/>
        </w:rPr>
        <w:t>7</w:t>
      </w:r>
      <w:r w:rsidR="6D28D00E" w:rsidRPr="71CA4DD4">
        <w:rPr>
          <w:rFonts w:ascii="ＭＳ ゴシック" w:eastAsia="ＭＳ ゴシック" w:hAnsi="ＭＳ ゴシック"/>
          <w:sz w:val="24"/>
          <w:szCs w:val="24"/>
        </w:rPr>
        <w:t>(</w:t>
      </w:r>
      <w:r w:rsidR="00D20A01">
        <w:rPr>
          <w:rFonts w:ascii="ＭＳ ゴシック" w:eastAsia="ＭＳ ゴシック" w:hAnsi="ＭＳ ゴシック" w:hint="eastAsia"/>
          <w:sz w:val="24"/>
          <w:szCs w:val="24"/>
        </w:rPr>
        <w:t>2025</w:t>
      </w:r>
      <w:r w:rsidR="6D28D00E" w:rsidRPr="71CA4DD4">
        <w:rPr>
          <w:rFonts w:ascii="ＭＳ ゴシック" w:eastAsia="ＭＳ ゴシック" w:hAnsi="ＭＳ ゴシック"/>
          <w:sz w:val="24"/>
          <w:szCs w:val="24"/>
        </w:rPr>
        <w:t>)年</w:t>
      </w:r>
      <w:r w:rsidR="003D4FB0">
        <w:rPr>
          <w:rFonts w:ascii="ＭＳ ゴシック" w:eastAsia="ＭＳ ゴシック" w:hAnsi="ＭＳ ゴシック" w:hint="eastAsia"/>
          <w:sz w:val="24"/>
          <w:szCs w:val="24"/>
        </w:rPr>
        <w:t>度</w:t>
      </w:r>
      <w:r w:rsidR="6D28D00E" w:rsidRPr="71CA4DD4">
        <w:rPr>
          <w:rFonts w:ascii="ＭＳ ゴシック" w:eastAsia="ＭＳ ゴシック" w:hAnsi="ＭＳ ゴシック"/>
          <w:sz w:val="24"/>
          <w:szCs w:val="24"/>
        </w:rPr>
        <w:t xml:space="preserve"> </w:t>
      </w:r>
      <w:r w:rsidR="00C41B2E" w:rsidRPr="71CA4DD4">
        <w:rPr>
          <w:rFonts w:ascii="ＭＳ ゴシック" w:eastAsia="ＭＳ ゴシック" w:hAnsi="ＭＳ ゴシック"/>
          <w:sz w:val="24"/>
          <w:szCs w:val="24"/>
        </w:rPr>
        <w:t>資源評価</w:t>
      </w:r>
      <w:r w:rsidR="002B444F" w:rsidRPr="71CA4DD4">
        <w:rPr>
          <w:rFonts w:ascii="ＭＳ ゴシック" w:eastAsia="ＭＳ ゴシック" w:hAnsi="ＭＳ ゴシック"/>
          <w:sz w:val="24"/>
          <w:szCs w:val="24"/>
        </w:rPr>
        <w:t>における</w:t>
      </w:r>
      <w:r w:rsidR="00C41B2E" w:rsidRPr="71CA4DD4">
        <w:rPr>
          <w:rFonts w:ascii="ＭＳ ゴシック" w:eastAsia="ＭＳ ゴシック" w:hAnsi="ＭＳ ゴシック"/>
          <w:sz w:val="24"/>
          <w:szCs w:val="24"/>
        </w:rPr>
        <w:t>モデル診断手順と</w:t>
      </w:r>
      <w:r w:rsidR="00FC17BB" w:rsidRPr="71CA4DD4">
        <w:rPr>
          <w:rFonts w:ascii="ＭＳ ゴシック" w:eastAsia="ＭＳ ゴシック" w:hAnsi="ＭＳ ゴシック"/>
          <w:sz w:val="24"/>
          <w:szCs w:val="24"/>
        </w:rPr>
        <w:t>診断結果の</w:t>
      </w:r>
      <w:r w:rsidR="00F10C25">
        <w:rPr>
          <w:rFonts w:ascii="ＭＳ ゴシック" w:eastAsia="ＭＳ ゴシック" w:hAnsi="ＭＳ ゴシック" w:hint="eastAsia"/>
          <w:sz w:val="24"/>
          <w:szCs w:val="24"/>
        </w:rPr>
        <w:t>情報</w:t>
      </w:r>
      <w:r w:rsidR="00C41B2E" w:rsidRPr="71CA4DD4">
        <w:rPr>
          <w:rFonts w:ascii="ＭＳ ゴシック" w:eastAsia="ＭＳ ゴシック" w:hAnsi="ＭＳ ゴシック"/>
          <w:sz w:val="24"/>
          <w:szCs w:val="24"/>
        </w:rPr>
        <w:t>提供指針</w:t>
      </w:r>
    </w:p>
    <w:p w14:paraId="643D16A1" w14:textId="77777777" w:rsidR="000C6C42" w:rsidRPr="009154A5" w:rsidRDefault="000C6C42" w:rsidP="000C6C42">
      <w:pPr>
        <w:jc w:val="center"/>
        <w:rPr>
          <w:rFonts w:ascii="ＭＳ ゴシック" w:eastAsia="ＭＳ ゴシック" w:hAnsi="ＭＳ ゴシック"/>
          <w:bCs/>
          <w:szCs w:val="21"/>
        </w:rPr>
      </w:pPr>
    </w:p>
    <w:p w14:paraId="6870847E" w14:textId="5EC66932" w:rsidR="004F1319" w:rsidRDefault="00D20A01" w:rsidP="004604AC">
      <w:pPr>
        <w:jc w:val="right"/>
        <w:rPr>
          <w:rFonts w:ascii="ＭＳ 明朝" w:hAnsi="ＭＳ 明朝"/>
          <w:szCs w:val="21"/>
        </w:rPr>
      </w:pPr>
      <w:r>
        <w:rPr>
          <w:rFonts w:ascii="ＭＳ 明朝" w:hAnsi="ＭＳ 明朝" w:hint="eastAsia"/>
          <w:szCs w:val="21"/>
        </w:rPr>
        <w:t>2025</w:t>
      </w:r>
      <w:r w:rsidR="001D5F6A">
        <w:rPr>
          <w:rFonts w:ascii="ＭＳ 明朝" w:hAnsi="ＭＳ 明朝" w:hint="eastAsia"/>
          <w:szCs w:val="21"/>
        </w:rPr>
        <w:t>年6月</w:t>
      </w:r>
      <w:r w:rsidR="00E06AA6">
        <w:rPr>
          <w:rFonts w:ascii="ＭＳ 明朝" w:hAnsi="ＭＳ 明朝" w:hint="eastAsia"/>
          <w:szCs w:val="21"/>
        </w:rPr>
        <w:t>12</w:t>
      </w:r>
      <w:r w:rsidR="001D5F6A">
        <w:rPr>
          <w:rFonts w:ascii="ＭＳ 明朝" w:hAnsi="ＭＳ 明朝" w:hint="eastAsia"/>
          <w:szCs w:val="21"/>
        </w:rPr>
        <w:t>日</w:t>
      </w:r>
      <w:r w:rsidR="00117E96">
        <w:rPr>
          <w:rStyle w:val="af4"/>
          <w:rFonts w:ascii="ＭＳ 明朝" w:hAnsi="ＭＳ 明朝"/>
          <w:szCs w:val="21"/>
        </w:rPr>
        <w:footnoteReference w:id="2"/>
      </w:r>
    </w:p>
    <w:p w14:paraId="27729F03" w14:textId="3582ADD0" w:rsidR="00DB2D4B" w:rsidRPr="000C6C42" w:rsidRDefault="00DB2D4B" w:rsidP="004604AC">
      <w:pPr>
        <w:jc w:val="right"/>
        <w:rPr>
          <w:rFonts w:ascii="ＭＳ 明朝" w:hAnsi="ＭＳ 明朝"/>
          <w:szCs w:val="21"/>
        </w:rPr>
      </w:pPr>
      <w:r w:rsidRPr="000C6C42">
        <w:rPr>
          <w:rFonts w:ascii="ＭＳ 明朝" w:hAnsi="ＭＳ 明朝" w:hint="eastAsia"/>
          <w:szCs w:val="21"/>
        </w:rPr>
        <w:t>資源評価高度化作業部会</w:t>
      </w:r>
    </w:p>
    <w:p w14:paraId="7464FAA0" w14:textId="7EBECA63" w:rsidR="002D1419" w:rsidRPr="000C6C42" w:rsidRDefault="002D1419" w:rsidP="004604AC">
      <w:pPr>
        <w:jc w:val="right"/>
        <w:rPr>
          <w:rFonts w:ascii="ＭＳ 明朝" w:hAnsi="ＭＳ 明朝"/>
          <w:szCs w:val="21"/>
        </w:rPr>
      </w:pPr>
      <w:r w:rsidRPr="000C6C42">
        <w:rPr>
          <w:rFonts w:ascii="ＭＳ 明朝" w:hAnsi="ＭＳ 明朝" w:hint="eastAsia"/>
          <w:szCs w:val="21"/>
        </w:rPr>
        <w:t>（文責）</w:t>
      </w:r>
      <w:r w:rsidR="00B1591B">
        <w:rPr>
          <w:rFonts w:ascii="ＭＳ 明朝" w:hAnsi="ＭＳ 明朝" w:hint="eastAsia"/>
          <w:szCs w:val="21"/>
        </w:rPr>
        <w:t>八木達紀</w:t>
      </w:r>
      <w:r w:rsidR="0048728B">
        <w:rPr>
          <w:rFonts w:ascii="ＭＳ 明朝" w:hAnsi="ＭＳ 明朝" w:hint="eastAsia"/>
          <w:szCs w:val="21"/>
        </w:rPr>
        <w:t>・</w:t>
      </w:r>
      <w:r w:rsidRPr="000C6C42">
        <w:rPr>
          <w:rFonts w:ascii="ＭＳ 明朝" w:hAnsi="ＭＳ 明朝" w:hint="eastAsia"/>
          <w:szCs w:val="21"/>
        </w:rPr>
        <w:t>濵邉</w:t>
      </w:r>
      <w:r w:rsidR="009D646E">
        <w:rPr>
          <w:rFonts w:ascii="ＭＳ 明朝" w:hAnsi="ＭＳ 明朝" w:hint="eastAsia"/>
          <w:szCs w:val="21"/>
        </w:rPr>
        <w:t>昂平</w:t>
      </w:r>
      <w:r w:rsidRPr="000C6C42">
        <w:rPr>
          <w:rFonts w:ascii="ＭＳ 明朝" w:hAnsi="ＭＳ 明朝" w:hint="eastAsia"/>
          <w:szCs w:val="21"/>
        </w:rPr>
        <w:t>・市野川</w:t>
      </w:r>
      <w:r w:rsidR="009D646E">
        <w:rPr>
          <w:rFonts w:ascii="ＭＳ 明朝" w:hAnsi="ＭＳ 明朝" w:hint="eastAsia"/>
          <w:szCs w:val="21"/>
        </w:rPr>
        <w:t>桃子</w:t>
      </w:r>
    </w:p>
    <w:p w14:paraId="1CE0A67D" w14:textId="3AB769F0" w:rsidR="00DB2D4B" w:rsidRPr="000C6C42" w:rsidRDefault="00DB2D4B">
      <w:pPr>
        <w:rPr>
          <w:rFonts w:ascii="ＭＳ 明朝" w:hAnsi="ＭＳ 明朝"/>
          <w:szCs w:val="21"/>
        </w:rPr>
      </w:pPr>
    </w:p>
    <w:p w14:paraId="7CD61617" w14:textId="6E3D00B6" w:rsidR="00660D7D" w:rsidRPr="000C6C42" w:rsidRDefault="00660D7D" w:rsidP="000D50D7">
      <w:pPr>
        <w:pStyle w:val="1"/>
        <w:rPr>
          <w:rFonts w:ascii="ＭＳ ゴシック" w:eastAsia="ＭＳ ゴシック" w:hAnsi="ＭＳ ゴシック"/>
          <w:b/>
          <w:bCs/>
          <w:sz w:val="21"/>
          <w:szCs w:val="21"/>
        </w:rPr>
      </w:pPr>
      <w:r w:rsidRPr="000C6C42">
        <w:rPr>
          <w:rFonts w:ascii="ＭＳ ゴシック" w:eastAsia="ＭＳ ゴシック" w:hAnsi="ＭＳ ゴシック" w:hint="eastAsia"/>
          <w:b/>
          <w:bCs/>
          <w:sz w:val="21"/>
          <w:szCs w:val="21"/>
        </w:rPr>
        <w:t>モデル診断の概要</w:t>
      </w:r>
    </w:p>
    <w:p w14:paraId="1AC3FEE6" w14:textId="7A899CC9" w:rsidR="00C41B2E" w:rsidRPr="000C6C42" w:rsidRDefault="00DB2D4B" w:rsidP="00C41B2E">
      <w:pPr>
        <w:rPr>
          <w:rFonts w:ascii="ＭＳ 明朝" w:hAnsi="ＭＳ 明朝"/>
          <w:szCs w:val="21"/>
        </w:rPr>
      </w:pPr>
      <w:r w:rsidRPr="000C6C42">
        <w:rPr>
          <w:rFonts w:ascii="ＭＳ 明朝" w:hAnsi="ＭＳ 明朝" w:hint="eastAsia"/>
          <w:szCs w:val="21"/>
        </w:rPr>
        <w:t xml:space="preserve">　我が国の１系資源の評価には主に</w:t>
      </w:r>
      <w:r w:rsidRPr="000C6C42">
        <w:rPr>
          <w:rFonts w:ascii="ＭＳ 明朝" w:hAnsi="ＭＳ 明朝"/>
          <w:szCs w:val="21"/>
        </w:rPr>
        <w:t>VPA</w:t>
      </w:r>
      <w:r w:rsidRPr="000C6C42">
        <w:rPr>
          <w:rFonts w:ascii="ＭＳ 明朝" w:hAnsi="ＭＳ 明朝" w:hint="eastAsia"/>
          <w:szCs w:val="21"/>
        </w:rPr>
        <w:t>が用いられているが</w:t>
      </w:r>
      <w:r w:rsidR="004604AC" w:rsidRPr="000C6C42">
        <w:rPr>
          <w:rFonts w:ascii="ＭＳ 明朝" w:hAnsi="ＭＳ 明朝" w:hint="eastAsia"/>
          <w:szCs w:val="21"/>
        </w:rPr>
        <w:t>，</w:t>
      </w:r>
      <w:r w:rsidRPr="000C6C42">
        <w:rPr>
          <w:rFonts w:ascii="ＭＳ 明朝" w:hAnsi="ＭＳ 明朝" w:hint="eastAsia"/>
          <w:szCs w:val="21"/>
        </w:rPr>
        <w:t>近年では多くの資源で複数の資源量指数を導入したチューニング</w:t>
      </w:r>
      <w:r w:rsidRPr="000C6C42">
        <w:rPr>
          <w:rFonts w:ascii="ＭＳ 明朝" w:hAnsi="ＭＳ 明朝"/>
          <w:szCs w:val="21"/>
        </w:rPr>
        <w:t>VPA</w:t>
      </w:r>
      <w:r w:rsidRPr="000C6C42">
        <w:rPr>
          <w:rFonts w:ascii="ＭＳ 明朝" w:hAnsi="ＭＳ 明朝" w:hint="eastAsia"/>
          <w:szCs w:val="21"/>
        </w:rPr>
        <w:t>が資源量推定に利用されている</w:t>
      </w:r>
      <w:r w:rsidR="004604AC" w:rsidRPr="000C6C42">
        <w:rPr>
          <w:rFonts w:ascii="ＭＳ 明朝" w:hAnsi="ＭＳ 明朝" w:hint="eastAsia"/>
          <w:szCs w:val="21"/>
        </w:rPr>
        <w:t>．</w:t>
      </w:r>
      <w:r w:rsidRPr="000C6C42">
        <w:rPr>
          <w:rFonts w:ascii="ＭＳ 明朝" w:hAnsi="ＭＳ 明朝" w:hint="eastAsia"/>
          <w:szCs w:val="21"/>
        </w:rPr>
        <w:t>チューニング</w:t>
      </w:r>
      <w:r w:rsidRPr="000C6C42">
        <w:rPr>
          <w:rFonts w:ascii="ＭＳ 明朝" w:hAnsi="ＭＳ 明朝"/>
          <w:szCs w:val="21"/>
        </w:rPr>
        <w:t>VPA</w:t>
      </w:r>
      <w:r w:rsidRPr="000C6C42">
        <w:rPr>
          <w:rFonts w:ascii="ＭＳ 明朝" w:hAnsi="ＭＳ 明朝" w:hint="eastAsia"/>
          <w:szCs w:val="21"/>
        </w:rPr>
        <w:t>では</w:t>
      </w:r>
      <w:r w:rsidR="004604AC" w:rsidRPr="000C6C42">
        <w:rPr>
          <w:rFonts w:ascii="ＭＳ 明朝" w:hAnsi="ＭＳ 明朝" w:hint="eastAsia"/>
          <w:szCs w:val="21"/>
        </w:rPr>
        <w:t>，</w:t>
      </w:r>
      <w:r w:rsidRPr="000C6C42">
        <w:rPr>
          <w:rFonts w:ascii="ＭＳ 明朝" w:hAnsi="ＭＳ 明朝" w:hint="eastAsia"/>
          <w:szCs w:val="21"/>
        </w:rPr>
        <w:t>最終年の漁獲係数（</w:t>
      </w:r>
      <w:r w:rsidRPr="000C6C42">
        <w:rPr>
          <w:rFonts w:ascii="ＭＳ 明朝" w:hAnsi="ＭＳ 明朝"/>
          <w:szCs w:val="21"/>
        </w:rPr>
        <w:t>F</w:t>
      </w:r>
      <w:r w:rsidRPr="000C6C42">
        <w:rPr>
          <w:rFonts w:ascii="ＭＳ 明朝" w:hAnsi="ＭＳ 明朝" w:hint="eastAsia"/>
          <w:szCs w:val="21"/>
        </w:rPr>
        <w:t>）</w:t>
      </w:r>
      <w:r w:rsidR="004A0F15" w:rsidRPr="000C6C42">
        <w:rPr>
          <w:rFonts w:ascii="ＭＳ 明朝" w:hAnsi="ＭＳ 明朝" w:hint="eastAsia"/>
          <w:szCs w:val="21"/>
        </w:rPr>
        <w:t>の推定方法・</w:t>
      </w:r>
      <w:r w:rsidR="006A7553" w:rsidRPr="000C6C42">
        <w:rPr>
          <w:rFonts w:ascii="ＭＳ 明朝" w:hAnsi="ＭＳ 明朝" w:hint="eastAsia"/>
          <w:szCs w:val="21"/>
        </w:rPr>
        <w:t>資源量</w:t>
      </w:r>
      <w:r w:rsidRPr="000C6C42">
        <w:rPr>
          <w:rFonts w:ascii="ＭＳ 明朝" w:hAnsi="ＭＳ 明朝" w:hint="eastAsia"/>
          <w:szCs w:val="21"/>
        </w:rPr>
        <w:t>と資源量指数との間の非線形関係</w:t>
      </w:r>
      <w:r w:rsidR="004A0F15" w:rsidRPr="000C6C42">
        <w:rPr>
          <w:rFonts w:ascii="ＭＳ 明朝" w:hAnsi="ＭＳ 明朝" w:hint="eastAsia"/>
          <w:szCs w:val="21"/>
        </w:rPr>
        <w:t>・</w:t>
      </w:r>
      <w:r w:rsidRPr="000C6C42">
        <w:rPr>
          <w:rFonts w:ascii="ＭＳ 明朝" w:hAnsi="ＭＳ 明朝" w:hint="eastAsia"/>
          <w:szCs w:val="21"/>
        </w:rPr>
        <w:t>複数</w:t>
      </w:r>
      <w:r w:rsidR="007106BB" w:rsidRPr="000C6C42">
        <w:rPr>
          <w:rFonts w:ascii="ＭＳ 明朝" w:hAnsi="ＭＳ 明朝" w:hint="eastAsia"/>
          <w:szCs w:val="21"/>
        </w:rPr>
        <w:t>資源量指数</w:t>
      </w:r>
      <w:r w:rsidRPr="000C6C42">
        <w:rPr>
          <w:rFonts w:ascii="ＭＳ 明朝" w:hAnsi="ＭＳ 明朝" w:hint="eastAsia"/>
          <w:szCs w:val="21"/>
        </w:rPr>
        <w:t>間の分散（σ</w:t>
      </w:r>
      <w:r w:rsidR="00D011BC" w:rsidRPr="000C6C42">
        <w:rPr>
          <w:rFonts w:ascii="ＭＳ 明朝" w:hAnsi="ＭＳ 明朝"/>
          <w:szCs w:val="21"/>
          <w:vertAlign w:val="superscript"/>
        </w:rPr>
        <w:t>2</w:t>
      </w:r>
      <w:r w:rsidRPr="000C6C42">
        <w:rPr>
          <w:rFonts w:ascii="ＭＳ 明朝" w:hAnsi="ＭＳ 明朝" w:hint="eastAsia"/>
          <w:szCs w:val="21"/>
        </w:rPr>
        <w:t>）の推定の有無</w:t>
      </w:r>
      <w:r w:rsidR="004A0F15" w:rsidRPr="000C6C42">
        <w:rPr>
          <w:rFonts w:ascii="ＭＳ 明朝" w:hAnsi="ＭＳ 明朝" w:hint="eastAsia"/>
          <w:szCs w:val="21"/>
        </w:rPr>
        <w:t>・</w:t>
      </w:r>
      <w:r w:rsidRPr="000C6C42">
        <w:rPr>
          <w:rFonts w:ascii="ＭＳ 明朝" w:hAnsi="ＭＳ 明朝" w:hint="eastAsia"/>
          <w:szCs w:val="21"/>
        </w:rPr>
        <w:t>リッジ</w:t>
      </w:r>
      <w:r w:rsidRPr="000C6C42">
        <w:rPr>
          <w:rFonts w:ascii="ＭＳ 明朝" w:hAnsi="ＭＳ 明朝"/>
          <w:szCs w:val="21"/>
        </w:rPr>
        <w:t>VPA</w:t>
      </w:r>
      <w:r w:rsidR="00F31F5D" w:rsidRPr="000C6C42">
        <w:rPr>
          <w:rFonts w:ascii="ＭＳ 明朝" w:hAnsi="ＭＳ 明朝" w:hint="eastAsia"/>
          <w:szCs w:val="21"/>
        </w:rPr>
        <w:t>（最終年のＦの推定値を</w:t>
      </w:r>
      <w:r w:rsidR="002D207E" w:rsidRPr="000C6C42">
        <w:rPr>
          <w:rFonts w:ascii="ＭＳ 明朝" w:hAnsi="ＭＳ 明朝" w:hint="eastAsia"/>
          <w:szCs w:val="21"/>
        </w:rPr>
        <w:t>ペナルティとして尤度に加えた</w:t>
      </w:r>
      <w:r w:rsidR="002D207E" w:rsidRPr="000C6C42">
        <w:rPr>
          <w:rFonts w:ascii="ＭＳ 明朝" w:hAnsi="ＭＳ 明朝"/>
          <w:szCs w:val="21"/>
        </w:rPr>
        <w:t>VPA</w:t>
      </w:r>
      <w:r w:rsidR="00F31F5D" w:rsidRPr="000C6C42">
        <w:rPr>
          <w:rFonts w:ascii="ＭＳ 明朝" w:hAnsi="ＭＳ 明朝" w:hint="eastAsia"/>
          <w:szCs w:val="21"/>
        </w:rPr>
        <w:t>）</w:t>
      </w:r>
      <w:r w:rsidRPr="000C6C42">
        <w:rPr>
          <w:rFonts w:ascii="ＭＳ 明朝" w:hAnsi="ＭＳ 明朝" w:hint="eastAsia"/>
          <w:szCs w:val="21"/>
        </w:rPr>
        <w:t>導入</w:t>
      </w:r>
      <w:r w:rsidR="004A0F15" w:rsidRPr="000C6C42">
        <w:rPr>
          <w:rFonts w:ascii="ＭＳ 明朝" w:hAnsi="ＭＳ 明朝" w:hint="eastAsia"/>
          <w:szCs w:val="21"/>
        </w:rPr>
        <w:t>の有無</w:t>
      </w:r>
      <w:r w:rsidRPr="000C6C42">
        <w:rPr>
          <w:rFonts w:ascii="ＭＳ 明朝" w:hAnsi="ＭＳ 明朝" w:hint="eastAsia"/>
          <w:szCs w:val="21"/>
        </w:rPr>
        <w:t>など</w:t>
      </w:r>
      <w:r w:rsidR="001E2B3E" w:rsidRPr="000C6C42">
        <w:rPr>
          <w:rFonts w:ascii="ＭＳ 明朝" w:hAnsi="ＭＳ 明朝" w:hint="eastAsia"/>
          <w:szCs w:val="21"/>
        </w:rPr>
        <w:t>多岐にわたるオプション</w:t>
      </w:r>
      <w:r w:rsidR="00C41B2E" w:rsidRPr="000C6C42">
        <w:rPr>
          <w:rFonts w:ascii="ＭＳ 明朝" w:hAnsi="ＭＳ 明朝" w:hint="eastAsia"/>
          <w:szCs w:val="21"/>
        </w:rPr>
        <w:t>が利用でき</w:t>
      </w:r>
      <w:r w:rsidR="001E2B3E" w:rsidRPr="000C6C42">
        <w:rPr>
          <w:rFonts w:ascii="ＭＳ 明朝" w:hAnsi="ＭＳ 明朝" w:hint="eastAsia"/>
          <w:szCs w:val="21"/>
        </w:rPr>
        <w:t>る</w:t>
      </w:r>
      <w:r w:rsidR="004604AC" w:rsidRPr="000C6C42">
        <w:rPr>
          <w:rFonts w:ascii="ＭＳ 明朝" w:hAnsi="ＭＳ 明朝" w:hint="eastAsia"/>
          <w:szCs w:val="21"/>
        </w:rPr>
        <w:t>．</w:t>
      </w:r>
      <w:r w:rsidR="00C41B2E" w:rsidRPr="000C6C42">
        <w:rPr>
          <w:rFonts w:ascii="ＭＳ 明朝" w:hAnsi="ＭＳ 明朝" w:hint="eastAsia"/>
          <w:szCs w:val="21"/>
        </w:rPr>
        <w:t>毎年の資源評価で提案されるモデル（ベースケースモデル）は</w:t>
      </w:r>
      <w:r w:rsidR="004604AC" w:rsidRPr="000C6C42">
        <w:rPr>
          <w:rFonts w:ascii="ＭＳ 明朝" w:hAnsi="ＭＳ 明朝" w:hint="eastAsia"/>
          <w:szCs w:val="21"/>
        </w:rPr>
        <w:t>，</w:t>
      </w:r>
      <w:r w:rsidR="00C41B2E" w:rsidRPr="000C6C42">
        <w:rPr>
          <w:rFonts w:ascii="ＭＳ 明朝" w:hAnsi="ＭＳ 明朝" w:hint="eastAsia"/>
          <w:szCs w:val="21"/>
        </w:rPr>
        <w:t>これらのオプションを組み合わせたものであ</w:t>
      </w:r>
      <w:r w:rsidR="00CF6B51" w:rsidRPr="000C6C42">
        <w:rPr>
          <w:rFonts w:ascii="ＭＳ 明朝" w:hAnsi="ＭＳ 明朝" w:hint="eastAsia"/>
          <w:szCs w:val="21"/>
        </w:rPr>
        <w:t>る</w:t>
      </w:r>
      <w:r w:rsidR="00C41B2E" w:rsidRPr="000C6C42">
        <w:rPr>
          <w:rFonts w:ascii="ＭＳ 明朝" w:hAnsi="ＭＳ 明朝" w:hint="eastAsia"/>
          <w:szCs w:val="21"/>
        </w:rPr>
        <w:t>が</w:t>
      </w:r>
      <w:r w:rsidR="004604AC" w:rsidRPr="000C6C42">
        <w:rPr>
          <w:rFonts w:ascii="ＭＳ 明朝" w:hAnsi="ＭＳ 明朝" w:hint="eastAsia"/>
          <w:szCs w:val="21"/>
        </w:rPr>
        <w:t>，</w:t>
      </w:r>
      <w:r w:rsidR="00C41B2E" w:rsidRPr="000C6C42">
        <w:rPr>
          <w:rFonts w:ascii="ＭＳ 明朝" w:hAnsi="ＭＳ 明朝" w:hint="eastAsia"/>
          <w:szCs w:val="21"/>
        </w:rPr>
        <w:t>ベースケースモデルが統計的に見て妥当なものであるか</w:t>
      </w:r>
      <w:r w:rsidR="004604AC" w:rsidRPr="000C6C42">
        <w:rPr>
          <w:rFonts w:ascii="ＭＳ 明朝" w:hAnsi="ＭＳ 明朝" w:hint="eastAsia"/>
          <w:szCs w:val="21"/>
        </w:rPr>
        <w:t>，</w:t>
      </w:r>
      <w:r w:rsidR="00C41B2E" w:rsidRPr="000C6C42">
        <w:rPr>
          <w:rFonts w:ascii="ＭＳ 明朝" w:hAnsi="ＭＳ 明朝" w:hint="eastAsia"/>
          <w:szCs w:val="21"/>
        </w:rPr>
        <w:t>また</w:t>
      </w:r>
      <w:r w:rsidR="004604AC" w:rsidRPr="000C6C42">
        <w:rPr>
          <w:rFonts w:ascii="ＭＳ 明朝" w:hAnsi="ＭＳ 明朝" w:hint="eastAsia"/>
          <w:szCs w:val="21"/>
        </w:rPr>
        <w:t>，</w:t>
      </w:r>
      <w:r w:rsidR="004A0F15" w:rsidRPr="000C6C42">
        <w:rPr>
          <w:rFonts w:ascii="ＭＳ 明朝" w:hAnsi="ＭＳ 明朝" w:hint="eastAsia"/>
          <w:szCs w:val="21"/>
        </w:rPr>
        <w:t>資源評価結果が</w:t>
      </w:r>
      <w:r w:rsidR="00C41B2E" w:rsidRPr="000C6C42">
        <w:rPr>
          <w:rFonts w:ascii="ＭＳ 明朝" w:hAnsi="ＭＳ 明朝" w:hint="eastAsia"/>
          <w:szCs w:val="21"/>
        </w:rPr>
        <w:t>モデルの仮定に対して</w:t>
      </w:r>
      <w:r w:rsidR="004A0F15" w:rsidRPr="000C6C42">
        <w:rPr>
          <w:rFonts w:ascii="ＭＳ 明朝" w:hAnsi="ＭＳ 明朝" w:hint="eastAsia"/>
          <w:szCs w:val="21"/>
        </w:rPr>
        <w:t>どの程度</w:t>
      </w:r>
      <w:r w:rsidR="00C41B2E" w:rsidRPr="000C6C42">
        <w:rPr>
          <w:rFonts w:ascii="ＭＳ 明朝" w:hAnsi="ＭＳ 明朝" w:hint="eastAsia"/>
          <w:szCs w:val="21"/>
        </w:rPr>
        <w:t>頑健なものであるかをきちんと説明する（モデル診断）ことが必要である</w:t>
      </w:r>
      <w:r w:rsidR="004604AC" w:rsidRPr="000C6C42">
        <w:rPr>
          <w:rFonts w:ascii="ＭＳ 明朝" w:hAnsi="ＭＳ 明朝" w:hint="eastAsia"/>
          <w:szCs w:val="21"/>
        </w:rPr>
        <w:t>．</w:t>
      </w:r>
    </w:p>
    <w:p w14:paraId="7A082A55" w14:textId="2BF7E013" w:rsidR="00DB2D4B" w:rsidRPr="000C6C42" w:rsidRDefault="00C41B2E" w:rsidP="00C41B2E">
      <w:pPr>
        <w:ind w:firstLineChars="100" w:firstLine="210"/>
        <w:rPr>
          <w:rFonts w:ascii="ＭＳ 明朝" w:hAnsi="ＭＳ 明朝"/>
          <w:szCs w:val="21"/>
        </w:rPr>
      </w:pPr>
      <w:r w:rsidRPr="000C6C42">
        <w:rPr>
          <w:rFonts w:ascii="ＭＳ 明朝" w:hAnsi="ＭＳ 明朝" w:hint="eastAsia"/>
          <w:szCs w:val="21"/>
        </w:rPr>
        <w:t>本指針では</w:t>
      </w:r>
      <w:r w:rsidR="004604AC" w:rsidRPr="000C6C42">
        <w:rPr>
          <w:rFonts w:ascii="ＭＳ 明朝" w:hAnsi="ＭＳ 明朝" w:hint="eastAsia"/>
          <w:szCs w:val="21"/>
        </w:rPr>
        <w:t>，</w:t>
      </w:r>
      <w:r w:rsidRPr="000C6C42">
        <w:rPr>
          <w:rFonts w:ascii="ＭＳ 明朝" w:hAnsi="ＭＳ 明朝" w:hint="eastAsia"/>
          <w:szCs w:val="21"/>
        </w:rPr>
        <w:t>特にチューニング</w:t>
      </w:r>
      <w:r w:rsidRPr="000C6C42">
        <w:rPr>
          <w:rFonts w:ascii="ＭＳ 明朝" w:hAnsi="ＭＳ 明朝"/>
          <w:szCs w:val="21"/>
        </w:rPr>
        <w:t xml:space="preserve">VPA </w:t>
      </w:r>
      <w:r w:rsidRPr="000C6C42">
        <w:rPr>
          <w:rFonts w:ascii="ＭＳ 明朝" w:hAnsi="ＭＳ 明朝" w:hint="eastAsia"/>
          <w:szCs w:val="21"/>
        </w:rPr>
        <w:t>で実施可能なモデル診断</w:t>
      </w:r>
      <w:r w:rsidR="004A0F15" w:rsidRPr="000C6C42">
        <w:rPr>
          <w:rFonts w:ascii="ＭＳ 明朝" w:hAnsi="ＭＳ 明朝" w:hint="eastAsia"/>
          <w:szCs w:val="21"/>
        </w:rPr>
        <w:t>手法</w:t>
      </w:r>
      <w:r w:rsidRPr="000C6C42">
        <w:rPr>
          <w:rFonts w:ascii="ＭＳ 明朝" w:hAnsi="ＭＳ 明朝" w:hint="eastAsia"/>
          <w:szCs w:val="21"/>
        </w:rPr>
        <w:t>を列挙し</w:t>
      </w:r>
      <w:r w:rsidR="004604AC" w:rsidRPr="000C6C42">
        <w:rPr>
          <w:rFonts w:ascii="ＭＳ 明朝" w:hAnsi="ＭＳ 明朝" w:hint="eastAsia"/>
          <w:szCs w:val="21"/>
        </w:rPr>
        <w:t>，</w:t>
      </w:r>
      <w:r w:rsidR="004A0F15" w:rsidRPr="000C6C42">
        <w:rPr>
          <w:rFonts w:ascii="ＭＳ 明朝" w:hAnsi="ＭＳ 明朝" w:hint="eastAsia"/>
          <w:szCs w:val="21"/>
        </w:rPr>
        <w:t>これらを実施するための</w:t>
      </w:r>
      <w:r w:rsidRPr="000C6C42">
        <w:rPr>
          <w:rFonts w:ascii="ＭＳ 明朝" w:hAnsi="ＭＳ 明朝"/>
          <w:szCs w:val="21"/>
        </w:rPr>
        <w:t xml:space="preserve">R </w:t>
      </w:r>
      <w:r w:rsidR="004A0F15" w:rsidRPr="000C6C42">
        <w:rPr>
          <w:rFonts w:ascii="ＭＳ 明朝" w:hAnsi="ＭＳ 明朝" w:hint="eastAsia"/>
          <w:szCs w:val="21"/>
        </w:rPr>
        <w:t>の</w:t>
      </w:r>
      <w:r w:rsidRPr="000C6C42">
        <w:rPr>
          <w:rFonts w:ascii="ＭＳ 明朝" w:hAnsi="ＭＳ 明朝" w:hint="eastAsia"/>
          <w:szCs w:val="21"/>
        </w:rPr>
        <w:t>関数</w:t>
      </w:r>
      <w:r w:rsidR="009D1681" w:rsidRPr="000C6C42">
        <w:rPr>
          <w:rFonts w:ascii="ＭＳ 明朝" w:hAnsi="ＭＳ 明朝" w:hint="eastAsia"/>
          <w:szCs w:val="21"/>
        </w:rPr>
        <w:t>（パッケージ</w:t>
      </w:r>
      <w:r w:rsidR="009D1681" w:rsidRPr="000C6C42">
        <w:rPr>
          <w:rFonts w:ascii="ＭＳ 明朝" w:hAnsi="ＭＳ 明朝"/>
          <w:szCs w:val="21"/>
        </w:rPr>
        <w:t>frasyr</w:t>
      </w:r>
      <w:r w:rsidR="009D1681" w:rsidRPr="000C6C42">
        <w:rPr>
          <w:rFonts w:ascii="ＭＳ 明朝" w:hAnsi="ＭＳ 明朝" w:hint="eastAsia"/>
          <w:szCs w:val="21"/>
        </w:rPr>
        <w:t>，</w:t>
      </w:r>
      <w:r w:rsidR="009D1681" w:rsidRPr="000C6C42">
        <w:rPr>
          <w:rFonts w:ascii="ＭＳ 明朝" w:hAnsi="ＭＳ 明朝"/>
          <w:szCs w:val="21"/>
        </w:rPr>
        <w:t>https://github.com/ichimomo/frasyr</w:t>
      </w:r>
      <w:r w:rsidR="009D1681" w:rsidRPr="000C6C42">
        <w:rPr>
          <w:rFonts w:ascii="ＭＳ 明朝" w:hAnsi="ＭＳ 明朝" w:hint="eastAsia"/>
          <w:szCs w:val="21"/>
        </w:rPr>
        <w:t>）</w:t>
      </w:r>
      <w:r w:rsidRPr="000C6C42">
        <w:rPr>
          <w:rFonts w:ascii="ＭＳ 明朝" w:hAnsi="ＭＳ 明朝" w:hint="eastAsia"/>
          <w:szCs w:val="21"/>
        </w:rPr>
        <w:t>を紹介する</w:t>
      </w:r>
      <w:r w:rsidR="004604AC" w:rsidRPr="000C6C42">
        <w:rPr>
          <w:rFonts w:ascii="ＭＳ 明朝" w:hAnsi="ＭＳ 明朝" w:hint="eastAsia"/>
          <w:szCs w:val="21"/>
        </w:rPr>
        <w:t>．</w:t>
      </w:r>
      <w:r w:rsidRPr="000C6C42">
        <w:rPr>
          <w:rFonts w:ascii="ＭＳ 明朝" w:hAnsi="ＭＳ 明朝" w:hint="eastAsia"/>
          <w:szCs w:val="21"/>
        </w:rPr>
        <w:t>それをふまえ</w:t>
      </w:r>
      <w:r w:rsidR="004604AC" w:rsidRPr="000C6C42">
        <w:rPr>
          <w:rFonts w:ascii="ＭＳ 明朝" w:hAnsi="ＭＳ 明朝" w:hint="eastAsia"/>
          <w:szCs w:val="21"/>
        </w:rPr>
        <w:t>，</w:t>
      </w:r>
      <w:r w:rsidRPr="000C6C42">
        <w:rPr>
          <w:rFonts w:ascii="ＭＳ 明朝" w:hAnsi="ＭＳ 明朝" w:hint="eastAsia"/>
          <w:szCs w:val="21"/>
        </w:rPr>
        <w:t>資源評価で用いられるベースケースモデルについて</w:t>
      </w:r>
      <w:r w:rsidR="004604AC" w:rsidRPr="000C6C42">
        <w:rPr>
          <w:rFonts w:ascii="ＭＳ 明朝" w:hAnsi="ＭＳ 明朝" w:hint="eastAsia"/>
          <w:szCs w:val="21"/>
        </w:rPr>
        <w:t>，</w:t>
      </w:r>
      <w:r w:rsidRPr="000C6C42">
        <w:rPr>
          <w:rFonts w:ascii="ＭＳ 明朝" w:hAnsi="ＭＳ 明朝" w:hint="eastAsia"/>
          <w:szCs w:val="21"/>
        </w:rPr>
        <w:t>資源評価会議時に報告書やドキュメントの形で提供することが求められるモデル診断の内容を</w:t>
      </w:r>
      <w:r w:rsidR="004A0F15" w:rsidRPr="000C6C42">
        <w:rPr>
          <w:rFonts w:ascii="ＭＳ 明朝" w:hAnsi="ＭＳ 明朝" w:hint="eastAsia"/>
          <w:szCs w:val="21"/>
        </w:rPr>
        <w:t>示す</w:t>
      </w:r>
      <w:r w:rsidR="004604AC" w:rsidRPr="000C6C42">
        <w:rPr>
          <w:rFonts w:ascii="ＭＳ 明朝" w:hAnsi="ＭＳ 明朝" w:hint="eastAsia"/>
          <w:szCs w:val="21"/>
        </w:rPr>
        <w:t>．</w:t>
      </w:r>
      <w:r w:rsidRPr="000C6C42">
        <w:rPr>
          <w:rFonts w:ascii="ＭＳ 明朝" w:hAnsi="ＭＳ 明朝"/>
          <w:szCs w:val="21"/>
        </w:rPr>
        <w:t xml:space="preserve">VPA </w:t>
      </w:r>
      <w:r w:rsidRPr="000C6C42">
        <w:rPr>
          <w:rFonts w:ascii="ＭＳ 明朝" w:hAnsi="ＭＳ 明朝" w:hint="eastAsia"/>
          <w:szCs w:val="21"/>
        </w:rPr>
        <w:t>の手法によって適用できるモデル診断手法は異なるが</w:t>
      </w:r>
      <w:r w:rsidR="004604AC" w:rsidRPr="000C6C42">
        <w:rPr>
          <w:rFonts w:ascii="ＭＳ 明朝" w:hAnsi="ＭＳ 明朝" w:hint="eastAsia"/>
          <w:szCs w:val="21"/>
        </w:rPr>
        <w:t>，</w:t>
      </w:r>
      <w:r w:rsidRPr="000C6C42">
        <w:rPr>
          <w:rFonts w:ascii="ＭＳ 明朝" w:hAnsi="ＭＳ 明朝" w:hint="eastAsia"/>
          <w:szCs w:val="21"/>
        </w:rPr>
        <w:t>それぞれの手法で実施可能なものについてはできるだけ実施し，情報提供することが望ましい</w:t>
      </w:r>
      <w:r w:rsidR="004604AC" w:rsidRPr="000C6C42">
        <w:rPr>
          <w:rFonts w:ascii="ＭＳ 明朝" w:hAnsi="ＭＳ 明朝" w:hint="eastAsia"/>
          <w:szCs w:val="21"/>
        </w:rPr>
        <w:t>．</w:t>
      </w:r>
      <w:r w:rsidRPr="000C6C42">
        <w:rPr>
          <w:rFonts w:ascii="ＭＳ 明朝" w:hAnsi="ＭＳ 明朝" w:hint="eastAsia"/>
          <w:szCs w:val="21"/>
        </w:rPr>
        <w:t>また，</w:t>
      </w:r>
      <w:r w:rsidR="008D6F43">
        <w:rPr>
          <w:rFonts w:ascii="ＭＳ 明朝" w:hAnsi="ＭＳ 明朝" w:hint="eastAsia"/>
          <w:szCs w:val="21"/>
        </w:rPr>
        <w:t>VPA以外</w:t>
      </w:r>
      <w:r w:rsidRPr="000C6C42">
        <w:rPr>
          <w:rFonts w:ascii="ＭＳ 明朝" w:hAnsi="ＭＳ 明朝" w:hint="eastAsia"/>
          <w:szCs w:val="21"/>
        </w:rPr>
        <w:t>の資源評価手法を導入する場合でも</w:t>
      </w:r>
      <w:r w:rsidR="00627C88">
        <w:rPr>
          <w:rFonts w:ascii="ＭＳ 明朝" w:hAnsi="ＭＳ 明朝" w:hint="eastAsia"/>
          <w:szCs w:val="21"/>
        </w:rPr>
        <w:t>ここで示された考え方に基づき</w:t>
      </w:r>
      <w:r w:rsidRPr="000C6C42">
        <w:rPr>
          <w:rFonts w:ascii="ＭＳ 明朝" w:hAnsi="ＭＳ 明朝" w:hint="eastAsia"/>
          <w:szCs w:val="21"/>
        </w:rPr>
        <w:t>同様のモデル診断結果を示</w:t>
      </w:r>
      <w:r w:rsidR="008A1BEF" w:rsidRPr="000C6C42">
        <w:rPr>
          <w:rFonts w:ascii="ＭＳ 明朝" w:hAnsi="ＭＳ 明朝" w:hint="eastAsia"/>
          <w:szCs w:val="21"/>
        </w:rPr>
        <w:t>す必要がある</w:t>
      </w:r>
      <w:r w:rsidR="004604AC" w:rsidRPr="000C6C42">
        <w:rPr>
          <w:rFonts w:ascii="ＭＳ 明朝" w:hAnsi="ＭＳ 明朝" w:hint="eastAsia"/>
          <w:szCs w:val="21"/>
        </w:rPr>
        <w:t>．</w:t>
      </w:r>
    </w:p>
    <w:p w14:paraId="482E0B3B" w14:textId="25E9FF2E" w:rsidR="001E2B3E" w:rsidRPr="0031444E" w:rsidRDefault="001E2B3E">
      <w:pPr>
        <w:rPr>
          <w:rFonts w:ascii="ＭＳ 明朝" w:hAnsi="ＭＳ 明朝"/>
          <w:szCs w:val="21"/>
        </w:rPr>
      </w:pPr>
    </w:p>
    <w:p w14:paraId="250D8E11" w14:textId="2BC97033" w:rsidR="004604AC" w:rsidRPr="000C6C42" w:rsidRDefault="004604AC" w:rsidP="000D50D7">
      <w:pPr>
        <w:pStyle w:val="1"/>
        <w:rPr>
          <w:rFonts w:ascii="ＭＳ ゴシック" w:eastAsia="ＭＳ ゴシック" w:hAnsi="ＭＳ ゴシック"/>
          <w:b/>
          <w:bCs/>
          <w:sz w:val="21"/>
          <w:szCs w:val="21"/>
        </w:rPr>
      </w:pPr>
      <w:r w:rsidRPr="000C6C42">
        <w:rPr>
          <w:rFonts w:ascii="ＭＳ ゴシック" w:eastAsia="ＭＳ ゴシック" w:hAnsi="ＭＳ ゴシック" w:hint="eastAsia"/>
          <w:b/>
          <w:bCs/>
          <w:sz w:val="21"/>
          <w:szCs w:val="21"/>
        </w:rPr>
        <w:t>モデル診断の内容と資源評価報告書への掲載の有無</w:t>
      </w:r>
    </w:p>
    <w:p w14:paraId="1CEF59AF" w14:textId="4C4F3074" w:rsidR="004604AC" w:rsidRPr="000C6C42" w:rsidRDefault="004604AC" w:rsidP="008A1BEF">
      <w:pPr>
        <w:ind w:firstLineChars="100" w:firstLine="210"/>
        <w:rPr>
          <w:rFonts w:ascii="ＭＳ 明朝" w:hAnsi="ＭＳ 明朝"/>
          <w:szCs w:val="21"/>
        </w:rPr>
      </w:pPr>
      <w:r w:rsidRPr="000C6C42">
        <w:rPr>
          <w:rFonts w:ascii="ＭＳ 明朝" w:hAnsi="ＭＳ 明朝" w:hint="eastAsia"/>
          <w:szCs w:val="21"/>
        </w:rPr>
        <w:t>モデル診断結果は定量化できない部分があり，「問題ない」と「問題あり」の閾値を明確に決定することができない．したがって，担当者が「問題ない」と考えても，他の人（査読者や有識者）は「問題あり」と捉える</w:t>
      </w:r>
      <w:r w:rsidR="00B52FFA" w:rsidRPr="000C6C42">
        <w:rPr>
          <w:rFonts w:ascii="ＭＳ 明朝" w:hAnsi="ＭＳ 明朝" w:hint="eastAsia"/>
          <w:szCs w:val="21"/>
        </w:rPr>
        <w:t>可能性があり，</w:t>
      </w:r>
      <w:r w:rsidRPr="000C6C42">
        <w:rPr>
          <w:rFonts w:ascii="ＭＳ 明朝" w:hAnsi="ＭＳ 明朝" w:hint="eastAsia"/>
          <w:szCs w:val="21"/>
        </w:rPr>
        <w:t>その逆もあり得る．そこで，「問題あり」の結果のみを示すのではなく，</w:t>
      </w:r>
      <w:r w:rsidRPr="000C6C42">
        <w:rPr>
          <w:rFonts w:ascii="ＭＳ 明朝" w:hAnsi="ＭＳ 明朝" w:hint="eastAsia"/>
          <w:b/>
          <w:bCs/>
          <w:szCs w:val="21"/>
          <w:u w:val="single"/>
        </w:rPr>
        <w:t>基本的には，計算できる全てのモデル診断の結果はドキュメントとして資源評価前に共有することが望ましい．</w:t>
      </w:r>
      <w:r w:rsidR="00E513BC">
        <w:rPr>
          <w:rFonts w:ascii="ＭＳ 明朝" w:hAnsi="ＭＳ 明朝" w:hint="eastAsia"/>
          <w:b/>
          <w:bCs/>
          <w:szCs w:val="21"/>
          <w:u w:val="single"/>
        </w:rPr>
        <w:t>また，</w:t>
      </w:r>
      <w:r w:rsidR="0084548E">
        <w:rPr>
          <w:rFonts w:ascii="ＭＳ 明朝" w:hAnsi="ＭＳ 明朝" w:hint="eastAsia"/>
          <w:b/>
          <w:bCs/>
          <w:szCs w:val="21"/>
          <w:u w:val="single"/>
        </w:rPr>
        <w:t>資源評価</w:t>
      </w:r>
      <w:r w:rsidR="00E513BC">
        <w:rPr>
          <w:rFonts w:ascii="ＭＳ 明朝" w:hAnsi="ＭＳ 明朝" w:hint="eastAsia"/>
          <w:b/>
          <w:bCs/>
          <w:szCs w:val="21"/>
          <w:u w:val="single"/>
        </w:rPr>
        <w:t>ピアレビュー</w:t>
      </w:r>
      <w:r w:rsidR="0084548E">
        <w:rPr>
          <w:rFonts w:ascii="ＭＳ 明朝" w:hAnsi="ＭＳ 明朝" w:hint="eastAsia"/>
          <w:b/>
          <w:bCs/>
          <w:szCs w:val="21"/>
          <w:u w:val="single"/>
        </w:rPr>
        <w:t>委員会によるピアレビュー</w:t>
      </w:r>
      <w:r w:rsidR="00E513BC">
        <w:rPr>
          <w:rFonts w:ascii="ＭＳ 明朝" w:hAnsi="ＭＳ 明朝" w:hint="eastAsia"/>
          <w:b/>
          <w:bCs/>
          <w:szCs w:val="21"/>
          <w:u w:val="single"/>
        </w:rPr>
        <w:t>を</w:t>
      </w:r>
      <w:r w:rsidR="00711B7D">
        <w:rPr>
          <w:rFonts w:ascii="ＭＳ 明朝" w:hAnsi="ＭＳ 明朝" w:hint="eastAsia"/>
          <w:b/>
          <w:bCs/>
          <w:szCs w:val="21"/>
          <w:u w:val="single"/>
        </w:rPr>
        <w:t>受ける際にも</w:t>
      </w:r>
      <w:r w:rsidR="0076508B">
        <w:rPr>
          <w:rFonts w:ascii="ＭＳ 明朝" w:hAnsi="ＭＳ 明朝" w:hint="eastAsia"/>
          <w:b/>
          <w:bCs/>
          <w:szCs w:val="21"/>
          <w:u w:val="single"/>
        </w:rPr>
        <w:t>そのドキュメントを事前に</w:t>
      </w:r>
      <w:r w:rsidR="007B169F">
        <w:rPr>
          <w:rFonts w:ascii="ＭＳ 明朝" w:hAnsi="ＭＳ 明朝" w:hint="eastAsia"/>
          <w:b/>
          <w:bCs/>
          <w:szCs w:val="21"/>
          <w:u w:val="single"/>
        </w:rPr>
        <w:t>レビュー</w:t>
      </w:r>
      <w:r w:rsidR="003B3572">
        <w:rPr>
          <w:rFonts w:ascii="ＭＳ 明朝" w:hAnsi="ＭＳ 明朝" w:hint="eastAsia"/>
          <w:b/>
          <w:bCs/>
          <w:szCs w:val="21"/>
          <w:u w:val="single"/>
        </w:rPr>
        <w:t>ア</w:t>
      </w:r>
      <w:r w:rsidR="007B169F">
        <w:rPr>
          <w:rFonts w:ascii="ＭＳ 明朝" w:hAnsi="ＭＳ 明朝" w:hint="eastAsia"/>
          <w:b/>
          <w:bCs/>
          <w:szCs w:val="21"/>
          <w:u w:val="single"/>
        </w:rPr>
        <w:t>ーに</w:t>
      </w:r>
      <w:r w:rsidR="0076508B">
        <w:rPr>
          <w:rFonts w:ascii="ＭＳ 明朝" w:hAnsi="ＭＳ 明朝" w:hint="eastAsia"/>
          <w:b/>
          <w:bCs/>
          <w:szCs w:val="21"/>
          <w:u w:val="single"/>
        </w:rPr>
        <w:t>共有しておくとよい．</w:t>
      </w:r>
      <w:r w:rsidRPr="000C6C42">
        <w:rPr>
          <w:rFonts w:ascii="ＭＳ 明朝" w:hAnsi="ＭＳ 明朝" w:hint="eastAsia"/>
          <w:szCs w:val="21"/>
        </w:rPr>
        <w:t>それにより，資源評価結果に対する質問（たとえば非線形性パラメータ（</w:t>
      </w:r>
      <w:r w:rsidR="0053171A">
        <w:rPr>
          <w:rFonts w:ascii="ＭＳ 明朝" w:hAnsi="ＭＳ 明朝" w:hint="eastAsia"/>
          <w:szCs w:val="21"/>
        </w:rPr>
        <w:t>b</w:t>
      </w:r>
      <w:r w:rsidRPr="000C6C42">
        <w:rPr>
          <w:rFonts w:ascii="ＭＳ 明朝" w:hAnsi="ＭＳ 明朝" w:hint="eastAsia"/>
          <w:szCs w:val="21"/>
        </w:rPr>
        <w:t>）を推定しているが，推定しない場合はどうなるのか？など）に，すぐに回答することができる．あるいは，ドキュメントを配布しておくことでそのような質疑</w:t>
      </w:r>
      <w:r w:rsidR="00964F60" w:rsidRPr="000C6C42">
        <w:rPr>
          <w:rFonts w:ascii="ＭＳ 明朝" w:hAnsi="ＭＳ 明朝" w:hint="eastAsia"/>
          <w:szCs w:val="21"/>
        </w:rPr>
        <w:t>応答</w:t>
      </w:r>
      <w:r w:rsidRPr="000C6C42">
        <w:rPr>
          <w:rFonts w:ascii="ＭＳ 明朝" w:hAnsi="ＭＳ 明朝" w:hint="eastAsia"/>
          <w:szCs w:val="21"/>
        </w:rPr>
        <w:t>を減らし，より本質的な議論をおこなう時間を確保することができる．その上で，</w:t>
      </w:r>
      <w:r w:rsidRPr="000C6C42">
        <w:rPr>
          <w:rFonts w:ascii="ＭＳ 明朝" w:hAnsi="ＭＳ 明朝" w:hint="eastAsia"/>
          <w:b/>
          <w:bCs/>
          <w:szCs w:val="21"/>
          <w:u w:val="single"/>
        </w:rPr>
        <w:t>資源評価報告書には「一般的に重要なモデル診断結果」と「問題があって今後の課題にしたいなど，評価報告書内で言及される結果」</w:t>
      </w:r>
      <w:r w:rsidRPr="000C6C42">
        <w:rPr>
          <w:rFonts w:ascii="ＭＳ 明朝" w:hAnsi="ＭＳ 明朝" w:hint="eastAsia"/>
          <w:szCs w:val="21"/>
        </w:rPr>
        <w:t>を「補足資料</w:t>
      </w:r>
      <w:r w:rsidRPr="000C6C42">
        <w:rPr>
          <w:rFonts w:ascii="ＭＳ 明朝" w:hAnsi="ＭＳ 明朝"/>
          <w:szCs w:val="21"/>
        </w:rPr>
        <w:t xml:space="preserve">2 </w:t>
      </w:r>
      <w:r w:rsidRPr="000C6C42">
        <w:rPr>
          <w:rFonts w:ascii="ＭＳ 明朝" w:hAnsi="ＭＳ 明朝" w:hint="eastAsia"/>
          <w:szCs w:val="21"/>
        </w:rPr>
        <w:t>計算方法」における補足図</w:t>
      </w:r>
      <w:r w:rsidRPr="000C6C42">
        <w:rPr>
          <w:rFonts w:ascii="ＭＳ 明朝" w:hAnsi="ＭＳ 明朝"/>
          <w:szCs w:val="21"/>
        </w:rPr>
        <w:t xml:space="preserve">2-1 </w:t>
      </w:r>
      <w:r w:rsidRPr="000C6C42">
        <w:rPr>
          <w:rFonts w:ascii="ＭＳ 明朝" w:hAnsi="ＭＳ 明朝" w:hint="eastAsia"/>
          <w:szCs w:val="21"/>
        </w:rPr>
        <w:t>に載せる．あらかじめ，さまざまなパターンを網羅したドキュメントを作</w:t>
      </w:r>
      <w:r w:rsidR="00964F60" w:rsidRPr="000C6C42">
        <w:rPr>
          <w:rFonts w:ascii="ＭＳ 明朝" w:hAnsi="ＭＳ 明朝" w:hint="eastAsia"/>
          <w:szCs w:val="21"/>
        </w:rPr>
        <w:t>っておく</w:t>
      </w:r>
      <w:r w:rsidR="00964F60" w:rsidRPr="000C6C42">
        <w:rPr>
          <w:rFonts w:ascii="ＭＳ 明朝" w:hAnsi="ＭＳ 明朝" w:hint="eastAsia"/>
          <w:szCs w:val="21"/>
        </w:rPr>
        <w:lastRenderedPageBreak/>
        <w:t>ことにより</w:t>
      </w:r>
      <w:r w:rsidRPr="000C6C42">
        <w:rPr>
          <w:rFonts w:ascii="ＭＳ 明朝" w:hAnsi="ＭＳ 明朝" w:hint="eastAsia"/>
          <w:szCs w:val="21"/>
        </w:rPr>
        <w:t>，報告書に</w:t>
      </w:r>
      <w:r w:rsidR="00964F60" w:rsidRPr="000C6C42">
        <w:rPr>
          <w:rFonts w:ascii="ＭＳ 明朝" w:hAnsi="ＭＳ 明朝" w:hint="eastAsia"/>
          <w:szCs w:val="21"/>
        </w:rPr>
        <w:t>新たなモデル診断結果を</w:t>
      </w:r>
      <w:r w:rsidRPr="000C6C42">
        <w:rPr>
          <w:rFonts w:ascii="ＭＳ 明朝" w:hAnsi="ＭＳ 明朝" w:hint="eastAsia"/>
          <w:szCs w:val="21"/>
        </w:rPr>
        <w:t>急遽載せることになったとしても</w:t>
      </w:r>
      <w:r w:rsidR="00964F60" w:rsidRPr="000C6C42">
        <w:rPr>
          <w:rFonts w:ascii="ＭＳ 明朝" w:hAnsi="ＭＳ 明朝" w:hint="eastAsia"/>
          <w:szCs w:val="21"/>
        </w:rPr>
        <w:t>，その場で報告書の修正について議論することができるため，修正した報告書を再度回覧して合意を改めてとるような労力を省くことができる</w:t>
      </w:r>
      <w:r w:rsidRPr="000C6C42">
        <w:rPr>
          <w:rFonts w:ascii="ＭＳ 明朝" w:hAnsi="ＭＳ 明朝" w:hint="eastAsia"/>
          <w:szCs w:val="21"/>
        </w:rPr>
        <w:t>．</w:t>
      </w:r>
    </w:p>
    <w:p w14:paraId="58AD4DAA" w14:textId="443B8AF2" w:rsidR="00B13886" w:rsidRPr="000C6C42" w:rsidRDefault="00B13886" w:rsidP="681E04AC">
      <w:pPr>
        <w:ind w:firstLineChars="100" w:firstLine="210"/>
        <w:rPr>
          <w:rFonts w:ascii="ＭＳ 明朝" w:hAnsi="ＭＳ 明朝"/>
        </w:rPr>
      </w:pPr>
      <w:r w:rsidRPr="681E04AC">
        <w:rPr>
          <w:rFonts w:ascii="ＭＳ 明朝" w:hAnsi="ＭＳ 明朝"/>
        </w:rPr>
        <w:t>表1 に，ドキュメントとして示すべき内容の例を網羅的に列挙した．その中で，資源評価報告書の補足資料として掲載すべきものは，基本的には，下線をひいたもの，すなわち，残差分析とレトロスペクティブ解析の結果になる．また，上述しているように資源評価報告書内で言及される重要な結果が他にもあれば，それも適宜補足資料に入れ込</w:t>
      </w:r>
      <w:r w:rsidR="000A08F1" w:rsidRPr="681E04AC">
        <w:rPr>
          <w:rFonts w:ascii="ＭＳ 明朝" w:hAnsi="ＭＳ 明朝"/>
        </w:rPr>
        <w:t>む</w:t>
      </w:r>
      <w:r w:rsidRPr="681E04AC">
        <w:rPr>
          <w:rFonts w:ascii="ＭＳ 明朝" w:hAnsi="ＭＳ 明朝"/>
        </w:rPr>
        <w:t>．これらのモデル診断の説明とR のコマンドは</w:t>
      </w:r>
      <w:r w:rsidR="0DD6D9EA" w:rsidRPr="681E04AC">
        <w:rPr>
          <w:rFonts w:ascii="ＭＳ 明朝" w:hAnsi="ＭＳ 明朝"/>
        </w:rPr>
        <w:t>Appendixのコードで実行ができ</w:t>
      </w:r>
      <w:r w:rsidR="15BAF662" w:rsidRPr="681E04AC">
        <w:rPr>
          <w:rFonts w:ascii="ＭＳ 明朝" w:hAnsi="ＭＳ 明朝"/>
        </w:rPr>
        <w:t>る</w:t>
      </w:r>
      <w:r w:rsidRPr="681E04AC">
        <w:rPr>
          <w:rFonts w:ascii="ＭＳ 明朝" w:hAnsi="ＭＳ 明朝"/>
        </w:rPr>
        <w:t>．</w:t>
      </w:r>
      <w:r w:rsidR="3F2B60FE" w:rsidRPr="681E04AC">
        <w:rPr>
          <w:rFonts w:ascii="ＭＳ 明朝" w:hAnsi="ＭＳ 明朝"/>
        </w:rPr>
        <w:t>なお</w:t>
      </w:r>
      <w:r w:rsidR="4046F445" w:rsidRPr="681E04AC">
        <w:rPr>
          <w:rFonts w:ascii="ＭＳ 明朝" w:hAnsi="ＭＳ 明朝"/>
        </w:rPr>
        <w:t>，</w:t>
      </w:r>
      <w:r w:rsidR="34CEF57E" w:rsidRPr="681E04AC">
        <w:rPr>
          <w:rFonts w:ascii="ＭＳ 明朝" w:hAnsi="ＭＳ 明朝"/>
        </w:rPr>
        <w:t>最新版の</w:t>
      </w:r>
      <w:r w:rsidR="3F2B60FE" w:rsidRPr="681E04AC">
        <w:rPr>
          <w:rFonts w:ascii="ＭＳ 明朝" w:hAnsi="ＭＳ 明朝"/>
        </w:rPr>
        <w:t>コード</w:t>
      </w:r>
      <w:r w:rsidR="29F1D01A" w:rsidRPr="681E04AC">
        <w:rPr>
          <w:rFonts w:ascii="ＭＳ 明朝" w:hAnsi="ＭＳ 明朝"/>
        </w:rPr>
        <w:t>については問い合わせに応じて共有を行う．</w:t>
      </w:r>
    </w:p>
    <w:p w14:paraId="171ECF10" w14:textId="77777777" w:rsidR="004604AC" w:rsidRPr="000C6C42" w:rsidRDefault="004604AC">
      <w:pPr>
        <w:rPr>
          <w:rFonts w:ascii="ＭＳ 明朝" w:hAnsi="ＭＳ 明朝"/>
          <w:szCs w:val="21"/>
        </w:rPr>
      </w:pPr>
    </w:p>
    <w:p w14:paraId="4596BD9C" w14:textId="40AB26FF" w:rsidR="00B13886" w:rsidRPr="000C6C42" w:rsidRDefault="00B13886" w:rsidP="000D50D7">
      <w:pPr>
        <w:pStyle w:val="1"/>
        <w:rPr>
          <w:rFonts w:ascii="ＭＳ ゴシック" w:eastAsia="ＭＳ ゴシック" w:hAnsi="ＭＳ ゴシック"/>
          <w:b/>
          <w:bCs/>
          <w:sz w:val="21"/>
          <w:szCs w:val="21"/>
        </w:rPr>
      </w:pPr>
      <w:r w:rsidRPr="000C6C42">
        <w:rPr>
          <w:rFonts w:ascii="ＭＳ ゴシック" w:eastAsia="ＭＳ ゴシック" w:hAnsi="ＭＳ ゴシック" w:hint="eastAsia"/>
          <w:b/>
          <w:bCs/>
          <w:sz w:val="21"/>
          <w:szCs w:val="21"/>
        </w:rPr>
        <w:t>モデル診断</w:t>
      </w:r>
      <w:r w:rsidR="00106C78" w:rsidRPr="000C6C42">
        <w:rPr>
          <w:rFonts w:ascii="ＭＳ ゴシック" w:eastAsia="ＭＳ ゴシック" w:hAnsi="ＭＳ ゴシック" w:hint="eastAsia"/>
          <w:b/>
          <w:bCs/>
          <w:sz w:val="21"/>
          <w:szCs w:val="21"/>
        </w:rPr>
        <w:t>手法の詳細</w:t>
      </w:r>
    </w:p>
    <w:p w14:paraId="425DDF8D" w14:textId="45090A05" w:rsidR="0028382E" w:rsidRPr="000C6C42" w:rsidRDefault="0028382E" w:rsidP="000D50D7">
      <w:pPr>
        <w:pStyle w:val="2"/>
        <w:rPr>
          <w:rFonts w:ascii="ＭＳ 明朝" w:eastAsia="ＭＳ 明朝" w:hAnsi="ＭＳ 明朝"/>
          <w:b/>
          <w:bCs/>
          <w:szCs w:val="21"/>
        </w:rPr>
      </w:pPr>
      <w:r w:rsidRPr="000C6C42">
        <w:rPr>
          <w:rFonts w:ascii="ＭＳ 明朝" w:eastAsia="ＭＳ 明朝" w:hAnsi="ＭＳ 明朝" w:hint="eastAsia"/>
          <w:b/>
          <w:bCs/>
          <w:szCs w:val="21"/>
        </w:rPr>
        <w:t>（</w:t>
      </w:r>
      <w:r w:rsidRPr="000C6C42">
        <w:rPr>
          <w:rFonts w:ascii="ＭＳ 明朝" w:eastAsia="ＭＳ 明朝" w:hAnsi="ＭＳ 明朝"/>
          <w:b/>
          <w:bCs/>
          <w:szCs w:val="21"/>
        </w:rPr>
        <w:t>1）</w:t>
      </w:r>
      <w:r w:rsidR="003A7178" w:rsidRPr="000C6C42">
        <w:rPr>
          <w:rFonts w:ascii="ＭＳ 明朝" w:eastAsia="ＭＳ 明朝" w:hAnsi="ＭＳ 明朝" w:hint="eastAsia"/>
          <w:b/>
          <w:szCs w:val="21"/>
        </w:rPr>
        <w:t>パラメータ推定が適切になされているかの確認</w:t>
      </w:r>
      <w:r w:rsidR="003F361D" w:rsidRPr="000C6C42">
        <w:rPr>
          <w:rFonts w:ascii="ＭＳ 明朝" w:eastAsia="ＭＳ 明朝" w:hAnsi="ＭＳ 明朝" w:hint="eastAsia"/>
          <w:b/>
          <w:bCs/>
          <w:szCs w:val="21"/>
        </w:rPr>
        <w:t>：</w:t>
      </w:r>
      <w:r w:rsidR="003F361D" w:rsidRPr="000C6C42">
        <w:rPr>
          <w:rFonts w:ascii="ＭＳ 明朝" w:eastAsia="ＭＳ 明朝" w:hAnsi="ＭＳ 明朝"/>
          <w:b/>
          <w:bCs/>
          <w:szCs w:val="21"/>
        </w:rPr>
        <w:t>do_estcheck_vpa()</w:t>
      </w:r>
    </w:p>
    <w:p w14:paraId="40921416" w14:textId="190C7313" w:rsidR="004830C4" w:rsidRPr="000C6C42" w:rsidRDefault="00CE4A2E" w:rsidP="48D96BC6">
      <w:pPr>
        <w:rPr>
          <w:rFonts w:ascii="ＭＳ 明朝" w:hAnsi="ＭＳ 明朝"/>
        </w:rPr>
      </w:pPr>
      <w:r w:rsidRPr="681E04AC">
        <w:rPr>
          <w:rFonts w:ascii="ＭＳ 明朝" w:hAnsi="ＭＳ 明朝"/>
        </w:rPr>
        <w:t xml:space="preserve">　</w:t>
      </w:r>
      <w:r w:rsidR="003A7178" w:rsidRPr="681E04AC">
        <w:rPr>
          <w:rFonts w:ascii="ＭＳ 明朝" w:hAnsi="ＭＳ 明朝"/>
        </w:rPr>
        <w:t>モデル診断において</w:t>
      </w:r>
      <w:r w:rsidR="003A7178" w:rsidRPr="003C23E7">
        <w:rPr>
          <w:rFonts w:ascii="ＭＳ 明朝" w:hAnsi="ＭＳ 明朝"/>
        </w:rPr>
        <w:t>は，推定されたパラメータが適切なものになっているかを</w:t>
      </w:r>
      <w:r w:rsidR="00D61E23" w:rsidRPr="003C23E7">
        <w:rPr>
          <w:rFonts w:ascii="ＭＳ 明朝" w:hAnsi="ＭＳ 明朝"/>
        </w:rPr>
        <w:t>まず</w:t>
      </w:r>
      <w:r w:rsidR="003A7178" w:rsidRPr="003C23E7">
        <w:rPr>
          <w:rFonts w:ascii="ＭＳ 明朝" w:hAnsi="ＭＳ 明朝"/>
        </w:rPr>
        <w:t>確認する必要があ</w:t>
      </w:r>
      <w:r w:rsidR="003A7178" w:rsidRPr="681E04AC">
        <w:rPr>
          <w:rFonts w:ascii="ＭＳ 明朝" w:hAnsi="ＭＳ 明朝"/>
        </w:rPr>
        <w:t>る．</w:t>
      </w:r>
      <w:r w:rsidR="009E6332" w:rsidRPr="681E04AC">
        <w:rPr>
          <w:rFonts w:ascii="ＭＳ 明朝" w:hAnsi="ＭＳ 明朝"/>
        </w:rPr>
        <w:t>適切なパラメータ推定</w:t>
      </w:r>
      <w:r w:rsidR="0083676B" w:rsidRPr="681E04AC">
        <w:rPr>
          <w:rFonts w:ascii="ＭＳ 明朝" w:hAnsi="ＭＳ 明朝"/>
        </w:rPr>
        <w:t>がなされていると判断するための</w:t>
      </w:r>
      <w:r w:rsidR="00A76E2D" w:rsidRPr="681E04AC">
        <w:rPr>
          <w:rFonts w:ascii="ＭＳ 明朝" w:hAnsi="ＭＳ 明朝"/>
        </w:rPr>
        <w:t>基準として</w:t>
      </w:r>
      <w:r w:rsidR="009E6332" w:rsidRPr="681E04AC">
        <w:rPr>
          <w:rFonts w:ascii="ＭＳ 明朝" w:hAnsi="ＭＳ 明朝"/>
        </w:rPr>
        <w:t>，</w:t>
      </w:r>
      <w:r w:rsidR="0083676B" w:rsidRPr="681E04AC">
        <w:rPr>
          <w:rFonts w:ascii="ＭＳ 明朝" w:hAnsi="ＭＳ 明朝"/>
        </w:rPr>
        <w:t>ここでは，</w:t>
      </w:r>
      <w:r w:rsidR="009E6332" w:rsidRPr="681E04AC">
        <w:rPr>
          <w:rFonts w:ascii="ＭＳ 明朝" w:hAnsi="ＭＳ 明朝"/>
        </w:rPr>
        <w:t>解が収束してい</w:t>
      </w:r>
      <w:r w:rsidRPr="681E04AC">
        <w:rPr>
          <w:rFonts w:ascii="ＭＳ 明朝" w:hAnsi="ＭＳ 明朝"/>
        </w:rPr>
        <w:t>る</w:t>
      </w:r>
      <w:r w:rsidR="009E6332" w:rsidRPr="681E04AC">
        <w:rPr>
          <w:rFonts w:ascii="ＭＳ 明朝" w:hAnsi="ＭＳ 明朝"/>
        </w:rPr>
        <w:t>，大域解が得られている，ヘッセ行列の逆行列が正定値である</w:t>
      </w:r>
      <w:r w:rsidR="0099309D" w:rsidRPr="681E04AC">
        <w:rPr>
          <w:rFonts w:ascii="ＭＳ 明朝" w:hAnsi="ＭＳ 明朝"/>
        </w:rPr>
        <w:t>こと</w:t>
      </w:r>
      <w:r w:rsidR="0083676B" w:rsidRPr="681E04AC">
        <w:rPr>
          <w:rFonts w:ascii="ＭＳ 明朝" w:hAnsi="ＭＳ 明朝"/>
        </w:rPr>
        <w:t>と考える（図１）．</w:t>
      </w:r>
    </w:p>
    <w:p w14:paraId="614A71F0" w14:textId="251FF9E7" w:rsidR="00805C53" w:rsidRPr="000C6C42" w:rsidRDefault="00BF65FE" w:rsidP="00805C53">
      <w:pPr>
        <w:ind w:firstLineChars="100" w:firstLine="210"/>
        <w:rPr>
          <w:rFonts w:ascii="ＭＳ 明朝" w:hAnsi="ＭＳ 明朝"/>
          <w:szCs w:val="21"/>
        </w:rPr>
      </w:pPr>
      <w:r w:rsidRPr="000C6C42" w:rsidDel="00BF65FE">
        <w:rPr>
          <w:rFonts w:ascii="ＭＳ 明朝" w:hAnsi="ＭＳ 明朝" w:hint="eastAsia"/>
          <w:szCs w:val="21"/>
        </w:rPr>
        <w:t xml:space="preserve"> </w:t>
      </w:r>
      <w:r w:rsidR="00805C53" w:rsidRPr="000C6C42">
        <w:rPr>
          <w:rFonts w:ascii="ＭＳ 明朝" w:hAnsi="ＭＳ 明朝"/>
          <w:szCs w:val="21"/>
        </w:rPr>
        <w:t>frasyr</w:t>
      </w:r>
      <w:r w:rsidR="003B1BB9" w:rsidRPr="000C6C42">
        <w:rPr>
          <w:rFonts w:ascii="ＭＳ 明朝" w:hAnsi="ＭＳ 明朝" w:hint="eastAsia"/>
          <w:szCs w:val="21"/>
        </w:rPr>
        <w:t>の</w:t>
      </w:r>
      <w:r w:rsidR="00805C53" w:rsidRPr="000C6C42">
        <w:rPr>
          <w:rFonts w:ascii="ＭＳ 明朝" w:hAnsi="ＭＳ 明朝"/>
          <w:szCs w:val="21"/>
        </w:rPr>
        <w:t>do_estcheck_vpa</w:t>
      </w:r>
      <w:r w:rsidR="00805C53" w:rsidRPr="000C6C42">
        <w:rPr>
          <w:rFonts w:ascii="ＭＳ 明朝" w:hAnsi="ＭＳ 明朝" w:hint="eastAsia"/>
          <w:szCs w:val="21"/>
        </w:rPr>
        <w:t>関数</w:t>
      </w:r>
      <w:r w:rsidR="003B1BB9" w:rsidRPr="000C6C42">
        <w:rPr>
          <w:rFonts w:ascii="ＭＳ 明朝" w:hAnsi="ＭＳ 明朝" w:hint="eastAsia"/>
          <w:szCs w:val="21"/>
        </w:rPr>
        <w:t>はこれらの項目を確認</w:t>
      </w:r>
      <w:r w:rsidR="00B178C8" w:rsidRPr="000C6C42">
        <w:rPr>
          <w:rFonts w:ascii="ＭＳ 明朝" w:hAnsi="ＭＳ 明朝" w:hint="eastAsia"/>
          <w:szCs w:val="21"/>
        </w:rPr>
        <w:t>するための関数である．</w:t>
      </w:r>
      <w:r w:rsidR="00E70970" w:rsidRPr="000C6C42">
        <w:rPr>
          <w:rFonts w:ascii="ＭＳ 明朝" w:hAnsi="ＭＳ 明朝" w:hint="eastAsia"/>
          <w:szCs w:val="21"/>
        </w:rPr>
        <w:t>d</w:t>
      </w:r>
      <w:r w:rsidR="00E70970" w:rsidRPr="000C6C42">
        <w:rPr>
          <w:rFonts w:ascii="ＭＳ 明朝" w:hAnsi="ＭＳ 明朝"/>
          <w:szCs w:val="21"/>
        </w:rPr>
        <w:t>o_estcheck_vpa</w:t>
      </w:r>
      <w:r w:rsidR="00E70970" w:rsidRPr="000C6C42">
        <w:rPr>
          <w:rFonts w:ascii="ＭＳ 明朝" w:hAnsi="ＭＳ 明朝" w:hint="eastAsia"/>
          <w:szCs w:val="21"/>
        </w:rPr>
        <w:t>は</w:t>
      </w:r>
      <w:r w:rsidR="005A162A" w:rsidRPr="000C6C42">
        <w:rPr>
          <w:rFonts w:ascii="ＭＳ 明朝" w:hAnsi="ＭＳ 明朝" w:hint="eastAsia"/>
          <w:szCs w:val="21"/>
        </w:rPr>
        <w:t>初めに</w:t>
      </w:r>
      <w:r w:rsidR="00854C7E" w:rsidRPr="000C6C42">
        <w:rPr>
          <w:rFonts w:ascii="ＭＳ 明朝" w:hAnsi="ＭＳ 明朝" w:hint="eastAsia"/>
          <w:szCs w:val="21"/>
        </w:rPr>
        <w:t>ヘッセ</w:t>
      </w:r>
      <w:r w:rsidR="00805C53" w:rsidRPr="000C6C42">
        <w:rPr>
          <w:rFonts w:ascii="ＭＳ 明朝" w:hAnsi="ＭＳ 明朝" w:hint="eastAsia"/>
          <w:szCs w:val="21"/>
        </w:rPr>
        <w:t>行列</w:t>
      </w:r>
      <w:r w:rsidR="00B178C8" w:rsidRPr="000C6C42">
        <w:rPr>
          <w:rFonts w:ascii="ＭＳ 明朝" w:hAnsi="ＭＳ 明朝" w:hint="eastAsia"/>
          <w:szCs w:val="21"/>
        </w:rPr>
        <w:t>の逆行列</w:t>
      </w:r>
      <w:r w:rsidR="00805C53" w:rsidRPr="000C6C42">
        <w:rPr>
          <w:rFonts w:ascii="ＭＳ 明朝" w:hAnsi="ＭＳ 明朝" w:hint="eastAsia"/>
          <w:szCs w:val="21"/>
        </w:rPr>
        <w:t>が正定値となっているか</w:t>
      </w:r>
      <w:r w:rsidR="00B178C8" w:rsidRPr="000C6C42">
        <w:rPr>
          <w:rFonts w:ascii="ＭＳ 明朝" w:hAnsi="ＭＳ 明朝" w:hint="eastAsia"/>
          <w:szCs w:val="21"/>
        </w:rPr>
        <w:t>どうかと</w:t>
      </w:r>
      <w:r w:rsidR="00805C53" w:rsidRPr="000C6C42">
        <w:rPr>
          <w:rFonts w:ascii="ＭＳ 明朝" w:hAnsi="ＭＳ 明朝" w:hint="eastAsia"/>
          <w:szCs w:val="21"/>
        </w:rPr>
        <w:t>，パラメータ推定が収束</w:t>
      </w:r>
      <w:r w:rsidR="003C2F00" w:rsidRPr="000C6C42">
        <w:rPr>
          <w:rFonts w:ascii="ＭＳ 明朝" w:hAnsi="ＭＳ 明朝" w:hint="eastAsia"/>
          <w:szCs w:val="21"/>
        </w:rPr>
        <w:t>している</w:t>
      </w:r>
      <w:r w:rsidR="00B178C8" w:rsidRPr="000C6C42">
        <w:rPr>
          <w:rFonts w:ascii="ＭＳ 明朝" w:hAnsi="ＭＳ 明朝" w:hint="eastAsia"/>
          <w:szCs w:val="21"/>
        </w:rPr>
        <w:t>かどうか</w:t>
      </w:r>
      <w:r w:rsidR="003C2F00" w:rsidRPr="000C6C42">
        <w:rPr>
          <w:rFonts w:ascii="ＭＳ 明朝" w:hAnsi="ＭＳ 明朝" w:hint="eastAsia"/>
          <w:szCs w:val="21"/>
        </w:rPr>
        <w:t>（局所最適解が得られている）</w:t>
      </w:r>
      <w:r w:rsidR="00E70970" w:rsidRPr="000C6C42">
        <w:rPr>
          <w:rFonts w:ascii="ＭＳ 明朝" w:hAnsi="ＭＳ 明朝" w:hint="eastAsia"/>
          <w:szCs w:val="21"/>
        </w:rPr>
        <w:t>を確認し，</w:t>
      </w:r>
      <w:r w:rsidR="00326C67" w:rsidRPr="000C6C42">
        <w:rPr>
          <w:rFonts w:ascii="ＭＳ 明朝" w:hAnsi="ＭＳ 明朝" w:hint="eastAsia"/>
          <w:szCs w:val="21"/>
        </w:rPr>
        <w:t>これらが満たされていない場合には</w:t>
      </w:r>
      <w:r w:rsidR="005B1BA1" w:rsidRPr="000C6C42">
        <w:rPr>
          <w:rFonts w:ascii="ＭＳ 明朝" w:hAnsi="ＭＳ 明朝" w:hint="eastAsia"/>
          <w:szCs w:val="21"/>
        </w:rPr>
        <w:t>その旨を伝えるメッセージとともに関数</w:t>
      </w:r>
      <w:r w:rsidR="00F0768F" w:rsidRPr="000C6C42">
        <w:rPr>
          <w:rFonts w:ascii="ＭＳ 明朝" w:hAnsi="ＭＳ 明朝" w:hint="eastAsia"/>
          <w:szCs w:val="21"/>
        </w:rPr>
        <w:t>の実行</w:t>
      </w:r>
      <w:r w:rsidR="00326C67" w:rsidRPr="000C6C42">
        <w:rPr>
          <w:rFonts w:ascii="ＭＳ 明朝" w:hAnsi="ＭＳ 明朝" w:hint="eastAsia"/>
          <w:szCs w:val="21"/>
        </w:rPr>
        <w:t>が</w:t>
      </w:r>
      <w:r w:rsidR="005B1BA1" w:rsidRPr="000C6C42">
        <w:rPr>
          <w:rFonts w:ascii="ＭＳ 明朝" w:hAnsi="ＭＳ 明朝" w:hint="eastAsia"/>
          <w:szCs w:val="21"/>
        </w:rPr>
        <w:t>止まる．この場合は，初期値を変えてみる，あるいは推定するパラメータ数を減らすなどの工夫をする必要がある．</w:t>
      </w:r>
      <w:r w:rsidR="00D86CB6" w:rsidRPr="000C6C42">
        <w:rPr>
          <w:rFonts w:ascii="ＭＳ 明朝" w:hAnsi="ＭＳ 明朝" w:hint="eastAsia"/>
          <w:szCs w:val="21"/>
        </w:rPr>
        <w:t>この条件がクリアされると</w:t>
      </w:r>
      <w:r w:rsidR="005B1BA1" w:rsidRPr="000C6C42">
        <w:rPr>
          <w:rFonts w:ascii="ＭＳ 明朝" w:hAnsi="ＭＳ 明朝" w:hint="eastAsia"/>
          <w:szCs w:val="21"/>
        </w:rPr>
        <w:t>，</w:t>
      </w:r>
      <w:r w:rsidR="00D86CB6" w:rsidRPr="000C6C42">
        <w:rPr>
          <w:rFonts w:ascii="ＭＳ 明朝" w:hAnsi="ＭＳ 明朝" w:hint="eastAsia"/>
          <w:szCs w:val="21"/>
        </w:rPr>
        <w:t>d</w:t>
      </w:r>
      <w:r w:rsidR="00D86CB6" w:rsidRPr="000C6C42">
        <w:rPr>
          <w:rFonts w:ascii="ＭＳ 明朝" w:hAnsi="ＭＳ 明朝"/>
          <w:szCs w:val="21"/>
        </w:rPr>
        <w:t>o_estcheck_vpa</w:t>
      </w:r>
      <w:r w:rsidR="00D86CB6" w:rsidRPr="000C6C42">
        <w:rPr>
          <w:rFonts w:ascii="ＭＳ 明朝" w:hAnsi="ＭＳ 明朝" w:hint="eastAsia"/>
          <w:szCs w:val="21"/>
        </w:rPr>
        <w:t>は</w:t>
      </w:r>
      <w:r w:rsidR="005B1BA1" w:rsidRPr="000C6C42">
        <w:rPr>
          <w:rFonts w:ascii="ＭＳ 明朝" w:hAnsi="ＭＳ 明朝" w:hint="eastAsia"/>
          <w:szCs w:val="21"/>
        </w:rPr>
        <w:t>ジッター解析を行う．</w:t>
      </w:r>
      <w:r w:rsidR="00D86CB6" w:rsidRPr="000C6C42">
        <w:rPr>
          <w:rFonts w:ascii="ＭＳ 明朝" w:hAnsi="ＭＳ 明朝" w:hint="eastAsia"/>
          <w:szCs w:val="21"/>
        </w:rPr>
        <w:t>ジッター解析はパラメータ推定をするときの初期値を</w:t>
      </w:r>
      <w:r w:rsidR="00EC0396" w:rsidRPr="000C6C42">
        <w:rPr>
          <w:rFonts w:ascii="ＭＳ 明朝" w:hAnsi="ＭＳ 明朝" w:hint="eastAsia"/>
          <w:szCs w:val="21"/>
        </w:rPr>
        <w:t>様々なものに変えて</w:t>
      </w:r>
      <w:r w:rsidR="00D86CB6" w:rsidRPr="000C6C42">
        <w:rPr>
          <w:rFonts w:ascii="ＭＳ 明朝" w:hAnsi="ＭＳ 明朝" w:hint="eastAsia"/>
          <w:szCs w:val="21"/>
        </w:rPr>
        <w:t>，それぞれの初期値からパラメータ推定を</w:t>
      </w:r>
      <w:r w:rsidR="00C50E2B" w:rsidRPr="000C6C42">
        <w:rPr>
          <w:rFonts w:ascii="ＭＳ 明朝" w:hAnsi="ＭＳ 明朝" w:hint="eastAsia"/>
          <w:szCs w:val="21"/>
        </w:rPr>
        <w:t>複数回実施する</w:t>
      </w:r>
      <w:r w:rsidR="00EC0396" w:rsidRPr="000C6C42">
        <w:rPr>
          <w:rFonts w:ascii="ＭＳ 明朝" w:hAnsi="ＭＳ 明朝" w:hint="eastAsia"/>
          <w:szCs w:val="21"/>
        </w:rPr>
        <w:t>．それにより</w:t>
      </w:r>
      <w:r w:rsidR="00D86CB6" w:rsidRPr="000C6C42">
        <w:rPr>
          <w:rFonts w:ascii="ＭＳ 明朝" w:hAnsi="ＭＳ 明朝" w:hint="eastAsia"/>
          <w:szCs w:val="21"/>
        </w:rPr>
        <w:t>，推定値が大域解であるかを確認</w:t>
      </w:r>
      <w:r w:rsidR="00EC0396" w:rsidRPr="000C6C42">
        <w:rPr>
          <w:rFonts w:ascii="ＭＳ 明朝" w:hAnsi="ＭＳ 明朝" w:hint="eastAsia"/>
          <w:szCs w:val="21"/>
        </w:rPr>
        <w:t>できる</w:t>
      </w:r>
      <w:r w:rsidR="00D86CB6" w:rsidRPr="000C6C42">
        <w:rPr>
          <w:rFonts w:ascii="ＭＳ 明朝" w:hAnsi="ＭＳ 明朝" w:hint="eastAsia"/>
          <w:szCs w:val="21"/>
        </w:rPr>
        <w:t>（Carvalho</w:t>
      </w:r>
      <w:r w:rsidR="00D86CB6" w:rsidRPr="000C6C42">
        <w:rPr>
          <w:rFonts w:ascii="ＭＳ 明朝" w:hAnsi="ＭＳ 明朝"/>
          <w:szCs w:val="21"/>
        </w:rPr>
        <w:t xml:space="preserve"> et al.</w:t>
      </w:r>
      <w:r w:rsidR="00D86CB6" w:rsidRPr="000C6C42">
        <w:rPr>
          <w:rFonts w:ascii="ＭＳ 明朝" w:hAnsi="ＭＳ 明朝" w:hint="eastAsia"/>
          <w:szCs w:val="21"/>
        </w:rPr>
        <w:t>，2021，図2）．</w:t>
      </w:r>
      <w:r w:rsidR="005B1BA1" w:rsidRPr="000C6C42">
        <w:rPr>
          <w:rFonts w:ascii="ＭＳ 明朝" w:hAnsi="ＭＳ 明朝" w:hint="eastAsia"/>
          <w:szCs w:val="21"/>
        </w:rPr>
        <w:t>ジッター解析の結果は図（図</w:t>
      </w:r>
      <w:r w:rsidR="00B04C48" w:rsidRPr="000C6C42">
        <w:rPr>
          <w:rFonts w:ascii="ＭＳ 明朝" w:hAnsi="ＭＳ 明朝" w:hint="eastAsia"/>
          <w:szCs w:val="21"/>
        </w:rPr>
        <w:t>2</w:t>
      </w:r>
      <w:r w:rsidR="005B1BA1" w:rsidRPr="000C6C42">
        <w:rPr>
          <w:rFonts w:ascii="ＭＳ 明朝" w:hAnsi="ＭＳ 明朝" w:hint="eastAsia"/>
          <w:szCs w:val="21"/>
        </w:rPr>
        <w:t>）とともに出力され，関数に与えた</w:t>
      </w:r>
      <w:r w:rsidR="005B1BA1" w:rsidRPr="000C6C42">
        <w:rPr>
          <w:rFonts w:ascii="ＭＳ 明朝" w:hAnsi="ＭＳ 明朝"/>
          <w:szCs w:val="21"/>
        </w:rPr>
        <w:t>VPA</w:t>
      </w:r>
      <w:r w:rsidR="00D60D13" w:rsidRPr="000C6C42">
        <w:rPr>
          <w:rFonts w:ascii="ＭＳ 明朝" w:hAnsi="ＭＳ 明朝" w:hint="eastAsia"/>
          <w:szCs w:val="21"/>
        </w:rPr>
        <w:t>の推定</w:t>
      </w:r>
      <w:r w:rsidR="005B1BA1" w:rsidRPr="000C6C42">
        <w:rPr>
          <w:rFonts w:ascii="ＭＳ 明朝" w:hAnsi="ＭＳ 明朝" w:hint="eastAsia"/>
          <w:szCs w:val="21"/>
        </w:rPr>
        <w:t>結果の最大対数尤度とジッター解析</w:t>
      </w:r>
      <w:r w:rsidR="00D60D13" w:rsidRPr="000C6C42">
        <w:rPr>
          <w:rFonts w:ascii="ＭＳ 明朝" w:hAnsi="ＭＳ 明朝" w:hint="eastAsia"/>
          <w:szCs w:val="21"/>
        </w:rPr>
        <w:t>で得られた</w:t>
      </w:r>
      <w:r w:rsidR="005B1BA1" w:rsidRPr="000C6C42">
        <w:rPr>
          <w:rFonts w:ascii="ＭＳ 明朝" w:hAnsi="ＭＳ 明朝" w:hint="eastAsia"/>
          <w:szCs w:val="21"/>
        </w:rPr>
        <w:t>最大対数尤度が等し</w:t>
      </w:r>
      <w:r w:rsidRPr="000C6C42">
        <w:rPr>
          <w:rFonts w:ascii="ＭＳ 明朝" w:hAnsi="ＭＳ 明朝" w:hint="eastAsia"/>
          <w:szCs w:val="21"/>
        </w:rPr>
        <w:t>い</w:t>
      </w:r>
      <w:r w:rsidR="005B1BA1" w:rsidRPr="000C6C42">
        <w:rPr>
          <w:rFonts w:ascii="ＭＳ 明朝" w:hAnsi="ＭＳ 明朝" w:hint="eastAsia"/>
          <w:szCs w:val="21"/>
        </w:rPr>
        <w:t>ことを確認する必要があ</w:t>
      </w:r>
      <w:r w:rsidR="004B665B" w:rsidRPr="000C6C42">
        <w:rPr>
          <w:rFonts w:ascii="ＭＳ 明朝" w:hAnsi="ＭＳ 明朝" w:hint="eastAsia"/>
          <w:szCs w:val="21"/>
        </w:rPr>
        <w:t>り，ジッター解析完了後にRのコンソール画面に</w:t>
      </w:r>
      <w:r w:rsidRPr="000C6C42">
        <w:rPr>
          <w:rFonts w:ascii="ＭＳ 明朝" w:hAnsi="ＭＳ 明朝" w:hint="eastAsia"/>
          <w:szCs w:val="21"/>
        </w:rPr>
        <w:t>両者</w:t>
      </w:r>
      <w:r w:rsidR="004B665B" w:rsidRPr="000C6C42">
        <w:rPr>
          <w:rFonts w:ascii="ＭＳ 明朝" w:hAnsi="ＭＳ 明朝" w:hint="eastAsia"/>
          <w:szCs w:val="21"/>
        </w:rPr>
        <w:t>の最大対数尤度が表示される</w:t>
      </w:r>
      <w:r w:rsidR="005B1BA1" w:rsidRPr="000C6C42">
        <w:rPr>
          <w:rFonts w:ascii="ＭＳ 明朝" w:hAnsi="ＭＳ 明朝" w:hint="eastAsia"/>
          <w:szCs w:val="21"/>
        </w:rPr>
        <w:t>．</w:t>
      </w:r>
    </w:p>
    <w:p w14:paraId="0DCF1214" w14:textId="770D22B3" w:rsidR="001C0400" w:rsidRPr="000C6C42" w:rsidRDefault="001C0400" w:rsidP="00805C53">
      <w:pPr>
        <w:ind w:firstLineChars="100" w:firstLine="210"/>
        <w:rPr>
          <w:rFonts w:ascii="ＭＳ 明朝" w:hAnsi="ＭＳ 明朝"/>
          <w:szCs w:val="21"/>
        </w:rPr>
      </w:pPr>
    </w:p>
    <w:p w14:paraId="3BC0AF86" w14:textId="43551DB3" w:rsidR="00A52890" w:rsidRPr="000C6C42" w:rsidRDefault="00A52890" w:rsidP="000D50D7">
      <w:pPr>
        <w:pStyle w:val="2"/>
        <w:rPr>
          <w:rFonts w:ascii="ＭＳ 明朝" w:eastAsia="ＭＳ 明朝" w:hAnsi="ＭＳ 明朝"/>
          <w:b/>
          <w:bCs/>
          <w:szCs w:val="21"/>
        </w:rPr>
      </w:pPr>
      <w:r w:rsidRPr="000C6C42">
        <w:rPr>
          <w:rFonts w:ascii="ＭＳ 明朝" w:eastAsia="ＭＳ 明朝" w:hAnsi="ＭＳ 明朝" w:hint="eastAsia"/>
          <w:b/>
          <w:bCs/>
          <w:szCs w:val="21"/>
        </w:rPr>
        <w:t>（</w:t>
      </w:r>
      <w:r w:rsidRPr="000C6C42">
        <w:rPr>
          <w:rFonts w:ascii="ＭＳ 明朝" w:eastAsia="ＭＳ 明朝" w:hAnsi="ＭＳ 明朝"/>
          <w:b/>
          <w:bCs/>
          <w:szCs w:val="21"/>
        </w:rPr>
        <w:t>2）残差</w:t>
      </w:r>
      <w:r w:rsidR="00106C78" w:rsidRPr="000C6C42">
        <w:rPr>
          <w:rFonts w:ascii="ＭＳ 明朝" w:eastAsia="ＭＳ 明朝" w:hAnsi="ＭＳ 明朝" w:hint="eastAsia"/>
          <w:b/>
          <w:bCs/>
          <w:szCs w:val="21"/>
        </w:rPr>
        <w:t>分析</w:t>
      </w:r>
      <w:r w:rsidRPr="000C6C42">
        <w:rPr>
          <w:rFonts w:ascii="ＭＳ 明朝" w:eastAsia="ＭＳ 明朝" w:hAnsi="ＭＳ 明朝" w:hint="eastAsia"/>
          <w:b/>
          <w:bCs/>
          <w:szCs w:val="21"/>
        </w:rPr>
        <w:t>：</w:t>
      </w:r>
      <w:r w:rsidRPr="000C6C42">
        <w:rPr>
          <w:rFonts w:ascii="ＭＳ 明朝" w:eastAsia="ＭＳ 明朝" w:hAnsi="ＭＳ 明朝"/>
          <w:b/>
          <w:bCs/>
          <w:szCs w:val="21"/>
        </w:rPr>
        <w:t>plot_residual_vpa()</w:t>
      </w:r>
    </w:p>
    <w:p w14:paraId="6EA5D606" w14:textId="0D412C9E" w:rsidR="00AD6DDB" w:rsidRPr="003C23E7" w:rsidRDefault="00A52890" w:rsidP="00A52890">
      <w:pPr>
        <w:rPr>
          <w:rFonts w:ascii="ＭＳ 明朝" w:hAnsi="ＭＳ 明朝"/>
          <w:szCs w:val="21"/>
        </w:rPr>
      </w:pPr>
      <w:r w:rsidRPr="000C6C42">
        <w:rPr>
          <w:rFonts w:ascii="ＭＳ 明朝" w:hAnsi="ＭＳ 明朝" w:hint="eastAsia"/>
          <w:szCs w:val="21"/>
        </w:rPr>
        <w:t xml:space="preserve">　</w:t>
      </w:r>
      <w:r w:rsidR="00DE2C1C" w:rsidRPr="000C6C42">
        <w:rPr>
          <w:rFonts w:ascii="ＭＳ 明朝" w:hAnsi="ＭＳ 明朝" w:hint="eastAsia"/>
          <w:szCs w:val="21"/>
        </w:rPr>
        <w:t>次</w:t>
      </w:r>
      <w:r w:rsidR="00DE2C1C" w:rsidRPr="003C23E7">
        <w:rPr>
          <w:rFonts w:ascii="ＭＳ 明朝" w:hAnsi="ＭＳ 明朝" w:hint="eastAsia"/>
          <w:szCs w:val="21"/>
        </w:rPr>
        <w:t>に，与えられたデータが資源評価モデルによってどの程度説明されているか，また，パラメータ推定の際に与えた仮定にどの程度整合しているかを確認するため，残差分析を行う．</w:t>
      </w:r>
      <w:r w:rsidR="00C52BD6" w:rsidRPr="003C23E7">
        <w:rPr>
          <w:rFonts w:ascii="ＭＳ 明朝" w:hAnsi="ＭＳ 明朝" w:hint="eastAsia"/>
          <w:szCs w:val="21"/>
        </w:rPr>
        <w:t>チューニング</w:t>
      </w:r>
      <w:r w:rsidR="00C52BD6" w:rsidRPr="003C23E7">
        <w:rPr>
          <w:rFonts w:ascii="ＭＳ 明朝" w:hAnsi="ＭＳ 明朝"/>
          <w:szCs w:val="21"/>
        </w:rPr>
        <w:t>VPA</w:t>
      </w:r>
      <w:r w:rsidR="00DE2C1C" w:rsidRPr="003C23E7">
        <w:rPr>
          <w:rFonts w:ascii="ＭＳ 明朝" w:hAnsi="ＭＳ 明朝" w:hint="eastAsia"/>
          <w:szCs w:val="21"/>
        </w:rPr>
        <w:t>においては，年齢別漁獲尾数</w:t>
      </w:r>
      <w:r w:rsidR="00C52BD6" w:rsidRPr="003C23E7">
        <w:rPr>
          <w:rFonts w:ascii="ＭＳ 明朝" w:hAnsi="ＭＳ 明朝" w:hint="eastAsia"/>
          <w:szCs w:val="21"/>
        </w:rPr>
        <w:t>に</w:t>
      </w:r>
      <w:r w:rsidR="00DE2C1C" w:rsidRPr="003C23E7">
        <w:rPr>
          <w:rFonts w:ascii="ＭＳ 明朝" w:hAnsi="ＭＳ 明朝" w:hint="eastAsia"/>
          <w:szCs w:val="21"/>
        </w:rPr>
        <w:t>誤差は仮定されていないが，資源量指数には対数正規分布の観測誤差が仮定されている．そのため，</w:t>
      </w:r>
      <w:r w:rsidR="00A62759" w:rsidRPr="003C23E7">
        <w:rPr>
          <w:rFonts w:ascii="ＭＳ 明朝" w:hAnsi="ＭＳ 明朝" w:hint="eastAsia"/>
          <w:szCs w:val="21"/>
        </w:rPr>
        <w:t>チューニング</w:t>
      </w:r>
      <w:r w:rsidR="00A62759" w:rsidRPr="003C23E7">
        <w:rPr>
          <w:rFonts w:ascii="ＭＳ 明朝" w:hAnsi="ＭＳ 明朝"/>
          <w:szCs w:val="21"/>
        </w:rPr>
        <w:t>VPA</w:t>
      </w:r>
      <w:r w:rsidR="0013421A" w:rsidRPr="003C23E7">
        <w:rPr>
          <w:rFonts w:ascii="ＭＳ 明朝" w:hAnsi="ＭＳ 明朝" w:hint="eastAsia"/>
          <w:szCs w:val="21"/>
        </w:rPr>
        <w:t>では</w:t>
      </w:r>
      <w:r w:rsidR="00A62759" w:rsidRPr="003C23E7">
        <w:rPr>
          <w:rFonts w:ascii="ＭＳ 明朝" w:hAnsi="ＭＳ 明朝" w:hint="eastAsia"/>
          <w:szCs w:val="21"/>
        </w:rPr>
        <w:t>，</w:t>
      </w:r>
      <w:r w:rsidR="00DE2C1C" w:rsidRPr="003C23E7">
        <w:rPr>
          <w:rFonts w:ascii="ＭＳ 明朝" w:hAnsi="ＭＳ 明朝" w:hint="eastAsia"/>
          <w:szCs w:val="21"/>
        </w:rPr>
        <w:t>資源量</w:t>
      </w:r>
      <w:r w:rsidR="005D720B" w:rsidRPr="003C23E7">
        <w:rPr>
          <w:rFonts w:ascii="ＭＳ 明朝" w:hAnsi="ＭＳ 明朝" w:hint="eastAsia"/>
          <w:szCs w:val="21"/>
        </w:rPr>
        <w:t>指数</w:t>
      </w:r>
      <w:r w:rsidR="00DE2C1C" w:rsidRPr="003C23E7">
        <w:rPr>
          <w:rFonts w:ascii="ＭＳ 明朝" w:hAnsi="ＭＳ 明朝" w:hint="eastAsia"/>
          <w:szCs w:val="21"/>
        </w:rPr>
        <w:t>の対数から資源量</w:t>
      </w:r>
      <w:r w:rsidR="005D720B" w:rsidRPr="003C23E7">
        <w:rPr>
          <w:rFonts w:ascii="ＭＳ 明朝" w:hAnsi="ＭＳ 明朝" w:hint="eastAsia"/>
          <w:szCs w:val="21"/>
        </w:rPr>
        <w:t>指数</w:t>
      </w:r>
      <w:r w:rsidR="00DE2C1C" w:rsidRPr="003C23E7">
        <w:rPr>
          <w:rFonts w:ascii="ＭＳ 明朝" w:hAnsi="ＭＳ 明朝" w:hint="eastAsia"/>
          <w:szCs w:val="21"/>
        </w:rPr>
        <w:t>の予測値を引いた残差</w:t>
      </w:r>
      <w:r w:rsidR="0013421A" w:rsidRPr="003C23E7">
        <w:rPr>
          <w:rFonts w:ascii="ＭＳ 明朝" w:hAnsi="ＭＳ 明朝" w:hint="eastAsia"/>
          <w:szCs w:val="21"/>
        </w:rPr>
        <w:t>の</w:t>
      </w:r>
      <w:r w:rsidR="00DE2C1C" w:rsidRPr="003C23E7">
        <w:rPr>
          <w:rFonts w:ascii="ＭＳ 明朝" w:hAnsi="ＭＳ 明朝" w:hint="eastAsia"/>
          <w:szCs w:val="21"/>
        </w:rPr>
        <w:t>平方和</w:t>
      </w:r>
      <w:r w:rsidR="0013421A" w:rsidRPr="003C23E7">
        <w:rPr>
          <w:rFonts w:ascii="ＭＳ 明朝" w:hAnsi="ＭＳ 明朝" w:hint="eastAsia"/>
          <w:szCs w:val="21"/>
        </w:rPr>
        <w:t>を</w:t>
      </w:r>
      <w:r w:rsidR="00DE2C1C" w:rsidRPr="003C23E7">
        <w:rPr>
          <w:rFonts w:ascii="ＭＳ 明朝" w:hAnsi="ＭＳ 明朝" w:hint="eastAsia"/>
          <w:szCs w:val="21"/>
        </w:rPr>
        <w:t>最小に</w:t>
      </w:r>
      <w:r w:rsidR="0013421A" w:rsidRPr="003C23E7">
        <w:rPr>
          <w:rFonts w:ascii="ＭＳ 明朝" w:hAnsi="ＭＳ 明朝" w:hint="eastAsia"/>
          <w:szCs w:val="21"/>
        </w:rPr>
        <w:t>する</w:t>
      </w:r>
      <w:r w:rsidR="00A62759" w:rsidRPr="003C23E7">
        <w:rPr>
          <w:rFonts w:ascii="ＭＳ 明朝" w:hAnsi="ＭＳ 明朝" w:hint="eastAsia"/>
          <w:szCs w:val="21"/>
        </w:rPr>
        <w:t>最小二乗法によ</w:t>
      </w:r>
      <w:r w:rsidR="0013421A" w:rsidRPr="003C23E7">
        <w:rPr>
          <w:rFonts w:ascii="ＭＳ 明朝" w:hAnsi="ＭＳ 明朝" w:hint="eastAsia"/>
          <w:szCs w:val="21"/>
        </w:rPr>
        <w:t>って</w:t>
      </w:r>
      <w:r w:rsidR="00A62759" w:rsidRPr="003C23E7">
        <w:rPr>
          <w:rFonts w:ascii="ＭＳ 明朝" w:hAnsi="ＭＳ 明朝" w:hint="eastAsia"/>
          <w:szCs w:val="21"/>
        </w:rPr>
        <w:t>パラメータ推定</w:t>
      </w:r>
      <w:r w:rsidR="0013421A" w:rsidRPr="003C23E7">
        <w:rPr>
          <w:rFonts w:ascii="ＭＳ 明朝" w:hAnsi="ＭＳ 明朝" w:hint="eastAsia"/>
          <w:szCs w:val="21"/>
        </w:rPr>
        <w:t>がなされている</w:t>
      </w:r>
      <w:r w:rsidR="00A62759" w:rsidRPr="003C23E7">
        <w:rPr>
          <w:rFonts w:ascii="ＭＳ 明朝" w:hAnsi="ＭＳ 明朝" w:hint="eastAsia"/>
          <w:szCs w:val="21"/>
        </w:rPr>
        <w:t>．これは，残差</w:t>
      </w:r>
      <w:r w:rsidR="0013421A" w:rsidRPr="003C23E7">
        <w:rPr>
          <w:rFonts w:ascii="ＭＳ 明朝" w:hAnsi="ＭＳ 明朝" w:hint="eastAsia"/>
          <w:szCs w:val="21"/>
        </w:rPr>
        <w:t>の</w:t>
      </w:r>
      <w:r w:rsidR="00A62759" w:rsidRPr="003C23E7">
        <w:rPr>
          <w:rFonts w:ascii="ＭＳ 明朝" w:hAnsi="ＭＳ 明朝" w:hint="eastAsia"/>
          <w:szCs w:val="21"/>
        </w:rPr>
        <w:t>分布が正規分布に従うと仮定した場合の最尤推定値と同等である</w:t>
      </w:r>
      <w:r w:rsidR="00DE2C1C" w:rsidRPr="003C23E7">
        <w:rPr>
          <w:rFonts w:ascii="ＭＳ 明朝" w:hAnsi="ＭＳ 明朝" w:hint="eastAsia"/>
          <w:szCs w:val="21"/>
        </w:rPr>
        <w:t>．</w:t>
      </w:r>
      <w:r w:rsidR="00AD6DDB" w:rsidRPr="003C23E7">
        <w:rPr>
          <w:rFonts w:ascii="ＭＳ 明朝" w:hAnsi="ＭＳ 明朝" w:hint="eastAsia"/>
          <w:szCs w:val="21"/>
        </w:rPr>
        <w:t>そのため，チューニング</w:t>
      </w:r>
      <w:r w:rsidR="00AD6DDB" w:rsidRPr="003C23E7">
        <w:rPr>
          <w:rFonts w:ascii="ＭＳ 明朝" w:hAnsi="ＭＳ 明朝"/>
          <w:szCs w:val="21"/>
        </w:rPr>
        <w:t>VPA</w:t>
      </w:r>
      <w:r w:rsidR="00AD6DDB" w:rsidRPr="003C23E7">
        <w:rPr>
          <w:rFonts w:ascii="ＭＳ 明朝" w:hAnsi="ＭＳ 明朝" w:hint="eastAsia"/>
          <w:szCs w:val="21"/>
        </w:rPr>
        <w:t>における残差は，</w:t>
      </w:r>
      <w:r w:rsidR="00F70012" w:rsidRPr="003C23E7">
        <w:rPr>
          <w:rFonts w:ascii="ＭＳ 明朝" w:hAnsi="ＭＳ 明朝" w:hint="eastAsia"/>
          <w:szCs w:val="21"/>
        </w:rPr>
        <w:t>平均が</w:t>
      </w:r>
      <w:r w:rsidR="00F70012" w:rsidRPr="003C23E7">
        <w:rPr>
          <w:rFonts w:ascii="ＭＳ 明朝" w:hAnsi="ＭＳ 明朝"/>
          <w:szCs w:val="21"/>
        </w:rPr>
        <w:t>0</w:t>
      </w:r>
      <w:r w:rsidR="00E748BA" w:rsidRPr="003C23E7">
        <w:rPr>
          <w:rFonts w:ascii="ＭＳ 明朝" w:hAnsi="ＭＳ 明朝" w:hint="eastAsia"/>
          <w:szCs w:val="21"/>
        </w:rPr>
        <w:t>，分散が</w:t>
      </w:r>
      <m:oMath>
        <m:sSup>
          <m:sSupPr>
            <m:ctrlPr>
              <w:rPr>
                <w:rFonts w:ascii="Cambria Math" w:hAnsi="Cambria Math"/>
                <w:i/>
                <w:szCs w:val="21"/>
              </w:rPr>
            </m:ctrlPr>
          </m:sSupPr>
          <m:e>
            <m:r>
              <w:rPr>
                <w:rFonts w:ascii="Cambria Math" w:hAnsi="Cambria Math"/>
                <w:szCs w:val="21"/>
              </w:rPr>
              <m:t>σ</m:t>
            </m:r>
          </m:e>
          <m:sup>
            <m:r>
              <w:rPr>
                <w:rFonts w:ascii="Cambria Math" w:hAnsi="Cambria Math"/>
                <w:szCs w:val="21"/>
              </w:rPr>
              <m:t>2</m:t>
            </m:r>
          </m:sup>
        </m:sSup>
      </m:oMath>
      <w:r w:rsidR="00F70012" w:rsidRPr="003C23E7">
        <w:rPr>
          <w:rFonts w:ascii="ＭＳ 明朝" w:hAnsi="ＭＳ 明朝" w:hint="eastAsia"/>
          <w:szCs w:val="21"/>
        </w:rPr>
        <w:t>の正規分布に</w:t>
      </w:r>
      <w:r w:rsidR="00AD6DDB" w:rsidRPr="003C23E7">
        <w:rPr>
          <w:rFonts w:ascii="ＭＳ 明朝" w:hAnsi="ＭＳ 明朝" w:hint="eastAsia"/>
          <w:szCs w:val="21"/>
        </w:rPr>
        <w:t>従い，</w:t>
      </w:r>
      <m:oMath>
        <m:sSup>
          <m:sSupPr>
            <m:ctrlPr>
              <w:rPr>
                <w:rFonts w:ascii="Cambria Math" w:hAnsi="Cambria Math"/>
                <w:i/>
                <w:szCs w:val="21"/>
              </w:rPr>
            </m:ctrlPr>
          </m:sSupPr>
          <m:e>
            <m:r>
              <w:rPr>
                <w:rFonts w:ascii="Cambria Math" w:hAnsi="Cambria Math"/>
                <w:szCs w:val="21"/>
              </w:rPr>
              <m:t>σ</m:t>
            </m:r>
          </m:e>
          <m:sup>
            <m:r>
              <w:rPr>
                <w:rFonts w:ascii="Cambria Math" w:hAnsi="Cambria Math"/>
                <w:szCs w:val="21"/>
              </w:rPr>
              <m:t>2</m:t>
            </m:r>
          </m:sup>
        </m:sSup>
      </m:oMath>
      <w:r w:rsidR="00AD6DDB" w:rsidRPr="003C23E7">
        <w:rPr>
          <w:rFonts w:ascii="ＭＳ 明朝" w:hAnsi="ＭＳ 明朝" w:hint="eastAsia"/>
          <w:szCs w:val="21"/>
        </w:rPr>
        <w:t>は一定</w:t>
      </w:r>
      <w:r w:rsidR="00E748BA" w:rsidRPr="003C23E7">
        <w:rPr>
          <w:rFonts w:ascii="ＭＳ 明朝" w:hAnsi="ＭＳ 明朝" w:hint="eastAsia"/>
          <w:szCs w:val="21"/>
        </w:rPr>
        <w:t>（等分散）</w:t>
      </w:r>
      <w:r w:rsidR="00AD6DDB" w:rsidRPr="003C23E7">
        <w:rPr>
          <w:rFonts w:ascii="ＭＳ 明朝" w:hAnsi="ＭＳ 明朝" w:hint="eastAsia"/>
          <w:szCs w:val="21"/>
        </w:rPr>
        <w:t>，かつ，個々の残差が独立であることが仮定されている</w:t>
      </w:r>
      <w:r w:rsidR="004604AC" w:rsidRPr="003C23E7">
        <w:rPr>
          <w:rFonts w:ascii="ＭＳ 明朝" w:hAnsi="ＭＳ 明朝" w:hint="eastAsia"/>
          <w:szCs w:val="21"/>
        </w:rPr>
        <w:t>．</w:t>
      </w:r>
    </w:p>
    <w:p w14:paraId="0801E4BC" w14:textId="77777777" w:rsidR="00FE79CD" w:rsidRPr="003C23E7" w:rsidRDefault="00AD6DDB" w:rsidP="00037CA1">
      <w:pPr>
        <w:ind w:firstLineChars="100" w:firstLine="210"/>
        <w:rPr>
          <w:rFonts w:ascii="ＭＳ 明朝" w:hAnsi="ＭＳ 明朝"/>
          <w:szCs w:val="21"/>
        </w:rPr>
      </w:pPr>
      <w:r w:rsidRPr="003C23E7">
        <w:rPr>
          <w:rFonts w:ascii="ＭＳ 明朝" w:hAnsi="ＭＳ 明朝" w:hint="eastAsia"/>
          <w:szCs w:val="21"/>
        </w:rPr>
        <w:t>このような仮定が満たされているかどうかを検討するため</w:t>
      </w:r>
      <w:r w:rsidR="004604AC" w:rsidRPr="003C23E7">
        <w:rPr>
          <w:rFonts w:ascii="ＭＳ 明朝" w:hAnsi="ＭＳ 明朝" w:hint="eastAsia"/>
          <w:szCs w:val="21"/>
        </w:rPr>
        <w:t>，</w:t>
      </w:r>
      <w:r w:rsidR="00F70012" w:rsidRPr="003C23E7">
        <w:rPr>
          <w:rFonts w:ascii="ＭＳ 明朝" w:hAnsi="ＭＳ 明朝" w:hint="eastAsia"/>
          <w:szCs w:val="21"/>
        </w:rPr>
        <w:t>残差</w:t>
      </w:r>
      <w:r w:rsidR="00E748BA" w:rsidRPr="003C23E7">
        <w:rPr>
          <w:rFonts w:ascii="ＭＳ 明朝" w:hAnsi="ＭＳ 明朝" w:hint="eastAsia"/>
          <w:szCs w:val="21"/>
        </w:rPr>
        <w:t>を様々な形で</w:t>
      </w:r>
      <w:r w:rsidR="00F70012" w:rsidRPr="003C23E7">
        <w:rPr>
          <w:rFonts w:ascii="ＭＳ 明朝" w:hAnsi="ＭＳ 明朝" w:hint="eastAsia"/>
          <w:szCs w:val="21"/>
        </w:rPr>
        <w:t>プロットしたもの</w:t>
      </w:r>
      <w:r w:rsidR="00E748BA" w:rsidRPr="003C23E7">
        <w:rPr>
          <w:rFonts w:ascii="ＭＳ 明朝" w:hAnsi="ＭＳ 明朝" w:hint="eastAsia"/>
          <w:szCs w:val="21"/>
        </w:rPr>
        <w:t>を</w:t>
      </w:r>
      <w:r w:rsidR="00F70012" w:rsidRPr="003C23E7">
        <w:rPr>
          <w:rFonts w:ascii="ＭＳ 明朝" w:hAnsi="ＭＳ 明朝" w:hint="eastAsia"/>
          <w:szCs w:val="21"/>
        </w:rPr>
        <w:t>残差プロットと呼</w:t>
      </w:r>
      <w:r w:rsidR="00E748BA" w:rsidRPr="003C23E7">
        <w:rPr>
          <w:rFonts w:ascii="ＭＳ 明朝" w:hAnsi="ＭＳ 明朝" w:hint="eastAsia"/>
          <w:szCs w:val="21"/>
        </w:rPr>
        <w:t>び，モデル診断に用いる</w:t>
      </w:r>
      <w:r w:rsidR="004604AC" w:rsidRPr="003C23E7">
        <w:rPr>
          <w:rFonts w:ascii="ＭＳ 明朝" w:hAnsi="ＭＳ 明朝" w:hint="eastAsia"/>
          <w:szCs w:val="21"/>
        </w:rPr>
        <w:t>．</w:t>
      </w:r>
      <w:r w:rsidR="002C1DD6" w:rsidRPr="003C23E7">
        <w:rPr>
          <w:rFonts w:ascii="ＭＳ 明朝" w:hAnsi="ＭＳ 明朝" w:hint="eastAsia"/>
          <w:szCs w:val="21"/>
        </w:rPr>
        <w:t>例えば</w:t>
      </w:r>
      <w:r w:rsidR="004604AC" w:rsidRPr="003C23E7">
        <w:rPr>
          <w:rFonts w:ascii="ＭＳ 明朝" w:hAnsi="ＭＳ 明朝" w:hint="eastAsia"/>
          <w:szCs w:val="21"/>
        </w:rPr>
        <w:t>，</w:t>
      </w:r>
      <w:r w:rsidR="00E748BA" w:rsidRPr="003C23E7">
        <w:rPr>
          <w:rFonts w:ascii="ＭＳ 明朝" w:hAnsi="ＭＳ 明朝" w:hint="eastAsia"/>
          <w:szCs w:val="21"/>
        </w:rPr>
        <w:t>残差を時系列</w:t>
      </w:r>
      <w:r w:rsidR="0013421A" w:rsidRPr="003C23E7">
        <w:rPr>
          <w:rFonts w:ascii="ＭＳ 明朝" w:hAnsi="ＭＳ 明朝" w:hint="eastAsia"/>
          <w:szCs w:val="21"/>
        </w:rPr>
        <w:t>で</w:t>
      </w:r>
      <w:r w:rsidR="00E748BA" w:rsidRPr="003C23E7">
        <w:rPr>
          <w:rFonts w:ascii="ＭＳ 明朝" w:hAnsi="ＭＳ 明朝" w:hint="eastAsia"/>
          <w:szCs w:val="21"/>
        </w:rPr>
        <w:t>プロットした</w:t>
      </w:r>
      <w:r w:rsidR="0013421A" w:rsidRPr="003C23E7">
        <w:rPr>
          <w:rFonts w:ascii="ＭＳ 明朝" w:hAnsi="ＭＳ 明朝" w:hint="eastAsia"/>
          <w:szCs w:val="21"/>
        </w:rPr>
        <w:t>残差の時系列プロット</w:t>
      </w:r>
      <w:r w:rsidR="00E748BA" w:rsidRPr="003C23E7">
        <w:rPr>
          <w:rFonts w:ascii="ＭＳ 明朝" w:hAnsi="ＭＳ 明朝" w:hint="eastAsia"/>
          <w:szCs w:val="21"/>
        </w:rPr>
        <w:t>において，</w:t>
      </w:r>
      <w:r w:rsidR="0013421A" w:rsidRPr="003C23E7">
        <w:rPr>
          <w:rFonts w:ascii="ＭＳ 明朝" w:hAnsi="ＭＳ 明朝" w:hint="eastAsia"/>
          <w:szCs w:val="21"/>
        </w:rPr>
        <w:t>ある一定の年代で</w:t>
      </w:r>
      <w:r w:rsidR="002C1DD6" w:rsidRPr="003C23E7">
        <w:rPr>
          <w:rFonts w:ascii="ＭＳ 明朝" w:hAnsi="ＭＳ 明朝" w:hint="eastAsia"/>
          <w:szCs w:val="21"/>
        </w:rPr>
        <w:t>残差</w:t>
      </w:r>
      <w:r w:rsidR="001E4A35" w:rsidRPr="003C23E7">
        <w:rPr>
          <w:rFonts w:ascii="ＭＳ 明朝" w:hAnsi="ＭＳ 明朝" w:hint="eastAsia"/>
          <w:szCs w:val="21"/>
        </w:rPr>
        <w:t>が</w:t>
      </w:r>
      <w:r w:rsidR="002C1DD6" w:rsidRPr="003C23E7">
        <w:rPr>
          <w:rFonts w:ascii="ＭＳ 明朝" w:hAnsi="ＭＳ 明朝" w:hint="eastAsia"/>
          <w:szCs w:val="21"/>
        </w:rPr>
        <w:t>大きく</w:t>
      </w:r>
      <w:r w:rsidR="004604AC" w:rsidRPr="003C23E7">
        <w:rPr>
          <w:rFonts w:ascii="ＭＳ 明朝" w:hAnsi="ＭＳ 明朝" w:hint="eastAsia"/>
          <w:szCs w:val="21"/>
        </w:rPr>
        <w:t>，</w:t>
      </w:r>
      <w:r w:rsidR="0013421A" w:rsidRPr="003C23E7">
        <w:rPr>
          <w:rFonts w:ascii="ＭＳ 明朝" w:hAnsi="ＭＳ 明朝" w:hint="eastAsia"/>
          <w:szCs w:val="21"/>
        </w:rPr>
        <w:t>別の年代で</w:t>
      </w:r>
      <w:r w:rsidR="002C1DD6" w:rsidRPr="003C23E7">
        <w:rPr>
          <w:rFonts w:ascii="ＭＳ 明朝" w:hAnsi="ＭＳ 明朝" w:hint="eastAsia"/>
          <w:szCs w:val="21"/>
        </w:rPr>
        <w:t>残差</w:t>
      </w:r>
      <w:r w:rsidR="0013421A" w:rsidRPr="003C23E7">
        <w:rPr>
          <w:rFonts w:ascii="ＭＳ 明朝" w:hAnsi="ＭＳ 明朝" w:hint="eastAsia"/>
          <w:szCs w:val="21"/>
        </w:rPr>
        <w:t>が</w:t>
      </w:r>
      <w:r w:rsidR="002C1DD6" w:rsidRPr="003C23E7">
        <w:rPr>
          <w:rFonts w:ascii="ＭＳ 明朝" w:hAnsi="ＭＳ 明朝" w:hint="eastAsia"/>
          <w:szCs w:val="21"/>
        </w:rPr>
        <w:t>小さ</w:t>
      </w:r>
      <w:r w:rsidR="0013421A" w:rsidRPr="003C23E7">
        <w:rPr>
          <w:rFonts w:ascii="ＭＳ 明朝" w:hAnsi="ＭＳ 明朝" w:hint="eastAsia"/>
          <w:szCs w:val="21"/>
        </w:rPr>
        <w:t>くなるような</w:t>
      </w:r>
      <w:r w:rsidR="002C1DD6" w:rsidRPr="003C23E7">
        <w:rPr>
          <w:rFonts w:ascii="ＭＳ 明朝" w:hAnsi="ＭＳ 明朝" w:hint="eastAsia"/>
          <w:szCs w:val="21"/>
        </w:rPr>
        <w:t>傾向にある場合</w:t>
      </w:r>
      <w:r w:rsidR="004604AC" w:rsidRPr="003C23E7">
        <w:rPr>
          <w:rFonts w:ascii="ＭＳ 明朝" w:hAnsi="ＭＳ 明朝" w:hint="eastAsia"/>
          <w:szCs w:val="21"/>
        </w:rPr>
        <w:t>，</w:t>
      </w:r>
      <w:r w:rsidR="002C1DD6" w:rsidRPr="003C23E7">
        <w:rPr>
          <w:rFonts w:ascii="ＭＳ 明朝" w:hAnsi="ＭＳ 明朝" w:hint="eastAsia"/>
          <w:szCs w:val="21"/>
        </w:rPr>
        <w:t>等分散の</w:t>
      </w:r>
      <w:r w:rsidR="002C1DD6" w:rsidRPr="003C23E7">
        <w:rPr>
          <w:rFonts w:ascii="ＭＳ 明朝" w:hAnsi="ＭＳ 明朝" w:hint="eastAsia"/>
          <w:szCs w:val="21"/>
        </w:rPr>
        <w:lastRenderedPageBreak/>
        <w:t>仮定</w:t>
      </w:r>
      <w:r w:rsidR="00E748BA" w:rsidRPr="003C23E7">
        <w:rPr>
          <w:rFonts w:ascii="ＭＳ 明朝" w:hAnsi="ＭＳ 明朝" w:hint="eastAsia"/>
          <w:szCs w:val="21"/>
        </w:rPr>
        <w:t>が</w:t>
      </w:r>
      <w:r w:rsidR="00E61E90" w:rsidRPr="003C23E7">
        <w:rPr>
          <w:rFonts w:ascii="ＭＳ 明朝" w:hAnsi="ＭＳ 明朝" w:hint="eastAsia"/>
          <w:szCs w:val="21"/>
        </w:rPr>
        <w:t>満た</w:t>
      </w:r>
      <w:r w:rsidR="00E748BA" w:rsidRPr="003C23E7">
        <w:rPr>
          <w:rFonts w:ascii="ＭＳ 明朝" w:hAnsi="ＭＳ 明朝" w:hint="eastAsia"/>
          <w:szCs w:val="21"/>
        </w:rPr>
        <w:t>されて</w:t>
      </w:r>
      <w:r w:rsidR="002C1DD6" w:rsidRPr="003C23E7">
        <w:rPr>
          <w:rFonts w:ascii="ＭＳ 明朝" w:hAnsi="ＭＳ 明朝" w:hint="eastAsia"/>
          <w:szCs w:val="21"/>
        </w:rPr>
        <w:t>いない</w:t>
      </w:r>
      <w:r w:rsidR="00E748BA" w:rsidRPr="003C23E7">
        <w:rPr>
          <w:rFonts w:ascii="ＭＳ 明朝" w:hAnsi="ＭＳ 明朝" w:hint="eastAsia"/>
          <w:szCs w:val="21"/>
        </w:rPr>
        <w:t>かもしれない</w:t>
      </w:r>
      <w:r w:rsidR="004604AC" w:rsidRPr="003C23E7">
        <w:rPr>
          <w:rFonts w:ascii="ＭＳ 明朝" w:hAnsi="ＭＳ 明朝" w:hint="eastAsia"/>
          <w:szCs w:val="21"/>
        </w:rPr>
        <w:t>．</w:t>
      </w:r>
      <w:r w:rsidR="002C1DD6" w:rsidRPr="003C23E7">
        <w:rPr>
          <w:rFonts w:ascii="ＭＳ 明朝" w:hAnsi="ＭＳ 明朝" w:hint="eastAsia"/>
          <w:szCs w:val="21"/>
        </w:rPr>
        <w:t>また</w:t>
      </w:r>
      <w:r w:rsidR="004604AC" w:rsidRPr="003C23E7">
        <w:rPr>
          <w:rFonts w:ascii="ＭＳ 明朝" w:hAnsi="ＭＳ 明朝" w:hint="eastAsia"/>
          <w:szCs w:val="21"/>
        </w:rPr>
        <w:t>，</w:t>
      </w:r>
      <w:r w:rsidR="002C1DD6" w:rsidRPr="003C23E7">
        <w:rPr>
          <w:rFonts w:ascii="ＭＳ 明朝" w:hAnsi="ＭＳ 明朝" w:hint="eastAsia"/>
          <w:szCs w:val="21"/>
        </w:rPr>
        <w:t>過去は残差</w:t>
      </w:r>
      <w:r w:rsidR="00ED648D" w:rsidRPr="003C23E7">
        <w:rPr>
          <w:rFonts w:ascii="ＭＳ 明朝" w:hAnsi="ＭＳ 明朝" w:hint="eastAsia"/>
          <w:szCs w:val="21"/>
        </w:rPr>
        <w:t>が負の値を</w:t>
      </w:r>
      <w:r w:rsidR="004604AC" w:rsidRPr="003C23E7">
        <w:rPr>
          <w:rFonts w:ascii="ＭＳ 明朝" w:hAnsi="ＭＳ 明朝" w:hint="eastAsia"/>
          <w:szCs w:val="21"/>
        </w:rPr>
        <w:t>，</w:t>
      </w:r>
      <w:r w:rsidR="00ED648D" w:rsidRPr="003C23E7">
        <w:rPr>
          <w:rFonts w:ascii="ＭＳ 明朝" w:hAnsi="ＭＳ 明朝" w:hint="eastAsia"/>
          <w:szCs w:val="21"/>
        </w:rPr>
        <w:t>最近は残差が正の値を取る</w:t>
      </w:r>
      <w:r w:rsidR="00E748BA" w:rsidRPr="003C23E7">
        <w:rPr>
          <w:rFonts w:ascii="ＭＳ 明朝" w:hAnsi="ＭＳ 明朝" w:hint="eastAsia"/>
          <w:szCs w:val="21"/>
        </w:rPr>
        <w:t>ような傾向にある</w:t>
      </w:r>
      <w:r w:rsidR="00ED648D" w:rsidRPr="003C23E7">
        <w:rPr>
          <w:rFonts w:ascii="ＭＳ 明朝" w:hAnsi="ＭＳ 明朝" w:hint="eastAsia"/>
          <w:szCs w:val="21"/>
        </w:rPr>
        <w:t>場合</w:t>
      </w:r>
      <w:r w:rsidR="00E748BA" w:rsidRPr="003C23E7">
        <w:rPr>
          <w:rFonts w:ascii="ＭＳ 明朝" w:hAnsi="ＭＳ 明朝" w:hint="eastAsia"/>
          <w:szCs w:val="21"/>
        </w:rPr>
        <w:t>には</w:t>
      </w:r>
      <w:r w:rsidR="004604AC" w:rsidRPr="003C23E7">
        <w:rPr>
          <w:rFonts w:ascii="ＭＳ 明朝" w:hAnsi="ＭＳ 明朝" w:hint="eastAsia"/>
          <w:szCs w:val="21"/>
        </w:rPr>
        <w:t>，</w:t>
      </w:r>
      <w:r w:rsidR="00ED648D" w:rsidRPr="003C23E7">
        <w:rPr>
          <w:rFonts w:ascii="ＭＳ 明朝" w:hAnsi="ＭＳ 明朝" w:hint="eastAsia"/>
          <w:szCs w:val="21"/>
        </w:rPr>
        <w:t>独立の仮定</w:t>
      </w:r>
      <w:r w:rsidR="00E748BA" w:rsidRPr="003C23E7">
        <w:rPr>
          <w:rFonts w:ascii="ＭＳ 明朝" w:hAnsi="ＭＳ 明朝" w:hint="eastAsia"/>
          <w:szCs w:val="21"/>
        </w:rPr>
        <w:t>が</w:t>
      </w:r>
      <w:r w:rsidR="00ED648D" w:rsidRPr="003C23E7">
        <w:rPr>
          <w:rFonts w:ascii="ＭＳ 明朝" w:hAnsi="ＭＳ 明朝" w:hint="eastAsia"/>
          <w:szCs w:val="21"/>
        </w:rPr>
        <w:t>満た</w:t>
      </w:r>
      <w:r w:rsidR="00E748BA" w:rsidRPr="003C23E7">
        <w:rPr>
          <w:rFonts w:ascii="ＭＳ 明朝" w:hAnsi="ＭＳ 明朝" w:hint="eastAsia"/>
          <w:szCs w:val="21"/>
        </w:rPr>
        <w:t>され</w:t>
      </w:r>
      <w:r w:rsidR="00ED648D" w:rsidRPr="003C23E7">
        <w:rPr>
          <w:rFonts w:ascii="ＭＳ 明朝" w:hAnsi="ＭＳ 明朝" w:hint="eastAsia"/>
          <w:szCs w:val="21"/>
        </w:rPr>
        <w:t>ていない</w:t>
      </w:r>
      <w:r w:rsidR="00E748BA" w:rsidRPr="003C23E7">
        <w:rPr>
          <w:rFonts w:ascii="ＭＳ 明朝" w:hAnsi="ＭＳ 明朝" w:hint="eastAsia"/>
          <w:szCs w:val="21"/>
        </w:rPr>
        <w:t>かもしれない</w:t>
      </w:r>
      <w:r w:rsidR="004604AC" w:rsidRPr="003C23E7">
        <w:rPr>
          <w:rFonts w:ascii="ＭＳ 明朝" w:hAnsi="ＭＳ 明朝" w:hint="eastAsia"/>
          <w:szCs w:val="21"/>
        </w:rPr>
        <w:t>．</w:t>
      </w:r>
      <w:r w:rsidR="00E748BA" w:rsidRPr="003C23E7">
        <w:rPr>
          <w:rFonts w:ascii="ＭＳ 明朝" w:hAnsi="ＭＳ 明朝" w:hint="eastAsia"/>
          <w:szCs w:val="21"/>
        </w:rPr>
        <w:t>独立の仮定が満たされているかどうかは，例えば，残差の自己相関係数</w:t>
      </w:r>
      <w:r w:rsidR="00284F9B" w:rsidRPr="003C23E7">
        <w:rPr>
          <w:rFonts w:ascii="ＭＳ 明朝" w:hAnsi="ＭＳ 明朝" w:hint="eastAsia"/>
          <w:szCs w:val="21"/>
        </w:rPr>
        <w:t>の大きさや</w:t>
      </w:r>
      <w:r w:rsidR="006B4693" w:rsidRPr="003C23E7">
        <w:rPr>
          <w:rFonts w:ascii="ＭＳ 明朝" w:hAnsi="ＭＳ 明朝" w:hint="eastAsia"/>
          <w:szCs w:val="21"/>
        </w:rPr>
        <w:t>有意性</w:t>
      </w:r>
      <w:r w:rsidR="00284F9B" w:rsidRPr="003C23E7">
        <w:rPr>
          <w:rFonts w:ascii="ＭＳ 明朝" w:hAnsi="ＭＳ 明朝" w:hint="eastAsia"/>
          <w:szCs w:val="21"/>
        </w:rPr>
        <w:t>を</w:t>
      </w:r>
      <w:r w:rsidR="00E748BA" w:rsidRPr="003C23E7">
        <w:rPr>
          <w:rFonts w:ascii="ＭＳ 明朝" w:hAnsi="ＭＳ 明朝" w:hint="eastAsia"/>
          <w:szCs w:val="21"/>
        </w:rPr>
        <w:t>見ることによって</w:t>
      </w:r>
      <w:r w:rsidR="006B4693" w:rsidRPr="003C23E7">
        <w:rPr>
          <w:rFonts w:ascii="ＭＳ 明朝" w:hAnsi="ＭＳ 明朝" w:hint="eastAsia"/>
          <w:szCs w:val="21"/>
        </w:rPr>
        <w:t>数値化</w:t>
      </w:r>
      <w:r w:rsidR="00E748BA" w:rsidRPr="003C23E7">
        <w:rPr>
          <w:rFonts w:ascii="ＭＳ 明朝" w:hAnsi="ＭＳ 明朝" w:hint="eastAsia"/>
          <w:szCs w:val="21"/>
        </w:rPr>
        <w:t>できる．</w:t>
      </w:r>
    </w:p>
    <w:p w14:paraId="564722F0" w14:textId="4AFDC571" w:rsidR="008D7D6F" w:rsidRPr="000C6C42" w:rsidRDefault="00E748BA" w:rsidP="00037CA1">
      <w:pPr>
        <w:ind w:firstLineChars="100" w:firstLine="210"/>
        <w:rPr>
          <w:rFonts w:ascii="ＭＳ 明朝" w:hAnsi="ＭＳ 明朝"/>
          <w:szCs w:val="21"/>
        </w:rPr>
      </w:pPr>
      <w:r w:rsidRPr="003C23E7">
        <w:rPr>
          <w:rFonts w:ascii="ＭＳ 明朝" w:hAnsi="ＭＳ 明朝" w:hint="eastAsia"/>
          <w:szCs w:val="21"/>
        </w:rPr>
        <w:t>関数</w:t>
      </w:r>
      <w:r w:rsidRPr="003C23E7">
        <w:rPr>
          <w:rFonts w:ascii="ＭＳ 明朝" w:hAnsi="ＭＳ 明朝"/>
          <w:szCs w:val="21"/>
        </w:rPr>
        <w:t>plot_residual_vpa()</w:t>
      </w:r>
      <w:r w:rsidRPr="003C23E7">
        <w:rPr>
          <w:rFonts w:ascii="ＭＳ 明朝" w:hAnsi="ＭＳ 明朝" w:hint="eastAsia"/>
          <w:szCs w:val="21"/>
        </w:rPr>
        <w:t>では，</w:t>
      </w:r>
      <w:r w:rsidR="006F06C7" w:rsidRPr="003C23E7">
        <w:rPr>
          <w:rFonts w:ascii="ＭＳ 明朝" w:hAnsi="ＭＳ 明朝" w:hint="eastAsia"/>
          <w:szCs w:val="21"/>
        </w:rPr>
        <w:t>各資源量指数の</w:t>
      </w:r>
      <w:r w:rsidR="002013F7" w:rsidRPr="003C23E7">
        <w:rPr>
          <w:rFonts w:ascii="ＭＳ 明朝" w:hAnsi="ＭＳ 明朝" w:hint="eastAsia"/>
          <w:szCs w:val="21"/>
        </w:rPr>
        <w:t>観測誤差</w:t>
      </w:r>
      <w:r w:rsidRPr="003C23E7">
        <w:rPr>
          <w:rFonts w:ascii="ＭＳ 明朝" w:hAnsi="ＭＳ 明朝" w:hint="eastAsia"/>
          <w:szCs w:val="21"/>
        </w:rPr>
        <w:t>の大きさ</w:t>
      </w:r>
      <w:r w:rsidR="002013F7" w:rsidRPr="003C23E7">
        <w:rPr>
          <w:rFonts w:ascii="ＭＳ 明朝" w:hAnsi="ＭＳ 明朝" w:hint="eastAsia"/>
          <w:szCs w:val="21"/>
        </w:rPr>
        <w:t>（</w:t>
      </w:r>
      <m:oMath>
        <m:r>
          <w:rPr>
            <w:rFonts w:ascii="Cambria Math" w:hAnsi="Cambria Math"/>
            <w:szCs w:val="21"/>
          </w:rPr>
          <m:t>σ</m:t>
        </m:r>
      </m:oMath>
      <w:r w:rsidR="002013F7" w:rsidRPr="003C23E7">
        <w:rPr>
          <w:rFonts w:ascii="ＭＳ 明朝" w:hAnsi="ＭＳ 明朝" w:hint="eastAsia"/>
          <w:szCs w:val="21"/>
        </w:rPr>
        <w:t>）</w:t>
      </w:r>
      <w:r w:rsidR="006F06C7" w:rsidRPr="003C23E7">
        <w:rPr>
          <w:rFonts w:ascii="ＭＳ 明朝" w:hAnsi="ＭＳ 明朝" w:hint="eastAsia"/>
          <w:szCs w:val="21"/>
        </w:rPr>
        <w:t>と</w:t>
      </w:r>
      <w:r w:rsidR="006F06C7" w:rsidRPr="003C23E7">
        <w:rPr>
          <w:rFonts w:ascii="ＭＳ 明朝" w:hAnsi="ＭＳ 明朝"/>
          <w:szCs w:val="21"/>
        </w:rPr>
        <w:t>1</w:t>
      </w:r>
      <w:r w:rsidR="006F06C7" w:rsidRPr="003C23E7">
        <w:rPr>
          <w:rFonts w:ascii="ＭＳ 明朝" w:hAnsi="ＭＳ 明朝" w:hint="eastAsia"/>
          <w:szCs w:val="21"/>
        </w:rPr>
        <w:t>次の自己相関係数（ρ）</w:t>
      </w:r>
      <w:r w:rsidRPr="003C23E7">
        <w:rPr>
          <w:rFonts w:ascii="ＭＳ 明朝" w:hAnsi="ＭＳ 明朝" w:hint="eastAsia"/>
          <w:szCs w:val="21"/>
        </w:rPr>
        <w:t>が</w:t>
      </w:r>
      <w:r w:rsidR="006F06C7" w:rsidRPr="003C23E7">
        <w:rPr>
          <w:rFonts w:ascii="ＭＳ 明朝" w:hAnsi="ＭＳ 明朝" w:hint="eastAsia"/>
          <w:szCs w:val="21"/>
        </w:rPr>
        <w:t>残差プロット中に併記</w:t>
      </w:r>
      <w:r w:rsidRPr="003C23E7">
        <w:rPr>
          <w:rFonts w:ascii="ＭＳ 明朝" w:hAnsi="ＭＳ 明朝" w:hint="eastAsia"/>
          <w:szCs w:val="21"/>
        </w:rPr>
        <w:t>され</w:t>
      </w:r>
      <w:r w:rsidR="00284F9B" w:rsidRPr="003C23E7">
        <w:rPr>
          <w:rFonts w:ascii="ＭＳ 明朝" w:hAnsi="ＭＳ 明朝" w:hint="eastAsia"/>
          <w:szCs w:val="21"/>
        </w:rPr>
        <w:t>，自己相関が有意である場合には</w:t>
      </w:r>
      <w:r w:rsidR="00284F9B" w:rsidRPr="003C23E7">
        <w:rPr>
          <w:rFonts w:ascii="ＭＳ 明朝" w:hAnsi="ＭＳ 明朝"/>
          <w:szCs w:val="21"/>
        </w:rPr>
        <w:t>*</w:t>
      </w:r>
      <w:r w:rsidR="00284F9B" w:rsidRPr="003C23E7">
        <w:rPr>
          <w:rFonts w:ascii="ＭＳ 明朝" w:hAnsi="ＭＳ 明朝" w:hint="eastAsia"/>
          <w:szCs w:val="21"/>
        </w:rPr>
        <w:t>がつく</w:t>
      </w:r>
      <w:r w:rsidR="00FF7269" w:rsidRPr="003C23E7">
        <w:rPr>
          <w:rFonts w:ascii="ＭＳ 明朝" w:hAnsi="ＭＳ 明朝" w:hint="eastAsia"/>
          <w:szCs w:val="21"/>
        </w:rPr>
        <w:t>（図</w:t>
      </w:r>
      <w:r w:rsidR="00D16655" w:rsidRPr="003C23E7">
        <w:rPr>
          <w:rFonts w:ascii="ＭＳ 明朝" w:hAnsi="ＭＳ 明朝" w:hint="eastAsia"/>
          <w:szCs w:val="21"/>
        </w:rPr>
        <w:t>3</w:t>
      </w:r>
      <w:r w:rsidR="002511C2" w:rsidRPr="003C23E7">
        <w:rPr>
          <w:rFonts w:ascii="ＭＳ 明朝" w:hAnsi="ＭＳ 明朝" w:hint="eastAsia"/>
          <w:szCs w:val="21"/>
        </w:rPr>
        <w:t>左</w:t>
      </w:r>
      <w:r w:rsidR="00872AF4" w:rsidRPr="003C23E7">
        <w:rPr>
          <w:rFonts w:ascii="ＭＳ 明朝" w:hAnsi="ＭＳ 明朝" w:hint="eastAsia"/>
          <w:szCs w:val="21"/>
        </w:rPr>
        <w:t>上</w:t>
      </w:r>
      <w:r w:rsidR="00FF7269" w:rsidRPr="003C23E7">
        <w:rPr>
          <w:rFonts w:ascii="ＭＳ 明朝" w:hAnsi="ＭＳ 明朝" w:hint="eastAsia"/>
          <w:szCs w:val="21"/>
        </w:rPr>
        <w:t>）</w:t>
      </w:r>
      <w:r w:rsidR="006F06C7" w:rsidRPr="003C23E7">
        <w:rPr>
          <w:rFonts w:ascii="ＭＳ 明朝" w:hAnsi="ＭＳ 明朝" w:hint="eastAsia"/>
          <w:szCs w:val="21"/>
        </w:rPr>
        <w:t>．</w:t>
      </w:r>
      <w:r w:rsidR="00037CA1" w:rsidRPr="003C23E7">
        <w:rPr>
          <w:rFonts w:ascii="ＭＳ 明朝" w:hAnsi="ＭＳ 明朝" w:hint="eastAsia"/>
          <w:szCs w:val="21"/>
        </w:rPr>
        <w:t>ただし，残差の自己相関は</w:t>
      </w:r>
      <w:r w:rsidR="00D81094" w:rsidRPr="003C23E7">
        <w:rPr>
          <w:rFonts w:ascii="ＭＳ 明朝" w:hAnsi="ＭＳ 明朝" w:hint="eastAsia"/>
          <w:szCs w:val="21"/>
        </w:rPr>
        <w:t>，</w:t>
      </w:r>
      <w:r w:rsidR="00037CA1" w:rsidRPr="003C23E7">
        <w:rPr>
          <w:rFonts w:ascii="ＭＳ 明朝" w:hAnsi="ＭＳ 明朝" w:hint="eastAsia"/>
          <w:szCs w:val="21"/>
        </w:rPr>
        <w:t>用いられている資源量</w:t>
      </w:r>
      <w:r w:rsidR="005D720B" w:rsidRPr="003C23E7">
        <w:rPr>
          <w:rFonts w:ascii="ＭＳ 明朝" w:hAnsi="ＭＳ 明朝" w:hint="eastAsia"/>
          <w:szCs w:val="21"/>
        </w:rPr>
        <w:t>指数</w:t>
      </w:r>
      <w:r w:rsidR="00D81094" w:rsidRPr="003C23E7">
        <w:rPr>
          <w:rFonts w:ascii="ＭＳ 明朝" w:hAnsi="ＭＳ 明朝" w:hint="eastAsia"/>
          <w:szCs w:val="21"/>
        </w:rPr>
        <w:t>だけに</w:t>
      </w:r>
      <w:r w:rsidR="00037CA1" w:rsidRPr="003C23E7">
        <w:rPr>
          <w:rFonts w:ascii="ＭＳ 明朝" w:hAnsi="ＭＳ 明朝" w:hint="eastAsia"/>
          <w:szCs w:val="21"/>
        </w:rPr>
        <w:t>バイアスがある</w:t>
      </w:r>
      <w:r w:rsidR="00D81094" w:rsidRPr="003C23E7">
        <w:rPr>
          <w:rFonts w:ascii="ＭＳ 明朝" w:hAnsi="ＭＳ 明朝" w:hint="eastAsia"/>
          <w:szCs w:val="21"/>
        </w:rPr>
        <w:t>ことを示すわけ</w:t>
      </w:r>
      <w:r w:rsidR="00037CA1" w:rsidRPr="003C23E7">
        <w:rPr>
          <w:rFonts w:ascii="ＭＳ 明朝" w:hAnsi="ＭＳ 明朝" w:hint="eastAsia"/>
          <w:szCs w:val="21"/>
        </w:rPr>
        <w:t>で</w:t>
      </w:r>
      <w:r w:rsidR="00D81094" w:rsidRPr="003C23E7">
        <w:rPr>
          <w:rFonts w:ascii="ＭＳ 明朝" w:hAnsi="ＭＳ 明朝" w:hint="eastAsia"/>
          <w:szCs w:val="21"/>
        </w:rPr>
        <w:t>は</w:t>
      </w:r>
      <w:r w:rsidR="00037CA1" w:rsidRPr="003C23E7">
        <w:rPr>
          <w:rFonts w:ascii="ＭＳ 明朝" w:hAnsi="ＭＳ 明朝" w:hint="eastAsia"/>
          <w:szCs w:val="21"/>
        </w:rPr>
        <w:t>なく，資源量</w:t>
      </w:r>
      <w:r w:rsidR="005D720B" w:rsidRPr="003C23E7">
        <w:rPr>
          <w:rFonts w:ascii="ＭＳ 明朝" w:hAnsi="ＭＳ 明朝" w:hint="eastAsia"/>
          <w:szCs w:val="21"/>
        </w:rPr>
        <w:t>指数</w:t>
      </w:r>
      <w:r w:rsidR="00037CA1" w:rsidRPr="003C23E7">
        <w:rPr>
          <w:rFonts w:ascii="ＭＳ 明朝" w:hAnsi="ＭＳ 明朝" w:hint="eastAsia"/>
          <w:szCs w:val="21"/>
        </w:rPr>
        <w:t>が正しいとしても，モデル内の他の部分での仮定の破れ等によって</w:t>
      </w:r>
      <w:r w:rsidR="00D81094" w:rsidRPr="003C23E7">
        <w:rPr>
          <w:rFonts w:ascii="ＭＳ 明朝" w:hAnsi="ＭＳ 明朝" w:hint="eastAsia"/>
          <w:szCs w:val="21"/>
        </w:rPr>
        <w:t>残差に自己相関傾向が</w:t>
      </w:r>
      <w:r w:rsidR="00037CA1" w:rsidRPr="003C23E7">
        <w:rPr>
          <w:rFonts w:ascii="ＭＳ 明朝" w:hAnsi="ＭＳ 明朝" w:hint="eastAsia"/>
          <w:szCs w:val="21"/>
        </w:rPr>
        <w:t>現</w:t>
      </w:r>
      <w:r w:rsidR="00037CA1" w:rsidRPr="000C6C42">
        <w:rPr>
          <w:rFonts w:ascii="ＭＳ 明朝" w:hAnsi="ＭＳ 明朝" w:hint="eastAsia"/>
          <w:szCs w:val="21"/>
        </w:rPr>
        <w:t>れ</w:t>
      </w:r>
      <w:r w:rsidR="00D81094" w:rsidRPr="000C6C42">
        <w:rPr>
          <w:rFonts w:ascii="ＭＳ 明朝" w:hAnsi="ＭＳ 明朝" w:hint="eastAsia"/>
          <w:szCs w:val="21"/>
        </w:rPr>
        <w:t>ていることもある</w:t>
      </w:r>
      <w:r w:rsidR="00037CA1" w:rsidRPr="000C6C42">
        <w:rPr>
          <w:rFonts w:ascii="ＭＳ 明朝" w:hAnsi="ＭＳ 明朝" w:hint="eastAsia"/>
          <w:szCs w:val="21"/>
        </w:rPr>
        <w:t>．そのため，残差に自己相関がみられたとしても当該資源量指数を</w:t>
      </w:r>
      <w:r w:rsidR="00D81094" w:rsidRPr="000C6C42">
        <w:rPr>
          <w:rFonts w:ascii="ＭＳ 明朝" w:hAnsi="ＭＳ 明朝" w:hint="eastAsia"/>
          <w:szCs w:val="21"/>
        </w:rPr>
        <w:t>すぐに</w:t>
      </w:r>
      <w:r w:rsidR="00037CA1" w:rsidRPr="000C6C42">
        <w:rPr>
          <w:rFonts w:ascii="ＭＳ 明朝" w:hAnsi="ＭＳ 明朝" w:hint="eastAsia"/>
          <w:szCs w:val="21"/>
        </w:rPr>
        <w:t>取り除く</w:t>
      </w:r>
      <w:r w:rsidR="00D81094" w:rsidRPr="000C6C42">
        <w:rPr>
          <w:rFonts w:ascii="ＭＳ 明朝" w:hAnsi="ＭＳ 明朝" w:hint="eastAsia"/>
          <w:szCs w:val="21"/>
        </w:rPr>
        <w:t>のではなく</w:t>
      </w:r>
      <w:r w:rsidR="00037CA1" w:rsidRPr="000C6C42">
        <w:rPr>
          <w:rFonts w:ascii="ＭＳ 明朝" w:hAnsi="ＭＳ 明朝" w:hint="eastAsia"/>
          <w:szCs w:val="21"/>
        </w:rPr>
        <w:t>，モデル</w:t>
      </w:r>
      <w:r w:rsidR="00D81094" w:rsidRPr="000C6C42">
        <w:rPr>
          <w:rFonts w:ascii="ＭＳ 明朝" w:hAnsi="ＭＳ 明朝" w:hint="eastAsia"/>
          <w:szCs w:val="21"/>
        </w:rPr>
        <w:t>内</w:t>
      </w:r>
      <w:r w:rsidR="00037CA1" w:rsidRPr="000C6C42">
        <w:rPr>
          <w:rFonts w:ascii="ＭＳ 明朝" w:hAnsi="ＭＳ 明朝" w:hint="eastAsia"/>
          <w:szCs w:val="21"/>
        </w:rPr>
        <w:t>の</w:t>
      </w:r>
      <w:r w:rsidR="00D81094" w:rsidRPr="000C6C42">
        <w:rPr>
          <w:rFonts w:ascii="ＭＳ 明朝" w:hAnsi="ＭＳ 明朝" w:hint="eastAsia"/>
          <w:szCs w:val="21"/>
        </w:rPr>
        <w:t>他の</w:t>
      </w:r>
      <w:r w:rsidR="00037CA1" w:rsidRPr="000C6C42">
        <w:rPr>
          <w:rFonts w:ascii="ＭＳ 明朝" w:hAnsi="ＭＳ 明朝" w:hint="eastAsia"/>
          <w:szCs w:val="21"/>
        </w:rPr>
        <w:t>仮定</w:t>
      </w:r>
      <w:r w:rsidR="00D81094" w:rsidRPr="000C6C42">
        <w:rPr>
          <w:rFonts w:ascii="ＭＳ 明朝" w:hAnsi="ＭＳ 明朝" w:hint="eastAsia"/>
          <w:szCs w:val="21"/>
        </w:rPr>
        <w:t>の妥当性</w:t>
      </w:r>
      <w:r w:rsidR="006B4693" w:rsidRPr="000C6C42">
        <w:rPr>
          <w:rFonts w:ascii="ＭＳ 明朝" w:hAnsi="ＭＳ 明朝" w:hint="eastAsia"/>
          <w:szCs w:val="21"/>
        </w:rPr>
        <w:t>など</w:t>
      </w:r>
      <w:r w:rsidR="00D81094" w:rsidRPr="000C6C42">
        <w:rPr>
          <w:rFonts w:ascii="ＭＳ 明朝" w:hAnsi="ＭＳ 明朝" w:hint="eastAsia"/>
          <w:szCs w:val="21"/>
        </w:rPr>
        <w:t>，モデル全体の設定を</w:t>
      </w:r>
      <w:r w:rsidR="006B4693" w:rsidRPr="000C6C42">
        <w:rPr>
          <w:rFonts w:ascii="ＭＳ 明朝" w:hAnsi="ＭＳ 明朝" w:hint="eastAsia"/>
          <w:szCs w:val="21"/>
        </w:rPr>
        <w:t>総合的に</w:t>
      </w:r>
      <w:r w:rsidR="00D81094" w:rsidRPr="000C6C42">
        <w:rPr>
          <w:rFonts w:ascii="ＭＳ 明朝" w:hAnsi="ＭＳ 明朝" w:hint="eastAsia"/>
          <w:szCs w:val="21"/>
        </w:rPr>
        <w:t>確認し，見直す必要がある．</w:t>
      </w:r>
      <w:r w:rsidR="0013421A" w:rsidRPr="000C6C42">
        <w:rPr>
          <w:rFonts w:ascii="ＭＳ 明朝" w:hAnsi="ＭＳ 明朝" w:hint="eastAsia"/>
          <w:szCs w:val="21"/>
        </w:rPr>
        <w:t>しかし，</w:t>
      </w:r>
      <w:r w:rsidR="0013421A" w:rsidRPr="000C6C42">
        <w:rPr>
          <w:rFonts w:ascii="ＭＳ 明朝" w:hAnsi="ＭＳ 明朝"/>
          <w:szCs w:val="21"/>
        </w:rPr>
        <w:t>VPA</w:t>
      </w:r>
      <w:r w:rsidR="0013421A" w:rsidRPr="000C6C42">
        <w:rPr>
          <w:rFonts w:ascii="ＭＳ 明朝" w:hAnsi="ＭＳ 明朝" w:hint="eastAsia"/>
          <w:szCs w:val="21"/>
        </w:rPr>
        <w:t>というモデル</w:t>
      </w:r>
      <w:r w:rsidR="006B4693" w:rsidRPr="000C6C42">
        <w:rPr>
          <w:rFonts w:ascii="ＭＳ 明朝" w:hAnsi="ＭＳ 明朝" w:hint="eastAsia"/>
          <w:szCs w:val="21"/>
        </w:rPr>
        <w:t>の構造上</w:t>
      </w:r>
      <w:r w:rsidR="0013421A" w:rsidRPr="000C6C42">
        <w:rPr>
          <w:rFonts w:ascii="ＭＳ 明朝" w:hAnsi="ＭＳ 明朝" w:hint="eastAsia"/>
          <w:szCs w:val="21"/>
        </w:rPr>
        <w:t>の制約や知見の不足等により，すぐにこのような問題を解決できないこと</w:t>
      </w:r>
      <w:r w:rsidR="006B4693" w:rsidRPr="000C6C42">
        <w:rPr>
          <w:rFonts w:ascii="ＭＳ 明朝" w:hAnsi="ＭＳ 明朝" w:hint="eastAsia"/>
          <w:szCs w:val="21"/>
        </w:rPr>
        <w:t>が</w:t>
      </w:r>
      <w:r w:rsidR="0013421A" w:rsidRPr="000C6C42">
        <w:rPr>
          <w:rFonts w:ascii="ＭＳ 明朝" w:hAnsi="ＭＳ 明朝" w:hint="eastAsia"/>
          <w:szCs w:val="21"/>
        </w:rPr>
        <w:t>多い</w:t>
      </w:r>
      <w:r w:rsidR="00DA151B" w:rsidRPr="000C6C42">
        <w:rPr>
          <w:rFonts w:ascii="ＭＳ 明朝" w:hAnsi="ＭＳ 明朝" w:hint="eastAsia"/>
          <w:szCs w:val="21"/>
        </w:rPr>
        <w:t>．</w:t>
      </w:r>
    </w:p>
    <w:p w14:paraId="77CD2563" w14:textId="58E56F2B" w:rsidR="00037CA1" w:rsidRPr="003C23E7" w:rsidRDefault="00DA151B" w:rsidP="00037CA1">
      <w:pPr>
        <w:ind w:firstLineChars="100" w:firstLine="210"/>
        <w:rPr>
          <w:rFonts w:ascii="ＭＳ 明朝" w:hAnsi="ＭＳ 明朝"/>
          <w:szCs w:val="21"/>
        </w:rPr>
      </w:pPr>
      <w:r w:rsidRPr="000C6C42">
        <w:rPr>
          <w:rFonts w:ascii="ＭＳ 明朝" w:hAnsi="ＭＳ 明朝" w:hint="eastAsia"/>
          <w:szCs w:val="21"/>
        </w:rPr>
        <w:t>現実的な対処法としては，</w:t>
      </w:r>
      <w:r w:rsidR="00675AF6" w:rsidRPr="000C6C42">
        <w:rPr>
          <w:rFonts w:ascii="ＭＳ 明朝" w:hAnsi="ＭＳ 明朝" w:hint="eastAsia"/>
          <w:szCs w:val="21"/>
        </w:rPr>
        <w:t>外れ値の影響を考慮したり</w:t>
      </w:r>
      <w:r w:rsidR="0013421A" w:rsidRPr="000C6C42">
        <w:rPr>
          <w:rFonts w:ascii="ＭＳ 明朝" w:hAnsi="ＭＳ 明朝" w:hint="eastAsia"/>
          <w:szCs w:val="21"/>
        </w:rPr>
        <w:t>，資源量</w:t>
      </w:r>
      <w:r w:rsidR="005D720B" w:rsidRPr="000C6C42">
        <w:rPr>
          <w:rFonts w:ascii="ＭＳ 明朝" w:hAnsi="ＭＳ 明朝" w:hint="eastAsia"/>
          <w:szCs w:val="21"/>
        </w:rPr>
        <w:t>指数</w:t>
      </w:r>
      <w:r w:rsidR="0013421A" w:rsidRPr="000C6C42">
        <w:rPr>
          <w:rFonts w:ascii="ＭＳ 明朝" w:hAnsi="ＭＳ 明朝" w:hint="eastAsia"/>
          <w:szCs w:val="21"/>
        </w:rPr>
        <w:t>が十分に資源動向を反映し</w:t>
      </w:r>
      <w:r w:rsidR="00FC065E" w:rsidRPr="000C6C42">
        <w:rPr>
          <w:rFonts w:ascii="ＭＳ 明朝" w:hAnsi="ＭＳ 明朝" w:hint="eastAsia"/>
          <w:szCs w:val="21"/>
        </w:rPr>
        <w:t>ているかどうかを</w:t>
      </w:r>
      <w:r w:rsidR="0013421A" w:rsidRPr="000C6C42">
        <w:rPr>
          <w:rFonts w:ascii="ＭＳ 明朝" w:hAnsi="ＭＳ 明朝" w:hint="eastAsia"/>
          <w:szCs w:val="21"/>
        </w:rPr>
        <w:t>確認し</w:t>
      </w:r>
      <w:r w:rsidR="00675AF6" w:rsidRPr="000C6C42">
        <w:rPr>
          <w:rFonts w:ascii="ＭＳ 明朝" w:hAnsi="ＭＳ 明朝" w:hint="eastAsia"/>
          <w:szCs w:val="21"/>
        </w:rPr>
        <w:t>，複数の資源量指数がある場合には重みづけの方法</w:t>
      </w:r>
      <w:r w:rsidR="00A923F9">
        <w:rPr>
          <w:rFonts w:ascii="ＭＳ 明朝" w:hAnsi="ＭＳ 明朝" w:hint="eastAsia"/>
          <w:szCs w:val="21"/>
        </w:rPr>
        <w:t>の</w:t>
      </w:r>
      <w:r w:rsidR="00675AF6" w:rsidRPr="000C6C42">
        <w:rPr>
          <w:rFonts w:ascii="ＭＳ 明朝" w:hAnsi="ＭＳ 明朝" w:hint="eastAsia"/>
          <w:szCs w:val="21"/>
        </w:rPr>
        <w:t>変更</w:t>
      </w:r>
      <w:r w:rsidR="001D03EE">
        <w:rPr>
          <w:rFonts w:ascii="ＭＳ 明朝" w:hAnsi="ＭＳ 明朝" w:hint="eastAsia"/>
          <w:szCs w:val="21"/>
        </w:rPr>
        <w:t>や</w:t>
      </w:r>
      <w:r w:rsidR="00675AF6" w:rsidRPr="000C6C42">
        <w:rPr>
          <w:rFonts w:ascii="ＭＳ 明朝" w:hAnsi="ＭＳ 明朝" w:hint="eastAsia"/>
          <w:szCs w:val="21"/>
        </w:rPr>
        <w:t>，</w:t>
      </w:r>
      <w:r w:rsidR="0008452C" w:rsidRPr="000C6C42">
        <w:rPr>
          <w:rFonts w:ascii="ＭＳ 明朝" w:hAnsi="ＭＳ 明朝" w:hint="eastAsia"/>
          <w:szCs w:val="21"/>
        </w:rPr>
        <w:t>資源量指数と資源量の非線形的な関係を考慮，</w:t>
      </w:r>
      <w:r w:rsidR="0099280E" w:rsidRPr="000C6C42">
        <w:rPr>
          <w:rFonts w:ascii="ＭＳ 明朝" w:hAnsi="ＭＳ 明朝" w:hint="eastAsia"/>
          <w:szCs w:val="21"/>
        </w:rPr>
        <w:t>漁獲能率（</w:t>
      </w:r>
      <w:r w:rsidR="002551A6" w:rsidRPr="000C6C42">
        <w:rPr>
          <w:rFonts w:ascii="ＭＳ 明朝" w:hAnsi="ＭＳ 明朝" w:hint="eastAsia"/>
          <w:szCs w:val="21"/>
        </w:rPr>
        <w:t>q</w:t>
      </w:r>
      <w:r w:rsidR="0099280E" w:rsidRPr="000C6C42">
        <w:rPr>
          <w:rFonts w:ascii="ＭＳ 明朝" w:hAnsi="ＭＳ 明朝" w:hint="eastAsia"/>
          <w:szCs w:val="21"/>
        </w:rPr>
        <w:t>）が</w:t>
      </w:r>
      <w:r w:rsidR="002551A6" w:rsidRPr="000C6C42">
        <w:rPr>
          <w:rFonts w:ascii="ＭＳ 明朝" w:hAnsi="ＭＳ 明朝" w:hint="eastAsia"/>
          <w:szCs w:val="21"/>
        </w:rPr>
        <w:t>年代によって変化している可能性</w:t>
      </w:r>
      <w:r w:rsidR="002711D8">
        <w:rPr>
          <w:rFonts w:ascii="ＭＳ 明朝" w:hAnsi="ＭＳ 明朝" w:hint="eastAsia"/>
          <w:szCs w:val="21"/>
        </w:rPr>
        <w:t>など</w:t>
      </w:r>
      <w:r w:rsidR="002551A6" w:rsidRPr="000C6C42">
        <w:rPr>
          <w:rFonts w:ascii="ＭＳ 明朝" w:hAnsi="ＭＳ 明朝" w:hint="eastAsia"/>
          <w:szCs w:val="21"/>
        </w:rPr>
        <w:t>を検討する．その</w:t>
      </w:r>
      <w:r w:rsidR="0013421A" w:rsidRPr="000C6C42">
        <w:rPr>
          <w:rFonts w:ascii="ＭＳ 明朝" w:hAnsi="ＭＳ 明朝" w:hint="eastAsia"/>
          <w:szCs w:val="21"/>
        </w:rPr>
        <w:t>上で，</w:t>
      </w:r>
      <w:r w:rsidR="002551A6" w:rsidRPr="000C6C42">
        <w:rPr>
          <w:rFonts w:ascii="ＭＳ 明朝" w:hAnsi="ＭＳ 明朝" w:hint="eastAsia"/>
          <w:szCs w:val="21"/>
        </w:rPr>
        <w:t>まだ残差に自己相関が</w:t>
      </w:r>
      <w:r w:rsidR="005F0666" w:rsidRPr="000C6C42">
        <w:rPr>
          <w:rFonts w:ascii="ＭＳ 明朝" w:hAnsi="ＭＳ 明朝" w:hint="eastAsia"/>
          <w:szCs w:val="21"/>
        </w:rPr>
        <w:t>残っているようなモデルを用いる場合には，</w:t>
      </w:r>
      <w:r w:rsidR="0013421A" w:rsidRPr="000C6C42">
        <w:rPr>
          <w:rFonts w:ascii="ＭＳ 明朝" w:hAnsi="ＭＳ 明朝" w:hint="eastAsia"/>
          <w:szCs w:val="21"/>
        </w:rPr>
        <w:t>残差の自己相関が有意であることを注釈に加え</w:t>
      </w:r>
      <w:r w:rsidR="005F0666" w:rsidRPr="000C6C42">
        <w:rPr>
          <w:rFonts w:ascii="ＭＳ 明朝" w:hAnsi="ＭＳ 明朝" w:hint="eastAsia"/>
          <w:szCs w:val="21"/>
        </w:rPr>
        <w:t>つつ</w:t>
      </w:r>
      <w:r w:rsidR="0013421A" w:rsidRPr="000C6C42">
        <w:rPr>
          <w:rFonts w:ascii="ＭＳ 明朝" w:hAnsi="ＭＳ 明朝" w:hint="eastAsia"/>
          <w:szCs w:val="21"/>
        </w:rPr>
        <w:t>，</w:t>
      </w:r>
      <w:r w:rsidR="000E46E4" w:rsidRPr="000C6C42">
        <w:rPr>
          <w:rFonts w:ascii="ＭＳ 明朝" w:hAnsi="ＭＳ 明朝" w:hint="eastAsia"/>
          <w:szCs w:val="21"/>
        </w:rPr>
        <w:t>当該資源量指数を除いた</w:t>
      </w:r>
      <w:r w:rsidR="000E46E4" w:rsidRPr="003C23E7">
        <w:rPr>
          <w:rFonts w:ascii="ＭＳ 明朝" w:hAnsi="ＭＳ 明朝" w:hint="eastAsia"/>
          <w:szCs w:val="21"/>
        </w:rPr>
        <w:t>時の感度分析やレトロスペクティブ解析などの結果とともに</w:t>
      </w:r>
      <w:r w:rsidR="0013421A" w:rsidRPr="003C23E7">
        <w:rPr>
          <w:rFonts w:ascii="ＭＳ 明朝" w:hAnsi="ＭＳ 明朝" w:hint="eastAsia"/>
          <w:szCs w:val="21"/>
        </w:rPr>
        <w:t>，</w:t>
      </w:r>
      <w:r w:rsidR="006B4693" w:rsidRPr="003C23E7">
        <w:rPr>
          <w:rFonts w:ascii="ＭＳ 明朝" w:hAnsi="ＭＳ 明朝" w:hint="eastAsia"/>
          <w:szCs w:val="21"/>
        </w:rPr>
        <w:t>そ</w:t>
      </w:r>
      <w:r w:rsidR="0013421A" w:rsidRPr="003C23E7">
        <w:rPr>
          <w:rFonts w:ascii="ＭＳ 明朝" w:hAnsi="ＭＳ 明朝" w:hint="eastAsia"/>
          <w:szCs w:val="21"/>
        </w:rPr>
        <w:t>の推定結果を用いること</w:t>
      </w:r>
      <w:r w:rsidR="000E46E4" w:rsidRPr="003C23E7">
        <w:rPr>
          <w:rFonts w:ascii="ＭＳ 明朝" w:hAnsi="ＭＳ 明朝" w:hint="eastAsia"/>
          <w:szCs w:val="21"/>
        </w:rPr>
        <w:t>もある</w:t>
      </w:r>
      <w:r w:rsidR="0013421A" w:rsidRPr="003C23E7">
        <w:rPr>
          <w:rFonts w:ascii="ＭＳ 明朝" w:hAnsi="ＭＳ 明朝" w:hint="eastAsia"/>
          <w:szCs w:val="21"/>
        </w:rPr>
        <w:t>．</w:t>
      </w:r>
      <w:r w:rsidR="00B02637" w:rsidRPr="003C23E7">
        <w:rPr>
          <w:rFonts w:ascii="ＭＳ 明朝" w:hAnsi="ＭＳ 明朝" w:hint="eastAsia"/>
          <w:szCs w:val="21"/>
        </w:rPr>
        <w:t>その場合は，残差に自己相関が見られる</w:t>
      </w:r>
      <w:r w:rsidR="00D21C7D" w:rsidRPr="003C23E7">
        <w:rPr>
          <w:rFonts w:ascii="ＭＳ 明朝" w:hAnsi="ＭＳ 明朝" w:hint="eastAsia"/>
          <w:szCs w:val="21"/>
        </w:rPr>
        <w:t>理由（例えば，資源量</w:t>
      </w:r>
      <w:r w:rsidR="00AC7F9C" w:rsidRPr="003C23E7">
        <w:rPr>
          <w:rFonts w:ascii="ＭＳ 明朝" w:hAnsi="ＭＳ 明朝" w:hint="eastAsia"/>
          <w:szCs w:val="21"/>
        </w:rPr>
        <w:t>指数</w:t>
      </w:r>
      <w:r w:rsidR="00D21C7D" w:rsidRPr="003C23E7">
        <w:rPr>
          <w:rFonts w:ascii="ＭＳ 明朝" w:hAnsi="ＭＳ 明朝" w:hint="eastAsia"/>
          <w:szCs w:val="21"/>
        </w:rPr>
        <w:t>を参照する</w:t>
      </w:r>
      <w:r w:rsidR="00880A4C" w:rsidRPr="003C23E7">
        <w:rPr>
          <w:rFonts w:ascii="ＭＳ 明朝" w:hAnsi="ＭＳ 明朝" w:hint="eastAsia"/>
          <w:szCs w:val="21"/>
        </w:rPr>
        <w:t>資源年齢が異なるから等</w:t>
      </w:r>
      <w:r w:rsidR="00D21C7D" w:rsidRPr="003C23E7">
        <w:rPr>
          <w:rFonts w:ascii="ＭＳ 明朝" w:hAnsi="ＭＳ 明朝" w:hint="eastAsia"/>
          <w:szCs w:val="21"/>
        </w:rPr>
        <w:t>）</w:t>
      </w:r>
      <w:r w:rsidR="00E500D3" w:rsidRPr="003C23E7">
        <w:rPr>
          <w:rFonts w:ascii="ＭＳ 明朝" w:hAnsi="ＭＳ 明朝" w:hint="eastAsia"/>
          <w:szCs w:val="21"/>
        </w:rPr>
        <w:t>について考察の上，</w:t>
      </w:r>
      <w:r w:rsidR="00E63D90" w:rsidRPr="003C23E7">
        <w:rPr>
          <w:rFonts w:ascii="ＭＳ 明朝" w:hAnsi="ＭＳ 明朝" w:hint="eastAsia"/>
          <w:szCs w:val="21"/>
        </w:rPr>
        <w:t>本文</w:t>
      </w:r>
      <w:r w:rsidR="00E500D3" w:rsidRPr="003C23E7">
        <w:rPr>
          <w:rFonts w:ascii="ＭＳ 明朝" w:hAnsi="ＭＳ 明朝" w:hint="eastAsia"/>
          <w:szCs w:val="21"/>
        </w:rPr>
        <w:t>中</w:t>
      </w:r>
      <w:r w:rsidR="00E63D90" w:rsidRPr="003C23E7">
        <w:rPr>
          <w:rFonts w:ascii="ＭＳ 明朝" w:hAnsi="ＭＳ 明朝" w:hint="eastAsia"/>
          <w:szCs w:val="21"/>
        </w:rPr>
        <w:t>に</w:t>
      </w:r>
      <w:r w:rsidR="00E500D3" w:rsidRPr="003C23E7">
        <w:rPr>
          <w:rFonts w:ascii="ＭＳ 明朝" w:hAnsi="ＭＳ 明朝" w:hint="eastAsia"/>
          <w:szCs w:val="21"/>
        </w:rPr>
        <w:t>記載する必要がある．</w:t>
      </w:r>
      <w:r w:rsidR="006B4693" w:rsidRPr="003C23E7">
        <w:rPr>
          <w:rFonts w:ascii="ＭＳ 明朝" w:hAnsi="ＭＳ 明朝" w:hint="eastAsia"/>
          <w:szCs w:val="21"/>
        </w:rPr>
        <w:t>残差に自己相関が見られる場合には，レトロスペクティブパターンが出やすいため，レトロスペクティブ解析の結果とも併せてモデルの使用の判断を行うことが望ましい．</w:t>
      </w:r>
    </w:p>
    <w:p w14:paraId="3551A3E8" w14:textId="778FD23A" w:rsidR="00EC1861" w:rsidRPr="000C6C42" w:rsidRDefault="00086EC2" w:rsidP="000D50D7">
      <w:pPr>
        <w:ind w:firstLineChars="100" w:firstLine="210"/>
        <w:rPr>
          <w:rFonts w:ascii="ＭＳ 明朝" w:hAnsi="ＭＳ 明朝"/>
          <w:szCs w:val="21"/>
        </w:rPr>
      </w:pPr>
      <w:r w:rsidRPr="003C23E7">
        <w:rPr>
          <w:rFonts w:ascii="ＭＳ 明朝" w:hAnsi="ＭＳ 明朝"/>
          <w:szCs w:val="21"/>
        </w:rPr>
        <w:t>plot_residual_vpa()</w:t>
      </w:r>
      <w:r w:rsidR="00037CA1" w:rsidRPr="003C23E7">
        <w:rPr>
          <w:rFonts w:ascii="ＭＳ 明朝" w:hAnsi="ＭＳ 明朝" w:hint="eastAsia"/>
          <w:szCs w:val="21"/>
        </w:rPr>
        <w:t>の残差の時系列プロットでは観測値の</w:t>
      </w:r>
      <w:r w:rsidR="00F72F82" w:rsidRPr="003C23E7">
        <w:rPr>
          <w:rFonts w:ascii="ＭＳ 明朝" w:hAnsi="ＭＳ 明朝"/>
          <w:szCs w:val="21"/>
        </w:rPr>
        <w:t>1.28</w:t>
      </w:r>
      <w:r w:rsidR="00F72F82" w:rsidRPr="003C23E7">
        <w:rPr>
          <w:rFonts w:ascii="ＭＳ 明朝" w:hAnsi="ＭＳ 明朝" w:hint="eastAsia"/>
          <w:szCs w:val="21"/>
        </w:rPr>
        <w:t>σ</w:t>
      </w:r>
      <w:r w:rsidR="00284F9B" w:rsidRPr="003C23E7">
        <w:rPr>
          <w:rFonts w:ascii="ＭＳ 明朝" w:hAnsi="ＭＳ 明朝"/>
          <w:szCs w:val="21"/>
        </w:rPr>
        <w:t>(80%)</w:t>
      </w:r>
      <w:r w:rsidR="00F72F82" w:rsidRPr="003C23E7">
        <w:rPr>
          <w:rFonts w:ascii="ＭＳ 明朝" w:hAnsi="ＭＳ 明朝" w:hint="eastAsia"/>
          <w:szCs w:val="21"/>
        </w:rPr>
        <w:t>区間と</w:t>
      </w:r>
      <w:r w:rsidR="005B52B6" w:rsidRPr="003C23E7">
        <w:rPr>
          <w:rFonts w:ascii="ＭＳ 明朝" w:hAnsi="ＭＳ 明朝"/>
          <w:szCs w:val="21"/>
        </w:rPr>
        <w:t>1.96</w:t>
      </w:r>
      <w:r w:rsidR="005B52B6" w:rsidRPr="003C23E7">
        <w:rPr>
          <w:rFonts w:ascii="ＭＳ 明朝" w:hAnsi="ＭＳ 明朝" w:hint="eastAsia"/>
          <w:szCs w:val="21"/>
        </w:rPr>
        <w:t>σ</w:t>
      </w:r>
      <w:r w:rsidR="00284F9B" w:rsidRPr="003C23E7">
        <w:rPr>
          <w:rFonts w:ascii="ＭＳ 明朝" w:hAnsi="ＭＳ 明朝"/>
          <w:szCs w:val="21"/>
        </w:rPr>
        <w:t>(95%)</w:t>
      </w:r>
      <w:r w:rsidR="005B52B6" w:rsidRPr="003C23E7">
        <w:rPr>
          <w:rFonts w:ascii="ＭＳ 明朝" w:hAnsi="ＭＳ 明朝" w:hint="eastAsia"/>
          <w:szCs w:val="21"/>
        </w:rPr>
        <w:t>区間</w:t>
      </w:r>
      <w:r w:rsidR="00037CA1" w:rsidRPr="003C23E7">
        <w:rPr>
          <w:rFonts w:ascii="ＭＳ 明朝" w:hAnsi="ＭＳ 明朝" w:hint="eastAsia"/>
          <w:szCs w:val="21"/>
        </w:rPr>
        <w:t>も同時に出力される</w:t>
      </w:r>
      <w:r w:rsidR="00F72F82" w:rsidRPr="003C23E7">
        <w:rPr>
          <w:rFonts w:ascii="ＭＳ 明朝" w:hAnsi="ＭＳ 明朝" w:hint="eastAsia"/>
          <w:szCs w:val="21"/>
        </w:rPr>
        <w:t>．</w:t>
      </w:r>
      <w:r w:rsidR="00037CA1" w:rsidRPr="003C23E7">
        <w:rPr>
          <w:rFonts w:ascii="ＭＳ 明朝" w:hAnsi="ＭＳ 明朝"/>
          <w:szCs w:val="21"/>
        </w:rPr>
        <w:t>1</w:t>
      </w:r>
      <w:r w:rsidR="00290FD9" w:rsidRPr="003C23E7">
        <w:rPr>
          <w:rFonts w:ascii="ＭＳ 明朝" w:hAnsi="ＭＳ 明朝"/>
          <w:szCs w:val="21"/>
        </w:rPr>
        <w:t>.96</w:t>
      </w:r>
      <w:r w:rsidR="00290FD9" w:rsidRPr="003C23E7">
        <w:rPr>
          <w:rFonts w:ascii="ＭＳ 明朝" w:hAnsi="ＭＳ 明朝" w:hint="eastAsia"/>
          <w:szCs w:val="21"/>
        </w:rPr>
        <w:t>σ区間</w:t>
      </w:r>
      <w:r w:rsidR="00284F9B" w:rsidRPr="003C23E7">
        <w:rPr>
          <w:rFonts w:ascii="ＭＳ 明朝" w:hAnsi="ＭＳ 明朝" w:hint="eastAsia"/>
          <w:szCs w:val="21"/>
        </w:rPr>
        <w:t>は観測値の</w:t>
      </w:r>
      <w:r w:rsidR="00284F9B" w:rsidRPr="003C23E7">
        <w:rPr>
          <w:rFonts w:ascii="ＭＳ 明朝" w:hAnsi="ＭＳ 明朝"/>
          <w:szCs w:val="21"/>
        </w:rPr>
        <w:t>95</w:t>
      </w:r>
      <w:r w:rsidR="00284F9B" w:rsidRPr="003C23E7">
        <w:rPr>
          <w:rFonts w:ascii="ＭＳ 明朝" w:hAnsi="ＭＳ 明朝" w:hint="eastAsia"/>
          <w:szCs w:val="21"/>
        </w:rPr>
        <w:t>％がこの区間内に入ると考えられる</w:t>
      </w:r>
      <w:r w:rsidR="00037CA1" w:rsidRPr="003C23E7">
        <w:rPr>
          <w:rFonts w:ascii="ＭＳ 明朝" w:hAnsi="ＭＳ 明朝" w:hint="eastAsia"/>
          <w:szCs w:val="21"/>
        </w:rPr>
        <w:t>範囲</w:t>
      </w:r>
      <w:r w:rsidR="00284F9B" w:rsidRPr="003C23E7">
        <w:rPr>
          <w:rFonts w:ascii="ＭＳ 明朝" w:hAnsi="ＭＳ 明朝" w:hint="eastAsia"/>
          <w:szCs w:val="21"/>
        </w:rPr>
        <w:t>であるため，こ</w:t>
      </w:r>
      <w:r w:rsidRPr="003C23E7">
        <w:rPr>
          <w:rFonts w:ascii="ＭＳ 明朝" w:hAnsi="ＭＳ 明朝" w:hint="eastAsia"/>
          <w:szCs w:val="21"/>
        </w:rPr>
        <w:t>の範囲</w:t>
      </w:r>
      <w:r w:rsidR="00284F9B" w:rsidRPr="003C23E7">
        <w:rPr>
          <w:rFonts w:ascii="ＭＳ 明朝" w:hAnsi="ＭＳ 明朝" w:hint="eastAsia"/>
          <w:szCs w:val="21"/>
        </w:rPr>
        <w:t>から逸脱し</w:t>
      </w:r>
      <w:r w:rsidR="005B52B6" w:rsidRPr="003C23E7">
        <w:rPr>
          <w:rFonts w:ascii="ＭＳ 明朝" w:hAnsi="ＭＳ 明朝" w:hint="eastAsia"/>
          <w:szCs w:val="21"/>
        </w:rPr>
        <w:t>ている</w:t>
      </w:r>
      <w:r w:rsidR="00284F9B" w:rsidRPr="003C23E7">
        <w:rPr>
          <w:rFonts w:ascii="ＭＳ 明朝" w:hAnsi="ＭＳ 明朝" w:hint="eastAsia"/>
          <w:szCs w:val="21"/>
        </w:rPr>
        <w:t>データはパラメータ推定への影響力が大きすぎる可能性があり，そのデータの影響力の大きさや外れ値である可能性について慎重に</w:t>
      </w:r>
      <w:r w:rsidR="00284F9B" w:rsidRPr="000C6C42">
        <w:rPr>
          <w:rFonts w:ascii="ＭＳ 明朝" w:hAnsi="ＭＳ 明朝" w:hint="eastAsia"/>
          <w:szCs w:val="21"/>
        </w:rPr>
        <w:t>検討する必要がある</w:t>
      </w:r>
      <w:r w:rsidRPr="000C6C42">
        <w:rPr>
          <w:rFonts w:ascii="ＭＳ 明朝" w:hAnsi="ＭＳ 明朝" w:hint="eastAsia"/>
          <w:szCs w:val="21"/>
        </w:rPr>
        <w:t>．</w:t>
      </w:r>
    </w:p>
    <w:p w14:paraId="6C1E1F44" w14:textId="170639A3" w:rsidR="002C1DD6" w:rsidRPr="000C6C42" w:rsidRDefault="00F70012" w:rsidP="00A52890">
      <w:pPr>
        <w:rPr>
          <w:rFonts w:ascii="ＭＳ 明朝" w:hAnsi="ＭＳ 明朝"/>
          <w:szCs w:val="21"/>
        </w:rPr>
      </w:pPr>
      <w:r w:rsidRPr="000C6C42">
        <w:rPr>
          <w:rFonts w:ascii="ＭＳ 明朝" w:hAnsi="ＭＳ 明朝" w:hint="eastAsia"/>
          <w:szCs w:val="21"/>
        </w:rPr>
        <w:t xml:space="preserve">　</w:t>
      </w:r>
      <w:r w:rsidR="006B4693" w:rsidRPr="000C6C42">
        <w:rPr>
          <w:rFonts w:ascii="ＭＳ 明朝" w:hAnsi="ＭＳ 明朝" w:hint="eastAsia"/>
          <w:szCs w:val="21"/>
        </w:rPr>
        <w:t>また，</w:t>
      </w:r>
      <w:r w:rsidR="00BA711D" w:rsidRPr="000C6C42">
        <w:rPr>
          <w:rFonts w:ascii="ＭＳ 明朝" w:hAnsi="ＭＳ 明朝" w:hint="eastAsia"/>
          <w:szCs w:val="21"/>
        </w:rPr>
        <w:t>モデルが</w:t>
      </w:r>
      <w:r w:rsidR="001E4A35" w:rsidRPr="000C6C42">
        <w:rPr>
          <w:rFonts w:ascii="ＭＳ 明朝" w:hAnsi="ＭＳ 明朝" w:hint="eastAsia"/>
          <w:szCs w:val="21"/>
        </w:rPr>
        <w:t>資源量指数</w:t>
      </w:r>
      <w:r w:rsidR="006B4693" w:rsidRPr="000C6C42">
        <w:rPr>
          <w:rFonts w:ascii="ＭＳ 明朝" w:hAnsi="ＭＳ 明朝" w:hint="eastAsia"/>
          <w:szCs w:val="21"/>
        </w:rPr>
        <w:t>を</w:t>
      </w:r>
      <w:r w:rsidR="00BA711D" w:rsidRPr="000C6C42">
        <w:rPr>
          <w:rFonts w:ascii="ＭＳ 明朝" w:hAnsi="ＭＳ 明朝" w:hint="eastAsia"/>
          <w:szCs w:val="21"/>
        </w:rPr>
        <w:t>どの程度</w:t>
      </w:r>
      <w:r w:rsidR="006B4693" w:rsidRPr="000C6C42">
        <w:rPr>
          <w:rFonts w:ascii="ＭＳ 明朝" w:hAnsi="ＭＳ 明朝" w:hint="eastAsia"/>
          <w:szCs w:val="21"/>
        </w:rPr>
        <w:t>説明でき</w:t>
      </w:r>
      <w:r w:rsidR="00BA711D" w:rsidRPr="000C6C42">
        <w:rPr>
          <w:rFonts w:ascii="ＭＳ 明朝" w:hAnsi="ＭＳ 明朝" w:hint="eastAsia"/>
          <w:szCs w:val="21"/>
        </w:rPr>
        <w:t>ているのかを判断するために</w:t>
      </w:r>
      <w:r w:rsidR="004604AC" w:rsidRPr="000C6C42">
        <w:rPr>
          <w:rFonts w:ascii="ＭＳ 明朝" w:hAnsi="ＭＳ 明朝" w:hint="eastAsia"/>
          <w:szCs w:val="21"/>
        </w:rPr>
        <w:t>，</w:t>
      </w:r>
      <w:r w:rsidR="001E4A35" w:rsidRPr="000C6C42">
        <w:rPr>
          <w:rFonts w:ascii="ＭＳ 明朝" w:hAnsi="ＭＳ 明朝" w:hint="eastAsia"/>
          <w:szCs w:val="21"/>
        </w:rPr>
        <w:t>資源量指数</w:t>
      </w:r>
      <w:r w:rsidR="00BA711D" w:rsidRPr="000C6C42">
        <w:rPr>
          <w:rFonts w:ascii="ＭＳ 明朝" w:hAnsi="ＭＳ 明朝" w:hint="eastAsia"/>
          <w:szCs w:val="21"/>
        </w:rPr>
        <w:t>とモデルの予測値</w:t>
      </w:r>
      <w:r w:rsidR="006B4693" w:rsidRPr="000C6C42">
        <w:rPr>
          <w:rFonts w:ascii="ＭＳ 明朝" w:hAnsi="ＭＳ 明朝" w:hint="eastAsia"/>
          <w:szCs w:val="21"/>
        </w:rPr>
        <w:t>の両方を</w:t>
      </w:r>
      <w:r w:rsidR="00BA711D" w:rsidRPr="000C6C42">
        <w:rPr>
          <w:rFonts w:ascii="ＭＳ 明朝" w:hAnsi="ＭＳ 明朝" w:hint="eastAsia"/>
          <w:szCs w:val="21"/>
        </w:rPr>
        <w:t>時系列にプロットした図</w:t>
      </w:r>
      <w:r w:rsidR="00872AF4" w:rsidRPr="000C6C42">
        <w:rPr>
          <w:rFonts w:ascii="ＭＳ 明朝" w:hAnsi="ＭＳ 明朝" w:hint="eastAsia"/>
          <w:szCs w:val="21"/>
        </w:rPr>
        <w:t>（図</w:t>
      </w:r>
      <w:r w:rsidR="001E04B3" w:rsidRPr="000C6C42">
        <w:rPr>
          <w:rFonts w:ascii="ＭＳ 明朝" w:hAnsi="ＭＳ 明朝" w:hint="eastAsia"/>
          <w:szCs w:val="21"/>
        </w:rPr>
        <w:t>3</w:t>
      </w:r>
      <w:r w:rsidR="00872AF4" w:rsidRPr="000C6C42">
        <w:rPr>
          <w:rFonts w:ascii="ＭＳ 明朝" w:hAnsi="ＭＳ 明朝" w:hint="eastAsia"/>
          <w:szCs w:val="21"/>
        </w:rPr>
        <w:t>右上）</w:t>
      </w:r>
      <w:r w:rsidR="00BA711D" w:rsidRPr="000C6C42">
        <w:rPr>
          <w:rFonts w:ascii="ＭＳ 明朝" w:hAnsi="ＭＳ 明朝" w:hint="eastAsia"/>
          <w:szCs w:val="21"/>
        </w:rPr>
        <w:t>も</w:t>
      </w:r>
      <w:r w:rsidR="006B4693" w:rsidRPr="000C6C42">
        <w:rPr>
          <w:rFonts w:ascii="ＭＳ 明朝" w:hAnsi="ＭＳ 明朝"/>
          <w:szCs w:val="21"/>
        </w:rPr>
        <w:t>plot_residual_vpa()</w:t>
      </w:r>
      <w:r w:rsidR="006B4693" w:rsidRPr="000C6C42">
        <w:rPr>
          <w:rFonts w:ascii="ＭＳ 明朝" w:hAnsi="ＭＳ 明朝" w:hint="eastAsia"/>
          <w:szCs w:val="21"/>
        </w:rPr>
        <w:t>から出力される</w:t>
      </w:r>
      <w:r w:rsidR="004604AC" w:rsidRPr="000C6C42">
        <w:rPr>
          <w:rFonts w:ascii="ＭＳ 明朝" w:hAnsi="ＭＳ 明朝" w:hint="eastAsia"/>
          <w:szCs w:val="21"/>
        </w:rPr>
        <w:t>．</w:t>
      </w:r>
      <w:r w:rsidR="00C11724" w:rsidRPr="000C6C42">
        <w:rPr>
          <w:rFonts w:ascii="ＭＳ 明朝" w:hAnsi="ＭＳ 明朝" w:hint="eastAsia"/>
          <w:szCs w:val="21"/>
        </w:rPr>
        <w:t>資源量</w:t>
      </w:r>
      <w:r w:rsidR="005D720B" w:rsidRPr="000C6C42">
        <w:rPr>
          <w:rFonts w:ascii="ＭＳ 明朝" w:hAnsi="ＭＳ 明朝" w:hint="eastAsia"/>
          <w:szCs w:val="21"/>
        </w:rPr>
        <w:t>指数</w:t>
      </w:r>
      <w:r w:rsidR="00C11724" w:rsidRPr="000C6C42">
        <w:rPr>
          <w:rFonts w:ascii="ＭＳ 明朝" w:hAnsi="ＭＳ 明朝" w:hint="eastAsia"/>
          <w:szCs w:val="21"/>
        </w:rPr>
        <w:t>がモデルによって十分に説明されていない</w:t>
      </w:r>
      <w:r w:rsidR="002C1DD6" w:rsidRPr="000C6C42">
        <w:rPr>
          <w:rFonts w:ascii="ＭＳ 明朝" w:hAnsi="ＭＳ 明朝" w:hint="eastAsia"/>
          <w:szCs w:val="21"/>
        </w:rPr>
        <w:t>場合</w:t>
      </w:r>
      <w:r w:rsidR="004604AC" w:rsidRPr="000C6C42">
        <w:rPr>
          <w:rFonts w:ascii="ＭＳ 明朝" w:hAnsi="ＭＳ 明朝" w:hint="eastAsia"/>
          <w:szCs w:val="21"/>
        </w:rPr>
        <w:t>，</w:t>
      </w:r>
      <w:r w:rsidR="002C1DD6" w:rsidRPr="000C6C42">
        <w:rPr>
          <w:rFonts w:ascii="ＭＳ 明朝" w:hAnsi="ＭＳ 明朝" w:hint="eastAsia"/>
          <w:szCs w:val="21"/>
        </w:rPr>
        <w:t>海外の資源評価ではリジェクトされる事例もある</w:t>
      </w:r>
      <w:r w:rsidR="001E4A35" w:rsidRPr="000C6C42">
        <w:rPr>
          <w:rFonts w:ascii="ＭＳ 明朝" w:hAnsi="ＭＳ 明朝" w:hint="eastAsia"/>
          <w:szCs w:val="21"/>
        </w:rPr>
        <w:t>（</w:t>
      </w:r>
      <w:r w:rsidR="001E4A35" w:rsidRPr="000C6C42">
        <w:rPr>
          <w:rFonts w:ascii="ＭＳ 明朝" w:hAnsi="ＭＳ 明朝"/>
          <w:szCs w:val="21"/>
        </w:rPr>
        <w:t>Punt</w:t>
      </w:r>
      <w:r w:rsidR="0023659F" w:rsidRPr="000C6C42">
        <w:rPr>
          <w:rFonts w:ascii="ＭＳ 明朝" w:hAnsi="ＭＳ 明朝"/>
          <w:szCs w:val="21"/>
        </w:rPr>
        <w:t xml:space="preserve"> et al.</w:t>
      </w:r>
      <w:r w:rsidR="001E4A35" w:rsidRPr="000C6C42">
        <w:rPr>
          <w:rFonts w:ascii="ＭＳ 明朝" w:hAnsi="ＭＳ 明朝" w:hint="eastAsia"/>
          <w:szCs w:val="21"/>
        </w:rPr>
        <w:t>，</w:t>
      </w:r>
      <w:r w:rsidR="001E4A35" w:rsidRPr="000C6C42">
        <w:rPr>
          <w:rFonts w:ascii="ＭＳ 明朝" w:hAnsi="ＭＳ 明朝"/>
          <w:szCs w:val="21"/>
        </w:rPr>
        <w:t>2020</w:t>
      </w:r>
      <w:r w:rsidR="001E4A35" w:rsidRPr="000C6C42">
        <w:rPr>
          <w:rFonts w:ascii="ＭＳ 明朝" w:hAnsi="ＭＳ 明朝" w:hint="eastAsia"/>
          <w:szCs w:val="21"/>
        </w:rPr>
        <w:t>）</w:t>
      </w:r>
      <w:r w:rsidR="004604AC" w:rsidRPr="000C6C42">
        <w:rPr>
          <w:rFonts w:ascii="ＭＳ 明朝" w:hAnsi="ＭＳ 明朝" w:hint="eastAsia"/>
          <w:szCs w:val="21"/>
        </w:rPr>
        <w:t>．</w:t>
      </w:r>
    </w:p>
    <w:p w14:paraId="4DF911E1" w14:textId="36B149AD" w:rsidR="00A52890" w:rsidRPr="000C6C42" w:rsidRDefault="00ED648D" w:rsidP="48D96BC6">
      <w:pPr>
        <w:rPr>
          <w:rFonts w:ascii="ＭＳ 明朝" w:hAnsi="ＭＳ 明朝"/>
        </w:rPr>
      </w:pPr>
      <w:r w:rsidRPr="48D96BC6">
        <w:rPr>
          <w:rFonts w:ascii="ＭＳ 明朝" w:hAnsi="ＭＳ 明朝"/>
        </w:rPr>
        <w:t xml:space="preserve">　</w:t>
      </w:r>
      <w:r w:rsidR="001E4A35" w:rsidRPr="48D96BC6">
        <w:rPr>
          <w:rFonts w:ascii="ＭＳ 明朝" w:hAnsi="ＭＳ 明朝"/>
        </w:rPr>
        <w:t>資源量と資源量指数には</w:t>
      </w:r>
      <w:r w:rsidR="002A7028" w:rsidRPr="48D96BC6">
        <w:rPr>
          <w:rFonts w:ascii="ＭＳ 明朝" w:hAnsi="ＭＳ 明朝"/>
        </w:rPr>
        <w:t>CPUE=qBという</w:t>
      </w:r>
      <w:r w:rsidR="001E4A35" w:rsidRPr="48D96BC6">
        <w:rPr>
          <w:rFonts w:ascii="ＭＳ 明朝" w:hAnsi="ＭＳ 明朝"/>
        </w:rPr>
        <w:t>比例関係</w:t>
      </w:r>
      <w:r w:rsidR="002A7028" w:rsidRPr="48D96BC6">
        <w:rPr>
          <w:rFonts w:ascii="ＭＳ 明朝" w:hAnsi="ＭＳ 明朝"/>
        </w:rPr>
        <w:t>が</w:t>
      </w:r>
      <w:r w:rsidR="001E4A35" w:rsidRPr="48D96BC6">
        <w:rPr>
          <w:rFonts w:ascii="ＭＳ 明朝" w:hAnsi="ＭＳ 明朝"/>
        </w:rPr>
        <w:t>仮定</w:t>
      </w:r>
      <w:r w:rsidR="002A7028" w:rsidRPr="48D96BC6">
        <w:rPr>
          <w:rFonts w:ascii="ＭＳ 明朝" w:hAnsi="ＭＳ 明朝"/>
        </w:rPr>
        <w:t>されて</w:t>
      </w:r>
      <w:r w:rsidR="001E4A35" w:rsidRPr="48D96BC6">
        <w:rPr>
          <w:rFonts w:ascii="ＭＳ 明朝" w:hAnsi="ＭＳ 明朝"/>
        </w:rPr>
        <w:t>いる</w:t>
      </w:r>
      <w:r w:rsidR="004604AC" w:rsidRPr="48D96BC6">
        <w:rPr>
          <w:rFonts w:ascii="ＭＳ 明朝" w:hAnsi="ＭＳ 明朝"/>
        </w:rPr>
        <w:t>．</w:t>
      </w:r>
      <w:r w:rsidR="001E4A35" w:rsidRPr="48D96BC6">
        <w:rPr>
          <w:rFonts w:ascii="ＭＳ 明朝" w:hAnsi="ＭＳ 明朝"/>
        </w:rPr>
        <w:t>これは資源量が大きい場合</w:t>
      </w:r>
      <w:r w:rsidR="004604AC" w:rsidRPr="48D96BC6">
        <w:rPr>
          <w:rFonts w:ascii="ＭＳ 明朝" w:hAnsi="ＭＳ 明朝"/>
        </w:rPr>
        <w:t>，</w:t>
      </w:r>
      <w:r w:rsidR="001E4A35" w:rsidRPr="48D96BC6">
        <w:rPr>
          <w:rFonts w:ascii="ＭＳ 明朝" w:hAnsi="ＭＳ 明朝"/>
        </w:rPr>
        <w:t>資源量指数も大きくなることを意味する</w:t>
      </w:r>
      <w:r w:rsidR="004604AC" w:rsidRPr="48D96BC6">
        <w:rPr>
          <w:rFonts w:ascii="ＭＳ 明朝" w:hAnsi="ＭＳ 明朝"/>
        </w:rPr>
        <w:t>．</w:t>
      </w:r>
      <w:r w:rsidR="001E4A35" w:rsidRPr="48D96BC6">
        <w:rPr>
          <w:rFonts w:ascii="ＭＳ 明朝" w:hAnsi="ＭＳ 明朝"/>
        </w:rPr>
        <w:t>しかし</w:t>
      </w:r>
      <w:r w:rsidR="004604AC" w:rsidRPr="48D96BC6">
        <w:rPr>
          <w:rFonts w:ascii="ＭＳ 明朝" w:hAnsi="ＭＳ 明朝"/>
        </w:rPr>
        <w:t>，</w:t>
      </w:r>
      <w:r w:rsidR="001E4A35" w:rsidRPr="48D96BC6">
        <w:rPr>
          <w:rFonts w:ascii="ＭＳ 明朝" w:hAnsi="ＭＳ 明朝"/>
        </w:rPr>
        <w:t>資源量指数によっては線形関係が認められない場合があり</w:t>
      </w:r>
      <w:r w:rsidR="004604AC" w:rsidRPr="48D96BC6">
        <w:rPr>
          <w:rFonts w:ascii="ＭＳ 明朝" w:hAnsi="ＭＳ 明朝"/>
        </w:rPr>
        <w:t>，</w:t>
      </w:r>
      <w:r w:rsidR="001E4A35" w:rsidRPr="48D96BC6">
        <w:rPr>
          <w:rFonts w:ascii="ＭＳ 明朝" w:hAnsi="ＭＳ 明朝"/>
        </w:rPr>
        <w:t>非線形性のパラメータ</w:t>
      </w:r>
      <w:r w:rsidR="00E238BA" w:rsidRPr="48D96BC6">
        <w:rPr>
          <w:rFonts w:ascii="ＭＳ 明朝" w:hAnsi="ＭＳ 明朝"/>
        </w:rPr>
        <w:t>（</w:t>
      </w:r>
      <w:r w:rsidR="001E4A35" w:rsidRPr="48D96BC6">
        <w:rPr>
          <w:rFonts w:ascii="ＭＳ 明朝" w:hAnsi="ＭＳ 明朝"/>
        </w:rPr>
        <w:t>b</w:t>
      </w:r>
      <w:r w:rsidR="002A7028" w:rsidRPr="48D96BC6">
        <w:rPr>
          <w:rFonts w:ascii="ＭＳ 明朝" w:hAnsi="ＭＳ 明朝"/>
        </w:rPr>
        <w:t>，CPUE=qB</w:t>
      </w:r>
      <w:r w:rsidR="002A7028" w:rsidRPr="48D96BC6">
        <w:rPr>
          <w:rFonts w:ascii="ＭＳ 明朝" w:hAnsi="ＭＳ 明朝"/>
          <w:vertAlign w:val="superscript"/>
        </w:rPr>
        <w:t>b</w:t>
      </w:r>
      <w:r w:rsidR="00E238BA" w:rsidRPr="48D96BC6">
        <w:rPr>
          <w:rFonts w:ascii="ＭＳ 明朝" w:hAnsi="ＭＳ 明朝"/>
        </w:rPr>
        <w:t>）</w:t>
      </w:r>
      <w:r w:rsidR="001E4A35" w:rsidRPr="48D96BC6">
        <w:rPr>
          <w:rFonts w:ascii="ＭＳ 明朝" w:hAnsi="ＭＳ 明朝"/>
        </w:rPr>
        <w:t>を</w:t>
      </w:r>
      <w:r w:rsidR="002A7028" w:rsidRPr="48D96BC6">
        <w:rPr>
          <w:rFonts w:ascii="ＭＳ 明朝" w:hAnsi="ＭＳ 明朝"/>
        </w:rPr>
        <w:t>推定</w:t>
      </w:r>
      <w:r w:rsidR="001E4A35" w:rsidRPr="48D96BC6">
        <w:rPr>
          <w:rFonts w:ascii="ＭＳ 明朝" w:hAnsi="ＭＳ 明朝"/>
        </w:rPr>
        <w:t>することでモデルと資源量指数のフィットが向上する可能性がある（Hashimoto</w:t>
      </w:r>
      <w:r w:rsidR="00C7445B" w:rsidRPr="48D96BC6">
        <w:rPr>
          <w:rFonts w:ascii="ＭＳ 明朝" w:hAnsi="ＭＳ 明朝"/>
        </w:rPr>
        <w:t xml:space="preserve"> et al</w:t>
      </w:r>
      <w:r w:rsidR="5C131F5C" w:rsidRPr="48D96BC6">
        <w:rPr>
          <w:rFonts w:ascii="ＭＳ 明朝" w:hAnsi="ＭＳ 明朝"/>
        </w:rPr>
        <w:t>.</w:t>
      </w:r>
      <w:r w:rsidR="001E4A35" w:rsidRPr="48D96BC6">
        <w:rPr>
          <w:rFonts w:ascii="ＭＳ 明朝" w:hAnsi="ＭＳ 明朝"/>
        </w:rPr>
        <w:t>，2018）</w:t>
      </w:r>
      <w:r w:rsidR="004604AC" w:rsidRPr="48D96BC6">
        <w:rPr>
          <w:rFonts w:ascii="ＭＳ 明朝" w:hAnsi="ＭＳ 明朝"/>
        </w:rPr>
        <w:t>．</w:t>
      </w:r>
      <w:r w:rsidR="0013222A" w:rsidRPr="48D96BC6">
        <w:rPr>
          <w:rFonts w:ascii="ＭＳ 明朝" w:hAnsi="ＭＳ 明朝"/>
        </w:rPr>
        <w:t>bが</w:t>
      </w:r>
      <w:r w:rsidR="001764C3" w:rsidRPr="48D96BC6">
        <w:rPr>
          <w:rFonts w:ascii="ＭＳ 明朝" w:hAnsi="ＭＳ 明朝"/>
        </w:rPr>
        <w:t>1より</w:t>
      </w:r>
      <w:r w:rsidR="0013222A" w:rsidRPr="48D96BC6">
        <w:rPr>
          <w:rFonts w:ascii="ＭＳ 明朝" w:hAnsi="ＭＳ 明朝"/>
        </w:rPr>
        <w:t>小さく</w:t>
      </w:r>
      <w:r w:rsidR="00370174" w:rsidRPr="48D96BC6">
        <w:rPr>
          <w:rFonts w:ascii="ＭＳ 明朝" w:hAnsi="ＭＳ 明朝"/>
        </w:rPr>
        <w:t>，</w:t>
      </w:r>
      <w:r w:rsidR="00B52778" w:rsidRPr="48D96BC6">
        <w:rPr>
          <w:rFonts w:ascii="ＭＳ 明朝" w:hAnsi="ＭＳ 明朝"/>
        </w:rPr>
        <w:t>資源量の減少に対して資源量指数の減少が鈍感で</w:t>
      </w:r>
      <w:r w:rsidR="004604AC" w:rsidRPr="48D96BC6">
        <w:rPr>
          <w:rFonts w:ascii="ＭＳ 明朝" w:hAnsi="ＭＳ 明朝"/>
        </w:rPr>
        <w:t>，</w:t>
      </w:r>
      <w:r w:rsidR="00B52778" w:rsidRPr="48D96BC6">
        <w:rPr>
          <w:rFonts w:ascii="ＭＳ 明朝" w:hAnsi="ＭＳ 明朝"/>
        </w:rPr>
        <w:t>ある枯渇レベルに達すると資源量指数が急減する現象を</w:t>
      </w:r>
      <w:r w:rsidR="006D54CB" w:rsidRPr="48D96BC6">
        <w:rPr>
          <w:rFonts w:ascii="ＭＳ 明朝" w:hAnsi="ＭＳ 明朝"/>
        </w:rPr>
        <w:t>hyperstabilityと呼ぶ</w:t>
      </w:r>
      <w:r w:rsidR="004604AC" w:rsidRPr="48D96BC6">
        <w:rPr>
          <w:rFonts w:ascii="ＭＳ 明朝" w:hAnsi="ＭＳ 明朝"/>
        </w:rPr>
        <w:t>．</w:t>
      </w:r>
      <w:r w:rsidR="00B52778" w:rsidRPr="48D96BC6">
        <w:rPr>
          <w:rFonts w:ascii="ＭＳ 明朝" w:hAnsi="ＭＳ 明朝"/>
        </w:rPr>
        <w:t>一方</w:t>
      </w:r>
      <w:r w:rsidR="004604AC" w:rsidRPr="48D96BC6">
        <w:rPr>
          <w:rFonts w:ascii="ＭＳ 明朝" w:hAnsi="ＭＳ 明朝"/>
        </w:rPr>
        <w:t>，</w:t>
      </w:r>
      <w:r w:rsidR="0013222A" w:rsidRPr="48D96BC6">
        <w:rPr>
          <w:rFonts w:ascii="ＭＳ 明朝" w:hAnsi="ＭＳ 明朝"/>
        </w:rPr>
        <w:t>bが</w:t>
      </w:r>
      <w:r w:rsidR="00ED0880" w:rsidRPr="48D96BC6">
        <w:rPr>
          <w:rFonts w:ascii="ＭＳ 明朝" w:hAnsi="ＭＳ 明朝"/>
        </w:rPr>
        <w:t>1より</w:t>
      </w:r>
      <w:r w:rsidR="0013222A" w:rsidRPr="48D96BC6">
        <w:rPr>
          <w:rFonts w:ascii="ＭＳ 明朝" w:hAnsi="ＭＳ 明朝"/>
        </w:rPr>
        <w:t>大きく</w:t>
      </w:r>
      <w:r w:rsidR="00370174" w:rsidRPr="48D96BC6">
        <w:rPr>
          <w:rFonts w:ascii="ＭＳ 明朝" w:hAnsi="ＭＳ 明朝"/>
        </w:rPr>
        <w:t>，</w:t>
      </w:r>
      <w:r w:rsidR="00B52778" w:rsidRPr="48D96BC6">
        <w:rPr>
          <w:rFonts w:ascii="ＭＳ 明朝" w:hAnsi="ＭＳ 明朝"/>
        </w:rPr>
        <w:t>資源量の減少に対して</w:t>
      </w:r>
      <w:r w:rsidR="004604AC" w:rsidRPr="48D96BC6">
        <w:rPr>
          <w:rFonts w:ascii="ＭＳ 明朝" w:hAnsi="ＭＳ 明朝"/>
        </w:rPr>
        <w:t>，</w:t>
      </w:r>
      <w:r w:rsidR="00B52778" w:rsidRPr="48D96BC6">
        <w:rPr>
          <w:rFonts w:ascii="ＭＳ 明朝" w:hAnsi="ＭＳ 明朝"/>
        </w:rPr>
        <w:t>資源量指数がそれ以上に大きく減少する現象</w:t>
      </w:r>
      <w:r w:rsidR="006D54CB" w:rsidRPr="48D96BC6">
        <w:rPr>
          <w:rFonts w:ascii="ＭＳ 明朝" w:hAnsi="ＭＳ 明朝"/>
        </w:rPr>
        <w:t>をhyperdepletionと呼ぶ</w:t>
      </w:r>
      <w:r w:rsidR="004604AC" w:rsidRPr="48D96BC6">
        <w:rPr>
          <w:rFonts w:ascii="ＭＳ 明朝" w:hAnsi="ＭＳ 明朝"/>
        </w:rPr>
        <w:t>．</w:t>
      </w:r>
      <w:r w:rsidR="00B52778" w:rsidRPr="48D96BC6">
        <w:rPr>
          <w:rFonts w:ascii="ＭＳ 明朝" w:hAnsi="ＭＳ 明朝"/>
        </w:rPr>
        <w:t>一般に</w:t>
      </w:r>
      <w:r w:rsidR="004604AC" w:rsidRPr="48D96BC6">
        <w:rPr>
          <w:rFonts w:ascii="ＭＳ 明朝" w:hAnsi="ＭＳ 明朝"/>
        </w:rPr>
        <w:t>，</w:t>
      </w:r>
      <w:r w:rsidR="00B52778" w:rsidRPr="48D96BC6">
        <w:rPr>
          <w:rFonts w:ascii="ＭＳ 明朝" w:hAnsi="ＭＳ 明朝"/>
        </w:rPr>
        <w:t>本パラメータは推定が難しいことが知られているため</w:t>
      </w:r>
      <w:r w:rsidR="004604AC" w:rsidRPr="48D96BC6">
        <w:rPr>
          <w:rFonts w:ascii="ＭＳ 明朝" w:hAnsi="ＭＳ 明朝"/>
        </w:rPr>
        <w:t>，</w:t>
      </w:r>
      <w:r w:rsidR="00E96D0A" w:rsidRPr="48D96BC6">
        <w:rPr>
          <w:rFonts w:ascii="ＭＳ 明朝" w:hAnsi="ＭＳ 明朝"/>
        </w:rPr>
        <w:t>本パラメータを</w:t>
      </w:r>
      <w:r w:rsidR="002A7028" w:rsidRPr="48D96BC6">
        <w:rPr>
          <w:rFonts w:ascii="ＭＳ 明朝" w:hAnsi="ＭＳ 明朝"/>
        </w:rPr>
        <w:t>推定</w:t>
      </w:r>
      <w:r w:rsidR="00E96D0A" w:rsidRPr="48D96BC6">
        <w:rPr>
          <w:rFonts w:ascii="ＭＳ 明朝" w:hAnsi="ＭＳ 明朝"/>
        </w:rPr>
        <w:t>した場合は</w:t>
      </w:r>
      <w:r w:rsidR="004604AC" w:rsidRPr="48D96BC6">
        <w:rPr>
          <w:rFonts w:ascii="ＭＳ 明朝" w:hAnsi="ＭＳ 明朝"/>
        </w:rPr>
        <w:t>，</w:t>
      </w:r>
      <w:r w:rsidR="00E96D0A" w:rsidRPr="48D96BC6">
        <w:rPr>
          <w:rFonts w:ascii="ＭＳ 明朝" w:hAnsi="ＭＳ 明朝"/>
        </w:rPr>
        <w:t>資源量と資源量指数の関係のプロット</w:t>
      </w:r>
      <w:r w:rsidR="002511C2" w:rsidRPr="48D96BC6">
        <w:rPr>
          <w:rFonts w:ascii="ＭＳ 明朝" w:hAnsi="ＭＳ 明朝"/>
        </w:rPr>
        <w:t>（図</w:t>
      </w:r>
      <w:r w:rsidR="00E401A9" w:rsidRPr="48D96BC6">
        <w:rPr>
          <w:rFonts w:ascii="ＭＳ 明朝" w:hAnsi="ＭＳ 明朝"/>
        </w:rPr>
        <w:t>3</w:t>
      </w:r>
      <w:r w:rsidR="002511C2" w:rsidRPr="48D96BC6">
        <w:rPr>
          <w:rFonts w:ascii="ＭＳ 明朝" w:hAnsi="ＭＳ 明朝"/>
        </w:rPr>
        <w:t>左下）</w:t>
      </w:r>
      <w:r w:rsidR="00E96D0A" w:rsidRPr="48D96BC6">
        <w:rPr>
          <w:rFonts w:ascii="ＭＳ 明朝" w:hAnsi="ＭＳ 明朝"/>
        </w:rPr>
        <w:t>を通して</w:t>
      </w:r>
      <w:r w:rsidR="002A7028" w:rsidRPr="48D96BC6">
        <w:rPr>
          <w:rFonts w:ascii="ＭＳ 明朝" w:hAnsi="ＭＳ 明朝"/>
        </w:rPr>
        <w:t>推定結果</w:t>
      </w:r>
      <w:r w:rsidR="00E96D0A" w:rsidRPr="48D96BC6">
        <w:rPr>
          <w:rFonts w:ascii="ＭＳ 明朝" w:hAnsi="ＭＳ 明朝"/>
        </w:rPr>
        <w:t>が妥当であるか確認する必要がある</w:t>
      </w:r>
      <w:r w:rsidR="004604AC" w:rsidRPr="48D96BC6">
        <w:rPr>
          <w:rFonts w:ascii="ＭＳ 明朝" w:hAnsi="ＭＳ 明朝"/>
        </w:rPr>
        <w:t>．</w:t>
      </w:r>
    </w:p>
    <w:p w14:paraId="3213152D" w14:textId="77777777" w:rsidR="00E96D0A" w:rsidRPr="000C6C42" w:rsidRDefault="00E96D0A" w:rsidP="00A52890">
      <w:pPr>
        <w:rPr>
          <w:rFonts w:ascii="ＭＳ 明朝" w:hAnsi="ＭＳ 明朝"/>
          <w:szCs w:val="21"/>
        </w:rPr>
      </w:pPr>
    </w:p>
    <w:p w14:paraId="55150E88" w14:textId="0835673C" w:rsidR="00E96D0A" w:rsidRPr="000C6C42" w:rsidRDefault="00E96D0A" w:rsidP="000D50D7">
      <w:pPr>
        <w:pStyle w:val="2"/>
        <w:rPr>
          <w:rFonts w:ascii="ＭＳ 明朝" w:eastAsia="ＭＳ 明朝" w:hAnsi="ＭＳ 明朝"/>
          <w:b/>
          <w:bCs/>
          <w:szCs w:val="21"/>
        </w:rPr>
      </w:pPr>
      <w:r w:rsidRPr="000C6C42">
        <w:rPr>
          <w:rFonts w:ascii="ＭＳ 明朝" w:eastAsia="ＭＳ 明朝" w:hAnsi="ＭＳ 明朝" w:hint="eastAsia"/>
          <w:b/>
          <w:bCs/>
          <w:szCs w:val="21"/>
        </w:rPr>
        <w:lastRenderedPageBreak/>
        <w:t>（</w:t>
      </w:r>
      <w:r w:rsidRPr="000C6C42">
        <w:rPr>
          <w:rFonts w:ascii="ＭＳ 明朝" w:eastAsia="ＭＳ 明朝" w:hAnsi="ＭＳ 明朝"/>
          <w:b/>
          <w:bCs/>
          <w:szCs w:val="21"/>
        </w:rPr>
        <w:t>3）レトロスペクティブ解析：do_retrospective_vpa()</w:t>
      </w:r>
    </w:p>
    <w:p w14:paraId="0383C982" w14:textId="0760BBE8" w:rsidR="004A4728" w:rsidRPr="003C23E7" w:rsidRDefault="00E96D0A" w:rsidP="00A52890">
      <w:pPr>
        <w:rPr>
          <w:rFonts w:ascii="ＭＳ 明朝" w:hAnsi="ＭＳ 明朝"/>
          <w:szCs w:val="21"/>
        </w:rPr>
      </w:pPr>
      <w:r w:rsidRPr="000C6C42">
        <w:rPr>
          <w:rFonts w:ascii="ＭＳ 明朝" w:hAnsi="ＭＳ 明朝" w:hint="eastAsia"/>
          <w:szCs w:val="21"/>
        </w:rPr>
        <w:t xml:space="preserve">　</w:t>
      </w:r>
      <w:r w:rsidR="00F80A6D" w:rsidRPr="000C6C42">
        <w:rPr>
          <w:rFonts w:ascii="ＭＳ 明朝" w:hAnsi="ＭＳ 明朝" w:hint="eastAsia"/>
          <w:szCs w:val="21"/>
        </w:rPr>
        <w:t>レトロスペクティ</w:t>
      </w:r>
      <w:r w:rsidR="00F80A6D" w:rsidRPr="003C23E7">
        <w:rPr>
          <w:rFonts w:ascii="ＭＳ 明朝" w:hAnsi="ＭＳ 明朝" w:hint="eastAsia"/>
          <w:szCs w:val="21"/>
        </w:rPr>
        <w:t>ブ解析は</w:t>
      </w:r>
      <w:r w:rsidR="004604AC" w:rsidRPr="003C23E7">
        <w:rPr>
          <w:rFonts w:ascii="ＭＳ 明朝" w:hAnsi="ＭＳ 明朝" w:hint="eastAsia"/>
          <w:szCs w:val="21"/>
        </w:rPr>
        <w:t>，</w:t>
      </w:r>
      <w:r w:rsidRPr="003C23E7">
        <w:rPr>
          <w:rFonts w:ascii="ＭＳ 明朝" w:hAnsi="ＭＳ 明朝" w:hint="eastAsia"/>
          <w:szCs w:val="21"/>
        </w:rPr>
        <w:t>推定の最終年から</w:t>
      </w:r>
      <w:r w:rsidRPr="003C23E7">
        <w:rPr>
          <w:rFonts w:ascii="ＭＳ 明朝" w:hAnsi="ＭＳ 明朝"/>
          <w:szCs w:val="21"/>
        </w:rPr>
        <w:t>1</w:t>
      </w:r>
      <w:r w:rsidRPr="003C23E7">
        <w:rPr>
          <w:rFonts w:ascii="ＭＳ 明朝" w:hAnsi="ＭＳ 明朝" w:hint="eastAsia"/>
          <w:szCs w:val="21"/>
        </w:rPr>
        <w:t>年ずつデータを取り除いて</w:t>
      </w:r>
      <w:r w:rsidR="00CD74EE" w:rsidRPr="003C23E7">
        <w:rPr>
          <w:rFonts w:ascii="ＭＳ 明朝" w:hAnsi="ＭＳ 明朝" w:hint="eastAsia"/>
          <w:szCs w:val="21"/>
        </w:rPr>
        <w:t>資源評価モデル</w:t>
      </w:r>
      <w:r w:rsidR="002A7028" w:rsidRPr="003C23E7">
        <w:rPr>
          <w:rFonts w:ascii="ＭＳ 明朝" w:hAnsi="ＭＳ 明朝" w:hint="eastAsia"/>
          <w:szCs w:val="21"/>
        </w:rPr>
        <w:t>による</w:t>
      </w:r>
      <w:r w:rsidR="00CD74EE" w:rsidRPr="003C23E7">
        <w:rPr>
          <w:rFonts w:ascii="ＭＳ 明朝" w:hAnsi="ＭＳ 明朝" w:hint="eastAsia"/>
          <w:szCs w:val="21"/>
        </w:rPr>
        <w:t>推定</w:t>
      </w:r>
      <w:r w:rsidRPr="003C23E7">
        <w:rPr>
          <w:rFonts w:ascii="ＭＳ 明朝" w:hAnsi="ＭＳ 明朝" w:hint="eastAsia"/>
          <w:szCs w:val="21"/>
        </w:rPr>
        <w:t>を</w:t>
      </w:r>
      <w:r w:rsidR="002A7028" w:rsidRPr="003C23E7">
        <w:rPr>
          <w:rFonts w:ascii="ＭＳ 明朝" w:hAnsi="ＭＳ 明朝" w:hint="eastAsia"/>
          <w:szCs w:val="21"/>
        </w:rPr>
        <w:t>繰り返し行う解析手法である</w:t>
      </w:r>
      <w:r w:rsidR="004604AC" w:rsidRPr="003C23E7">
        <w:rPr>
          <w:rFonts w:ascii="ＭＳ 明朝" w:hAnsi="ＭＳ 明朝" w:hint="eastAsia"/>
          <w:szCs w:val="21"/>
        </w:rPr>
        <w:t>．</w:t>
      </w:r>
      <w:r w:rsidRPr="003C23E7">
        <w:rPr>
          <w:rFonts w:ascii="ＭＳ 明朝" w:hAnsi="ＭＳ 明朝"/>
          <w:szCs w:val="21"/>
        </w:rPr>
        <w:t>1</w:t>
      </w:r>
      <w:r w:rsidRPr="003C23E7">
        <w:rPr>
          <w:rFonts w:ascii="ＭＳ 明朝" w:hAnsi="ＭＳ 明朝" w:hint="eastAsia"/>
          <w:szCs w:val="21"/>
        </w:rPr>
        <w:t>年ずつデータを取り除いた</w:t>
      </w:r>
      <w:r w:rsidR="00CD74EE" w:rsidRPr="003C23E7">
        <w:rPr>
          <w:rFonts w:ascii="ＭＳ 明朝" w:hAnsi="ＭＳ 明朝" w:hint="eastAsia"/>
          <w:szCs w:val="21"/>
        </w:rPr>
        <w:t>モデル</w:t>
      </w:r>
      <w:r w:rsidR="000306D2" w:rsidRPr="003C23E7">
        <w:rPr>
          <w:rFonts w:ascii="ＭＳ 明朝" w:hAnsi="ＭＳ 明朝" w:hint="eastAsia"/>
          <w:szCs w:val="21"/>
        </w:rPr>
        <w:t>（レトロモデル）の推定値</w:t>
      </w:r>
      <w:r w:rsidRPr="003C23E7">
        <w:rPr>
          <w:rFonts w:ascii="ＭＳ 明朝" w:hAnsi="ＭＳ 明朝" w:hint="eastAsia"/>
          <w:szCs w:val="21"/>
        </w:rPr>
        <w:t>と</w:t>
      </w:r>
      <w:r w:rsidR="004604AC" w:rsidRPr="003C23E7">
        <w:rPr>
          <w:rFonts w:ascii="ＭＳ 明朝" w:hAnsi="ＭＳ 明朝" w:hint="eastAsia"/>
          <w:szCs w:val="21"/>
        </w:rPr>
        <w:t>，</w:t>
      </w:r>
      <w:r w:rsidR="000306D2" w:rsidRPr="003C23E7">
        <w:rPr>
          <w:rFonts w:ascii="ＭＳ 明朝" w:hAnsi="ＭＳ 明朝" w:hint="eastAsia"/>
          <w:szCs w:val="21"/>
        </w:rPr>
        <w:t>得られている全ての時系列データを用いた</w:t>
      </w:r>
      <w:r w:rsidR="00CD74EE" w:rsidRPr="003C23E7">
        <w:rPr>
          <w:rFonts w:ascii="ＭＳ 明朝" w:hAnsi="ＭＳ 明朝" w:hint="eastAsia"/>
          <w:szCs w:val="21"/>
        </w:rPr>
        <w:t>モデル</w:t>
      </w:r>
      <w:r w:rsidR="000306D2" w:rsidRPr="003C23E7">
        <w:rPr>
          <w:rFonts w:ascii="ＭＳ 明朝" w:hAnsi="ＭＳ 明朝" w:hint="eastAsia"/>
          <w:szCs w:val="21"/>
        </w:rPr>
        <w:t>（フルモデル）</w:t>
      </w:r>
      <w:r w:rsidR="00F80A6D" w:rsidRPr="003C23E7">
        <w:rPr>
          <w:rFonts w:ascii="ＭＳ 明朝" w:hAnsi="ＭＳ 明朝" w:hint="eastAsia"/>
          <w:szCs w:val="21"/>
        </w:rPr>
        <w:t>の</w:t>
      </w:r>
      <w:r w:rsidR="000306D2" w:rsidRPr="003C23E7">
        <w:rPr>
          <w:rFonts w:ascii="ＭＳ 明朝" w:hAnsi="ＭＳ 明朝" w:hint="eastAsia"/>
          <w:szCs w:val="21"/>
        </w:rPr>
        <w:t>結果</w:t>
      </w:r>
      <w:r w:rsidR="00F80A6D" w:rsidRPr="003C23E7">
        <w:rPr>
          <w:rFonts w:ascii="ＭＳ 明朝" w:hAnsi="ＭＳ 明朝" w:hint="eastAsia"/>
          <w:szCs w:val="21"/>
        </w:rPr>
        <w:t>の</w:t>
      </w:r>
      <w:r w:rsidR="000306D2" w:rsidRPr="003C23E7">
        <w:rPr>
          <w:rFonts w:ascii="ＭＳ 明朝" w:hAnsi="ＭＳ 明朝" w:hint="eastAsia"/>
          <w:szCs w:val="21"/>
        </w:rPr>
        <w:t>推定値を比較することで</w:t>
      </w:r>
      <w:r w:rsidR="004604AC" w:rsidRPr="003C23E7">
        <w:rPr>
          <w:rFonts w:ascii="ＭＳ 明朝" w:hAnsi="ＭＳ 明朝" w:hint="eastAsia"/>
          <w:szCs w:val="21"/>
        </w:rPr>
        <w:t>，</w:t>
      </w:r>
      <w:r w:rsidR="002A7028" w:rsidRPr="003C23E7">
        <w:rPr>
          <w:rFonts w:ascii="ＭＳ 明朝" w:hAnsi="ＭＳ 明朝" w:hint="eastAsia"/>
          <w:szCs w:val="21"/>
        </w:rPr>
        <w:t>新しいデータが追加されたときの資源量</w:t>
      </w:r>
      <w:r w:rsidR="000306D2" w:rsidRPr="003C23E7">
        <w:rPr>
          <w:rFonts w:ascii="ＭＳ 明朝" w:hAnsi="ＭＳ 明朝" w:hint="eastAsia"/>
          <w:szCs w:val="21"/>
        </w:rPr>
        <w:t>推定</w:t>
      </w:r>
      <w:r w:rsidR="00F80A6D" w:rsidRPr="003C23E7">
        <w:rPr>
          <w:rFonts w:ascii="ＭＳ 明朝" w:hAnsi="ＭＳ 明朝" w:hint="eastAsia"/>
          <w:szCs w:val="21"/>
        </w:rPr>
        <w:t>値</w:t>
      </w:r>
      <w:r w:rsidR="000306D2" w:rsidRPr="003C23E7">
        <w:rPr>
          <w:rFonts w:ascii="ＭＳ 明朝" w:hAnsi="ＭＳ 明朝" w:hint="eastAsia"/>
          <w:szCs w:val="21"/>
        </w:rPr>
        <w:t>の修正度合い</w:t>
      </w:r>
      <w:r w:rsidR="002A7028" w:rsidRPr="003C23E7">
        <w:rPr>
          <w:rFonts w:ascii="ＭＳ 明朝" w:hAnsi="ＭＳ 明朝" w:hint="eastAsia"/>
          <w:szCs w:val="21"/>
        </w:rPr>
        <w:t>が</w:t>
      </w:r>
      <w:r w:rsidR="000306D2" w:rsidRPr="003C23E7">
        <w:rPr>
          <w:rFonts w:ascii="ＭＳ 明朝" w:hAnsi="ＭＳ 明朝" w:hint="eastAsia"/>
          <w:szCs w:val="21"/>
        </w:rPr>
        <w:t>確認</w:t>
      </w:r>
      <w:r w:rsidR="002A7028" w:rsidRPr="003C23E7">
        <w:rPr>
          <w:rFonts w:ascii="ＭＳ 明朝" w:hAnsi="ＭＳ 明朝" w:hint="eastAsia"/>
          <w:szCs w:val="21"/>
        </w:rPr>
        <w:t>できる</w:t>
      </w:r>
      <w:r w:rsidR="004721C8" w:rsidRPr="003C23E7">
        <w:rPr>
          <w:rFonts w:ascii="ＭＳ 明朝" w:hAnsi="ＭＳ 明朝" w:hint="eastAsia"/>
          <w:szCs w:val="21"/>
        </w:rPr>
        <w:t>（図</w:t>
      </w:r>
      <w:r w:rsidR="00E401A9" w:rsidRPr="003C23E7">
        <w:rPr>
          <w:rFonts w:ascii="ＭＳ 明朝" w:hAnsi="ＭＳ 明朝" w:hint="eastAsia"/>
          <w:szCs w:val="21"/>
        </w:rPr>
        <w:t>4</w:t>
      </w:r>
      <w:r w:rsidR="004721C8" w:rsidRPr="003C23E7">
        <w:rPr>
          <w:rFonts w:ascii="ＭＳ 明朝" w:hAnsi="ＭＳ 明朝" w:hint="eastAsia"/>
          <w:szCs w:val="21"/>
        </w:rPr>
        <w:t>）</w:t>
      </w:r>
      <w:r w:rsidR="004604AC" w:rsidRPr="003C23E7">
        <w:rPr>
          <w:rFonts w:ascii="ＭＳ 明朝" w:hAnsi="ＭＳ 明朝" w:hint="eastAsia"/>
          <w:szCs w:val="21"/>
        </w:rPr>
        <w:t>．</w:t>
      </w:r>
      <w:r w:rsidR="00A31C08" w:rsidRPr="003C23E7">
        <w:rPr>
          <w:rFonts w:ascii="ＭＳ 明朝" w:hAnsi="ＭＳ 明朝" w:hint="eastAsia"/>
          <w:szCs w:val="21"/>
        </w:rPr>
        <w:t>比較のために用いる資源量推定値としては</w:t>
      </w:r>
      <w:r w:rsidR="000306D2" w:rsidRPr="003C23E7">
        <w:rPr>
          <w:rFonts w:ascii="ＭＳ 明朝" w:hAnsi="ＭＳ 明朝" w:hint="eastAsia"/>
          <w:szCs w:val="21"/>
        </w:rPr>
        <w:t>資源量</w:t>
      </w:r>
      <w:r w:rsidR="002A7028" w:rsidRPr="003C23E7">
        <w:rPr>
          <w:rFonts w:ascii="ＭＳ 明朝" w:hAnsi="ＭＳ 明朝" w:hint="eastAsia"/>
          <w:szCs w:val="21"/>
        </w:rPr>
        <w:t>・</w:t>
      </w:r>
      <w:r w:rsidR="000306D2" w:rsidRPr="003C23E7">
        <w:rPr>
          <w:rFonts w:ascii="ＭＳ 明朝" w:hAnsi="ＭＳ 明朝" w:hint="eastAsia"/>
          <w:szCs w:val="21"/>
        </w:rPr>
        <w:t>漁獲係数</w:t>
      </w:r>
      <w:r w:rsidR="002A7028" w:rsidRPr="003C23E7">
        <w:rPr>
          <w:rFonts w:ascii="ＭＳ 明朝" w:hAnsi="ＭＳ 明朝" w:hint="eastAsia"/>
          <w:szCs w:val="21"/>
        </w:rPr>
        <w:t>・</w:t>
      </w:r>
      <w:r w:rsidR="000306D2" w:rsidRPr="003C23E7">
        <w:rPr>
          <w:rFonts w:ascii="ＭＳ 明朝" w:hAnsi="ＭＳ 明朝" w:hint="eastAsia"/>
          <w:szCs w:val="21"/>
        </w:rPr>
        <w:t>加入量</w:t>
      </w:r>
      <w:r w:rsidR="002A7028" w:rsidRPr="003C23E7">
        <w:rPr>
          <w:rFonts w:ascii="ＭＳ 明朝" w:hAnsi="ＭＳ 明朝" w:hint="eastAsia"/>
          <w:szCs w:val="21"/>
        </w:rPr>
        <w:t>・</w:t>
      </w:r>
      <w:r w:rsidR="000306D2" w:rsidRPr="003C23E7">
        <w:rPr>
          <w:rFonts w:ascii="ＭＳ 明朝" w:hAnsi="ＭＳ 明朝" w:hint="eastAsia"/>
          <w:szCs w:val="21"/>
        </w:rPr>
        <w:t>産卵親魚量など</w:t>
      </w:r>
      <w:r w:rsidR="00A31C08" w:rsidRPr="003C23E7">
        <w:rPr>
          <w:rFonts w:ascii="ＭＳ 明朝" w:hAnsi="ＭＳ 明朝" w:hint="eastAsia"/>
          <w:szCs w:val="21"/>
        </w:rPr>
        <w:t>が</w:t>
      </w:r>
      <w:r w:rsidR="000306D2" w:rsidRPr="003C23E7">
        <w:rPr>
          <w:rFonts w:ascii="ＭＳ 明朝" w:hAnsi="ＭＳ 明朝" w:hint="eastAsia"/>
          <w:szCs w:val="21"/>
        </w:rPr>
        <w:t>目的に応じ</w:t>
      </w:r>
      <w:r w:rsidR="00A31C08" w:rsidRPr="003C23E7">
        <w:rPr>
          <w:rFonts w:ascii="ＭＳ 明朝" w:hAnsi="ＭＳ 明朝" w:hint="eastAsia"/>
          <w:szCs w:val="21"/>
        </w:rPr>
        <w:t>て</w:t>
      </w:r>
      <w:r w:rsidR="000306D2" w:rsidRPr="003C23E7">
        <w:rPr>
          <w:rFonts w:ascii="ＭＳ 明朝" w:hAnsi="ＭＳ 明朝" w:hint="eastAsia"/>
          <w:szCs w:val="21"/>
        </w:rPr>
        <w:t>用い</w:t>
      </w:r>
      <w:r w:rsidR="00A31C08" w:rsidRPr="003C23E7">
        <w:rPr>
          <w:rFonts w:ascii="ＭＳ 明朝" w:hAnsi="ＭＳ 明朝" w:hint="eastAsia"/>
          <w:szCs w:val="21"/>
        </w:rPr>
        <w:t>られる</w:t>
      </w:r>
      <w:r w:rsidR="004604AC" w:rsidRPr="003C23E7">
        <w:rPr>
          <w:rFonts w:ascii="ＭＳ 明朝" w:hAnsi="ＭＳ 明朝" w:hint="eastAsia"/>
          <w:szCs w:val="21"/>
        </w:rPr>
        <w:t>．</w:t>
      </w:r>
      <w:r w:rsidR="004B4B38" w:rsidRPr="003C23E7">
        <w:rPr>
          <w:rFonts w:ascii="ＭＳ 明朝" w:hAnsi="ＭＳ 明朝" w:hint="eastAsia"/>
          <w:szCs w:val="21"/>
        </w:rPr>
        <w:t>フルモデル</w:t>
      </w:r>
      <w:r w:rsidR="00A31C08" w:rsidRPr="003C23E7">
        <w:rPr>
          <w:rFonts w:ascii="ＭＳ 明朝" w:hAnsi="ＭＳ 明朝" w:hint="eastAsia"/>
          <w:szCs w:val="21"/>
        </w:rPr>
        <w:t>から</w:t>
      </w:r>
      <w:r w:rsidR="004B4B38" w:rsidRPr="003C23E7">
        <w:rPr>
          <w:rFonts w:ascii="ＭＳ 明朝" w:hAnsi="ＭＳ 明朝" w:hint="eastAsia"/>
          <w:szCs w:val="21"/>
        </w:rPr>
        <w:t>の推定値に対して</w:t>
      </w:r>
      <w:r w:rsidR="004604AC" w:rsidRPr="003C23E7">
        <w:rPr>
          <w:rFonts w:ascii="ＭＳ 明朝" w:hAnsi="ＭＳ 明朝" w:hint="eastAsia"/>
          <w:szCs w:val="21"/>
        </w:rPr>
        <w:t>，</w:t>
      </w:r>
      <w:r w:rsidR="004B4B38" w:rsidRPr="003C23E7">
        <w:rPr>
          <w:rFonts w:ascii="ＭＳ 明朝" w:hAnsi="ＭＳ 明朝" w:hint="eastAsia"/>
          <w:szCs w:val="21"/>
        </w:rPr>
        <w:t>各レトロモデル</w:t>
      </w:r>
      <w:r w:rsidR="00A31C08" w:rsidRPr="003C23E7">
        <w:rPr>
          <w:rFonts w:ascii="ＭＳ 明朝" w:hAnsi="ＭＳ 明朝" w:hint="eastAsia"/>
          <w:szCs w:val="21"/>
        </w:rPr>
        <w:t>から</w:t>
      </w:r>
      <w:r w:rsidR="00EE05B0" w:rsidRPr="003C23E7">
        <w:rPr>
          <w:rFonts w:ascii="ＭＳ 明朝" w:hAnsi="ＭＳ 明朝" w:hint="eastAsia"/>
          <w:szCs w:val="21"/>
        </w:rPr>
        <w:t>の推定</w:t>
      </w:r>
      <w:r w:rsidR="004B4B38" w:rsidRPr="003C23E7">
        <w:rPr>
          <w:rFonts w:ascii="ＭＳ 明朝" w:hAnsi="ＭＳ 明朝" w:hint="eastAsia"/>
          <w:szCs w:val="21"/>
        </w:rPr>
        <w:t>値が</w:t>
      </w:r>
      <w:r w:rsidR="00A31C08" w:rsidRPr="003C23E7">
        <w:rPr>
          <w:rFonts w:ascii="ＭＳ 明朝" w:hAnsi="ＭＳ 明朝" w:hint="eastAsia"/>
          <w:szCs w:val="21"/>
        </w:rPr>
        <w:t>大きく異なって</w:t>
      </w:r>
      <w:r w:rsidR="004B4B38" w:rsidRPr="003C23E7">
        <w:rPr>
          <w:rFonts w:ascii="ＭＳ 明朝" w:hAnsi="ＭＳ 明朝" w:hint="eastAsia"/>
          <w:szCs w:val="21"/>
        </w:rPr>
        <w:t>いる場合</w:t>
      </w:r>
      <w:r w:rsidR="004604AC" w:rsidRPr="003C23E7">
        <w:rPr>
          <w:rFonts w:ascii="ＭＳ 明朝" w:hAnsi="ＭＳ 明朝" w:hint="eastAsia"/>
          <w:szCs w:val="21"/>
        </w:rPr>
        <w:t>，</w:t>
      </w:r>
      <w:r w:rsidR="004B4B38" w:rsidRPr="003C23E7">
        <w:rPr>
          <w:rFonts w:ascii="ＭＳ 明朝" w:hAnsi="ＭＳ 明朝" w:hint="eastAsia"/>
          <w:szCs w:val="21"/>
        </w:rPr>
        <w:t>毎年の</w:t>
      </w:r>
      <w:r w:rsidR="00CD74EE" w:rsidRPr="003C23E7">
        <w:rPr>
          <w:rFonts w:ascii="ＭＳ 明朝" w:hAnsi="ＭＳ 明朝" w:hint="eastAsia"/>
          <w:szCs w:val="21"/>
        </w:rPr>
        <w:t>資源評価</w:t>
      </w:r>
      <w:r w:rsidR="004B4B38" w:rsidRPr="003C23E7">
        <w:rPr>
          <w:rFonts w:ascii="ＭＳ 明朝" w:hAnsi="ＭＳ 明朝" w:hint="eastAsia"/>
          <w:szCs w:val="21"/>
        </w:rPr>
        <w:t>の</w:t>
      </w:r>
      <w:r w:rsidR="00EB33FE" w:rsidRPr="003C23E7">
        <w:rPr>
          <w:rFonts w:ascii="ＭＳ 明朝" w:hAnsi="ＭＳ 明朝" w:hint="eastAsia"/>
          <w:szCs w:val="21"/>
        </w:rPr>
        <w:t>頑健性</w:t>
      </w:r>
      <w:r w:rsidR="00EE05B0" w:rsidRPr="003C23E7">
        <w:rPr>
          <w:rFonts w:ascii="ＭＳ 明朝" w:hAnsi="ＭＳ 明朝" w:hint="eastAsia"/>
          <w:szCs w:val="21"/>
        </w:rPr>
        <w:t>が</w:t>
      </w:r>
      <w:r w:rsidR="00A31C08" w:rsidRPr="003C23E7">
        <w:rPr>
          <w:rFonts w:ascii="ＭＳ 明朝" w:hAnsi="ＭＳ 明朝" w:hint="eastAsia"/>
          <w:szCs w:val="21"/>
        </w:rPr>
        <w:t>低い</w:t>
      </w:r>
      <w:r w:rsidR="00EE05B0" w:rsidRPr="003C23E7">
        <w:rPr>
          <w:rFonts w:ascii="ＭＳ 明朝" w:hAnsi="ＭＳ 明朝" w:hint="eastAsia"/>
          <w:szCs w:val="21"/>
        </w:rPr>
        <w:t>ことが示唆される</w:t>
      </w:r>
      <w:r w:rsidR="004604AC" w:rsidRPr="003C23E7">
        <w:rPr>
          <w:rFonts w:ascii="ＭＳ 明朝" w:hAnsi="ＭＳ 明朝" w:hint="eastAsia"/>
          <w:szCs w:val="21"/>
        </w:rPr>
        <w:t>．</w:t>
      </w:r>
      <w:r w:rsidR="00A31C08" w:rsidRPr="003C23E7">
        <w:rPr>
          <w:rFonts w:ascii="ＭＳ 明朝" w:hAnsi="ＭＳ 明朝" w:hint="eastAsia"/>
          <w:szCs w:val="21"/>
        </w:rPr>
        <w:t>また</w:t>
      </w:r>
      <w:r w:rsidR="004604AC" w:rsidRPr="003C23E7">
        <w:rPr>
          <w:rFonts w:ascii="ＭＳ 明朝" w:hAnsi="ＭＳ 明朝" w:hint="eastAsia"/>
          <w:szCs w:val="21"/>
        </w:rPr>
        <w:t>，</w:t>
      </w:r>
      <w:r w:rsidR="004B4B38" w:rsidRPr="003C23E7">
        <w:rPr>
          <w:rFonts w:ascii="ＭＳ 明朝" w:hAnsi="ＭＳ 明朝" w:hint="eastAsia"/>
          <w:szCs w:val="21"/>
        </w:rPr>
        <w:t>フルモデル</w:t>
      </w:r>
      <w:r w:rsidR="00A31C08" w:rsidRPr="003C23E7">
        <w:rPr>
          <w:rFonts w:ascii="ＭＳ 明朝" w:hAnsi="ＭＳ 明朝" w:hint="eastAsia"/>
          <w:szCs w:val="21"/>
        </w:rPr>
        <w:t>からの推定値</w:t>
      </w:r>
      <w:r w:rsidR="004B4B38" w:rsidRPr="003C23E7">
        <w:rPr>
          <w:rFonts w:ascii="ＭＳ 明朝" w:hAnsi="ＭＳ 明朝" w:hint="eastAsia"/>
          <w:szCs w:val="21"/>
        </w:rPr>
        <w:t>に対して</w:t>
      </w:r>
      <w:r w:rsidR="004604AC" w:rsidRPr="003C23E7">
        <w:rPr>
          <w:rFonts w:ascii="ＭＳ 明朝" w:hAnsi="ＭＳ 明朝" w:hint="eastAsia"/>
          <w:szCs w:val="21"/>
        </w:rPr>
        <w:t>，</w:t>
      </w:r>
      <w:r w:rsidR="004B4B38" w:rsidRPr="003C23E7">
        <w:rPr>
          <w:rFonts w:ascii="ＭＳ 明朝" w:hAnsi="ＭＳ 明朝" w:hint="eastAsia"/>
          <w:szCs w:val="21"/>
        </w:rPr>
        <w:t>レトロモデル</w:t>
      </w:r>
      <w:r w:rsidR="00A31C08" w:rsidRPr="003C23E7">
        <w:rPr>
          <w:rFonts w:ascii="ＭＳ 明朝" w:hAnsi="ＭＳ 明朝" w:hint="eastAsia"/>
          <w:szCs w:val="21"/>
        </w:rPr>
        <w:t>からの推定値</w:t>
      </w:r>
      <w:r w:rsidR="00013BC6" w:rsidRPr="003C23E7">
        <w:rPr>
          <w:rFonts w:ascii="ＭＳ 明朝" w:hAnsi="ＭＳ 明朝" w:hint="eastAsia"/>
          <w:szCs w:val="21"/>
        </w:rPr>
        <w:t>が</w:t>
      </w:r>
      <w:r w:rsidR="004B4B38" w:rsidRPr="003C23E7">
        <w:rPr>
          <w:rFonts w:ascii="ＭＳ 明朝" w:hAnsi="ＭＳ 明朝" w:hint="eastAsia"/>
          <w:szCs w:val="21"/>
        </w:rPr>
        <w:t>毎年同じ傾向を持って</w:t>
      </w:r>
      <w:r w:rsidR="00A31C08" w:rsidRPr="003C23E7">
        <w:rPr>
          <w:rFonts w:ascii="ＭＳ 明朝" w:hAnsi="ＭＳ 明朝" w:hint="eastAsia"/>
          <w:szCs w:val="21"/>
        </w:rPr>
        <w:t>ずれて</w:t>
      </w:r>
      <w:r w:rsidR="004B4B38" w:rsidRPr="003C23E7">
        <w:rPr>
          <w:rFonts w:ascii="ＭＳ 明朝" w:hAnsi="ＭＳ 明朝" w:hint="eastAsia"/>
          <w:szCs w:val="21"/>
        </w:rPr>
        <w:t>いるような現象を</w:t>
      </w:r>
      <w:r w:rsidR="004604AC" w:rsidRPr="003C23E7">
        <w:rPr>
          <w:rFonts w:ascii="ＭＳ 明朝" w:hAnsi="ＭＳ 明朝" w:hint="eastAsia"/>
          <w:szCs w:val="21"/>
        </w:rPr>
        <w:t>，</w:t>
      </w:r>
      <w:r w:rsidR="004B4B38" w:rsidRPr="003C23E7">
        <w:rPr>
          <w:rFonts w:ascii="ＭＳ 明朝" w:hAnsi="ＭＳ 明朝" w:hint="eastAsia"/>
          <w:szCs w:val="21"/>
        </w:rPr>
        <w:t>レトロスペクティブパターンと</w:t>
      </w:r>
      <w:r w:rsidR="00A31C08" w:rsidRPr="003C23E7">
        <w:rPr>
          <w:rFonts w:ascii="ＭＳ 明朝" w:hAnsi="ＭＳ 明朝" w:hint="eastAsia"/>
          <w:szCs w:val="21"/>
        </w:rPr>
        <w:t>呼ぶ</w:t>
      </w:r>
      <w:r w:rsidR="004604AC" w:rsidRPr="003C23E7">
        <w:rPr>
          <w:rFonts w:ascii="ＭＳ 明朝" w:hAnsi="ＭＳ 明朝" w:hint="eastAsia"/>
          <w:szCs w:val="21"/>
        </w:rPr>
        <w:t>．</w:t>
      </w:r>
      <w:r w:rsidR="004B4B38" w:rsidRPr="003C23E7">
        <w:rPr>
          <w:rFonts w:ascii="ＭＳ 明朝" w:hAnsi="ＭＳ 明朝" w:hint="eastAsia"/>
          <w:szCs w:val="21"/>
        </w:rPr>
        <w:t>このレトロスペクティブパターンが大きい場合は</w:t>
      </w:r>
      <w:r w:rsidR="004604AC" w:rsidRPr="003C23E7">
        <w:rPr>
          <w:rFonts w:ascii="ＭＳ 明朝" w:hAnsi="ＭＳ 明朝" w:hint="eastAsia"/>
          <w:szCs w:val="21"/>
        </w:rPr>
        <w:t>，</w:t>
      </w:r>
      <w:r w:rsidR="00F80A6D" w:rsidRPr="003C23E7">
        <w:rPr>
          <w:rFonts w:ascii="ＭＳ 明朝" w:hAnsi="ＭＳ 明朝" w:hint="eastAsia"/>
          <w:szCs w:val="21"/>
        </w:rPr>
        <w:t>フルモデル</w:t>
      </w:r>
      <w:r w:rsidR="00A31C08" w:rsidRPr="003C23E7">
        <w:rPr>
          <w:rFonts w:ascii="ＭＳ 明朝" w:hAnsi="ＭＳ 明朝" w:hint="eastAsia"/>
          <w:szCs w:val="21"/>
        </w:rPr>
        <w:t>からの推定</w:t>
      </w:r>
      <w:r w:rsidR="00F80A6D" w:rsidRPr="003C23E7">
        <w:rPr>
          <w:rFonts w:ascii="ＭＳ 明朝" w:hAnsi="ＭＳ 明朝" w:hint="eastAsia"/>
          <w:szCs w:val="21"/>
        </w:rPr>
        <w:t>結果</w:t>
      </w:r>
      <w:r w:rsidR="004A4728" w:rsidRPr="003C23E7">
        <w:rPr>
          <w:rFonts w:ascii="ＭＳ 明朝" w:hAnsi="ＭＳ 明朝" w:hint="eastAsia"/>
          <w:szCs w:val="21"/>
        </w:rPr>
        <w:t>が</w:t>
      </w:r>
      <w:r w:rsidR="00F80A6D" w:rsidRPr="003C23E7">
        <w:rPr>
          <w:rFonts w:ascii="ＭＳ 明朝" w:hAnsi="ＭＳ 明朝" w:hint="eastAsia"/>
          <w:szCs w:val="21"/>
        </w:rPr>
        <w:t>バイアス</w:t>
      </w:r>
      <w:r w:rsidR="00A31C08" w:rsidRPr="003C23E7">
        <w:rPr>
          <w:rFonts w:ascii="ＭＳ 明朝" w:hAnsi="ＭＳ 明朝" w:hint="eastAsia"/>
          <w:szCs w:val="21"/>
        </w:rPr>
        <w:t>して</w:t>
      </w:r>
      <w:r w:rsidR="00F80A6D" w:rsidRPr="003C23E7">
        <w:rPr>
          <w:rFonts w:ascii="ＭＳ 明朝" w:hAnsi="ＭＳ 明朝" w:hint="eastAsia"/>
          <w:szCs w:val="21"/>
        </w:rPr>
        <w:t>いる可能性が高い</w:t>
      </w:r>
      <w:r w:rsidR="004604AC" w:rsidRPr="003C23E7">
        <w:rPr>
          <w:rFonts w:ascii="ＭＳ 明朝" w:hAnsi="ＭＳ 明朝" w:hint="eastAsia"/>
          <w:szCs w:val="21"/>
        </w:rPr>
        <w:t>．</w:t>
      </w:r>
    </w:p>
    <w:p w14:paraId="14AF6E8A" w14:textId="322D00C8" w:rsidR="00EE05B0" w:rsidRPr="003C23E7" w:rsidRDefault="00F80A6D" w:rsidP="00D46272">
      <w:pPr>
        <w:ind w:firstLineChars="100" w:firstLine="210"/>
        <w:rPr>
          <w:rFonts w:ascii="ＭＳ 明朝" w:hAnsi="ＭＳ 明朝"/>
          <w:szCs w:val="21"/>
        </w:rPr>
      </w:pPr>
      <w:r w:rsidRPr="003C23E7">
        <w:rPr>
          <w:rFonts w:ascii="ＭＳ 明朝" w:hAnsi="ＭＳ 明朝" w:hint="eastAsia"/>
          <w:szCs w:val="21"/>
        </w:rPr>
        <w:t>レトロスペクティブパターンの強さを表す指標として</w:t>
      </w:r>
      <w:r w:rsidRPr="003C23E7">
        <w:rPr>
          <w:rFonts w:ascii="ＭＳ 明朝" w:hAnsi="ＭＳ 明朝"/>
          <w:szCs w:val="21"/>
        </w:rPr>
        <w:t xml:space="preserve">Mohn’s </w:t>
      </w:r>
      <w:r w:rsidRPr="003C23E7">
        <w:rPr>
          <w:rFonts w:ascii="ＭＳ 明朝" w:hAnsi="ＭＳ 明朝" w:hint="eastAsia"/>
          <w:szCs w:val="21"/>
        </w:rPr>
        <w:t>ρという尺度</w:t>
      </w:r>
      <w:r w:rsidR="008A423B" w:rsidRPr="003C23E7">
        <w:rPr>
          <w:rFonts w:ascii="ＭＳ 明朝" w:hAnsi="ＭＳ 明朝" w:hint="eastAsia"/>
          <w:szCs w:val="21"/>
        </w:rPr>
        <w:t>がある（</w:t>
      </w:r>
      <w:r w:rsidR="008A423B" w:rsidRPr="003C23E7">
        <w:rPr>
          <w:rFonts w:ascii="ＭＳ 明朝" w:hAnsi="ＭＳ 明朝"/>
          <w:szCs w:val="21"/>
        </w:rPr>
        <w:t>Mohn, 199</w:t>
      </w:r>
      <w:r w:rsidR="00BD43F0" w:rsidRPr="003C23E7">
        <w:rPr>
          <w:rFonts w:ascii="ＭＳ 明朝" w:hAnsi="ＭＳ 明朝"/>
          <w:szCs w:val="21"/>
        </w:rPr>
        <w:t>9</w:t>
      </w:r>
      <w:r w:rsidR="008A423B" w:rsidRPr="003C23E7">
        <w:rPr>
          <w:rFonts w:ascii="ＭＳ 明朝" w:hAnsi="ＭＳ 明朝" w:hint="eastAsia"/>
          <w:szCs w:val="21"/>
        </w:rPr>
        <w:t>）：</w:t>
      </w:r>
    </w:p>
    <w:p w14:paraId="454CE705" w14:textId="3F5C7F14" w:rsidR="008A423B" w:rsidRPr="003C23E7" w:rsidRDefault="008751AE" w:rsidP="00A52890">
      <w:pPr>
        <w:rPr>
          <w:rFonts w:ascii="ＭＳ 明朝" w:hAnsi="ＭＳ 明朝"/>
          <w:szCs w:val="21"/>
        </w:rPr>
      </w:pPr>
      <m:oMathPara>
        <m:oMath>
          <m:r>
            <w:rPr>
              <w:rFonts w:ascii="Cambria Math" w:hAnsi="Cambria Math"/>
              <w:szCs w:val="21"/>
            </w:rPr>
            <m:t>ρ=</m:t>
          </m:r>
          <m:f>
            <m:fPr>
              <m:ctrlPr>
                <w:rPr>
                  <w:rFonts w:ascii="Cambria Math" w:hAnsi="Cambria Math"/>
                  <w:i/>
                  <w:szCs w:val="21"/>
                </w:rPr>
              </m:ctrlPr>
            </m:fPr>
            <m:num>
              <m:r>
                <w:rPr>
                  <w:rFonts w:ascii="Cambria Math" w:hAnsi="Cambria Math"/>
                  <w:szCs w:val="21"/>
                </w:rPr>
                <m:t>1</m:t>
              </m:r>
            </m:num>
            <m:den>
              <m:r>
                <w:rPr>
                  <w:rFonts w:ascii="Cambria Math" w:hAnsi="Cambria Math"/>
                  <w:szCs w:val="21"/>
                </w:rPr>
                <m:t>N</m:t>
              </m:r>
            </m:den>
          </m:f>
          <m:nary>
            <m:naryPr>
              <m:chr m:val="∑"/>
              <m:limLoc m:val="undOvr"/>
              <m:ctrlPr>
                <w:rPr>
                  <w:rFonts w:ascii="Cambria Math" w:hAnsi="Cambria Math"/>
                  <w:i/>
                  <w:szCs w:val="21"/>
                </w:rPr>
              </m:ctrlPr>
            </m:naryPr>
            <m:sub>
              <m:r>
                <w:rPr>
                  <w:rFonts w:ascii="Cambria Math" w:hAnsi="Cambria Math"/>
                  <w:szCs w:val="21"/>
                </w:rPr>
                <m:t>n=1</m:t>
              </m:r>
            </m:sub>
            <m:sup>
              <m:r>
                <w:rPr>
                  <w:rFonts w:ascii="Cambria Math" w:hAnsi="Cambria Math"/>
                  <w:szCs w:val="21"/>
                </w:rPr>
                <m:t>N</m:t>
              </m:r>
            </m:sup>
            <m:e>
              <m:f>
                <m:fPr>
                  <m:ctrlPr>
                    <w:rPr>
                      <w:rFonts w:ascii="Cambria Math" w:hAnsi="Cambria Math"/>
                      <w:i/>
                      <w:szCs w:val="21"/>
                    </w:rPr>
                  </m:ctrlPr>
                </m:fPr>
                <m:num>
                  <m:sSub>
                    <m:sSubPr>
                      <m:ctrlPr>
                        <w:rPr>
                          <w:rFonts w:ascii="Cambria Math" w:hAnsi="Cambria Math"/>
                          <w:i/>
                          <w:szCs w:val="21"/>
                        </w:rPr>
                      </m:ctrlPr>
                    </m:sSubPr>
                    <m:e>
                      <m:r>
                        <w:rPr>
                          <w:rFonts w:ascii="Cambria Math" w:hAnsi="Cambria Math"/>
                          <w:szCs w:val="21"/>
                        </w:rPr>
                        <m:t>θ</m:t>
                      </m:r>
                    </m:e>
                    <m:sub>
                      <m:r>
                        <w:rPr>
                          <w:rFonts w:ascii="Cambria Math" w:hAnsi="Cambria Math"/>
                          <w:szCs w:val="21"/>
                        </w:rPr>
                        <m:t>R,T-n</m:t>
                      </m:r>
                    </m:sub>
                  </m:sSub>
                  <m:r>
                    <w:rPr>
                      <w:rFonts w:ascii="Cambria Math" w:hAnsi="Cambria Math"/>
                      <w:szCs w:val="21"/>
                    </w:rPr>
                    <m:t>-</m:t>
                  </m:r>
                  <m:sSub>
                    <m:sSubPr>
                      <m:ctrlPr>
                        <w:rPr>
                          <w:rFonts w:ascii="Cambria Math" w:hAnsi="Cambria Math"/>
                          <w:i/>
                          <w:szCs w:val="21"/>
                        </w:rPr>
                      </m:ctrlPr>
                    </m:sSubPr>
                    <m:e>
                      <m:r>
                        <w:rPr>
                          <w:rFonts w:ascii="Cambria Math" w:hAnsi="Cambria Math"/>
                          <w:szCs w:val="21"/>
                        </w:rPr>
                        <m:t>θ</m:t>
                      </m:r>
                    </m:e>
                    <m:sub>
                      <m:r>
                        <w:rPr>
                          <w:rFonts w:ascii="Cambria Math" w:hAnsi="Cambria Math"/>
                          <w:szCs w:val="21"/>
                        </w:rPr>
                        <m:t>F,T-n</m:t>
                      </m:r>
                    </m:sub>
                  </m:sSub>
                </m:num>
                <m:den>
                  <m:sSub>
                    <m:sSubPr>
                      <m:ctrlPr>
                        <w:rPr>
                          <w:rFonts w:ascii="Cambria Math" w:hAnsi="Cambria Math"/>
                          <w:i/>
                          <w:szCs w:val="21"/>
                        </w:rPr>
                      </m:ctrlPr>
                    </m:sSubPr>
                    <m:e>
                      <m:r>
                        <w:rPr>
                          <w:rFonts w:ascii="Cambria Math" w:hAnsi="Cambria Math"/>
                          <w:szCs w:val="21"/>
                        </w:rPr>
                        <m:t>θ</m:t>
                      </m:r>
                    </m:e>
                    <m:sub>
                      <m:r>
                        <w:rPr>
                          <w:rFonts w:ascii="Cambria Math" w:hAnsi="Cambria Math"/>
                          <w:szCs w:val="21"/>
                        </w:rPr>
                        <m:t>F,T-n</m:t>
                      </m:r>
                    </m:sub>
                  </m:sSub>
                </m:den>
              </m:f>
            </m:e>
          </m:nary>
        </m:oMath>
      </m:oMathPara>
    </w:p>
    <w:p w14:paraId="6171C8AB" w14:textId="5C6DC698" w:rsidR="008A423B" w:rsidRPr="003C23E7" w:rsidRDefault="008A423B" w:rsidP="00A52890">
      <w:pPr>
        <w:rPr>
          <w:rFonts w:ascii="ＭＳ 明朝" w:hAnsi="ＭＳ 明朝"/>
          <w:szCs w:val="21"/>
        </w:rPr>
      </w:pPr>
      <w:r w:rsidRPr="003C23E7">
        <w:rPr>
          <w:rFonts w:ascii="ＭＳ 明朝" w:hAnsi="ＭＳ 明朝" w:hint="eastAsia"/>
          <w:szCs w:val="21"/>
        </w:rPr>
        <w:t>ここで</w:t>
      </w:r>
      <m:oMath>
        <m:r>
          <w:rPr>
            <w:rFonts w:ascii="Cambria Math" w:hAnsi="Cambria Math"/>
            <w:szCs w:val="21"/>
          </w:rPr>
          <m:t>n</m:t>
        </m:r>
      </m:oMath>
      <w:r w:rsidR="00A53984" w:rsidRPr="003C23E7">
        <w:rPr>
          <w:rFonts w:ascii="ＭＳ 明朝" w:hAnsi="ＭＳ 明朝" w:hint="eastAsia"/>
          <w:szCs w:val="21"/>
        </w:rPr>
        <w:t>は</w:t>
      </w:r>
      <w:r w:rsidR="00184DAA" w:rsidRPr="003C23E7">
        <w:rPr>
          <w:rFonts w:ascii="ＭＳ 明朝" w:hAnsi="ＭＳ 明朝" w:hint="eastAsia"/>
          <w:szCs w:val="21"/>
        </w:rPr>
        <w:t>レトロスペクティブ解析で遡</w:t>
      </w:r>
      <w:r w:rsidR="00505A6D" w:rsidRPr="003C23E7">
        <w:rPr>
          <w:rFonts w:ascii="ＭＳ 明朝" w:hAnsi="ＭＳ 明朝" w:hint="eastAsia"/>
          <w:szCs w:val="21"/>
        </w:rPr>
        <w:t>った</w:t>
      </w:r>
      <w:r w:rsidR="00184DAA" w:rsidRPr="003C23E7">
        <w:rPr>
          <w:rFonts w:ascii="ＭＳ 明朝" w:hAnsi="ＭＳ 明朝" w:hint="eastAsia"/>
          <w:szCs w:val="21"/>
        </w:rPr>
        <w:t>年数</w:t>
      </w:r>
      <w:r w:rsidR="00505A6D" w:rsidRPr="003C23E7">
        <w:rPr>
          <w:rFonts w:ascii="ＭＳ 明朝" w:hAnsi="ＭＳ 明朝" w:hint="eastAsia"/>
          <w:szCs w:val="21"/>
        </w:rPr>
        <w:t>（最大</w:t>
      </w:r>
      <m:oMath>
        <m:r>
          <w:rPr>
            <w:rFonts w:ascii="Cambria Math" w:hAnsi="Cambria Math"/>
            <w:szCs w:val="21"/>
          </w:rPr>
          <m:t>N</m:t>
        </m:r>
      </m:oMath>
      <w:r w:rsidR="00505A6D" w:rsidRPr="003C23E7">
        <w:rPr>
          <w:rFonts w:ascii="ＭＳ 明朝" w:hAnsi="ＭＳ 明朝" w:hint="eastAsia"/>
          <w:szCs w:val="21"/>
        </w:rPr>
        <w:t>年まで遡る）</w:t>
      </w:r>
      <w:r w:rsidR="00184DAA" w:rsidRPr="003C23E7">
        <w:rPr>
          <w:rFonts w:ascii="ＭＳ 明朝" w:hAnsi="ＭＳ 明朝" w:hint="eastAsia"/>
          <w:szCs w:val="21"/>
        </w:rPr>
        <w:t>，</w:t>
      </w:r>
      <m:oMath>
        <m:r>
          <w:rPr>
            <w:rFonts w:ascii="Cambria Math" w:hAnsi="Cambria Math"/>
            <w:szCs w:val="21"/>
          </w:rPr>
          <m:t>T</m:t>
        </m:r>
      </m:oMath>
      <w:r w:rsidR="00184DAA" w:rsidRPr="003C23E7">
        <w:rPr>
          <w:rFonts w:ascii="ＭＳ 明朝" w:hAnsi="ＭＳ 明朝" w:hint="eastAsia"/>
          <w:szCs w:val="21"/>
        </w:rPr>
        <w:t>は</w:t>
      </w:r>
      <w:r w:rsidR="00DA288C" w:rsidRPr="003C23E7">
        <w:rPr>
          <w:rFonts w:ascii="ＭＳ 明朝" w:hAnsi="ＭＳ 明朝" w:hint="eastAsia"/>
          <w:szCs w:val="21"/>
        </w:rPr>
        <w:t>フルモデルの推定最終年</w:t>
      </w:r>
      <w:r w:rsidR="00184DAA" w:rsidRPr="003C23E7">
        <w:rPr>
          <w:rFonts w:ascii="ＭＳ 明朝" w:hAnsi="ＭＳ 明朝" w:hint="eastAsia"/>
          <w:szCs w:val="21"/>
        </w:rPr>
        <w:t>，</w:t>
      </w:r>
      <m:oMath>
        <m:sSub>
          <m:sSubPr>
            <m:ctrlPr>
              <w:rPr>
                <w:rFonts w:ascii="Cambria Math" w:hAnsi="Cambria Math"/>
                <w:i/>
                <w:szCs w:val="21"/>
              </w:rPr>
            </m:ctrlPr>
          </m:sSubPr>
          <m:e>
            <m:r>
              <w:rPr>
                <w:rFonts w:ascii="Cambria Math" w:hAnsi="Cambria Math"/>
                <w:szCs w:val="21"/>
              </w:rPr>
              <m:t>θ</m:t>
            </m:r>
          </m:e>
          <m:sub>
            <m:r>
              <w:rPr>
                <w:rFonts w:ascii="Cambria Math" w:hAnsi="Cambria Math"/>
                <w:szCs w:val="21"/>
              </w:rPr>
              <m:t>R,T-n</m:t>
            </m:r>
          </m:sub>
        </m:sSub>
      </m:oMath>
      <w:r w:rsidR="009168B9" w:rsidRPr="003C23E7">
        <w:rPr>
          <w:rFonts w:ascii="ＭＳ 明朝" w:hAnsi="ＭＳ 明朝" w:hint="eastAsia"/>
          <w:szCs w:val="21"/>
        </w:rPr>
        <w:t>は</w:t>
      </w:r>
      <w:r w:rsidR="00FA01AC" w:rsidRPr="003C23E7">
        <w:rPr>
          <w:rFonts w:ascii="ＭＳ 明朝" w:hAnsi="ＭＳ 明朝" w:hint="eastAsia"/>
          <w:szCs w:val="21"/>
        </w:rPr>
        <w:t>レトロモデルの推定最終年</w:t>
      </w:r>
      <w:r w:rsidR="00652AC6" w:rsidRPr="003C23E7">
        <w:rPr>
          <w:rFonts w:ascii="ＭＳ 明朝" w:hAnsi="ＭＳ 明朝" w:hint="eastAsia"/>
          <w:szCs w:val="21"/>
        </w:rPr>
        <w:t>（</w:t>
      </w:r>
      <m:oMath>
        <m:r>
          <w:rPr>
            <w:rFonts w:ascii="Cambria Math" w:hAnsi="Cambria Math"/>
            <w:szCs w:val="21"/>
          </w:rPr>
          <m:t>T-n</m:t>
        </m:r>
      </m:oMath>
      <w:r w:rsidR="00652AC6" w:rsidRPr="003C23E7">
        <w:rPr>
          <w:rFonts w:ascii="ＭＳ 明朝" w:hAnsi="ＭＳ 明朝" w:hint="eastAsia"/>
          <w:szCs w:val="21"/>
        </w:rPr>
        <w:t>年）の</w:t>
      </w:r>
      <w:r w:rsidR="00EB4E93" w:rsidRPr="003C23E7">
        <w:rPr>
          <w:rFonts w:ascii="ＭＳ 明朝" w:hAnsi="ＭＳ 明朝" w:hint="eastAsia"/>
          <w:szCs w:val="21"/>
        </w:rPr>
        <w:t>推定値，</w:t>
      </w:r>
      <m:oMath>
        <m:sSub>
          <m:sSubPr>
            <m:ctrlPr>
              <w:rPr>
                <w:rFonts w:ascii="Cambria Math" w:hAnsi="Cambria Math"/>
                <w:i/>
                <w:szCs w:val="21"/>
              </w:rPr>
            </m:ctrlPr>
          </m:sSubPr>
          <m:e>
            <m:r>
              <w:rPr>
                <w:rFonts w:ascii="Cambria Math" w:hAnsi="Cambria Math"/>
                <w:szCs w:val="21"/>
              </w:rPr>
              <m:t>θ</m:t>
            </m:r>
          </m:e>
          <m:sub>
            <m:r>
              <w:rPr>
                <w:rFonts w:ascii="Cambria Math" w:hAnsi="Cambria Math"/>
                <w:szCs w:val="21"/>
              </w:rPr>
              <m:t>F,T-n</m:t>
            </m:r>
          </m:sub>
        </m:sSub>
      </m:oMath>
      <w:r w:rsidR="00EB4E93" w:rsidRPr="003C23E7">
        <w:rPr>
          <w:rFonts w:ascii="ＭＳ 明朝" w:hAnsi="ＭＳ 明朝" w:hint="eastAsia"/>
          <w:szCs w:val="21"/>
        </w:rPr>
        <w:t>はフルモデルの</w:t>
      </w:r>
      <m:oMath>
        <m:r>
          <w:rPr>
            <w:rFonts w:ascii="Cambria Math" w:hAnsi="Cambria Math"/>
            <w:szCs w:val="21"/>
          </w:rPr>
          <m:t>T-n</m:t>
        </m:r>
      </m:oMath>
      <w:r w:rsidR="00EB4E93" w:rsidRPr="003C23E7">
        <w:rPr>
          <w:rFonts w:ascii="ＭＳ 明朝" w:hAnsi="ＭＳ 明朝" w:hint="eastAsia"/>
          <w:szCs w:val="21"/>
        </w:rPr>
        <w:t>年の推定値</w:t>
      </w:r>
      <w:r w:rsidR="00853BF9" w:rsidRPr="003C23E7">
        <w:rPr>
          <w:rFonts w:ascii="ＭＳ 明朝" w:hAnsi="ＭＳ 明朝" w:hint="eastAsia"/>
          <w:szCs w:val="21"/>
        </w:rPr>
        <w:t>をそれぞれ表す</w:t>
      </w:r>
      <w:r w:rsidR="004604AC" w:rsidRPr="003C23E7">
        <w:rPr>
          <w:rFonts w:ascii="ＭＳ 明朝" w:hAnsi="ＭＳ 明朝" w:hint="eastAsia"/>
          <w:szCs w:val="21"/>
        </w:rPr>
        <w:t>．</w:t>
      </w:r>
      <w:r w:rsidR="00106C78" w:rsidRPr="003C23E7">
        <w:rPr>
          <w:rFonts w:ascii="ＭＳ 明朝" w:hAnsi="ＭＳ 明朝" w:hint="eastAsia"/>
          <w:szCs w:val="21"/>
        </w:rPr>
        <w:t>レトロスペクティブパターンの強さを判断するうえで</w:t>
      </w:r>
      <w:r w:rsidR="00106C78" w:rsidRPr="003C23E7">
        <w:rPr>
          <w:rFonts w:ascii="ＭＳ 明朝" w:hAnsi="ＭＳ 明朝"/>
          <w:szCs w:val="21"/>
        </w:rPr>
        <w:t xml:space="preserve">Mohn’s </w:t>
      </w:r>
      <w:r w:rsidR="00106C78" w:rsidRPr="003C23E7">
        <w:rPr>
          <w:rFonts w:ascii="ＭＳ 明朝" w:hAnsi="ＭＳ 明朝" w:hint="eastAsia"/>
          <w:szCs w:val="21"/>
        </w:rPr>
        <w:t>ρの大きさの</w:t>
      </w:r>
      <w:r w:rsidR="00853BF9" w:rsidRPr="003C23E7">
        <w:rPr>
          <w:rFonts w:ascii="ＭＳ 明朝" w:hAnsi="ＭＳ 明朝" w:hint="eastAsia"/>
          <w:szCs w:val="21"/>
        </w:rPr>
        <w:t>絶対的な</w:t>
      </w:r>
      <w:r w:rsidR="00106C78" w:rsidRPr="003C23E7">
        <w:rPr>
          <w:rFonts w:ascii="ＭＳ 明朝" w:hAnsi="ＭＳ 明朝" w:hint="eastAsia"/>
          <w:szCs w:val="21"/>
        </w:rPr>
        <w:t>指標は存在しないが，経験</w:t>
      </w:r>
      <w:r w:rsidR="00D84F92" w:rsidRPr="003C23E7">
        <w:rPr>
          <w:rFonts w:ascii="ＭＳ 明朝" w:hAnsi="ＭＳ 明朝" w:hint="eastAsia"/>
          <w:szCs w:val="21"/>
        </w:rPr>
        <w:t>則</w:t>
      </w:r>
      <w:r w:rsidR="00106C78" w:rsidRPr="003C23E7">
        <w:rPr>
          <w:rFonts w:ascii="ＭＳ 明朝" w:hAnsi="ＭＳ 明朝" w:hint="eastAsia"/>
          <w:szCs w:val="21"/>
        </w:rPr>
        <w:t>的な事例はまとめられている．</w:t>
      </w:r>
      <w:r w:rsidR="001B3A5A" w:rsidRPr="003C23E7">
        <w:rPr>
          <w:rFonts w:ascii="ＭＳ 明朝" w:hAnsi="ＭＳ 明朝"/>
          <w:szCs w:val="21"/>
        </w:rPr>
        <w:t>Hurtado-Ferro et al.</w:t>
      </w:r>
      <w:r w:rsidR="001B3A5A" w:rsidRPr="003C23E7">
        <w:rPr>
          <w:rFonts w:ascii="ＭＳ 明朝" w:hAnsi="ＭＳ 明朝" w:hint="eastAsia"/>
          <w:szCs w:val="21"/>
        </w:rPr>
        <w:t>（</w:t>
      </w:r>
      <w:r w:rsidR="001B3A5A" w:rsidRPr="003C23E7">
        <w:rPr>
          <w:rFonts w:ascii="ＭＳ 明朝" w:hAnsi="ＭＳ 明朝"/>
          <w:szCs w:val="21"/>
        </w:rPr>
        <w:t>201</w:t>
      </w:r>
      <w:r w:rsidR="002A238C" w:rsidRPr="003C23E7">
        <w:rPr>
          <w:rFonts w:ascii="ＭＳ 明朝" w:hAnsi="ＭＳ 明朝"/>
          <w:szCs w:val="21"/>
        </w:rPr>
        <w:t>5</w:t>
      </w:r>
      <w:r w:rsidR="001B3A5A" w:rsidRPr="003C23E7">
        <w:rPr>
          <w:rFonts w:ascii="ＭＳ 明朝" w:hAnsi="ＭＳ 明朝" w:hint="eastAsia"/>
          <w:szCs w:val="21"/>
        </w:rPr>
        <w:t>）</w:t>
      </w:r>
      <w:r w:rsidR="005E17A4" w:rsidRPr="003C23E7">
        <w:rPr>
          <w:rFonts w:ascii="ＭＳ 明朝" w:hAnsi="ＭＳ 明朝" w:hint="eastAsia"/>
          <w:szCs w:val="21"/>
        </w:rPr>
        <w:t>では</w:t>
      </w:r>
      <w:r w:rsidR="002362B3" w:rsidRPr="003C23E7">
        <w:rPr>
          <w:rFonts w:ascii="ＭＳ 明朝" w:hAnsi="ＭＳ 明朝" w:hint="eastAsia"/>
          <w:szCs w:val="21"/>
        </w:rPr>
        <w:t>レトロスペクティブパターンが問題視される</w:t>
      </w:r>
      <w:r w:rsidR="001B3A5A" w:rsidRPr="003C23E7">
        <w:rPr>
          <w:rFonts w:ascii="ＭＳ 明朝" w:hAnsi="ＭＳ 明朝"/>
          <w:szCs w:val="21"/>
        </w:rPr>
        <w:t xml:space="preserve">Mohn’s </w:t>
      </w:r>
      <w:r w:rsidR="001B3A5A" w:rsidRPr="003C23E7">
        <w:rPr>
          <w:rFonts w:ascii="ＭＳ 明朝" w:hAnsi="ＭＳ 明朝" w:hint="eastAsia"/>
          <w:szCs w:val="21"/>
        </w:rPr>
        <w:t>ρ</w:t>
      </w:r>
      <w:r w:rsidR="002362B3" w:rsidRPr="003C23E7">
        <w:rPr>
          <w:rFonts w:ascii="ＭＳ 明朝" w:hAnsi="ＭＳ 明朝" w:hint="eastAsia"/>
          <w:szCs w:val="21"/>
        </w:rPr>
        <w:t>の経験則</w:t>
      </w:r>
      <w:r w:rsidR="001B3A5A" w:rsidRPr="003C23E7">
        <w:rPr>
          <w:rFonts w:ascii="ＭＳ 明朝" w:hAnsi="ＭＳ 明朝" w:hint="eastAsia"/>
          <w:szCs w:val="21"/>
        </w:rPr>
        <w:t>について，寿命の長い種では</w:t>
      </w:r>
      <w:r w:rsidR="001B3A5A" w:rsidRPr="003C23E7">
        <w:rPr>
          <w:rFonts w:ascii="ＭＳ 明朝" w:hAnsi="ＭＳ 明朝"/>
          <w:szCs w:val="21"/>
        </w:rPr>
        <w:t>-0.15</w:t>
      </w:r>
      <w:r w:rsidR="002362B3" w:rsidRPr="003C23E7">
        <w:rPr>
          <w:rFonts w:ascii="ＭＳ 明朝" w:hAnsi="ＭＳ 明朝" w:hint="eastAsia"/>
          <w:szCs w:val="21"/>
        </w:rPr>
        <w:t>以下または</w:t>
      </w:r>
      <w:r w:rsidR="001B3A5A" w:rsidRPr="003C23E7">
        <w:rPr>
          <w:rFonts w:ascii="ＭＳ 明朝" w:hAnsi="ＭＳ 明朝"/>
          <w:szCs w:val="21"/>
        </w:rPr>
        <w:t>0.2</w:t>
      </w:r>
      <w:r w:rsidR="002362B3" w:rsidRPr="003C23E7">
        <w:rPr>
          <w:rFonts w:ascii="ＭＳ 明朝" w:hAnsi="ＭＳ 明朝" w:hint="eastAsia"/>
          <w:szCs w:val="21"/>
        </w:rPr>
        <w:t>以上</w:t>
      </w:r>
      <w:r w:rsidR="001B3A5A" w:rsidRPr="003C23E7">
        <w:rPr>
          <w:rFonts w:ascii="ＭＳ 明朝" w:hAnsi="ＭＳ 明朝" w:hint="eastAsia"/>
          <w:szCs w:val="21"/>
        </w:rPr>
        <w:t>，短い種では</w:t>
      </w:r>
      <w:r w:rsidR="001B3A5A" w:rsidRPr="003C23E7">
        <w:rPr>
          <w:rFonts w:ascii="ＭＳ 明朝" w:hAnsi="ＭＳ 明朝"/>
          <w:szCs w:val="21"/>
        </w:rPr>
        <w:t>-0.22</w:t>
      </w:r>
      <w:r w:rsidR="009F6D66" w:rsidRPr="003C23E7">
        <w:rPr>
          <w:rFonts w:ascii="ＭＳ 明朝" w:hAnsi="ＭＳ 明朝" w:hint="eastAsia"/>
          <w:szCs w:val="21"/>
        </w:rPr>
        <w:t>以下または</w:t>
      </w:r>
      <w:r w:rsidR="0097511D" w:rsidRPr="003C23E7">
        <w:rPr>
          <w:rFonts w:ascii="ＭＳ 明朝" w:hAnsi="ＭＳ 明朝"/>
          <w:szCs w:val="21"/>
        </w:rPr>
        <w:t>0.30</w:t>
      </w:r>
      <w:r w:rsidR="003D0295" w:rsidRPr="003C23E7">
        <w:rPr>
          <w:rFonts w:ascii="ＭＳ 明朝" w:hAnsi="ＭＳ 明朝"/>
          <w:szCs w:val="21"/>
        </w:rPr>
        <w:t xml:space="preserve"> </w:t>
      </w:r>
      <w:r w:rsidR="009F6D66" w:rsidRPr="003C23E7">
        <w:rPr>
          <w:rFonts w:ascii="ＭＳ 明朝" w:hAnsi="ＭＳ 明朝" w:hint="eastAsia"/>
          <w:szCs w:val="21"/>
        </w:rPr>
        <w:t>以上</w:t>
      </w:r>
      <w:r w:rsidR="0097511D" w:rsidRPr="003C23E7">
        <w:rPr>
          <w:rFonts w:ascii="ＭＳ 明朝" w:hAnsi="ＭＳ 明朝" w:hint="eastAsia"/>
          <w:szCs w:val="21"/>
        </w:rPr>
        <w:t>としている．</w:t>
      </w:r>
      <w:r w:rsidR="00B15C24" w:rsidRPr="003C23E7">
        <w:rPr>
          <w:rFonts w:ascii="ＭＳ 明朝" w:hAnsi="ＭＳ 明朝" w:hint="eastAsia"/>
          <w:szCs w:val="21"/>
        </w:rPr>
        <w:t>ただし，この値は長寿命種は</w:t>
      </w:r>
      <w:r w:rsidR="004F6D61" w:rsidRPr="003C23E7">
        <w:rPr>
          <w:rFonts w:ascii="ＭＳ 明朝" w:hAnsi="ＭＳ 明朝"/>
          <w:szCs w:val="21"/>
        </w:rPr>
        <w:t>yellowtail flounder</w:t>
      </w:r>
      <w:r w:rsidR="004F6D61" w:rsidRPr="003C23E7">
        <w:rPr>
          <w:rFonts w:ascii="ＭＳ 明朝" w:hAnsi="ＭＳ 明朝" w:hint="eastAsia"/>
          <w:szCs w:val="21"/>
        </w:rPr>
        <w:t>，</w:t>
      </w:r>
      <w:r w:rsidR="00E27FA4" w:rsidRPr="003C23E7">
        <w:rPr>
          <w:rFonts w:ascii="ＭＳ 明朝" w:hAnsi="ＭＳ 明朝" w:hint="eastAsia"/>
          <w:szCs w:val="21"/>
        </w:rPr>
        <w:t>短寿命種は</w:t>
      </w:r>
      <w:r w:rsidR="00E27FA4" w:rsidRPr="003C23E7">
        <w:rPr>
          <w:rFonts w:ascii="ＭＳ 明朝" w:hAnsi="ＭＳ 明朝"/>
          <w:szCs w:val="21"/>
        </w:rPr>
        <w:t>Pacific sardine</w:t>
      </w:r>
      <w:r w:rsidR="00E27FA4" w:rsidRPr="003C23E7">
        <w:rPr>
          <w:rFonts w:ascii="ＭＳ 明朝" w:hAnsi="ＭＳ 明朝" w:hint="eastAsia"/>
          <w:szCs w:val="21"/>
        </w:rPr>
        <w:t>の生物学的パラメータを基に，シミュレーションによって</w:t>
      </w:r>
      <w:r w:rsidR="005E20E9" w:rsidRPr="003C23E7">
        <w:rPr>
          <w:rFonts w:ascii="ＭＳ 明朝" w:hAnsi="ＭＳ 明朝" w:hint="eastAsia"/>
          <w:szCs w:val="21"/>
        </w:rPr>
        <w:t>算出されたものであり，魚種が異なる場合はこの限りではない</w:t>
      </w:r>
      <w:r w:rsidR="009F5CCD" w:rsidRPr="003C23E7">
        <w:rPr>
          <w:rFonts w:ascii="ＭＳ 明朝" w:hAnsi="ＭＳ 明朝" w:hint="eastAsia"/>
          <w:szCs w:val="21"/>
        </w:rPr>
        <w:t>点に注意が必要である．</w:t>
      </w:r>
      <w:r w:rsidR="0097511D" w:rsidRPr="003C23E7">
        <w:rPr>
          <w:rFonts w:ascii="ＭＳ 明朝" w:hAnsi="ＭＳ 明朝" w:hint="eastAsia"/>
          <w:szCs w:val="21"/>
        </w:rPr>
        <w:t>レトロスペクティブパターンが認められた場合</w:t>
      </w:r>
      <w:r w:rsidR="00A63675" w:rsidRPr="003C23E7">
        <w:rPr>
          <w:rFonts w:ascii="ＭＳ 明朝" w:hAnsi="ＭＳ 明朝" w:hint="eastAsia"/>
          <w:szCs w:val="21"/>
        </w:rPr>
        <w:t>，これらの値を参考に許容範囲内であるかどうかを議論する必要がある．</w:t>
      </w:r>
    </w:p>
    <w:p w14:paraId="7AAA0162" w14:textId="74E6BC6E" w:rsidR="004B4B38" w:rsidRPr="003C23E7" w:rsidRDefault="004B4B38" w:rsidP="3772C3AE">
      <w:pPr>
        <w:rPr>
          <w:rFonts w:ascii="ＭＳ 明朝" w:hAnsi="ＭＳ 明朝"/>
        </w:rPr>
      </w:pPr>
      <w:r w:rsidRPr="003C23E7">
        <w:rPr>
          <w:rFonts w:ascii="ＭＳ 明朝" w:hAnsi="ＭＳ 明朝"/>
        </w:rPr>
        <w:t xml:space="preserve">　</w:t>
      </w:r>
      <w:r w:rsidR="003B162D" w:rsidRPr="003C23E7">
        <w:rPr>
          <w:rFonts w:ascii="ＭＳ 明朝" w:hAnsi="ＭＳ 明朝"/>
        </w:rPr>
        <w:t>また，</w:t>
      </w:r>
      <w:r w:rsidR="00FF6A30" w:rsidRPr="003C23E7">
        <w:rPr>
          <w:rFonts w:ascii="ＭＳ 明朝" w:hAnsi="ＭＳ 明朝"/>
        </w:rPr>
        <w:t>レトロスペクティブパターンが大きく表れる一つの要因は，</w:t>
      </w:r>
      <w:r w:rsidR="00DA1234" w:rsidRPr="003C23E7">
        <w:rPr>
          <w:rFonts w:ascii="ＭＳ 明朝" w:hAnsi="ＭＳ 明朝"/>
        </w:rPr>
        <w:t>モデルに与えられた複数のデータ</w:t>
      </w:r>
      <w:r w:rsidR="00FF6A30" w:rsidRPr="003C23E7">
        <w:rPr>
          <w:rFonts w:ascii="ＭＳ 明朝" w:hAnsi="ＭＳ 明朝"/>
        </w:rPr>
        <w:t>がそれぞれ異なる情報を持つ場合であることが知られている．</w:t>
      </w:r>
      <w:r w:rsidR="00F05BEE" w:rsidRPr="003C23E7">
        <w:rPr>
          <w:rFonts w:ascii="ＭＳ 明朝" w:hAnsi="ＭＳ 明朝"/>
        </w:rPr>
        <w:t>チューニングVPAの場合には，年齢別</w:t>
      </w:r>
      <w:r w:rsidR="008A423B" w:rsidRPr="003C23E7">
        <w:rPr>
          <w:rFonts w:ascii="ＭＳ 明朝" w:hAnsi="ＭＳ 明朝"/>
        </w:rPr>
        <w:t>漁獲</w:t>
      </w:r>
      <w:r w:rsidR="00F05BEE" w:rsidRPr="003C23E7">
        <w:rPr>
          <w:rFonts w:ascii="ＭＳ 明朝" w:hAnsi="ＭＳ 明朝"/>
        </w:rPr>
        <w:t>尾数</w:t>
      </w:r>
      <w:r w:rsidR="008A423B" w:rsidRPr="003C23E7">
        <w:rPr>
          <w:rFonts w:ascii="ＭＳ 明朝" w:hAnsi="ＭＳ 明朝"/>
        </w:rPr>
        <w:t>と</w:t>
      </w:r>
      <w:r w:rsidR="0021584D" w:rsidRPr="003C23E7">
        <w:rPr>
          <w:rFonts w:ascii="ＭＳ 明朝" w:hAnsi="ＭＳ 明朝"/>
        </w:rPr>
        <w:t>資源量指数</w:t>
      </w:r>
      <w:r w:rsidR="008A423B" w:rsidRPr="003C23E7">
        <w:rPr>
          <w:rFonts w:ascii="ＭＳ 明朝" w:hAnsi="ＭＳ 明朝"/>
        </w:rPr>
        <w:t>の</w:t>
      </w:r>
      <w:r w:rsidR="00AD4955" w:rsidRPr="003C23E7">
        <w:rPr>
          <w:rFonts w:ascii="ＭＳ 明朝" w:hAnsi="ＭＳ 明朝"/>
        </w:rPr>
        <w:t>2種類の質の異なるデータが与えられているが，それぞれが資源状態に対して異なる情報を</w:t>
      </w:r>
      <w:r w:rsidR="004A4AAC" w:rsidRPr="003C23E7">
        <w:rPr>
          <w:rFonts w:ascii="ＭＳ 明朝" w:hAnsi="ＭＳ 明朝"/>
        </w:rPr>
        <w:t>持つ</w:t>
      </w:r>
      <w:r w:rsidR="00AD4955" w:rsidRPr="003C23E7">
        <w:rPr>
          <w:rFonts w:ascii="ＭＳ 明朝" w:hAnsi="ＭＳ 明朝"/>
        </w:rPr>
        <w:t>場合，</w:t>
      </w:r>
      <w:r w:rsidR="00BD6EC9" w:rsidRPr="003C23E7">
        <w:rPr>
          <w:rFonts w:ascii="ＭＳ 明朝" w:hAnsi="ＭＳ 明朝"/>
        </w:rPr>
        <w:t>資源量指数を用いない</w:t>
      </w:r>
      <w:r w:rsidR="008A423B" w:rsidRPr="003C23E7">
        <w:rPr>
          <w:rFonts w:ascii="ＭＳ 明朝" w:hAnsi="ＭＳ 明朝"/>
        </w:rPr>
        <w:t>チューニング</w:t>
      </w:r>
      <w:r w:rsidR="00BD6EC9" w:rsidRPr="003C23E7">
        <w:rPr>
          <w:rFonts w:ascii="ＭＳ 明朝" w:hAnsi="ＭＳ 明朝"/>
        </w:rPr>
        <w:t>なしの</w:t>
      </w:r>
      <w:r w:rsidR="008A423B" w:rsidRPr="003C23E7">
        <w:rPr>
          <w:rFonts w:ascii="ＭＳ 明朝" w:hAnsi="ＭＳ 明朝"/>
        </w:rPr>
        <w:t>VP</w:t>
      </w:r>
      <w:r w:rsidR="008A423B" w:rsidRPr="3772C3AE">
        <w:rPr>
          <w:rFonts w:ascii="ＭＳ 明朝" w:hAnsi="ＭＳ 明朝"/>
        </w:rPr>
        <w:t>A</w:t>
      </w:r>
      <w:r w:rsidR="00BD6EC9" w:rsidRPr="3772C3AE">
        <w:rPr>
          <w:rFonts w:ascii="ＭＳ 明朝" w:hAnsi="ＭＳ 明朝"/>
        </w:rPr>
        <w:t>ではレトロスペクティブパターンが出ないのに</w:t>
      </w:r>
      <w:r w:rsidR="004604AC" w:rsidRPr="3772C3AE">
        <w:rPr>
          <w:rFonts w:ascii="ＭＳ 明朝" w:hAnsi="ＭＳ 明朝"/>
        </w:rPr>
        <w:t>，</w:t>
      </w:r>
      <w:r w:rsidR="008A423B" w:rsidRPr="3772C3AE">
        <w:rPr>
          <w:rFonts w:ascii="ＭＳ 明朝" w:hAnsi="ＭＳ 明朝"/>
        </w:rPr>
        <w:t>チューニングVPA</w:t>
      </w:r>
      <w:r w:rsidR="00BD6EC9" w:rsidRPr="3772C3AE">
        <w:rPr>
          <w:rFonts w:ascii="ＭＳ 明朝" w:hAnsi="ＭＳ 明朝"/>
        </w:rPr>
        <w:t>で</w:t>
      </w:r>
      <w:r w:rsidR="008A423B" w:rsidRPr="3772C3AE">
        <w:rPr>
          <w:rFonts w:ascii="ＭＳ 明朝" w:hAnsi="ＭＳ 明朝"/>
        </w:rPr>
        <w:t>レトロスペクティブパターンが大きく表れることがある</w:t>
      </w:r>
      <w:r w:rsidR="004604AC" w:rsidRPr="3772C3AE">
        <w:rPr>
          <w:rFonts w:ascii="ＭＳ 明朝" w:hAnsi="ＭＳ 明朝"/>
        </w:rPr>
        <w:t>．</w:t>
      </w:r>
      <w:r w:rsidR="00B26BDF" w:rsidRPr="3772C3AE">
        <w:rPr>
          <w:rFonts w:ascii="ＭＳ 明朝" w:hAnsi="ＭＳ 明朝"/>
        </w:rPr>
        <w:t>特に</w:t>
      </w:r>
      <w:r w:rsidR="00E83543" w:rsidRPr="3772C3AE">
        <w:rPr>
          <w:rFonts w:ascii="ＭＳ 明朝" w:hAnsi="ＭＳ 明朝"/>
        </w:rPr>
        <w:t>チューニングVPAはモデルの構造上，近年の資源量推定値は資源量指数に大きく影響を受ける一方で，過去年にさかのぼるほど資源量推定値は年齢別漁獲尾数によって決定論的に決まる</w:t>
      </w:r>
      <w:r w:rsidR="009649ED" w:rsidRPr="3772C3AE">
        <w:rPr>
          <w:rFonts w:ascii="ＭＳ 明朝" w:hAnsi="ＭＳ 明朝"/>
        </w:rPr>
        <w:t>ため，資源量指数と年齢別漁獲尾数がそれぞれ矛盾した情報を持つ場合に</w:t>
      </w:r>
      <w:r w:rsidR="005775F8" w:rsidRPr="3772C3AE">
        <w:rPr>
          <w:rFonts w:ascii="ＭＳ 明朝" w:hAnsi="ＭＳ 明朝"/>
        </w:rPr>
        <w:t>レトロスペクティブパターンが出やすくなると考えられる．</w:t>
      </w:r>
      <w:r w:rsidR="00093846" w:rsidRPr="3772C3AE">
        <w:rPr>
          <w:rFonts w:ascii="ＭＳ 明朝" w:hAnsi="ＭＳ 明朝"/>
        </w:rPr>
        <w:t>このようなケースでは，資源量指</w:t>
      </w:r>
      <w:r w:rsidR="00093846" w:rsidRPr="003C23E7">
        <w:rPr>
          <w:rFonts w:ascii="ＭＳ 明朝" w:hAnsi="ＭＳ 明朝"/>
        </w:rPr>
        <w:t>数がバイアスしている可能性だけでなく，年齢別漁獲尾数が何らかの理由でバイアスしている可能性も排除できない．</w:t>
      </w:r>
      <w:r w:rsidR="005775F8" w:rsidRPr="003C23E7">
        <w:rPr>
          <w:rFonts w:ascii="ＭＳ 明朝" w:hAnsi="ＭＳ 明朝"/>
        </w:rPr>
        <w:t>そのため</w:t>
      </w:r>
      <w:r w:rsidR="008E37D4" w:rsidRPr="003C23E7">
        <w:rPr>
          <w:rFonts w:ascii="ＭＳ 明朝" w:hAnsi="ＭＳ 明朝"/>
        </w:rPr>
        <w:t>，一概にレトロスペクティブパターン</w:t>
      </w:r>
      <w:r w:rsidR="00B912FF" w:rsidRPr="003C23E7">
        <w:rPr>
          <w:rFonts w:ascii="ＭＳ 明朝" w:hAnsi="ＭＳ 明朝"/>
        </w:rPr>
        <w:t>だけを理由に</w:t>
      </w:r>
      <w:r w:rsidR="005C2C41" w:rsidRPr="003C23E7">
        <w:rPr>
          <w:rFonts w:ascii="ＭＳ 明朝" w:hAnsi="ＭＳ 明朝"/>
        </w:rPr>
        <w:t>用いる資源量指数を選択</w:t>
      </w:r>
      <w:r w:rsidR="00C64E85" w:rsidRPr="003C23E7">
        <w:rPr>
          <w:rFonts w:ascii="ＭＳ 明朝" w:hAnsi="ＭＳ 明朝"/>
        </w:rPr>
        <w:t>したり，資源量指数を用いなかったりすることは</w:t>
      </w:r>
      <w:r w:rsidR="00B912FF" w:rsidRPr="003C23E7">
        <w:rPr>
          <w:rFonts w:ascii="ＭＳ 明朝" w:hAnsi="ＭＳ 明朝"/>
        </w:rPr>
        <w:t>，</w:t>
      </w:r>
      <w:r w:rsidR="000D06A5" w:rsidRPr="003C23E7">
        <w:rPr>
          <w:rFonts w:ascii="ＭＳ 明朝" w:hAnsi="ＭＳ 明朝"/>
        </w:rPr>
        <w:t>資源量指数が正しくて，年齢別漁獲尾数がバイアスしている</w:t>
      </w:r>
      <w:r w:rsidR="009A1C1B" w:rsidRPr="003C23E7">
        <w:rPr>
          <w:rFonts w:ascii="ＭＳ 明朝" w:hAnsi="ＭＳ 明朝"/>
        </w:rPr>
        <w:t>，ひいては</w:t>
      </w:r>
      <w:r w:rsidR="000D06A5" w:rsidRPr="003C23E7">
        <w:rPr>
          <w:rFonts w:ascii="ＭＳ 明朝" w:hAnsi="ＭＳ 明朝"/>
        </w:rPr>
        <w:t>，資源量推定</w:t>
      </w:r>
      <w:r w:rsidR="009A1C1B" w:rsidRPr="003C23E7">
        <w:rPr>
          <w:rFonts w:ascii="ＭＳ 明朝" w:hAnsi="ＭＳ 明朝"/>
        </w:rPr>
        <w:t>が</w:t>
      </w:r>
      <w:r w:rsidR="00890B09" w:rsidRPr="003C23E7">
        <w:rPr>
          <w:rFonts w:ascii="ＭＳ 明朝" w:hAnsi="ＭＳ 明朝"/>
        </w:rPr>
        <w:t>潜在的</w:t>
      </w:r>
      <w:r w:rsidR="009A1C1B" w:rsidRPr="003C23E7">
        <w:rPr>
          <w:rFonts w:ascii="ＭＳ 明朝" w:hAnsi="ＭＳ 明朝"/>
        </w:rPr>
        <w:t>に</w:t>
      </w:r>
      <w:r w:rsidR="00890B09" w:rsidRPr="003C23E7">
        <w:rPr>
          <w:rFonts w:ascii="ＭＳ 明朝" w:hAnsi="ＭＳ 明朝"/>
        </w:rPr>
        <w:t>バイアス</w:t>
      </w:r>
      <w:r w:rsidR="00F61B2E" w:rsidRPr="003C23E7">
        <w:rPr>
          <w:rFonts w:ascii="ＭＳ 明朝" w:hAnsi="ＭＳ 明朝"/>
        </w:rPr>
        <w:t>している</w:t>
      </w:r>
      <w:r w:rsidR="00890B09" w:rsidRPr="003C23E7">
        <w:rPr>
          <w:rFonts w:ascii="ＭＳ 明朝" w:hAnsi="ＭＳ 明朝"/>
        </w:rPr>
        <w:t>可能性</w:t>
      </w:r>
      <w:r w:rsidR="00F61B2E" w:rsidRPr="003C23E7">
        <w:rPr>
          <w:rFonts w:ascii="ＭＳ 明朝" w:hAnsi="ＭＳ 明朝"/>
        </w:rPr>
        <w:t>を無視していることになる</w:t>
      </w:r>
      <w:r w:rsidR="00027FA3" w:rsidRPr="003C23E7">
        <w:rPr>
          <w:rFonts w:ascii="ＭＳ 明朝" w:hAnsi="ＭＳ 明朝"/>
        </w:rPr>
        <w:t>．</w:t>
      </w:r>
      <w:r w:rsidR="00A4420D" w:rsidRPr="003C23E7">
        <w:rPr>
          <w:rFonts w:ascii="ＭＳ 明朝" w:hAnsi="ＭＳ 明朝"/>
        </w:rPr>
        <w:t>したがって，</w:t>
      </w:r>
      <w:r w:rsidR="008A6F4D" w:rsidRPr="003C23E7">
        <w:rPr>
          <w:rFonts w:ascii="ＭＳ 明朝" w:hAnsi="ＭＳ 明朝"/>
        </w:rPr>
        <w:t>Mohn’s ρだけでなく</w:t>
      </w:r>
      <w:r w:rsidR="00354920" w:rsidRPr="003C23E7">
        <w:rPr>
          <w:rFonts w:ascii="ＭＳ 明朝" w:hAnsi="ＭＳ 明朝"/>
        </w:rPr>
        <w:t>，</w:t>
      </w:r>
      <w:r w:rsidR="004F463B" w:rsidRPr="003C23E7">
        <w:rPr>
          <w:rFonts w:ascii="ＭＳ 明朝" w:hAnsi="ＭＳ 明朝"/>
        </w:rPr>
        <w:t>データの特性や</w:t>
      </w:r>
      <w:r w:rsidR="00354920" w:rsidRPr="003C23E7">
        <w:rPr>
          <w:rFonts w:ascii="ＭＳ 明朝" w:hAnsi="ＭＳ 明朝"/>
        </w:rPr>
        <w:t>管理に与える悪影響など</w:t>
      </w:r>
      <w:r w:rsidR="004F463B" w:rsidRPr="003C23E7">
        <w:rPr>
          <w:rFonts w:ascii="ＭＳ 明朝" w:hAnsi="ＭＳ 明朝"/>
        </w:rPr>
        <w:t>を総合的に加味した</w:t>
      </w:r>
      <w:r w:rsidR="00F61B2E" w:rsidRPr="003C23E7">
        <w:rPr>
          <w:rFonts w:ascii="ＭＳ 明朝" w:hAnsi="ＭＳ 明朝"/>
        </w:rPr>
        <w:t>慎重な判断が必要である</w:t>
      </w:r>
      <w:r w:rsidR="00890B09" w:rsidRPr="003C23E7">
        <w:rPr>
          <w:rFonts w:ascii="ＭＳ 明朝" w:hAnsi="ＭＳ 明朝"/>
        </w:rPr>
        <w:t>．</w:t>
      </w:r>
      <w:r w:rsidR="00070063" w:rsidRPr="003C23E7">
        <w:rPr>
          <w:rFonts w:ascii="ＭＳ 明朝" w:hAnsi="ＭＳ 明朝"/>
        </w:rPr>
        <w:t>レトロスペクティブパターンの大きいチューニングVPAの対応</w:t>
      </w:r>
      <w:r w:rsidR="008D69D3" w:rsidRPr="003C23E7">
        <w:rPr>
          <w:rFonts w:ascii="ＭＳ 明朝" w:hAnsi="ＭＳ 明朝"/>
        </w:rPr>
        <w:t>の</w:t>
      </w:r>
      <w:r w:rsidR="00986271" w:rsidRPr="003C23E7">
        <w:rPr>
          <w:rFonts w:ascii="ＭＳ 明朝" w:hAnsi="ＭＳ 明朝"/>
        </w:rPr>
        <w:t>一例</w:t>
      </w:r>
      <w:r w:rsidR="00070063" w:rsidRPr="003C23E7">
        <w:rPr>
          <w:rFonts w:ascii="ＭＳ 明朝" w:hAnsi="ＭＳ 明朝"/>
        </w:rPr>
        <w:t>として，リッジVPA</w:t>
      </w:r>
      <w:r w:rsidR="008870CB" w:rsidRPr="003C23E7">
        <w:rPr>
          <w:rFonts w:ascii="ＭＳ 明朝" w:hAnsi="ＭＳ 明朝"/>
        </w:rPr>
        <w:t>（</w:t>
      </w:r>
      <w:r w:rsidR="5A456C73" w:rsidRPr="003C23E7">
        <w:rPr>
          <w:rFonts w:ascii="ＭＳ 明朝" w:hAnsi="ＭＳ 明朝"/>
        </w:rPr>
        <w:t>Okamura et al., 2017</w:t>
      </w:r>
      <w:r w:rsidR="008870CB" w:rsidRPr="003C23E7">
        <w:rPr>
          <w:rFonts w:ascii="ＭＳ 明朝" w:hAnsi="ＭＳ 明朝"/>
        </w:rPr>
        <w:t>）</w:t>
      </w:r>
      <w:r w:rsidR="00070063" w:rsidRPr="003C23E7">
        <w:rPr>
          <w:rFonts w:ascii="ＭＳ 明朝" w:hAnsi="ＭＳ 明朝"/>
        </w:rPr>
        <w:t>を導入することで，</w:t>
      </w:r>
      <w:r w:rsidR="00EC77F4" w:rsidRPr="003C23E7">
        <w:rPr>
          <w:rFonts w:ascii="ＭＳ 明朝" w:hAnsi="ＭＳ 明朝"/>
        </w:rPr>
        <w:t>レトロスペクティブ</w:t>
      </w:r>
      <w:r w:rsidR="00EC77F4" w:rsidRPr="003C23E7">
        <w:rPr>
          <w:rFonts w:ascii="ＭＳ 明朝" w:hAnsi="ＭＳ 明朝"/>
        </w:rPr>
        <w:lastRenderedPageBreak/>
        <w:t>パターンを減らすことが可能と考えられる．</w:t>
      </w:r>
    </w:p>
    <w:p w14:paraId="7CEDE5DD" w14:textId="77777777" w:rsidR="00CD74EE" w:rsidRPr="003C23E7" w:rsidRDefault="00CD74EE" w:rsidP="00CD74EE">
      <w:pPr>
        <w:rPr>
          <w:rFonts w:ascii="ＭＳ 明朝" w:hAnsi="ＭＳ 明朝"/>
          <w:szCs w:val="21"/>
        </w:rPr>
      </w:pPr>
    </w:p>
    <w:p w14:paraId="7744039E" w14:textId="0ECCCEE4" w:rsidR="00CD74EE" w:rsidRPr="003C23E7" w:rsidRDefault="00CD74EE" w:rsidP="000D50D7">
      <w:pPr>
        <w:pStyle w:val="2"/>
        <w:rPr>
          <w:rFonts w:ascii="ＭＳ 明朝" w:eastAsia="ＭＳ 明朝" w:hAnsi="ＭＳ 明朝"/>
          <w:b/>
          <w:bCs/>
          <w:szCs w:val="21"/>
        </w:rPr>
      </w:pPr>
      <w:r w:rsidRPr="003C23E7">
        <w:rPr>
          <w:rFonts w:ascii="ＭＳ 明朝" w:eastAsia="ＭＳ 明朝" w:hAnsi="ＭＳ 明朝" w:hint="eastAsia"/>
          <w:b/>
          <w:bCs/>
          <w:szCs w:val="21"/>
        </w:rPr>
        <w:t>（</w:t>
      </w:r>
      <w:r w:rsidRPr="003C23E7">
        <w:rPr>
          <w:rFonts w:ascii="ＭＳ 明朝" w:eastAsia="ＭＳ 明朝" w:hAnsi="ＭＳ 明朝"/>
          <w:b/>
          <w:bCs/>
          <w:szCs w:val="21"/>
        </w:rPr>
        <w:t>4）感度分析：do_sensitive_vpa()</w:t>
      </w:r>
    </w:p>
    <w:p w14:paraId="6E13D7ED" w14:textId="585D7F79" w:rsidR="00CD74EE" w:rsidRPr="003C23E7" w:rsidRDefault="00CD74EE" w:rsidP="003D52E1">
      <w:pPr>
        <w:ind w:firstLineChars="100" w:firstLine="210"/>
        <w:rPr>
          <w:rFonts w:ascii="ＭＳ 明朝" w:hAnsi="ＭＳ 明朝"/>
          <w:szCs w:val="21"/>
        </w:rPr>
      </w:pPr>
      <w:r w:rsidRPr="003C23E7">
        <w:rPr>
          <w:rFonts w:ascii="ＭＳ 明朝" w:hAnsi="ＭＳ 明朝" w:hint="eastAsia"/>
          <w:szCs w:val="21"/>
        </w:rPr>
        <w:t>感度分析は</w:t>
      </w:r>
      <w:r w:rsidR="004604AC" w:rsidRPr="003C23E7">
        <w:rPr>
          <w:rFonts w:ascii="ＭＳ 明朝" w:hAnsi="ＭＳ 明朝" w:hint="eastAsia"/>
          <w:szCs w:val="21"/>
        </w:rPr>
        <w:t>，</w:t>
      </w:r>
      <w:r w:rsidRPr="003C23E7">
        <w:rPr>
          <w:rFonts w:ascii="ＭＳ 明朝" w:hAnsi="ＭＳ 明朝" w:hint="eastAsia"/>
          <w:szCs w:val="21"/>
        </w:rPr>
        <w:t>資源評価モデルにおける様々な仮定の変化が</w:t>
      </w:r>
      <w:r w:rsidR="004604AC" w:rsidRPr="003C23E7">
        <w:rPr>
          <w:rFonts w:ascii="ＭＳ 明朝" w:hAnsi="ＭＳ 明朝" w:hint="eastAsia"/>
          <w:szCs w:val="21"/>
        </w:rPr>
        <w:t>，</w:t>
      </w:r>
      <w:r w:rsidRPr="003C23E7">
        <w:rPr>
          <w:rFonts w:ascii="ＭＳ 明朝" w:hAnsi="ＭＳ 明朝" w:hint="eastAsia"/>
          <w:szCs w:val="21"/>
        </w:rPr>
        <w:t>推定資源量などにどのような影響を与えるかを確認するための診断である</w:t>
      </w:r>
      <w:r w:rsidR="004604AC" w:rsidRPr="003C23E7">
        <w:rPr>
          <w:rFonts w:ascii="ＭＳ 明朝" w:hAnsi="ＭＳ 明朝" w:hint="eastAsia"/>
          <w:szCs w:val="21"/>
        </w:rPr>
        <w:t>．</w:t>
      </w:r>
      <w:r w:rsidRPr="003C23E7">
        <w:rPr>
          <w:rFonts w:ascii="ＭＳ 明朝" w:hAnsi="ＭＳ 明朝"/>
          <w:szCs w:val="21"/>
        </w:rPr>
        <w:t>VPA</w:t>
      </w:r>
      <w:r w:rsidRPr="003C23E7">
        <w:rPr>
          <w:rFonts w:ascii="ＭＳ 明朝" w:hAnsi="ＭＳ 明朝" w:hint="eastAsia"/>
          <w:szCs w:val="21"/>
        </w:rPr>
        <w:t>においては</w:t>
      </w:r>
      <w:r w:rsidR="004604AC" w:rsidRPr="003C23E7">
        <w:rPr>
          <w:rFonts w:ascii="ＭＳ 明朝" w:hAnsi="ＭＳ 明朝" w:hint="eastAsia"/>
          <w:szCs w:val="21"/>
        </w:rPr>
        <w:t>，</w:t>
      </w:r>
      <w:r w:rsidR="00677791" w:rsidRPr="003C23E7">
        <w:rPr>
          <w:rFonts w:ascii="ＭＳ 明朝" w:hAnsi="ＭＳ 明朝" w:hint="eastAsia"/>
          <w:szCs w:val="21"/>
        </w:rPr>
        <w:t>生物パラメータ（年齢別成熟率や年齢別体重</w:t>
      </w:r>
      <w:r w:rsidR="004604AC" w:rsidRPr="003C23E7">
        <w:rPr>
          <w:rFonts w:ascii="ＭＳ 明朝" w:hAnsi="ＭＳ 明朝" w:hint="eastAsia"/>
          <w:szCs w:val="21"/>
        </w:rPr>
        <w:t>，</w:t>
      </w:r>
      <w:r w:rsidR="00677791" w:rsidRPr="003C23E7">
        <w:rPr>
          <w:rFonts w:ascii="ＭＳ 明朝" w:hAnsi="ＭＳ 明朝" w:hint="eastAsia"/>
          <w:szCs w:val="21"/>
        </w:rPr>
        <w:t>自然死亡係数など）や最高齢と最高齢</w:t>
      </w:r>
      <w:r w:rsidR="00677791" w:rsidRPr="003C23E7">
        <w:rPr>
          <w:rFonts w:ascii="ＭＳ 明朝" w:hAnsi="ＭＳ 明朝"/>
          <w:szCs w:val="21"/>
        </w:rPr>
        <w:t>-1</w:t>
      </w:r>
      <w:r w:rsidR="00677791" w:rsidRPr="003C23E7">
        <w:rPr>
          <w:rFonts w:ascii="ＭＳ 明朝" w:hAnsi="ＭＳ 明朝" w:hint="eastAsia"/>
          <w:szCs w:val="21"/>
        </w:rPr>
        <w:t>歳の漁獲係数の比（α）</w:t>
      </w:r>
      <w:r w:rsidR="004604AC" w:rsidRPr="003C23E7">
        <w:rPr>
          <w:rFonts w:ascii="ＭＳ 明朝" w:hAnsi="ＭＳ 明朝" w:hint="eastAsia"/>
          <w:szCs w:val="21"/>
        </w:rPr>
        <w:t>，</w:t>
      </w:r>
      <w:r w:rsidR="00677791" w:rsidRPr="003C23E7">
        <w:rPr>
          <w:rFonts w:ascii="ＭＳ 明朝" w:hAnsi="ＭＳ 明朝" w:hint="eastAsia"/>
          <w:szCs w:val="21"/>
        </w:rPr>
        <w:t>最終年の</w:t>
      </w:r>
      <w:r w:rsidR="00677791" w:rsidRPr="003C23E7">
        <w:rPr>
          <w:rFonts w:ascii="ＭＳ 明朝" w:hAnsi="ＭＳ 明朝"/>
          <w:szCs w:val="21"/>
        </w:rPr>
        <w:t>F</w:t>
      </w:r>
      <w:r w:rsidR="00677791" w:rsidRPr="003C23E7">
        <w:rPr>
          <w:rFonts w:ascii="ＭＳ 明朝" w:hAnsi="ＭＳ 明朝" w:hint="eastAsia"/>
          <w:szCs w:val="21"/>
        </w:rPr>
        <w:t>の仮定</w:t>
      </w:r>
      <w:r w:rsidR="00601B59" w:rsidRPr="003C23E7">
        <w:rPr>
          <w:rFonts w:ascii="ＭＳ 明朝" w:hAnsi="ＭＳ 明朝" w:hint="eastAsia"/>
          <w:szCs w:val="21"/>
        </w:rPr>
        <w:t>，チューニング指標値間の重み付け</w:t>
      </w:r>
      <w:r w:rsidR="00677791" w:rsidRPr="003C23E7">
        <w:rPr>
          <w:rFonts w:ascii="ＭＳ 明朝" w:hAnsi="ＭＳ 明朝" w:hint="eastAsia"/>
          <w:szCs w:val="21"/>
        </w:rPr>
        <w:t>など</w:t>
      </w:r>
      <w:r w:rsidR="004604AC" w:rsidRPr="003C23E7">
        <w:rPr>
          <w:rFonts w:ascii="ＭＳ 明朝" w:hAnsi="ＭＳ 明朝" w:hint="eastAsia"/>
          <w:szCs w:val="21"/>
        </w:rPr>
        <w:t>，</w:t>
      </w:r>
      <w:r w:rsidR="00677791" w:rsidRPr="003C23E7">
        <w:rPr>
          <w:rFonts w:ascii="ＭＳ 明朝" w:hAnsi="ＭＳ 明朝" w:hint="eastAsia"/>
          <w:szCs w:val="21"/>
        </w:rPr>
        <w:t>様々な仮定が置かれている</w:t>
      </w:r>
      <w:r w:rsidR="004604AC" w:rsidRPr="003C23E7">
        <w:rPr>
          <w:rFonts w:ascii="ＭＳ 明朝" w:hAnsi="ＭＳ 明朝" w:hint="eastAsia"/>
          <w:szCs w:val="21"/>
        </w:rPr>
        <w:t>．</w:t>
      </w:r>
      <w:r w:rsidR="00677791" w:rsidRPr="003C23E7">
        <w:rPr>
          <w:rFonts w:ascii="ＭＳ 明朝" w:hAnsi="ＭＳ 明朝" w:hint="eastAsia"/>
          <w:szCs w:val="21"/>
        </w:rPr>
        <w:t>これらの</w:t>
      </w:r>
      <w:r w:rsidR="00594E3D" w:rsidRPr="003C23E7">
        <w:rPr>
          <w:rFonts w:ascii="ＭＳ 明朝" w:hAnsi="ＭＳ 明朝" w:hint="eastAsia"/>
          <w:szCs w:val="21"/>
        </w:rPr>
        <w:t>仮定</w:t>
      </w:r>
      <w:r w:rsidR="00677791" w:rsidRPr="003C23E7">
        <w:rPr>
          <w:rFonts w:ascii="ＭＳ 明朝" w:hAnsi="ＭＳ 明朝" w:hint="eastAsia"/>
          <w:szCs w:val="21"/>
        </w:rPr>
        <w:t>を変えて資源量推定</w:t>
      </w:r>
      <w:r w:rsidR="002E6F6C" w:rsidRPr="003C23E7">
        <w:rPr>
          <w:rFonts w:ascii="ＭＳ 明朝" w:hAnsi="ＭＳ 明朝" w:hint="eastAsia"/>
          <w:szCs w:val="21"/>
        </w:rPr>
        <w:t>を</w:t>
      </w:r>
      <w:r w:rsidR="005D720B" w:rsidRPr="003C23E7">
        <w:rPr>
          <w:rFonts w:ascii="ＭＳ 明朝" w:hAnsi="ＭＳ 明朝" w:hint="eastAsia"/>
          <w:szCs w:val="21"/>
        </w:rPr>
        <w:t>実施した</w:t>
      </w:r>
      <w:r w:rsidR="00677791" w:rsidRPr="003C23E7">
        <w:rPr>
          <w:rFonts w:ascii="ＭＳ 明朝" w:hAnsi="ＭＳ 明朝" w:hint="eastAsia"/>
          <w:szCs w:val="21"/>
        </w:rPr>
        <w:t>場合</w:t>
      </w:r>
      <w:r w:rsidR="004604AC" w:rsidRPr="003C23E7">
        <w:rPr>
          <w:rFonts w:ascii="ＭＳ 明朝" w:hAnsi="ＭＳ 明朝" w:hint="eastAsia"/>
          <w:szCs w:val="21"/>
        </w:rPr>
        <w:t>，</w:t>
      </w:r>
      <w:r w:rsidR="00677791" w:rsidRPr="003C23E7">
        <w:rPr>
          <w:rFonts w:ascii="ＭＳ 明朝" w:hAnsi="ＭＳ 明朝" w:hint="eastAsia"/>
          <w:szCs w:val="21"/>
        </w:rPr>
        <w:t>推定結果</w:t>
      </w:r>
      <w:r w:rsidR="005D720B" w:rsidRPr="003C23E7">
        <w:rPr>
          <w:rFonts w:ascii="ＭＳ 明朝" w:hAnsi="ＭＳ 明朝" w:hint="eastAsia"/>
          <w:szCs w:val="21"/>
        </w:rPr>
        <w:t>が</w:t>
      </w:r>
      <w:r w:rsidR="00677791" w:rsidRPr="003C23E7">
        <w:rPr>
          <w:rFonts w:ascii="ＭＳ 明朝" w:hAnsi="ＭＳ 明朝" w:hint="eastAsia"/>
          <w:szCs w:val="21"/>
        </w:rPr>
        <w:t>変わることが予想されるが</w:t>
      </w:r>
      <w:r w:rsidR="004604AC" w:rsidRPr="003C23E7">
        <w:rPr>
          <w:rFonts w:ascii="ＭＳ 明朝" w:hAnsi="ＭＳ 明朝" w:hint="eastAsia"/>
          <w:szCs w:val="21"/>
        </w:rPr>
        <w:t>，</w:t>
      </w:r>
      <w:r w:rsidR="00677791" w:rsidRPr="003C23E7">
        <w:rPr>
          <w:rFonts w:ascii="ＭＳ 明朝" w:hAnsi="ＭＳ 明朝" w:hint="eastAsia"/>
          <w:szCs w:val="21"/>
        </w:rPr>
        <w:t>それが意図した程度の</w:t>
      </w:r>
      <w:r w:rsidR="00A63675" w:rsidRPr="003C23E7">
        <w:rPr>
          <w:rFonts w:ascii="ＭＳ 明朝" w:hAnsi="ＭＳ 明朝" w:hint="eastAsia"/>
          <w:szCs w:val="21"/>
        </w:rPr>
        <w:t>変化</w:t>
      </w:r>
      <w:r w:rsidR="002624B9" w:rsidRPr="003C23E7">
        <w:rPr>
          <w:rFonts w:ascii="ＭＳ 明朝" w:hAnsi="ＭＳ 明朝" w:hint="eastAsia"/>
          <w:szCs w:val="21"/>
        </w:rPr>
        <w:t>量</w:t>
      </w:r>
      <w:r w:rsidR="00677791" w:rsidRPr="003C23E7">
        <w:rPr>
          <w:rFonts w:ascii="ＭＳ 明朝" w:hAnsi="ＭＳ 明朝" w:hint="eastAsia"/>
          <w:szCs w:val="21"/>
        </w:rPr>
        <w:t>なのか</w:t>
      </w:r>
      <w:r w:rsidR="004604AC" w:rsidRPr="003C23E7">
        <w:rPr>
          <w:rFonts w:ascii="ＭＳ 明朝" w:hAnsi="ＭＳ 明朝" w:hint="eastAsia"/>
          <w:szCs w:val="21"/>
        </w:rPr>
        <w:t>，</w:t>
      </w:r>
      <w:r w:rsidR="002624B9" w:rsidRPr="003C23E7">
        <w:rPr>
          <w:rFonts w:ascii="ＭＳ 明朝" w:hAnsi="ＭＳ 明朝" w:hint="eastAsia"/>
          <w:szCs w:val="21"/>
        </w:rPr>
        <w:t>資源評価における</w:t>
      </w:r>
      <w:r w:rsidR="00677791" w:rsidRPr="003C23E7">
        <w:rPr>
          <w:rFonts w:ascii="ＭＳ 明朝" w:hAnsi="ＭＳ 明朝" w:hint="eastAsia"/>
          <w:szCs w:val="21"/>
        </w:rPr>
        <w:t>その</w:t>
      </w:r>
      <w:r w:rsidR="00EC171E" w:rsidRPr="003C23E7">
        <w:rPr>
          <w:rFonts w:ascii="ＭＳ 明朝" w:hAnsi="ＭＳ 明朝" w:hint="eastAsia"/>
          <w:szCs w:val="21"/>
        </w:rPr>
        <w:t>仮定の</w:t>
      </w:r>
      <w:r w:rsidR="00677791" w:rsidRPr="003C23E7">
        <w:rPr>
          <w:rFonts w:ascii="ＭＳ 明朝" w:hAnsi="ＭＳ 明朝" w:hint="eastAsia"/>
          <w:szCs w:val="21"/>
        </w:rPr>
        <w:t>影響について</w:t>
      </w:r>
      <w:r w:rsidR="00EC171E" w:rsidRPr="003C23E7">
        <w:rPr>
          <w:rFonts w:ascii="ＭＳ 明朝" w:hAnsi="ＭＳ 明朝" w:hint="eastAsia"/>
          <w:szCs w:val="21"/>
        </w:rPr>
        <w:t>確認</w:t>
      </w:r>
      <w:r w:rsidR="00677791" w:rsidRPr="003C23E7">
        <w:rPr>
          <w:rFonts w:ascii="ＭＳ 明朝" w:hAnsi="ＭＳ 明朝" w:hint="eastAsia"/>
          <w:szCs w:val="21"/>
        </w:rPr>
        <w:t>する</w:t>
      </w:r>
      <w:r w:rsidR="00542256" w:rsidRPr="003C23E7">
        <w:rPr>
          <w:rFonts w:ascii="ＭＳ 明朝" w:hAnsi="ＭＳ 明朝" w:hint="eastAsia"/>
          <w:szCs w:val="21"/>
        </w:rPr>
        <w:t>（図</w:t>
      </w:r>
      <w:r w:rsidR="00EE15EF" w:rsidRPr="003C23E7">
        <w:rPr>
          <w:rFonts w:ascii="ＭＳ 明朝" w:hAnsi="ＭＳ 明朝" w:hint="eastAsia"/>
          <w:szCs w:val="21"/>
        </w:rPr>
        <w:t>5</w:t>
      </w:r>
      <w:r w:rsidR="00542256" w:rsidRPr="003C23E7">
        <w:rPr>
          <w:rFonts w:ascii="ＭＳ 明朝" w:hAnsi="ＭＳ 明朝" w:hint="eastAsia"/>
          <w:szCs w:val="21"/>
        </w:rPr>
        <w:t>）</w:t>
      </w:r>
      <w:r w:rsidR="00677791" w:rsidRPr="003C23E7">
        <w:rPr>
          <w:rFonts w:ascii="ＭＳ 明朝" w:hAnsi="ＭＳ 明朝" w:hint="eastAsia"/>
          <w:szCs w:val="21"/>
        </w:rPr>
        <w:t>必要がある</w:t>
      </w:r>
      <w:r w:rsidR="004604AC" w:rsidRPr="003C23E7">
        <w:rPr>
          <w:rFonts w:ascii="ＭＳ 明朝" w:hAnsi="ＭＳ 明朝" w:hint="eastAsia"/>
          <w:szCs w:val="21"/>
        </w:rPr>
        <w:t>．</w:t>
      </w:r>
      <w:r w:rsidR="00A63675" w:rsidRPr="003C23E7">
        <w:rPr>
          <w:rFonts w:ascii="ＭＳ 明朝" w:hAnsi="ＭＳ 明朝" w:hint="eastAsia"/>
          <w:szCs w:val="21"/>
        </w:rPr>
        <w:t>特に，資源特有の仮定や資源評価モデルのパラメータを大きく変更する場合には，</w:t>
      </w:r>
      <w:r w:rsidR="00E52801" w:rsidRPr="003C23E7">
        <w:rPr>
          <w:rFonts w:ascii="ＭＳ 明朝" w:hAnsi="ＭＳ 明朝" w:hint="eastAsia"/>
          <w:szCs w:val="21"/>
        </w:rPr>
        <w:t>変更前の設定を用いた</w:t>
      </w:r>
      <w:r w:rsidR="00A63675" w:rsidRPr="003C23E7">
        <w:rPr>
          <w:rFonts w:ascii="ＭＳ 明朝" w:hAnsi="ＭＳ 明朝" w:hint="eastAsia"/>
          <w:szCs w:val="21"/>
        </w:rPr>
        <w:t>感度分析の結果を示す</w:t>
      </w:r>
      <w:r w:rsidR="00002230" w:rsidRPr="003C23E7">
        <w:rPr>
          <w:rFonts w:ascii="ＭＳ 明朝" w:hAnsi="ＭＳ 明朝" w:hint="eastAsia"/>
          <w:szCs w:val="21"/>
        </w:rPr>
        <w:t>ことが望ましい</w:t>
      </w:r>
      <w:r w:rsidR="00A63675" w:rsidRPr="003C23E7">
        <w:rPr>
          <w:rFonts w:ascii="ＭＳ 明朝" w:hAnsi="ＭＳ 明朝" w:hint="eastAsia"/>
          <w:szCs w:val="21"/>
        </w:rPr>
        <w:t>．</w:t>
      </w:r>
    </w:p>
    <w:p w14:paraId="6D1626BF" w14:textId="15F02684" w:rsidR="00A2570D" w:rsidRPr="000C6C42" w:rsidRDefault="00F6093D" w:rsidP="48D96BC6">
      <w:pPr>
        <w:ind w:firstLineChars="100" w:firstLine="210"/>
        <w:rPr>
          <w:rFonts w:ascii="ＭＳ 明朝" w:hAnsi="ＭＳ 明朝"/>
        </w:rPr>
      </w:pPr>
      <w:r w:rsidRPr="003C23E7">
        <w:rPr>
          <w:rFonts w:ascii="ＭＳ 明朝" w:hAnsi="ＭＳ 明朝"/>
        </w:rPr>
        <w:t>f</w:t>
      </w:r>
      <w:r w:rsidR="00A2570D" w:rsidRPr="003C23E7">
        <w:rPr>
          <w:rFonts w:ascii="ＭＳ 明朝" w:hAnsi="ＭＳ 明朝"/>
        </w:rPr>
        <w:t>rasyrではdo_sensitive_vpa関数で実行可能だが，感度分析を</w:t>
      </w:r>
      <w:r w:rsidRPr="1B6187DD">
        <w:rPr>
          <w:rFonts w:ascii="ＭＳ 明朝" w:hAnsi="ＭＳ 明朝"/>
        </w:rPr>
        <w:t>したいパラメータとその値の</w:t>
      </w:r>
      <w:r w:rsidR="00A2570D" w:rsidRPr="1B6187DD">
        <w:rPr>
          <w:rFonts w:ascii="ＭＳ 明朝" w:hAnsi="ＭＳ 明朝"/>
        </w:rPr>
        <w:t>設定について</w:t>
      </w:r>
      <w:r w:rsidRPr="1B6187DD">
        <w:rPr>
          <w:rFonts w:ascii="ＭＳ 明朝" w:hAnsi="ＭＳ 明朝"/>
        </w:rPr>
        <w:t>は，パラメータに応じて引数の指定方法が異なる．詳細な引数の設定方法については，</w:t>
      </w:r>
      <w:r w:rsidR="1837C72E" w:rsidRPr="1B6187DD">
        <w:rPr>
          <w:rFonts w:ascii="ＭＳ 明朝" w:hAnsi="ＭＳ 明朝"/>
        </w:rPr>
        <w:t>Appendix</w:t>
      </w:r>
      <w:r w:rsidR="35D66E8B" w:rsidRPr="1B6187DD">
        <w:rPr>
          <w:rFonts w:ascii="ＭＳ 明朝" w:hAnsi="ＭＳ 明朝"/>
        </w:rPr>
        <w:t>（１．感度分析(チューニングあり・なし)）</w:t>
      </w:r>
      <w:r w:rsidRPr="1B6187DD">
        <w:rPr>
          <w:rFonts w:ascii="ＭＳ 明朝" w:hAnsi="ＭＳ 明朝"/>
        </w:rPr>
        <w:t>を確認されたい．</w:t>
      </w:r>
    </w:p>
    <w:p w14:paraId="425558B2" w14:textId="766115B6" w:rsidR="00CD74EE" w:rsidRPr="000C6C42" w:rsidRDefault="00CD74EE" w:rsidP="003D52E1">
      <w:pPr>
        <w:ind w:firstLineChars="100" w:firstLine="210"/>
        <w:rPr>
          <w:rFonts w:ascii="ＭＳ 明朝" w:hAnsi="ＭＳ 明朝"/>
          <w:szCs w:val="21"/>
        </w:rPr>
      </w:pPr>
    </w:p>
    <w:p w14:paraId="39B42ABF" w14:textId="221751F2" w:rsidR="00CD74EE" w:rsidRPr="000C6C42" w:rsidRDefault="00CD74EE" w:rsidP="000D50D7">
      <w:pPr>
        <w:pStyle w:val="2"/>
        <w:rPr>
          <w:rFonts w:ascii="ＭＳ 明朝" w:eastAsia="ＭＳ 明朝" w:hAnsi="ＭＳ 明朝"/>
          <w:b/>
          <w:bCs/>
          <w:szCs w:val="21"/>
        </w:rPr>
      </w:pPr>
      <w:r w:rsidRPr="000C6C42">
        <w:rPr>
          <w:rFonts w:ascii="ＭＳ 明朝" w:eastAsia="ＭＳ 明朝" w:hAnsi="ＭＳ 明朝" w:hint="eastAsia"/>
          <w:b/>
          <w:bCs/>
          <w:szCs w:val="21"/>
        </w:rPr>
        <w:t>（</w:t>
      </w:r>
      <w:r w:rsidRPr="000C6C42">
        <w:rPr>
          <w:rFonts w:ascii="ＭＳ 明朝" w:eastAsia="ＭＳ 明朝" w:hAnsi="ＭＳ 明朝"/>
          <w:b/>
          <w:bCs/>
          <w:szCs w:val="21"/>
        </w:rPr>
        <w:t>5</w:t>
      </w:r>
      <w:r w:rsidRPr="000C6C42">
        <w:rPr>
          <w:rFonts w:ascii="ＭＳ 明朝" w:eastAsia="ＭＳ 明朝" w:hAnsi="ＭＳ 明朝" w:hint="eastAsia"/>
          <w:b/>
          <w:bCs/>
          <w:szCs w:val="21"/>
        </w:rPr>
        <w:t>）ジャックナイフ法：</w:t>
      </w:r>
      <w:r w:rsidRPr="000C6C42">
        <w:rPr>
          <w:rFonts w:ascii="ＭＳ 明朝" w:eastAsia="ＭＳ 明朝" w:hAnsi="ＭＳ 明朝"/>
          <w:b/>
          <w:bCs/>
          <w:szCs w:val="21"/>
        </w:rPr>
        <w:t>do_jackknife_vpa()</w:t>
      </w:r>
    </w:p>
    <w:p w14:paraId="19F59F59" w14:textId="01CA5D4E" w:rsidR="00CD74EE" w:rsidRPr="003C23E7" w:rsidRDefault="009953F1" w:rsidP="003D52E1">
      <w:pPr>
        <w:ind w:firstLineChars="100" w:firstLine="210"/>
        <w:rPr>
          <w:rFonts w:ascii="ＭＳ 明朝" w:hAnsi="ＭＳ 明朝"/>
          <w:szCs w:val="21"/>
        </w:rPr>
      </w:pPr>
      <w:r w:rsidRPr="000C6C42">
        <w:rPr>
          <w:rFonts w:ascii="ＭＳ 明朝" w:hAnsi="ＭＳ 明朝" w:hint="eastAsia"/>
          <w:szCs w:val="21"/>
        </w:rPr>
        <w:t>一般的な</w:t>
      </w:r>
      <w:r w:rsidR="00A63675" w:rsidRPr="000C6C42">
        <w:rPr>
          <w:rFonts w:ascii="ＭＳ 明朝" w:hAnsi="ＭＳ 明朝" w:hint="eastAsia"/>
          <w:szCs w:val="21"/>
        </w:rPr>
        <w:t>ジャッ</w:t>
      </w:r>
      <w:r w:rsidR="00A63675" w:rsidRPr="003C23E7">
        <w:rPr>
          <w:rFonts w:ascii="ＭＳ 明朝" w:hAnsi="ＭＳ 明朝" w:hint="eastAsia"/>
          <w:szCs w:val="21"/>
        </w:rPr>
        <w:t>クナイフ法は</w:t>
      </w:r>
      <w:r w:rsidRPr="003C23E7">
        <w:rPr>
          <w:rFonts w:ascii="ＭＳ 明朝" w:hAnsi="ＭＳ 明朝" w:hint="eastAsia"/>
          <w:szCs w:val="21"/>
        </w:rPr>
        <w:t>，推定に用いた</w:t>
      </w:r>
      <w:r w:rsidR="001C44C0" w:rsidRPr="003C23E7">
        <w:rPr>
          <w:rFonts w:ascii="ＭＳ 明朝" w:hAnsi="ＭＳ 明朝" w:hint="eastAsia"/>
          <w:szCs w:val="21"/>
        </w:rPr>
        <w:t>データを１つずつ取り除いてパラメータ推定を</w:t>
      </w:r>
      <w:r w:rsidRPr="003C23E7">
        <w:rPr>
          <w:rFonts w:ascii="ＭＳ 明朝" w:hAnsi="ＭＳ 明朝" w:hint="eastAsia"/>
          <w:szCs w:val="21"/>
        </w:rPr>
        <w:t>繰り返すことである．それにより</w:t>
      </w:r>
      <w:r w:rsidR="001C44C0" w:rsidRPr="003C23E7">
        <w:rPr>
          <w:rFonts w:ascii="ＭＳ 明朝" w:hAnsi="ＭＳ 明朝" w:hint="eastAsia"/>
          <w:szCs w:val="21"/>
        </w:rPr>
        <w:t>，</w:t>
      </w:r>
      <w:r w:rsidR="00FB0D8E" w:rsidRPr="003C23E7">
        <w:rPr>
          <w:rFonts w:ascii="ＭＳ 明朝" w:hAnsi="ＭＳ 明朝" w:hint="eastAsia"/>
          <w:szCs w:val="21"/>
        </w:rPr>
        <w:t>各データが</w:t>
      </w:r>
      <w:r w:rsidR="009B49EC" w:rsidRPr="003C23E7">
        <w:rPr>
          <w:rFonts w:ascii="ＭＳ 明朝" w:hAnsi="ＭＳ 明朝" w:hint="eastAsia"/>
          <w:szCs w:val="21"/>
        </w:rPr>
        <w:t>パラメータ推定に与える影響</w:t>
      </w:r>
      <w:r w:rsidR="00FB0D8E" w:rsidRPr="003C23E7">
        <w:rPr>
          <w:rFonts w:ascii="ＭＳ 明朝" w:hAnsi="ＭＳ 明朝" w:hint="eastAsia"/>
          <w:szCs w:val="21"/>
        </w:rPr>
        <w:t>の強さを</w:t>
      </w:r>
      <w:r w:rsidR="005D720B" w:rsidRPr="003C23E7">
        <w:rPr>
          <w:rFonts w:ascii="ＭＳ 明朝" w:hAnsi="ＭＳ 明朝" w:hint="eastAsia"/>
          <w:szCs w:val="21"/>
        </w:rPr>
        <w:t>調べる</w:t>
      </w:r>
      <w:r w:rsidRPr="003C23E7">
        <w:rPr>
          <w:rFonts w:ascii="ＭＳ 明朝" w:hAnsi="ＭＳ 明朝" w:hint="eastAsia"/>
          <w:szCs w:val="21"/>
        </w:rPr>
        <w:t>ことができる</w:t>
      </w:r>
      <w:r w:rsidR="003B45B3" w:rsidRPr="003C23E7">
        <w:rPr>
          <w:rFonts w:ascii="ＭＳ 明朝" w:hAnsi="ＭＳ 明朝" w:hint="eastAsia"/>
          <w:szCs w:val="21"/>
        </w:rPr>
        <w:t>．</w:t>
      </w:r>
      <w:r w:rsidRPr="003C23E7">
        <w:rPr>
          <w:rFonts w:ascii="ＭＳ 明朝" w:hAnsi="ＭＳ 明朝"/>
          <w:szCs w:val="21"/>
        </w:rPr>
        <w:t>f</w:t>
      </w:r>
      <w:r w:rsidR="003B45B3" w:rsidRPr="003C23E7">
        <w:rPr>
          <w:rFonts w:ascii="ＭＳ 明朝" w:hAnsi="ＭＳ 明朝"/>
          <w:szCs w:val="21"/>
        </w:rPr>
        <w:t>rasyr</w:t>
      </w:r>
      <w:r w:rsidRPr="003C23E7">
        <w:rPr>
          <w:rFonts w:ascii="ＭＳ 明朝" w:hAnsi="ＭＳ 明朝" w:hint="eastAsia"/>
          <w:szCs w:val="21"/>
        </w:rPr>
        <w:t>の</w:t>
      </w:r>
      <w:r w:rsidRPr="003C23E7">
        <w:rPr>
          <w:rFonts w:ascii="ＭＳ 明朝" w:hAnsi="ＭＳ 明朝"/>
          <w:szCs w:val="21"/>
        </w:rPr>
        <w:t>do_jackknife_vpa</w:t>
      </w:r>
      <w:r w:rsidRPr="003C23E7">
        <w:rPr>
          <w:rFonts w:ascii="ＭＳ 明朝" w:hAnsi="ＭＳ 明朝" w:hint="eastAsia"/>
          <w:szCs w:val="21"/>
        </w:rPr>
        <w:t>で</w:t>
      </w:r>
      <w:r w:rsidR="003B45B3" w:rsidRPr="003C23E7">
        <w:rPr>
          <w:rFonts w:ascii="ＭＳ 明朝" w:hAnsi="ＭＳ 明朝" w:hint="eastAsia"/>
          <w:szCs w:val="21"/>
        </w:rPr>
        <w:t>は，</w:t>
      </w:r>
      <w:r w:rsidR="00A63675" w:rsidRPr="003C23E7">
        <w:rPr>
          <w:rFonts w:ascii="ＭＳ 明朝" w:hAnsi="ＭＳ 明朝" w:hint="eastAsia"/>
          <w:szCs w:val="21"/>
        </w:rPr>
        <w:t>複数の資源量指数を</w:t>
      </w:r>
      <w:r w:rsidR="00145134" w:rsidRPr="003C23E7">
        <w:rPr>
          <w:rFonts w:ascii="ＭＳ 明朝" w:hAnsi="ＭＳ 明朝" w:hint="eastAsia"/>
          <w:szCs w:val="21"/>
        </w:rPr>
        <w:t>用いている場合，それぞれの</w:t>
      </w:r>
      <w:r w:rsidR="005D720B" w:rsidRPr="003C23E7">
        <w:rPr>
          <w:rFonts w:ascii="ＭＳ 明朝" w:hAnsi="ＭＳ 明朝" w:hint="eastAsia"/>
          <w:szCs w:val="21"/>
        </w:rPr>
        <w:t>資源量指数</w:t>
      </w:r>
      <w:r w:rsidR="00145134" w:rsidRPr="003C23E7">
        <w:rPr>
          <w:rFonts w:ascii="ＭＳ 明朝" w:hAnsi="ＭＳ 明朝" w:hint="eastAsia"/>
          <w:szCs w:val="21"/>
        </w:rPr>
        <w:t>の影響を評価する</w:t>
      </w:r>
      <w:r w:rsidR="007F3FBB" w:rsidRPr="003C23E7">
        <w:rPr>
          <w:rFonts w:ascii="ＭＳ 明朝" w:hAnsi="ＭＳ 明朝" w:hint="eastAsia"/>
          <w:szCs w:val="21"/>
        </w:rPr>
        <w:t>ために，資源量指数の系列を１つずつ取り除いて資源量推定を行う</w:t>
      </w:r>
      <w:r w:rsidRPr="003C23E7">
        <w:rPr>
          <w:rFonts w:ascii="ＭＳ 明朝" w:hAnsi="ＭＳ 明朝" w:hint="eastAsia"/>
          <w:szCs w:val="21"/>
        </w:rPr>
        <w:t>ことを繰り返す</w:t>
      </w:r>
      <w:r w:rsidR="00171746" w:rsidRPr="003C23E7">
        <w:rPr>
          <w:rFonts w:ascii="ＭＳ 明朝" w:hAnsi="ＭＳ 明朝" w:hint="eastAsia"/>
          <w:szCs w:val="21"/>
        </w:rPr>
        <w:t>（図</w:t>
      </w:r>
      <w:r w:rsidR="002E54FE" w:rsidRPr="003C23E7">
        <w:rPr>
          <w:rFonts w:ascii="ＭＳ 明朝" w:hAnsi="ＭＳ 明朝" w:hint="eastAsia"/>
          <w:szCs w:val="21"/>
        </w:rPr>
        <w:t>6</w:t>
      </w:r>
      <w:r w:rsidR="00171746" w:rsidRPr="003C23E7">
        <w:rPr>
          <w:rFonts w:ascii="ＭＳ 明朝" w:hAnsi="ＭＳ 明朝" w:hint="eastAsia"/>
          <w:szCs w:val="21"/>
        </w:rPr>
        <w:t>）</w:t>
      </w:r>
      <w:r w:rsidR="007F3FBB" w:rsidRPr="003C23E7">
        <w:rPr>
          <w:rFonts w:ascii="ＭＳ 明朝" w:hAnsi="ＭＳ 明朝" w:hint="eastAsia"/>
          <w:szCs w:val="21"/>
        </w:rPr>
        <w:t>．</w:t>
      </w:r>
      <w:r w:rsidR="00145134" w:rsidRPr="003C23E7">
        <w:rPr>
          <w:rFonts w:ascii="ＭＳ 明朝" w:hAnsi="ＭＳ 明朝" w:hint="eastAsia"/>
          <w:szCs w:val="21"/>
        </w:rPr>
        <w:t>複数の資源量指数がありそれぞれの傾向が異なる場合に，どのデータが推定に</w:t>
      </w:r>
      <w:r w:rsidRPr="003C23E7">
        <w:rPr>
          <w:rFonts w:ascii="ＭＳ 明朝" w:hAnsi="ＭＳ 明朝" w:hint="eastAsia"/>
          <w:szCs w:val="21"/>
        </w:rPr>
        <w:t>どのような</w:t>
      </w:r>
      <w:r w:rsidR="00145134" w:rsidRPr="003C23E7">
        <w:rPr>
          <w:rFonts w:ascii="ＭＳ 明朝" w:hAnsi="ＭＳ 明朝" w:hint="eastAsia"/>
          <w:szCs w:val="21"/>
        </w:rPr>
        <w:t>影響を与えているか</w:t>
      </w:r>
      <w:r w:rsidRPr="003C23E7">
        <w:rPr>
          <w:rFonts w:ascii="ＭＳ 明朝" w:hAnsi="ＭＳ 明朝" w:hint="eastAsia"/>
          <w:szCs w:val="21"/>
        </w:rPr>
        <w:t>確認</w:t>
      </w:r>
      <w:r w:rsidR="00145134" w:rsidRPr="003C23E7">
        <w:rPr>
          <w:rFonts w:ascii="ＭＳ 明朝" w:hAnsi="ＭＳ 明朝" w:hint="eastAsia"/>
          <w:szCs w:val="21"/>
        </w:rPr>
        <w:t>したい際に有用である．</w:t>
      </w:r>
      <w:r w:rsidR="003150C9" w:rsidRPr="003C23E7">
        <w:rPr>
          <w:rFonts w:ascii="ＭＳ 明朝" w:hAnsi="ＭＳ 明朝" w:hint="eastAsia"/>
          <w:szCs w:val="21"/>
        </w:rPr>
        <w:t>特に，ジャックナイフ法で推定</w:t>
      </w:r>
      <w:r w:rsidRPr="003C23E7">
        <w:rPr>
          <w:rFonts w:ascii="ＭＳ 明朝" w:hAnsi="ＭＳ 明朝" w:hint="eastAsia"/>
          <w:szCs w:val="21"/>
        </w:rPr>
        <w:t>値に対する</w:t>
      </w:r>
      <w:r w:rsidR="003150C9" w:rsidRPr="003C23E7">
        <w:rPr>
          <w:rFonts w:ascii="ＭＳ 明朝" w:hAnsi="ＭＳ 明朝" w:hint="eastAsia"/>
          <w:szCs w:val="21"/>
        </w:rPr>
        <w:t>影響力が大きいと判断された資源量指数の傾向が，その他の資源量指数の傾向と全く異なる場合</w:t>
      </w:r>
      <w:r w:rsidR="003923F2" w:rsidRPr="003C23E7">
        <w:rPr>
          <w:rFonts w:ascii="ＭＳ 明朝" w:hAnsi="ＭＳ 明朝" w:hint="eastAsia"/>
          <w:szCs w:val="21"/>
        </w:rPr>
        <w:t>には</w:t>
      </w:r>
      <w:r w:rsidR="003150C9" w:rsidRPr="003C23E7">
        <w:rPr>
          <w:rFonts w:ascii="ＭＳ 明朝" w:hAnsi="ＭＳ 明朝" w:hint="eastAsia"/>
          <w:szCs w:val="21"/>
        </w:rPr>
        <w:t>，</w:t>
      </w:r>
      <w:r w:rsidR="003923F2" w:rsidRPr="003C23E7">
        <w:rPr>
          <w:rFonts w:ascii="ＭＳ 明朝" w:hAnsi="ＭＳ 明朝" w:hint="eastAsia"/>
          <w:szCs w:val="21"/>
        </w:rPr>
        <w:t>特に影響力が強い資源量指数の信頼性を確認し，必要があれば，データ間の重みづけの方法を変更するなどの手法を通して，代表性の高い資源量指数の傾向を推定結果に反映させるような検討もおこなう</w:t>
      </w:r>
      <w:r w:rsidR="003150C9" w:rsidRPr="003C23E7">
        <w:rPr>
          <w:rFonts w:ascii="ＭＳ 明朝" w:hAnsi="ＭＳ 明朝" w:hint="eastAsia"/>
          <w:szCs w:val="21"/>
        </w:rPr>
        <w:t>．</w:t>
      </w:r>
    </w:p>
    <w:p w14:paraId="4867E400" w14:textId="13E19E99" w:rsidR="009A4350" w:rsidRPr="003C23E7" w:rsidRDefault="009A4350" w:rsidP="003D52E1">
      <w:pPr>
        <w:ind w:firstLineChars="100" w:firstLine="210"/>
        <w:rPr>
          <w:rFonts w:ascii="ＭＳ 明朝" w:hAnsi="ＭＳ 明朝"/>
          <w:szCs w:val="21"/>
        </w:rPr>
      </w:pPr>
      <w:r w:rsidRPr="003C23E7">
        <w:rPr>
          <w:rFonts w:ascii="ＭＳ 明朝" w:hAnsi="ＭＳ 明朝" w:hint="eastAsia"/>
          <w:szCs w:val="21"/>
        </w:rPr>
        <w:t>また，単一の系列の資源量指数を用いていた場合にも，</w:t>
      </w:r>
      <w:r w:rsidR="005544C9" w:rsidRPr="003C23E7">
        <w:rPr>
          <w:rFonts w:ascii="ＭＳ 明朝" w:hAnsi="ＭＳ 明朝" w:hint="eastAsia"/>
          <w:szCs w:val="21"/>
        </w:rPr>
        <w:t>極端な資源量指数を示す</w:t>
      </w:r>
      <w:r w:rsidRPr="003C23E7">
        <w:rPr>
          <w:rFonts w:ascii="ＭＳ 明朝" w:hAnsi="ＭＳ 明朝" w:hint="eastAsia"/>
          <w:szCs w:val="21"/>
        </w:rPr>
        <w:t>年</w:t>
      </w:r>
      <w:r w:rsidR="005544C9" w:rsidRPr="003C23E7">
        <w:rPr>
          <w:rFonts w:ascii="ＭＳ 明朝" w:hAnsi="ＭＳ 明朝" w:hint="eastAsia"/>
          <w:szCs w:val="21"/>
        </w:rPr>
        <w:t>を除</w:t>
      </w:r>
      <w:r w:rsidR="00370AE3" w:rsidRPr="003C23E7">
        <w:rPr>
          <w:rFonts w:ascii="ＭＳ 明朝" w:hAnsi="ＭＳ 明朝" w:hint="eastAsia"/>
          <w:szCs w:val="21"/>
        </w:rPr>
        <w:t>いて資源量推定を行うことで，そのような値に対して資源量推定の感度が高いかを確認することができる．</w:t>
      </w:r>
    </w:p>
    <w:p w14:paraId="2C44DB14" w14:textId="2C23B10F" w:rsidR="00CD74EE" w:rsidRPr="003C23E7" w:rsidRDefault="00CD74EE" w:rsidP="003D52E1">
      <w:pPr>
        <w:ind w:firstLineChars="100" w:firstLine="210"/>
        <w:rPr>
          <w:rFonts w:ascii="ＭＳ 明朝" w:hAnsi="ＭＳ 明朝"/>
          <w:szCs w:val="21"/>
        </w:rPr>
      </w:pPr>
    </w:p>
    <w:p w14:paraId="704C6323" w14:textId="73AE1E47" w:rsidR="00CD74EE" w:rsidRPr="003C23E7" w:rsidRDefault="00CD74EE" w:rsidP="000D50D7">
      <w:pPr>
        <w:pStyle w:val="2"/>
        <w:rPr>
          <w:rFonts w:ascii="ＭＳ 明朝" w:eastAsia="ＭＳ 明朝" w:hAnsi="ＭＳ 明朝"/>
          <w:b/>
          <w:bCs/>
          <w:szCs w:val="21"/>
        </w:rPr>
      </w:pPr>
      <w:r w:rsidRPr="003C23E7">
        <w:rPr>
          <w:rFonts w:ascii="ＭＳ 明朝" w:eastAsia="ＭＳ 明朝" w:hAnsi="ＭＳ 明朝" w:hint="eastAsia"/>
          <w:b/>
          <w:bCs/>
          <w:szCs w:val="21"/>
        </w:rPr>
        <w:t>（</w:t>
      </w:r>
      <w:r w:rsidRPr="003C23E7">
        <w:rPr>
          <w:rFonts w:ascii="ＭＳ 明朝" w:eastAsia="ＭＳ 明朝" w:hAnsi="ＭＳ 明朝"/>
          <w:b/>
          <w:bCs/>
          <w:szCs w:val="21"/>
        </w:rPr>
        <w:t>6</w:t>
      </w:r>
      <w:r w:rsidRPr="003C23E7">
        <w:rPr>
          <w:rFonts w:ascii="ＭＳ 明朝" w:eastAsia="ＭＳ 明朝" w:hAnsi="ＭＳ 明朝" w:hint="eastAsia"/>
          <w:b/>
          <w:bCs/>
          <w:szCs w:val="21"/>
        </w:rPr>
        <w:t>）</w:t>
      </w:r>
      <w:r w:rsidR="00145134" w:rsidRPr="003C23E7">
        <w:rPr>
          <w:rFonts w:ascii="ＭＳ 明朝" w:eastAsia="ＭＳ 明朝" w:hAnsi="ＭＳ 明朝" w:hint="eastAsia"/>
          <w:b/>
          <w:bCs/>
          <w:szCs w:val="21"/>
        </w:rPr>
        <w:t>ブートストラップ</w:t>
      </w:r>
      <w:r w:rsidRPr="003C23E7">
        <w:rPr>
          <w:rFonts w:ascii="ＭＳ 明朝" w:eastAsia="ＭＳ 明朝" w:hAnsi="ＭＳ 明朝" w:hint="eastAsia"/>
          <w:b/>
          <w:bCs/>
          <w:szCs w:val="21"/>
        </w:rPr>
        <w:t>法：</w:t>
      </w:r>
      <w:r w:rsidR="00C663E3" w:rsidRPr="003C23E7">
        <w:rPr>
          <w:rFonts w:ascii="ＭＳ 明朝" w:eastAsia="ＭＳ 明朝" w:hAnsi="ＭＳ 明朝" w:hint="eastAsia"/>
          <w:b/>
          <w:bCs/>
          <w:szCs w:val="21"/>
        </w:rPr>
        <w:t>boo</w:t>
      </w:r>
      <w:r w:rsidR="002117D9" w:rsidRPr="003C23E7">
        <w:rPr>
          <w:rFonts w:ascii="ＭＳ 明朝" w:eastAsia="ＭＳ 明朝" w:hAnsi="ＭＳ 明朝" w:hint="eastAsia"/>
          <w:b/>
          <w:bCs/>
          <w:szCs w:val="21"/>
        </w:rPr>
        <w:t>.vpa</w:t>
      </w:r>
      <w:r w:rsidR="002117D9" w:rsidRPr="003C23E7" w:rsidDel="002117D9">
        <w:rPr>
          <w:rFonts w:ascii="ＭＳ 明朝" w:eastAsia="ＭＳ 明朝" w:hAnsi="ＭＳ 明朝"/>
          <w:b/>
          <w:bCs/>
          <w:szCs w:val="21"/>
        </w:rPr>
        <w:t xml:space="preserve"> </w:t>
      </w:r>
      <w:r w:rsidRPr="003C23E7">
        <w:rPr>
          <w:rFonts w:ascii="ＭＳ 明朝" w:eastAsia="ＭＳ 明朝" w:hAnsi="ＭＳ 明朝"/>
          <w:b/>
          <w:bCs/>
          <w:szCs w:val="21"/>
        </w:rPr>
        <w:t>()</w:t>
      </w:r>
    </w:p>
    <w:p w14:paraId="14FE1F92" w14:textId="0E71AC62" w:rsidR="00CD74EE" w:rsidRPr="000C6C42" w:rsidRDefault="007F3FBB" w:rsidP="003D52E1">
      <w:pPr>
        <w:ind w:firstLineChars="100" w:firstLine="210"/>
        <w:rPr>
          <w:rFonts w:ascii="ＭＳ 明朝" w:hAnsi="ＭＳ 明朝"/>
          <w:szCs w:val="21"/>
        </w:rPr>
      </w:pPr>
      <w:r w:rsidRPr="003C23E7">
        <w:rPr>
          <w:rFonts w:ascii="ＭＳ 明朝" w:hAnsi="ＭＳ 明朝" w:hint="eastAsia"/>
          <w:szCs w:val="21"/>
        </w:rPr>
        <w:t>ブートストラップ法はパラメータの信頼区間を推定するために用いる方法である．</w:t>
      </w:r>
      <w:r w:rsidR="00D82BD6" w:rsidRPr="003C23E7">
        <w:rPr>
          <w:rFonts w:ascii="ＭＳ 明朝" w:hAnsi="ＭＳ 明朝" w:hint="eastAsia"/>
          <w:szCs w:val="21"/>
        </w:rPr>
        <w:t>データ，ここでは資源量指数の疑似データを生成し資源量推定を繰り返すことで，パーセンタイル点として</w:t>
      </w:r>
      <w:r w:rsidR="005E27EE" w:rsidRPr="003C23E7">
        <w:rPr>
          <w:rFonts w:ascii="ＭＳ 明朝" w:hAnsi="ＭＳ 明朝" w:hint="eastAsia"/>
          <w:szCs w:val="21"/>
        </w:rPr>
        <w:t>ブートストラップ</w:t>
      </w:r>
      <w:r w:rsidR="00D82BD6" w:rsidRPr="003C23E7">
        <w:rPr>
          <w:rFonts w:ascii="ＭＳ 明朝" w:hAnsi="ＭＳ 明朝" w:hint="eastAsia"/>
          <w:szCs w:val="21"/>
        </w:rPr>
        <w:t>信頼区間を計算することができる</w:t>
      </w:r>
      <w:r w:rsidR="00240257" w:rsidRPr="003C23E7">
        <w:rPr>
          <w:rFonts w:ascii="ＭＳ 明朝" w:hAnsi="ＭＳ 明朝" w:hint="eastAsia"/>
          <w:szCs w:val="21"/>
        </w:rPr>
        <w:t>（図</w:t>
      </w:r>
      <w:r w:rsidR="002E54FE" w:rsidRPr="003C23E7">
        <w:rPr>
          <w:rFonts w:ascii="ＭＳ 明朝" w:hAnsi="ＭＳ 明朝" w:hint="eastAsia"/>
          <w:szCs w:val="21"/>
        </w:rPr>
        <w:t>7</w:t>
      </w:r>
      <w:r w:rsidR="00240257" w:rsidRPr="003C23E7">
        <w:rPr>
          <w:rFonts w:ascii="ＭＳ 明朝" w:hAnsi="ＭＳ 明朝" w:hint="eastAsia"/>
          <w:szCs w:val="21"/>
        </w:rPr>
        <w:t>左）</w:t>
      </w:r>
      <w:r w:rsidR="00D82BD6" w:rsidRPr="003C23E7">
        <w:rPr>
          <w:rFonts w:ascii="ＭＳ 明朝" w:hAnsi="ＭＳ 明朝" w:hint="eastAsia"/>
          <w:szCs w:val="21"/>
        </w:rPr>
        <w:t>．</w:t>
      </w:r>
      <w:r w:rsidR="005E27EE" w:rsidRPr="003C23E7">
        <w:rPr>
          <w:rFonts w:ascii="ＭＳ 明朝" w:hAnsi="ＭＳ 明朝"/>
          <w:szCs w:val="21"/>
        </w:rPr>
        <w:t>frasyr</w:t>
      </w:r>
      <w:r w:rsidR="005E27EE" w:rsidRPr="003C23E7">
        <w:rPr>
          <w:rFonts w:ascii="ＭＳ 明朝" w:hAnsi="ＭＳ 明朝" w:hint="eastAsia"/>
          <w:szCs w:val="21"/>
        </w:rPr>
        <w:t>で提供されている</w:t>
      </w:r>
      <w:r w:rsidR="002117D9" w:rsidRPr="003C23E7">
        <w:rPr>
          <w:rFonts w:ascii="ＭＳ 明朝" w:hAnsi="ＭＳ 明朝" w:hint="eastAsia"/>
          <w:szCs w:val="21"/>
        </w:rPr>
        <w:t>boo.vpa</w:t>
      </w:r>
      <w:r w:rsidR="005E27EE" w:rsidRPr="003C23E7">
        <w:rPr>
          <w:rFonts w:ascii="ＭＳ 明朝" w:hAnsi="ＭＳ 明朝" w:hint="eastAsia"/>
          <w:szCs w:val="21"/>
        </w:rPr>
        <w:t>では</w:t>
      </w:r>
      <w:r w:rsidR="005E27EE" w:rsidRPr="003C23E7">
        <w:rPr>
          <w:rFonts w:ascii="ＭＳ 明朝" w:hAnsi="ＭＳ 明朝"/>
          <w:szCs w:val="21"/>
        </w:rPr>
        <w:t>2</w:t>
      </w:r>
      <w:r w:rsidR="005E27EE" w:rsidRPr="003C23E7">
        <w:rPr>
          <w:rFonts w:ascii="ＭＳ 明朝" w:hAnsi="ＭＳ 明朝" w:hint="eastAsia"/>
          <w:szCs w:val="21"/>
        </w:rPr>
        <w:t>通りの</w:t>
      </w:r>
      <w:r w:rsidR="00D82BD6" w:rsidRPr="003C23E7">
        <w:rPr>
          <w:rFonts w:ascii="ＭＳ 明朝" w:hAnsi="ＭＳ 明朝" w:hint="eastAsia"/>
          <w:szCs w:val="21"/>
        </w:rPr>
        <w:t>疑似データの生成</w:t>
      </w:r>
      <w:r w:rsidR="005E27EE" w:rsidRPr="003C23E7">
        <w:rPr>
          <w:rFonts w:ascii="ＭＳ 明朝" w:hAnsi="ＭＳ 明朝" w:hint="eastAsia"/>
          <w:szCs w:val="21"/>
        </w:rPr>
        <w:t>方法が実装されている</w:t>
      </w:r>
      <w:r w:rsidR="00D82BD6" w:rsidRPr="003C23E7">
        <w:rPr>
          <w:rFonts w:ascii="ＭＳ 明朝" w:hAnsi="ＭＳ 明朝" w:hint="eastAsia"/>
          <w:szCs w:val="21"/>
        </w:rPr>
        <w:t>．ノンパラメトリックブートストラップ法では，資源量指数とモデルから計算された予測資源量指数の残差をリサンプリングする手法である．一方，パラメトリックブートストラップでは対数を取った予測資源量指数を平均に，推定された観測誤差を標準偏差に持つ正規分布から，疑似データを乱数生成する</w:t>
      </w:r>
      <w:r w:rsidR="00904357" w:rsidRPr="003C23E7">
        <w:rPr>
          <w:rFonts w:ascii="ＭＳ 明朝" w:hAnsi="ＭＳ 明朝" w:hint="eastAsia"/>
          <w:szCs w:val="21"/>
        </w:rPr>
        <w:t>．</w:t>
      </w:r>
      <w:r w:rsidR="00904357" w:rsidRPr="003C23E7">
        <w:rPr>
          <w:rFonts w:ascii="ＭＳ 明朝" w:hAnsi="ＭＳ 明朝"/>
          <w:szCs w:val="21"/>
        </w:rPr>
        <w:t>R</w:t>
      </w:r>
      <w:r w:rsidR="00904357" w:rsidRPr="003C23E7">
        <w:rPr>
          <w:rFonts w:ascii="ＭＳ 明朝" w:hAnsi="ＭＳ 明朝" w:hint="eastAsia"/>
          <w:szCs w:val="21"/>
        </w:rPr>
        <w:t>関数</w:t>
      </w:r>
      <w:r w:rsidR="00CD74EE" w:rsidRPr="003C23E7">
        <w:rPr>
          <w:rFonts w:ascii="ＭＳ 明朝" w:hAnsi="ＭＳ 明朝" w:cs="Times New Roman"/>
          <w:szCs w:val="21"/>
        </w:rPr>
        <w:t xml:space="preserve"> </w:t>
      </w:r>
      <w:r w:rsidR="002117D9" w:rsidRPr="003C23E7">
        <w:rPr>
          <w:rFonts w:ascii="ＭＳ 明朝" w:hAnsi="ＭＳ 明朝" w:cs="Times New Roman" w:hint="eastAsia"/>
          <w:szCs w:val="21"/>
        </w:rPr>
        <w:t>boo.vpa</w:t>
      </w:r>
      <w:r w:rsidR="002117D9" w:rsidRPr="003C23E7" w:rsidDel="002117D9">
        <w:rPr>
          <w:rFonts w:ascii="ＭＳ 明朝" w:hAnsi="ＭＳ 明朝" w:cs="Times New Roman"/>
          <w:szCs w:val="21"/>
        </w:rPr>
        <w:t xml:space="preserve"> </w:t>
      </w:r>
      <w:r w:rsidR="00CD74EE" w:rsidRPr="003C23E7">
        <w:rPr>
          <w:rFonts w:ascii="ＭＳ 明朝" w:hAnsi="ＭＳ 明朝" w:cs="Times New Roman"/>
          <w:szCs w:val="21"/>
        </w:rPr>
        <w:t>()</w:t>
      </w:r>
      <w:r w:rsidR="115A8A81" w:rsidRPr="003C23E7">
        <w:rPr>
          <w:rFonts w:ascii="ＭＳ 明朝" w:hAnsi="ＭＳ 明朝" w:cs="Times New Roman"/>
          <w:szCs w:val="21"/>
        </w:rPr>
        <w:t xml:space="preserve"> </w:t>
      </w:r>
      <w:r w:rsidR="00904357" w:rsidRPr="003C23E7">
        <w:rPr>
          <w:rFonts w:ascii="ＭＳ 明朝" w:hAnsi="ＭＳ 明朝" w:hint="eastAsia"/>
          <w:szCs w:val="21"/>
        </w:rPr>
        <w:t>では</w:t>
      </w:r>
      <w:r w:rsidR="00162D96" w:rsidRPr="003C23E7">
        <w:rPr>
          <w:rFonts w:ascii="ＭＳ 明朝" w:hAnsi="ＭＳ 明朝" w:hint="eastAsia"/>
          <w:szCs w:val="21"/>
        </w:rPr>
        <w:t>パラメトリックブートストラップ法をデフォルトとしている．</w:t>
      </w:r>
    </w:p>
    <w:p w14:paraId="68F76467" w14:textId="084B9141" w:rsidR="001C0400" w:rsidRPr="000C6C42" w:rsidRDefault="00904357" w:rsidP="003D52E1">
      <w:pPr>
        <w:ind w:firstLineChars="100" w:firstLine="210"/>
        <w:rPr>
          <w:rFonts w:ascii="ＭＳ 明朝" w:hAnsi="ＭＳ 明朝"/>
          <w:szCs w:val="21"/>
        </w:rPr>
      </w:pPr>
      <w:r w:rsidRPr="000C6C42">
        <w:rPr>
          <w:rFonts w:ascii="ＭＳ 明朝" w:hAnsi="ＭＳ 明朝" w:hint="eastAsia"/>
          <w:szCs w:val="21"/>
        </w:rPr>
        <w:t>この他に，ブートストラップサンプル分の観測誤差や年齢別漁獲係数，加入量や産卵親魚量などの推定</w:t>
      </w:r>
      <w:r w:rsidRPr="000C6C42">
        <w:rPr>
          <w:rFonts w:ascii="ＭＳ 明朝" w:hAnsi="ＭＳ 明朝" w:hint="eastAsia"/>
          <w:szCs w:val="21"/>
        </w:rPr>
        <w:lastRenderedPageBreak/>
        <w:t>値が得られる．これらをプロットすることで，パラメータ間の相関の強さを把握することができる</w:t>
      </w:r>
      <w:r w:rsidR="00240257" w:rsidRPr="000C6C42">
        <w:rPr>
          <w:rFonts w:ascii="ＭＳ 明朝" w:hAnsi="ＭＳ 明朝" w:hint="eastAsia"/>
          <w:szCs w:val="21"/>
        </w:rPr>
        <w:t>（図</w:t>
      </w:r>
      <w:r w:rsidR="002E54FE" w:rsidRPr="000C6C42">
        <w:rPr>
          <w:rFonts w:ascii="ＭＳ 明朝" w:hAnsi="ＭＳ 明朝" w:hint="eastAsia"/>
          <w:szCs w:val="21"/>
        </w:rPr>
        <w:t>7</w:t>
      </w:r>
      <w:r w:rsidR="00240257" w:rsidRPr="000C6C42">
        <w:rPr>
          <w:rFonts w:ascii="ＭＳ 明朝" w:hAnsi="ＭＳ 明朝" w:hint="eastAsia"/>
          <w:szCs w:val="21"/>
        </w:rPr>
        <w:t>右）</w:t>
      </w:r>
      <w:r w:rsidRPr="000C6C42">
        <w:rPr>
          <w:rFonts w:ascii="ＭＳ 明朝" w:hAnsi="ＭＳ 明朝" w:hint="eastAsia"/>
          <w:szCs w:val="21"/>
        </w:rPr>
        <w:t>．パラメータ間の相関が強い場合，パラメータ間で影響しあうことで推定が難しい場合がある．</w:t>
      </w:r>
    </w:p>
    <w:p w14:paraId="6ED4021D" w14:textId="75D3ABA4" w:rsidR="0028382E" w:rsidRPr="000C6C42" w:rsidRDefault="0028382E">
      <w:pPr>
        <w:rPr>
          <w:rFonts w:ascii="ＭＳ 明朝" w:hAnsi="ＭＳ 明朝"/>
          <w:szCs w:val="21"/>
        </w:rPr>
      </w:pPr>
    </w:p>
    <w:p w14:paraId="546CA5D1" w14:textId="77777777" w:rsidR="001C0400" w:rsidRPr="000C6C42" w:rsidRDefault="001C0400">
      <w:pPr>
        <w:rPr>
          <w:rFonts w:ascii="ＭＳ 明朝" w:hAnsi="ＭＳ 明朝"/>
          <w:szCs w:val="21"/>
        </w:rPr>
      </w:pPr>
    </w:p>
    <w:p w14:paraId="4C035D5B" w14:textId="2F011730" w:rsidR="0028382E" w:rsidRPr="000C6C42" w:rsidRDefault="00697968" w:rsidP="000D50D7">
      <w:pPr>
        <w:pStyle w:val="1"/>
        <w:rPr>
          <w:rFonts w:ascii="ＭＳ 明朝" w:eastAsia="ＭＳ 明朝" w:hAnsi="ＭＳ 明朝"/>
          <w:sz w:val="21"/>
          <w:szCs w:val="21"/>
        </w:rPr>
      </w:pPr>
      <w:r w:rsidRPr="000C6C42">
        <w:rPr>
          <w:rFonts w:ascii="ＭＳ 明朝" w:eastAsia="ＭＳ 明朝" w:hAnsi="ＭＳ 明朝" w:hint="eastAsia"/>
          <w:sz w:val="21"/>
          <w:szCs w:val="21"/>
        </w:rPr>
        <w:t>引用文献</w:t>
      </w:r>
    </w:p>
    <w:p w14:paraId="5CEA2719" w14:textId="182E2D99" w:rsidR="00697968" w:rsidRPr="000C6C42" w:rsidRDefault="00697968" w:rsidP="00697968">
      <w:pPr>
        <w:ind w:left="315" w:hangingChars="150" w:hanging="315"/>
        <w:rPr>
          <w:rFonts w:cs="Times New Roman"/>
          <w:szCs w:val="21"/>
        </w:rPr>
      </w:pPr>
      <w:r w:rsidRPr="000C6C42">
        <w:rPr>
          <w:rFonts w:cs="Times New Roman"/>
          <w:szCs w:val="21"/>
        </w:rPr>
        <w:t xml:space="preserve">Carvalho, F., Winker, H., Courtney, D., Kapur, M., Kell, L., </w:t>
      </w:r>
      <w:r w:rsidR="0056334B" w:rsidRPr="000C6C42">
        <w:rPr>
          <w:rFonts w:cs="Times New Roman"/>
          <w:szCs w:val="21"/>
        </w:rPr>
        <w:t>Cardinale, M., Schirrip, M., Kitakado, T., Yamane, D., Piner, K. R., Maunder, M. N., Taylor, I., Wetzel, C. R., Doering, K., Johnson, K. F., Methot, R. D.</w:t>
      </w:r>
      <w:r w:rsidRPr="000C6C42">
        <w:rPr>
          <w:rFonts w:cs="Times New Roman"/>
          <w:szCs w:val="21"/>
        </w:rPr>
        <w:t xml:space="preserve"> (20</w:t>
      </w:r>
      <w:r w:rsidR="0056334B" w:rsidRPr="000C6C42">
        <w:rPr>
          <w:rFonts w:cs="Times New Roman"/>
          <w:szCs w:val="21"/>
        </w:rPr>
        <w:t>21</w:t>
      </w:r>
      <w:r w:rsidRPr="000C6C42">
        <w:rPr>
          <w:rFonts w:cs="Times New Roman"/>
          <w:szCs w:val="21"/>
        </w:rPr>
        <w:t>)</w:t>
      </w:r>
      <w:r w:rsidR="00AF00EC" w:rsidRPr="000C6C42">
        <w:rPr>
          <w:rFonts w:cs="Times New Roman"/>
          <w:szCs w:val="21"/>
        </w:rPr>
        <w:t>.</w:t>
      </w:r>
      <w:r w:rsidRPr="000C6C42">
        <w:rPr>
          <w:rFonts w:cs="Times New Roman"/>
          <w:szCs w:val="21"/>
        </w:rPr>
        <w:t xml:space="preserve"> </w:t>
      </w:r>
      <w:r w:rsidR="0056334B" w:rsidRPr="000C6C42">
        <w:rPr>
          <w:rFonts w:cs="Times New Roman"/>
          <w:szCs w:val="21"/>
        </w:rPr>
        <w:t>A cookbook for using model diagnostics in integrated stock assessment</w:t>
      </w:r>
      <w:r w:rsidRPr="000C6C42">
        <w:rPr>
          <w:rFonts w:cs="Times New Roman"/>
          <w:szCs w:val="21"/>
        </w:rPr>
        <w:t>. Fish</w:t>
      </w:r>
      <w:r w:rsidR="00AF00EC" w:rsidRPr="000C6C42">
        <w:rPr>
          <w:rFonts w:cs="Times New Roman"/>
          <w:szCs w:val="21"/>
        </w:rPr>
        <w:t xml:space="preserve">eries </w:t>
      </w:r>
      <w:r w:rsidR="0056334B" w:rsidRPr="000C6C42">
        <w:rPr>
          <w:rFonts w:cs="Times New Roman"/>
          <w:szCs w:val="21"/>
        </w:rPr>
        <w:t>Res</w:t>
      </w:r>
      <w:r w:rsidR="00AF00EC" w:rsidRPr="000C6C42">
        <w:rPr>
          <w:rFonts w:cs="Times New Roman"/>
          <w:szCs w:val="21"/>
        </w:rPr>
        <w:t>earch</w:t>
      </w:r>
      <w:r w:rsidRPr="000C6C42">
        <w:rPr>
          <w:rFonts w:cs="Times New Roman"/>
          <w:szCs w:val="21"/>
        </w:rPr>
        <w:t xml:space="preserve"> </w:t>
      </w:r>
      <w:r w:rsidR="0056334B" w:rsidRPr="000C6C42">
        <w:rPr>
          <w:rFonts w:cs="Times New Roman"/>
          <w:szCs w:val="21"/>
        </w:rPr>
        <w:t>240</w:t>
      </w:r>
      <w:r w:rsidRPr="000C6C42">
        <w:rPr>
          <w:rFonts w:cs="Times New Roman"/>
          <w:szCs w:val="21"/>
        </w:rPr>
        <w:t xml:space="preserve">, </w:t>
      </w:r>
      <w:r w:rsidR="0056334B" w:rsidRPr="000C6C42">
        <w:rPr>
          <w:rFonts w:cs="Times New Roman"/>
          <w:szCs w:val="21"/>
        </w:rPr>
        <w:t>105959</w:t>
      </w:r>
    </w:p>
    <w:p w14:paraId="57E36719" w14:textId="5C8381AA" w:rsidR="00697968" w:rsidRPr="000C6C42" w:rsidRDefault="00697968" w:rsidP="00697968">
      <w:pPr>
        <w:ind w:left="315" w:hangingChars="150" w:hanging="315"/>
        <w:rPr>
          <w:rFonts w:cs="Times New Roman"/>
          <w:szCs w:val="21"/>
        </w:rPr>
      </w:pPr>
      <w:r w:rsidRPr="000C6C42">
        <w:rPr>
          <w:rFonts w:cs="Times New Roman"/>
          <w:szCs w:val="21"/>
        </w:rPr>
        <w:t>Hashimoto</w:t>
      </w:r>
      <w:r w:rsidR="00AF00EC" w:rsidRPr="000C6C42">
        <w:rPr>
          <w:rFonts w:cs="Times New Roman"/>
          <w:szCs w:val="21"/>
        </w:rPr>
        <w:t>,</w:t>
      </w:r>
      <w:r w:rsidRPr="000C6C42">
        <w:rPr>
          <w:rFonts w:cs="Times New Roman"/>
          <w:szCs w:val="21"/>
        </w:rPr>
        <w:t xml:space="preserve"> M</w:t>
      </w:r>
      <w:r w:rsidR="00AF00EC" w:rsidRPr="000C6C42">
        <w:rPr>
          <w:rFonts w:cs="Times New Roman"/>
          <w:szCs w:val="21"/>
        </w:rPr>
        <w:t>.</w:t>
      </w:r>
      <w:r w:rsidRPr="000C6C42">
        <w:rPr>
          <w:rFonts w:cs="Times New Roman"/>
          <w:szCs w:val="21"/>
        </w:rPr>
        <w:t>, Okamura</w:t>
      </w:r>
      <w:r w:rsidR="00AF00EC" w:rsidRPr="000C6C42">
        <w:rPr>
          <w:rFonts w:cs="Times New Roman"/>
          <w:szCs w:val="21"/>
        </w:rPr>
        <w:t>,</w:t>
      </w:r>
      <w:r w:rsidRPr="000C6C42">
        <w:rPr>
          <w:rFonts w:cs="Times New Roman"/>
          <w:szCs w:val="21"/>
        </w:rPr>
        <w:t xml:space="preserve"> H</w:t>
      </w:r>
      <w:r w:rsidR="00AF00EC" w:rsidRPr="000C6C42">
        <w:rPr>
          <w:rFonts w:cs="Times New Roman"/>
          <w:szCs w:val="21"/>
        </w:rPr>
        <w:t>.</w:t>
      </w:r>
      <w:r w:rsidRPr="000C6C42">
        <w:rPr>
          <w:rFonts w:cs="Times New Roman"/>
          <w:szCs w:val="21"/>
        </w:rPr>
        <w:t>, Ichinokawa</w:t>
      </w:r>
      <w:r w:rsidR="00AF00EC" w:rsidRPr="000C6C42">
        <w:rPr>
          <w:rFonts w:cs="Times New Roman"/>
          <w:szCs w:val="21"/>
        </w:rPr>
        <w:t>,</w:t>
      </w:r>
      <w:r w:rsidRPr="000C6C42">
        <w:rPr>
          <w:rFonts w:cs="Times New Roman"/>
          <w:szCs w:val="21"/>
        </w:rPr>
        <w:t xml:space="preserve"> M</w:t>
      </w:r>
      <w:r w:rsidR="00AF00EC" w:rsidRPr="000C6C42">
        <w:rPr>
          <w:rFonts w:cs="Times New Roman"/>
          <w:szCs w:val="21"/>
        </w:rPr>
        <w:t>.</w:t>
      </w:r>
      <w:r w:rsidRPr="000C6C42">
        <w:rPr>
          <w:rFonts w:cs="Times New Roman"/>
          <w:szCs w:val="21"/>
        </w:rPr>
        <w:t>, Hiramatsu</w:t>
      </w:r>
      <w:r w:rsidR="00AF00EC" w:rsidRPr="000C6C42">
        <w:rPr>
          <w:rFonts w:cs="Times New Roman"/>
          <w:szCs w:val="21"/>
        </w:rPr>
        <w:t>,</w:t>
      </w:r>
      <w:r w:rsidRPr="000C6C42">
        <w:rPr>
          <w:rFonts w:cs="Times New Roman"/>
          <w:szCs w:val="21"/>
        </w:rPr>
        <w:t xml:space="preserve"> K</w:t>
      </w:r>
      <w:r w:rsidR="00AF00EC" w:rsidRPr="000C6C42">
        <w:rPr>
          <w:rFonts w:cs="Times New Roman"/>
          <w:szCs w:val="21"/>
        </w:rPr>
        <w:t>.</w:t>
      </w:r>
      <w:r w:rsidRPr="000C6C42">
        <w:rPr>
          <w:rFonts w:cs="Times New Roman"/>
          <w:szCs w:val="21"/>
        </w:rPr>
        <w:t>, Yamakawa</w:t>
      </w:r>
      <w:r w:rsidR="00AF00EC" w:rsidRPr="000C6C42">
        <w:rPr>
          <w:rFonts w:cs="Times New Roman"/>
          <w:szCs w:val="21"/>
        </w:rPr>
        <w:t>,</w:t>
      </w:r>
      <w:r w:rsidRPr="000C6C42">
        <w:rPr>
          <w:rFonts w:cs="Times New Roman"/>
          <w:szCs w:val="21"/>
        </w:rPr>
        <w:t xml:space="preserve"> T</w:t>
      </w:r>
      <w:r w:rsidR="00AF00EC" w:rsidRPr="000C6C42">
        <w:rPr>
          <w:rFonts w:cs="Times New Roman"/>
          <w:szCs w:val="21"/>
        </w:rPr>
        <w:t>.</w:t>
      </w:r>
      <w:r w:rsidRPr="000C6C42">
        <w:rPr>
          <w:rFonts w:cs="Times New Roman"/>
          <w:szCs w:val="21"/>
        </w:rPr>
        <w:t xml:space="preserve"> (2018)</w:t>
      </w:r>
      <w:r w:rsidR="00AF00EC" w:rsidRPr="000C6C42">
        <w:rPr>
          <w:rFonts w:cs="Times New Roman"/>
          <w:szCs w:val="21"/>
        </w:rPr>
        <w:t>.</w:t>
      </w:r>
      <w:r w:rsidRPr="000C6C42">
        <w:rPr>
          <w:rFonts w:cs="Times New Roman"/>
          <w:szCs w:val="21"/>
        </w:rPr>
        <w:t xml:space="preserve"> Impacts of the nonlinear relationship between abundance and its index in a tuned virtual population analysis. Fish Sci 84 (2), 335-347</w:t>
      </w:r>
    </w:p>
    <w:p w14:paraId="7BFB5FE1" w14:textId="7139D051" w:rsidR="00925DA6" w:rsidRPr="000C6C42" w:rsidRDefault="00925DA6" w:rsidP="00925DA6">
      <w:pPr>
        <w:ind w:left="315" w:hangingChars="150" w:hanging="315"/>
        <w:rPr>
          <w:rFonts w:cs="Times New Roman"/>
          <w:szCs w:val="21"/>
        </w:rPr>
      </w:pPr>
      <w:r w:rsidRPr="000C6C42">
        <w:rPr>
          <w:rFonts w:cs="Times New Roman"/>
          <w:szCs w:val="21"/>
        </w:rPr>
        <w:t>Hurtado-Ferro, F., Szuwalski, C.S., Valero, J.L., Anderson, S.C., Cunningham, C.J.,Johnson, K.F., Licandeo, R., McGilliard, C.R., Monnahan, C.C., Muradian, M.L.,Ono, K., Vert-Pre, K.A., Whitten, A.R., Punt, A.E. (2014). Looking in the rear-view mirror: bias and retrospective patterns in integrated, age-structured stock assessment models. ICES Journal of Marine Science 72, 99–110.</w:t>
      </w:r>
    </w:p>
    <w:p w14:paraId="5899D174" w14:textId="759A36BE" w:rsidR="0056334B" w:rsidRPr="000C6C42" w:rsidRDefault="0056334B" w:rsidP="00925DA6">
      <w:pPr>
        <w:ind w:left="315" w:hangingChars="150" w:hanging="315"/>
        <w:rPr>
          <w:rFonts w:cs="Times New Roman"/>
          <w:szCs w:val="21"/>
        </w:rPr>
      </w:pPr>
      <w:r w:rsidRPr="000C6C42">
        <w:rPr>
          <w:rFonts w:cs="Times New Roman"/>
          <w:szCs w:val="21"/>
        </w:rPr>
        <w:t xml:space="preserve">Mohn, R., </w:t>
      </w:r>
      <w:r w:rsidR="00AF00EC" w:rsidRPr="000C6C42">
        <w:rPr>
          <w:rFonts w:cs="Times New Roman"/>
          <w:szCs w:val="21"/>
        </w:rPr>
        <w:t>(</w:t>
      </w:r>
      <w:r w:rsidRPr="000C6C42">
        <w:rPr>
          <w:rFonts w:cs="Times New Roman"/>
          <w:szCs w:val="21"/>
        </w:rPr>
        <w:t>1999</w:t>
      </w:r>
      <w:r w:rsidR="00AF00EC" w:rsidRPr="000C6C42">
        <w:rPr>
          <w:rFonts w:cs="Times New Roman"/>
          <w:szCs w:val="21"/>
        </w:rPr>
        <w:t>)</w:t>
      </w:r>
      <w:r w:rsidRPr="000C6C42">
        <w:rPr>
          <w:rFonts w:cs="Times New Roman"/>
          <w:szCs w:val="21"/>
        </w:rPr>
        <w:t xml:space="preserve">. The retrospective problem in sequential population analysis: An investigation using cod fishery and simulated data. </w:t>
      </w:r>
      <w:r w:rsidR="00AF00EC" w:rsidRPr="000C6C42">
        <w:rPr>
          <w:rFonts w:cs="Times New Roman"/>
          <w:szCs w:val="21"/>
        </w:rPr>
        <w:t>ICES Journal of Marine Science</w:t>
      </w:r>
      <w:r w:rsidRPr="000C6C42">
        <w:rPr>
          <w:rFonts w:cs="Times New Roman"/>
          <w:szCs w:val="21"/>
        </w:rPr>
        <w:t xml:space="preserve"> 56, 473–488.</w:t>
      </w:r>
    </w:p>
    <w:p w14:paraId="28E1D26B" w14:textId="699A023F" w:rsidR="00697968" w:rsidRPr="000C6C42" w:rsidRDefault="00697968" w:rsidP="0056334B">
      <w:pPr>
        <w:ind w:left="315" w:hangingChars="150" w:hanging="315"/>
        <w:rPr>
          <w:rFonts w:cs="Times New Roman"/>
          <w:szCs w:val="21"/>
        </w:rPr>
      </w:pPr>
      <w:r w:rsidRPr="000C6C42">
        <w:rPr>
          <w:rFonts w:cs="Times New Roman"/>
          <w:szCs w:val="21"/>
        </w:rPr>
        <w:t>Okamura</w:t>
      </w:r>
      <w:r w:rsidR="00AF00EC" w:rsidRPr="000C6C42">
        <w:rPr>
          <w:rFonts w:cs="Times New Roman"/>
          <w:szCs w:val="21"/>
        </w:rPr>
        <w:t>,</w:t>
      </w:r>
      <w:r w:rsidRPr="000C6C42">
        <w:rPr>
          <w:rFonts w:cs="Times New Roman"/>
          <w:szCs w:val="21"/>
        </w:rPr>
        <w:t xml:space="preserve"> H</w:t>
      </w:r>
      <w:r w:rsidR="00AF00EC" w:rsidRPr="000C6C42">
        <w:rPr>
          <w:rFonts w:cs="Times New Roman"/>
          <w:szCs w:val="21"/>
        </w:rPr>
        <w:t>.</w:t>
      </w:r>
      <w:r w:rsidRPr="000C6C42">
        <w:rPr>
          <w:rFonts w:cs="Times New Roman"/>
          <w:szCs w:val="21"/>
        </w:rPr>
        <w:t>, Yamashita</w:t>
      </w:r>
      <w:r w:rsidR="00AF00EC" w:rsidRPr="000C6C42">
        <w:rPr>
          <w:rFonts w:cs="Times New Roman"/>
          <w:szCs w:val="21"/>
        </w:rPr>
        <w:t>,</w:t>
      </w:r>
      <w:r w:rsidRPr="000C6C42">
        <w:rPr>
          <w:rFonts w:cs="Times New Roman"/>
          <w:szCs w:val="21"/>
        </w:rPr>
        <w:t xml:space="preserve"> Y</w:t>
      </w:r>
      <w:r w:rsidR="00AF00EC" w:rsidRPr="000C6C42">
        <w:rPr>
          <w:rFonts w:cs="Times New Roman"/>
          <w:szCs w:val="21"/>
        </w:rPr>
        <w:t>.</w:t>
      </w:r>
      <w:r w:rsidRPr="000C6C42">
        <w:rPr>
          <w:rFonts w:cs="Times New Roman"/>
          <w:szCs w:val="21"/>
        </w:rPr>
        <w:t>, Ichinokawa</w:t>
      </w:r>
      <w:r w:rsidR="00AF00EC" w:rsidRPr="000C6C42">
        <w:rPr>
          <w:rFonts w:cs="Times New Roman"/>
          <w:szCs w:val="21"/>
        </w:rPr>
        <w:t>,</w:t>
      </w:r>
      <w:r w:rsidRPr="000C6C42">
        <w:rPr>
          <w:rFonts w:cs="Times New Roman"/>
          <w:szCs w:val="21"/>
        </w:rPr>
        <w:t xml:space="preserve"> M</w:t>
      </w:r>
      <w:r w:rsidR="00AF00EC" w:rsidRPr="000C6C42">
        <w:rPr>
          <w:rFonts w:cs="Times New Roman"/>
          <w:szCs w:val="21"/>
        </w:rPr>
        <w:t>.</w:t>
      </w:r>
      <w:r w:rsidRPr="000C6C42">
        <w:rPr>
          <w:rFonts w:cs="Times New Roman"/>
          <w:szCs w:val="21"/>
        </w:rPr>
        <w:t xml:space="preserve"> (2017)</w:t>
      </w:r>
      <w:r w:rsidR="00AF00EC" w:rsidRPr="000C6C42">
        <w:rPr>
          <w:rFonts w:cs="Times New Roman"/>
          <w:szCs w:val="21"/>
        </w:rPr>
        <w:t>.</w:t>
      </w:r>
      <w:r w:rsidRPr="000C6C42">
        <w:rPr>
          <w:rFonts w:cs="Times New Roman"/>
          <w:szCs w:val="21"/>
        </w:rPr>
        <w:t xml:space="preserve"> Ridge virtual population analysis to reduce the instability of fishing mortalities in the terminal year. ICES Journal of Marine Science 74 (9), 2427-2436</w:t>
      </w:r>
    </w:p>
    <w:p w14:paraId="738D78C6" w14:textId="65FB5E24" w:rsidR="00697968" w:rsidRPr="000C6C42" w:rsidRDefault="00697968" w:rsidP="00697968">
      <w:pPr>
        <w:ind w:left="315" w:hangingChars="150" w:hanging="315"/>
        <w:rPr>
          <w:rFonts w:cs="Times New Roman"/>
          <w:szCs w:val="21"/>
        </w:rPr>
      </w:pPr>
      <w:r w:rsidRPr="000C6C42">
        <w:rPr>
          <w:rFonts w:cs="Times New Roman"/>
          <w:szCs w:val="21"/>
        </w:rPr>
        <w:t>Punt, A.</w:t>
      </w:r>
      <w:r w:rsidR="0044284E" w:rsidRPr="000C6C42">
        <w:rPr>
          <w:rFonts w:cs="Times New Roman"/>
          <w:szCs w:val="21"/>
        </w:rPr>
        <w:t xml:space="preserve"> E.</w:t>
      </w:r>
      <w:r w:rsidRPr="000C6C42">
        <w:rPr>
          <w:rFonts w:cs="Times New Roman"/>
          <w:szCs w:val="21"/>
        </w:rPr>
        <w:t xml:space="preserve">, </w:t>
      </w:r>
      <w:r w:rsidR="0044284E" w:rsidRPr="000C6C42">
        <w:rPr>
          <w:rFonts w:cs="Times New Roman"/>
          <w:szCs w:val="21"/>
        </w:rPr>
        <w:t>Tuck, G. N.</w:t>
      </w:r>
      <w:r w:rsidR="003F049F" w:rsidRPr="000C6C42">
        <w:rPr>
          <w:rFonts w:cs="Times New Roman"/>
          <w:szCs w:val="21"/>
        </w:rPr>
        <w:t>, Day, J.</w:t>
      </w:r>
      <w:r w:rsidR="00C74166" w:rsidRPr="000C6C42">
        <w:rPr>
          <w:rFonts w:cs="Times New Roman"/>
          <w:szCs w:val="21"/>
        </w:rPr>
        <w:t xml:space="preserve">, </w:t>
      </w:r>
      <w:r w:rsidR="00D15E23" w:rsidRPr="000C6C42">
        <w:rPr>
          <w:rFonts w:cs="Times New Roman"/>
          <w:szCs w:val="21"/>
        </w:rPr>
        <w:t>Canales, C. M., Cope, J. M., de Moor, C. L</w:t>
      </w:r>
      <w:r w:rsidRPr="000C6C42">
        <w:rPr>
          <w:rFonts w:cs="Times New Roman"/>
          <w:szCs w:val="21"/>
        </w:rPr>
        <w:t>.</w:t>
      </w:r>
      <w:r w:rsidR="00EB2043" w:rsidRPr="000C6C42">
        <w:rPr>
          <w:rFonts w:cs="Times New Roman"/>
          <w:szCs w:val="21"/>
        </w:rPr>
        <w:t>, De Oliveira, J. A.A., Dickey</w:t>
      </w:r>
      <w:r w:rsidR="008E2D1B" w:rsidRPr="000C6C42">
        <w:rPr>
          <w:rFonts w:cs="Times New Roman"/>
          <w:szCs w:val="21"/>
        </w:rPr>
        <w:t xml:space="preserve">-Collas, M., Elvarsson, B., </w:t>
      </w:r>
      <w:r w:rsidR="00F54B6D" w:rsidRPr="000C6C42">
        <w:rPr>
          <w:rFonts w:cs="Times New Roman"/>
          <w:szCs w:val="21"/>
        </w:rPr>
        <w:t xml:space="preserve">Haltuch, M. A., Hamel, O. S., Hicks, A. C., </w:t>
      </w:r>
      <w:r w:rsidR="00C258BD" w:rsidRPr="000C6C42">
        <w:rPr>
          <w:rFonts w:cs="Times New Roman"/>
          <w:szCs w:val="21"/>
        </w:rPr>
        <w:t xml:space="preserve">Legault, C. M., Lynch, P. D., </w:t>
      </w:r>
      <w:r w:rsidR="007B6960" w:rsidRPr="000C6C42">
        <w:rPr>
          <w:rFonts w:cs="Times New Roman"/>
          <w:szCs w:val="21"/>
        </w:rPr>
        <w:t>Wilberg M. J.</w:t>
      </w:r>
      <w:r w:rsidRPr="000C6C42">
        <w:rPr>
          <w:rFonts w:cs="Times New Roman"/>
          <w:szCs w:val="21"/>
        </w:rPr>
        <w:t xml:space="preserve"> (2020)</w:t>
      </w:r>
      <w:r w:rsidR="007B6960" w:rsidRPr="000C6C42">
        <w:rPr>
          <w:rFonts w:cs="Times New Roman"/>
          <w:szCs w:val="21"/>
        </w:rPr>
        <w:t xml:space="preserve">. When </w:t>
      </w:r>
      <w:r w:rsidR="004E29E9" w:rsidRPr="000C6C42">
        <w:rPr>
          <w:rFonts w:cs="Times New Roman"/>
          <w:szCs w:val="21"/>
        </w:rPr>
        <w:t>are model-based stock assessment rejected for use in management and what happens then?</w:t>
      </w:r>
      <w:r w:rsidR="00A1341E" w:rsidRPr="000C6C42">
        <w:rPr>
          <w:rFonts w:cs="Times New Roman"/>
          <w:szCs w:val="21"/>
        </w:rPr>
        <w:t xml:space="preserve"> Fisheries Research 224, 105465.</w:t>
      </w:r>
    </w:p>
    <w:p w14:paraId="3474806D" w14:textId="58A70A79" w:rsidR="00B03E91" w:rsidRPr="000C6C42" w:rsidRDefault="00B03E91">
      <w:pPr>
        <w:widowControl/>
        <w:jc w:val="left"/>
        <w:rPr>
          <w:rFonts w:ascii="ＭＳ 明朝" w:hAnsi="ＭＳ 明朝"/>
          <w:szCs w:val="21"/>
        </w:rPr>
      </w:pPr>
      <w:r w:rsidRPr="000C6C42">
        <w:rPr>
          <w:rFonts w:ascii="ＭＳ 明朝" w:hAnsi="ＭＳ 明朝"/>
          <w:szCs w:val="21"/>
        </w:rPr>
        <w:br w:type="page"/>
      </w:r>
    </w:p>
    <w:p w14:paraId="1B49B4E0" w14:textId="54346F2E" w:rsidR="00DB2D4B" w:rsidRPr="000C6C42" w:rsidRDefault="00B03E91" w:rsidP="1B6187DD">
      <w:pPr>
        <w:rPr>
          <w:rFonts w:ascii="ＭＳ 明朝" w:hAnsi="ＭＳ 明朝"/>
        </w:rPr>
      </w:pPr>
      <w:r w:rsidRPr="1B6187DD">
        <w:rPr>
          <w:rFonts w:ascii="ＭＳ 明朝" w:hAnsi="ＭＳ 明朝"/>
        </w:rPr>
        <w:lastRenderedPageBreak/>
        <w:t>表１．ドキュメントとして資源評価報告書とともに提出することが推奨されるモデル診断の候補の例</w:t>
      </w:r>
      <w:r w:rsidR="00964F60" w:rsidRPr="1B6187DD">
        <w:rPr>
          <w:rFonts w:ascii="ＭＳ 明朝" w:hAnsi="ＭＳ 明朝"/>
        </w:rPr>
        <w:t>．</w:t>
      </w:r>
      <w:r w:rsidRPr="1B6187DD">
        <w:rPr>
          <w:rFonts w:ascii="ＭＳ 明朝" w:hAnsi="ＭＳ 明朝"/>
        </w:rPr>
        <w:t>状況に応じて示すべきもので，すべてを示さないといけないわけではない</w:t>
      </w:r>
      <w:r w:rsidR="00964F60" w:rsidRPr="1B6187DD">
        <w:rPr>
          <w:rFonts w:ascii="ＭＳ 明朝" w:hAnsi="ＭＳ 明朝"/>
        </w:rPr>
        <w:t>が，</w:t>
      </w:r>
      <w:r w:rsidRPr="1B6187DD">
        <w:rPr>
          <w:rFonts w:ascii="ＭＳ 明朝" w:hAnsi="ＭＳ 明朝"/>
        </w:rPr>
        <w:t>下線</w:t>
      </w:r>
      <w:r w:rsidR="5B303658" w:rsidRPr="1850713D">
        <w:rPr>
          <w:rFonts w:ascii="ＭＳ 明朝" w:hAnsi="ＭＳ 明朝"/>
        </w:rPr>
        <w:t>を引いた項目</w:t>
      </w:r>
      <w:r w:rsidRPr="1B6187DD">
        <w:rPr>
          <w:rFonts w:ascii="ＭＳ 明朝" w:hAnsi="ＭＳ 明朝"/>
        </w:rPr>
        <w:t>は資源評価報告書の補足資料2 の図2-1 として</w:t>
      </w:r>
      <w:r w:rsidR="00BC79F5" w:rsidRPr="1B6187DD">
        <w:rPr>
          <w:rFonts w:ascii="ＭＳ 明朝" w:hAnsi="ＭＳ 明朝"/>
        </w:rPr>
        <w:t>基本的には</w:t>
      </w:r>
      <w:r w:rsidRPr="1B6187DD">
        <w:rPr>
          <w:rFonts w:ascii="ＭＳ 明朝" w:hAnsi="ＭＳ 明朝"/>
        </w:rPr>
        <w:t>示す</w:t>
      </w:r>
      <w:r w:rsidR="00964F60" w:rsidRPr="1B6187DD">
        <w:rPr>
          <w:rFonts w:ascii="ＭＳ 明朝" w:hAnsi="ＭＳ 明朝"/>
        </w:rPr>
        <w:t>ようにする</w:t>
      </w:r>
      <w:r w:rsidR="00A434BE" w:rsidRPr="1850713D">
        <w:rPr>
          <w:rFonts w:ascii="ＭＳ 明朝" w:hAnsi="ＭＳ 明朝"/>
        </w:rPr>
        <w:t>（マアジ太平洋系群の例：</w:t>
      </w:r>
      <w:r w:rsidR="00A434BE" w:rsidRPr="00962115">
        <w:rPr>
          <w:rFonts w:ascii="ＭＳ 明朝" w:hAnsi="ＭＳ 明朝"/>
        </w:rPr>
        <w:t>https://abchan.fra.go.jp/wpt/wp-content/uploads/2024/03/details_2023_03.pdf</w:t>
      </w:r>
      <w:r w:rsidR="00A434BE" w:rsidRPr="1850713D">
        <w:rPr>
          <w:rFonts w:ascii="ＭＳ 明朝" w:hAnsi="ＭＳ 明朝"/>
        </w:rPr>
        <w:t>）</w:t>
      </w:r>
      <w:r w:rsidRPr="1B6187DD">
        <w:rPr>
          <w:rFonts w:ascii="ＭＳ 明朝" w:hAnsi="ＭＳ 明朝"/>
        </w:rPr>
        <w:t>．</w:t>
      </w:r>
    </w:p>
    <w:p w14:paraId="055BE987" w14:textId="77777777" w:rsidR="00BC79F5" w:rsidRPr="000C6C42" w:rsidRDefault="00BC79F5" w:rsidP="00B03E91">
      <w:pPr>
        <w:rPr>
          <w:rFonts w:ascii="ＭＳ 明朝" w:hAnsi="ＭＳ 明朝"/>
          <w:szCs w:val="21"/>
        </w:rPr>
      </w:pPr>
    </w:p>
    <w:tbl>
      <w:tblPr>
        <w:tblStyle w:val="ae"/>
        <w:tblW w:w="0" w:type="auto"/>
        <w:tblLook w:val="04A0" w:firstRow="1" w:lastRow="0" w:firstColumn="1" w:lastColumn="0" w:noHBand="0" w:noVBand="1"/>
      </w:tblPr>
      <w:tblGrid>
        <w:gridCol w:w="8494"/>
      </w:tblGrid>
      <w:tr w:rsidR="00B03E91" w:rsidRPr="000C6C42" w14:paraId="46EC2D6A" w14:textId="77777777" w:rsidTr="1850713D">
        <w:tc>
          <w:tcPr>
            <w:tcW w:w="8494" w:type="dxa"/>
          </w:tcPr>
          <w:p w14:paraId="7DECCF49" w14:textId="1B594408" w:rsidR="00B03E91" w:rsidRPr="000C6C42" w:rsidRDefault="00B03E91" w:rsidP="00B03E91">
            <w:pPr>
              <w:rPr>
                <w:rFonts w:ascii="ＭＳ 明朝" w:hAnsi="ＭＳ 明朝"/>
                <w:szCs w:val="21"/>
              </w:rPr>
            </w:pPr>
            <w:r w:rsidRPr="000C6C42">
              <w:rPr>
                <w:rFonts w:ascii="ＭＳ 明朝" w:hAnsi="ＭＳ 明朝"/>
                <w:szCs w:val="21"/>
              </w:rPr>
              <w:t xml:space="preserve">1. </w:t>
            </w:r>
            <w:r w:rsidRPr="000C6C42">
              <w:rPr>
                <w:rFonts w:ascii="ＭＳ 明朝" w:hAnsi="ＭＳ 明朝" w:hint="eastAsia"/>
                <w:szCs w:val="21"/>
              </w:rPr>
              <w:t>収束の確認とジッター解析（</w:t>
            </w:r>
            <w:r w:rsidRPr="000C6C42">
              <w:rPr>
                <w:rFonts w:ascii="ＭＳ 明朝" w:hAnsi="ＭＳ 明朝"/>
                <w:szCs w:val="21"/>
              </w:rPr>
              <w:t>jitter analysis</w:t>
            </w:r>
            <w:r w:rsidRPr="000C6C42">
              <w:rPr>
                <w:rFonts w:ascii="ＭＳ 明朝" w:hAnsi="ＭＳ 明朝" w:hint="eastAsia"/>
                <w:szCs w:val="21"/>
              </w:rPr>
              <w:t>）</w:t>
            </w:r>
          </w:p>
          <w:p w14:paraId="18054A8F" w14:textId="7954127D" w:rsidR="00B03E91" w:rsidRPr="000C6C42" w:rsidRDefault="0FCF67DA" w:rsidP="48D96BC6">
            <w:pPr>
              <w:ind w:leftChars="100" w:left="420" w:hangingChars="100" w:hanging="210"/>
              <w:rPr>
                <w:rFonts w:ascii="ＭＳ 明朝" w:hAnsi="ＭＳ 明朝"/>
              </w:rPr>
            </w:pPr>
            <w:r w:rsidRPr="48D96BC6">
              <w:rPr>
                <w:rFonts w:ascii="ＭＳ 明朝" w:hAnsi="ＭＳ 明朝"/>
              </w:rPr>
              <w:t>・</w:t>
            </w:r>
            <w:r w:rsidR="00B03E91" w:rsidRPr="48D96BC6">
              <w:rPr>
                <w:rFonts w:ascii="ＭＳ 明朝" w:hAnsi="ＭＳ 明朝"/>
              </w:rPr>
              <w:t>失敗している場合にはパラメータ推定がうまくいっていないこと</w:t>
            </w:r>
            <w:r w:rsidR="763A1B7C" w:rsidRPr="48D96BC6">
              <w:rPr>
                <w:rFonts w:ascii="ＭＳ 明朝" w:hAnsi="ＭＳ 明朝"/>
              </w:rPr>
              <w:t>を</w:t>
            </w:r>
            <w:r w:rsidR="00B03E91" w:rsidRPr="48D96BC6">
              <w:rPr>
                <w:rFonts w:ascii="ＭＳ 明朝" w:hAnsi="ＭＳ 明朝"/>
              </w:rPr>
              <w:t>示すため</w:t>
            </w:r>
            <w:r w:rsidR="53581F30" w:rsidRPr="48D96BC6">
              <w:rPr>
                <w:rFonts w:ascii="ＭＳ 明朝" w:hAnsi="ＭＳ 明朝"/>
              </w:rPr>
              <w:t>，</w:t>
            </w:r>
            <w:r w:rsidR="00B03E91" w:rsidRPr="48D96BC6">
              <w:rPr>
                <w:rFonts w:ascii="ＭＳ 明朝" w:hAnsi="ＭＳ 明朝"/>
              </w:rPr>
              <w:t>これについては必ず成功している結果を載せることになる（特に問題</w:t>
            </w:r>
            <w:r w:rsidR="53581F30" w:rsidRPr="48D96BC6">
              <w:rPr>
                <w:rFonts w:ascii="ＭＳ 明朝" w:hAnsi="ＭＳ 明朝"/>
              </w:rPr>
              <w:t>が</w:t>
            </w:r>
            <w:r w:rsidR="00B03E91" w:rsidRPr="48D96BC6">
              <w:rPr>
                <w:rFonts w:ascii="ＭＳ 明朝" w:hAnsi="ＭＳ 明朝"/>
              </w:rPr>
              <w:t>なければ載せなくて良い</w:t>
            </w:r>
            <w:r w:rsidR="007C1ECA" w:rsidRPr="48D96BC6">
              <w:rPr>
                <w:rFonts w:ascii="ＭＳ 明朝" w:hAnsi="ＭＳ 明朝"/>
              </w:rPr>
              <w:t>が，確認して問題なかったことは記述しておく</w:t>
            </w:r>
            <w:r w:rsidR="00B03E91" w:rsidRPr="48D96BC6">
              <w:rPr>
                <w:rFonts w:ascii="ＭＳ 明朝" w:hAnsi="ＭＳ 明朝"/>
              </w:rPr>
              <w:t>）</w:t>
            </w:r>
          </w:p>
          <w:p w14:paraId="1CD3D7F4" w14:textId="56CCDAB5" w:rsidR="00B03E91" w:rsidRPr="000C6C42" w:rsidRDefault="00B03E91" w:rsidP="00B03E91">
            <w:pPr>
              <w:rPr>
                <w:rFonts w:ascii="ＭＳ 明朝" w:hAnsi="ＭＳ 明朝"/>
                <w:szCs w:val="21"/>
              </w:rPr>
            </w:pPr>
            <w:r w:rsidRPr="000C6C42">
              <w:rPr>
                <w:rFonts w:ascii="ＭＳ 明朝" w:hAnsi="ＭＳ 明朝"/>
                <w:szCs w:val="21"/>
              </w:rPr>
              <w:t xml:space="preserve">2. </w:t>
            </w:r>
            <w:r w:rsidRPr="000C6C42">
              <w:rPr>
                <w:rFonts w:ascii="ＭＳ 明朝" w:hAnsi="ＭＳ 明朝" w:hint="eastAsia"/>
                <w:szCs w:val="21"/>
                <w:u w:val="single"/>
              </w:rPr>
              <w:t>残差プロット</w:t>
            </w:r>
          </w:p>
          <w:p w14:paraId="72E290C8" w14:textId="7205797D" w:rsidR="00B03E91" w:rsidRPr="000C6C42" w:rsidRDefault="00B03E91" w:rsidP="00B03E91">
            <w:pPr>
              <w:rPr>
                <w:rFonts w:ascii="ＭＳ 明朝" w:hAnsi="ＭＳ 明朝"/>
                <w:szCs w:val="21"/>
              </w:rPr>
            </w:pPr>
            <w:r w:rsidRPr="000C6C42">
              <w:rPr>
                <w:rFonts w:ascii="ＭＳ 明朝" w:hAnsi="ＭＳ 明朝"/>
                <w:szCs w:val="21"/>
              </w:rPr>
              <w:t xml:space="preserve">3. </w:t>
            </w:r>
            <w:r w:rsidRPr="000C6C42">
              <w:rPr>
                <w:rFonts w:ascii="ＭＳ 明朝" w:hAnsi="ＭＳ 明朝" w:hint="eastAsia"/>
                <w:szCs w:val="21"/>
                <w:u w:val="single"/>
              </w:rPr>
              <w:t>レトロスペクティブ解析</w:t>
            </w:r>
          </w:p>
          <w:p w14:paraId="6FC523CB" w14:textId="77777777" w:rsidR="002851A4" w:rsidRPr="000C6C42" w:rsidRDefault="002851A4" w:rsidP="002851A4">
            <w:pPr>
              <w:ind w:leftChars="100" w:left="420" w:hangingChars="100" w:hanging="210"/>
              <w:rPr>
                <w:rFonts w:ascii="ＭＳ 明朝" w:hAnsi="ＭＳ 明朝"/>
                <w:strike/>
                <w:szCs w:val="21"/>
              </w:rPr>
            </w:pPr>
            <w:r w:rsidRPr="000C6C42">
              <w:rPr>
                <w:rFonts w:ascii="ＭＳ 明朝" w:hAnsi="ＭＳ 明朝" w:hint="eastAsia"/>
                <w:szCs w:val="21"/>
              </w:rPr>
              <w:t>・基本的に本文に載せることとする</w:t>
            </w:r>
          </w:p>
          <w:p w14:paraId="421D99A2" w14:textId="29563F05" w:rsidR="00B03E91" w:rsidRPr="000C6C42" w:rsidRDefault="0FCF67DA" w:rsidP="48D96BC6">
            <w:pPr>
              <w:ind w:leftChars="100" w:left="420" w:hangingChars="100" w:hanging="210"/>
              <w:rPr>
                <w:rFonts w:ascii="ＭＳ 明朝" w:hAnsi="ＭＳ 明朝"/>
              </w:rPr>
            </w:pPr>
            <w:r w:rsidRPr="1850713D">
              <w:rPr>
                <w:rFonts w:ascii="ＭＳ 明朝" w:hAnsi="ＭＳ 明朝"/>
              </w:rPr>
              <w:t>・</w:t>
            </w:r>
            <w:r w:rsidR="00B03E91" w:rsidRPr="1850713D">
              <w:rPr>
                <w:rFonts w:ascii="ＭＳ 明朝" w:hAnsi="ＭＳ 明朝"/>
              </w:rPr>
              <w:t>特にレトロスペクティブパターンが問題になる場合や、それによって</w:t>
            </w:r>
            <w:r w:rsidR="213459DB" w:rsidRPr="1850713D">
              <w:rPr>
                <w:rFonts w:ascii="ＭＳ 明朝" w:hAnsi="ＭＳ 明朝"/>
              </w:rPr>
              <w:t>リッジ</w:t>
            </w:r>
            <w:r w:rsidR="00B03E91" w:rsidRPr="1850713D">
              <w:rPr>
                <w:rFonts w:ascii="ＭＳ 明朝" w:hAnsi="ＭＳ 明朝"/>
              </w:rPr>
              <w:t>VPAなどを導入した場合</w:t>
            </w:r>
          </w:p>
          <w:p w14:paraId="4DCD8907" w14:textId="41A83B4B" w:rsidR="00B03E91" w:rsidRPr="000C6C42" w:rsidRDefault="00153DFC" w:rsidP="00B03E91">
            <w:pPr>
              <w:rPr>
                <w:rFonts w:ascii="ＭＳ 明朝" w:hAnsi="ＭＳ 明朝"/>
                <w:szCs w:val="21"/>
              </w:rPr>
            </w:pPr>
            <w:r w:rsidRPr="000C6C42">
              <w:rPr>
                <w:rFonts w:ascii="ＭＳ 明朝" w:hAnsi="ＭＳ 明朝"/>
                <w:szCs w:val="21"/>
              </w:rPr>
              <w:t>4</w:t>
            </w:r>
            <w:r w:rsidR="00B03E91" w:rsidRPr="000C6C42">
              <w:rPr>
                <w:rFonts w:ascii="ＭＳ 明朝" w:hAnsi="ＭＳ 明朝"/>
                <w:szCs w:val="21"/>
              </w:rPr>
              <w:t xml:space="preserve">. </w:t>
            </w:r>
            <w:r w:rsidR="00B03E91" w:rsidRPr="000C6C42">
              <w:rPr>
                <w:rFonts w:ascii="ＭＳ 明朝" w:hAnsi="ＭＳ 明朝" w:hint="eastAsia"/>
                <w:szCs w:val="21"/>
              </w:rPr>
              <w:t>生物パラメータやチューニング方法についての感度分析</w:t>
            </w:r>
          </w:p>
          <w:p w14:paraId="66AC84AF" w14:textId="2E9E7F01" w:rsidR="00356AFE" w:rsidRPr="000C6C42" w:rsidRDefault="00356AFE" w:rsidP="000D50D7">
            <w:pPr>
              <w:ind w:leftChars="98" w:left="416" w:hangingChars="100" w:hanging="210"/>
              <w:rPr>
                <w:rFonts w:ascii="ＭＳ 明朝" w:hAnsi="ＭＳ 明朝"/>
                <w:szCs w:val="21"/>
              </w:rPr>
            </w:pPr>
            <w:r w:rsidRPr="000C6C42">
              <w:rPr>
                <w:rFonts w:ascii="ＭＳ 明朝" w:hAnsi="ＭＳ 明朝" w:hint="eastAsia"/>
                <w:szCs w:val="21"/>
              </w:rPr>
              <w:t>・</w:t>
            </w:r>
            <w:r w:rsidR="000A4D95" w:rsidRPr="000C6C42">
              <w:rPr>
                <w:rFonts w:ascii="ＭＳ 明朝" w:hAnsi="ＭＳ 明朝" w:hint="eastAsia"/>
                <w:szCs w:val="21"/>
              </w:rPr>
              <w:t>系群</w:t>
            </w:r>
            <w:r w:rsidRPr="000C6C42">
              <w:rPr>
                <w:rFonts w:ascii="ＭＳ 明朝" w:hAnsi="ＭＳ 明朝" w:hint="eastAsia"/>
                <w:szCs w:val="21"/>
              </w:rPr>
              <w:t>特有のパラメータや</w:t>
            </w:r>
            <w:r w:rsidR="00A90DA9" w:rsidRPr="000C6C42">
              <w:rPr>
                <w:rFonts w:ascii="ＭＳ 明朝" w:hAnsi="ＭＳ 明朝" w:hint="eastAsia"/>
                <w:szCs w:val="21"/>
              </w:rPr>
              <w:t>仮定</w:t>
            </w:r>
            <w:r w:rsidR="000A4D95" w:rsidRPr="000C6C42">
              <w:rPr>
                <w:rFonts w:ascii="ＭＳ 明朝" w:hAnsi="ＭＳ 明朝" w:hint="eastAsia"/>
                <w:szCs w:val="21"/>
              </w:rPr>
              <w:t>に</w:t>
            </w:r>
            <w:r w:rsidR="00631F41" w:rsidRPr="000C6C42">
              <w:rPr>
                <w:rFonts w:ascii="ＭＳ 明朝" w:hAnsi="ＭＳ 明朝" w:hint="eastAsia"/>
                <w:szCs w:val="21"/>
              </w:rPr>
              <w:t>対して</w:t>
            </w:r>
            <w:r w:rsidR="00B96F0B" w:rsidRPr="000C6C42">
              <w:rPr>
                <w:rFonts w:ascii="ＭＳ 明朝" w:hAnsi="ＭＳ 明朝" w:hint="eastAsia"/>
                <w:szCs w:val="21"/>
              </w:rPr>
              <w:t>感度分析</w:t>
            </w:r>
            <w:r w:rsidR="00846AE2" w:rsidRPr="000C6C42">
              <w:rPr>
                <w:rFonts w:ascii="ＭＳ 明朝" w:hAnsi="ＭＳ 明朝" w:hint="eastAsia"/>
                <w:szCs w:val="21"/>
              </w:rPr>
              <w:t>したい場合</w:t>
            </w:r>
          </w:p>
          <w:p w14:paraId="0C8F2C3B" w14:textId="1C8BD7E7" w:rsidR="00B03E91" w:rsidRPr="000C6C42" w:rsidRDefault="00356AFE" w:rsidP="000D50D7">
            <w:pPr>
              <w:ind w:leftChars="98" w:left="416" w:hangingChars="100" w:hanging="210"/>
              <w:rPr>
                <w:rFonts w:ascii="ＭＳ 明朝" w:hAnsi="ＭＳ 明朝"/>
                <w:szCs w:val="21"/>
              </w:rPr>
            </w:pPr>
            <w:r w:rsidRPr="000C6C42">
              <w:rPr>
                <w:rFonts w:ascii="ＭＳ 明朝" w:hAnsi="ＭＳ 明朝" w:hint="eastAsia"/>
                <w:szCs w:val="21"/>
              </w:rPr>
              <w:t>・チューニング方法などで特に昨年度から手法を変えた場合，昨年度の手法を用い</w:t>
            </w:r>
            <w:r w:rsidR="003F5EF8" w:rsidRPr="000C6C42">
              <w:rPr>
                <w:rFonts w:ascii="ＭＳ 明朝" w:hAnsi="ＭＳ 明朝" w:hint="eastAsia"/>
                <w:szCs w:val="21"/>
              </w:rPr>
              <w:t>たときの結果</w:t>
            </w:r>
            <w:r w:rsidR="00827EBC" w:rsidRPr="000C6C42">
              <w:rPr>
                <w:rFonts w:ascii="ＭＳ 明朝" w:hAnsi="ＭＳ 明朝" w:hint="eastAsia"/>
                <w:szCs w:val="21"/>
              </w:rPr>
              <w:t>と比較する</w:t>
            </w:r>
          </w:p>
          <w:p w14:paraId="14E50DFA" w14:textId="74D23775" w:rsidR="00B03E91" w:rsidRPr="000C6C42" w:rsidRDefault="00C728B7" w:rsidP="000D50D7">
            <w:pPr>
              <w:ind w:leftChars="100" w:left="420" w:hangingChars="100" w:hanging="210"/>
              <w:rPr>
                <w:rFonts w:ascii="ＭＳ 明朝" w:hAnsi="ＭＳ 明朝"/>
                <w:szCs w:val="21"/>
              </w:rPr>
            </w:pPr>
            <w:r w:rsidRPr="000C6C42">
              <w:rPr>
                <w:rFonts w:ascii="ＭＳ 明朝" w:hAnsi="ＭＳ 明朝" w:hint="eastAsia"/>
                <w:szCs w:val="21"/>
              </w:rPr>
              <w:t>・</w:t>
            </w:r>
            <w:r w:rsidR="00B03E91" w:rsidRPr="000C6C42">
              <w:rPr>
                <w:rFonts w:ascii="ＭＳ 明朝" w:hAnsi="ＭＳ 明朝" w:hint="eastAsia"/>
                <w:szCs w:val="21"/>
              </w:rPr>
              <w:t>自然死亡係数（</w:t>
            </w:r>
            <w:r w:rsidR="00B03E91" w:rsidRPr="000C6C42">
              <w:rPr>
                <w:rFonts w:ascii="ＭＳ 明朝" w:hAnsi="ＭＳ 明朝"/>
                <w:szCs w:val="21"/>
              </w:rPr>
              <w:t>M</w:t>
            </w:r>
            <w:r w:rsidR="00B03E91" w:rsidRPr="000C6C42">
              <w:rPr>
                <w:rFonts w:ascii="ＭＳ 明朝" w:hAnsi="ＭＳ 明朝" w:hint="eastAsia"/>
                <w:szCs w:val="21"/>
              </w:rPr>
              <w:t>）や最高齢と最高齢</w:t>
            </w:r>
            <w:r w:rsidR="00B03E91" w:rsidRPr="000C6C42">
              <w:rPr>
                <w:rFonts w:ascii="ＭＳ 明朝" w:hAnsi="ＭＳ 明朝"/>
                <w:szCs w:val="21"/>
              </w:rPr>
              <w:t xml:space="preserve">-1 </w:t>
            </w:r>
            <w:r w:rsidR="00B03E91" w:rsidRPr="000C6C42">
              <w:rPr>
                <w:rFonts w:ascii="ＭＳ 明朝" w:hAnsi="ＭＳ 明朝" w:hint="eastAsia"/>
                <w:szCs w:val="21"/>
              </w:rPr>
              <w:t>歳の漁獲係数の比（</w:t>
            </w:r>
            <w:r w:rsidR="00B03E91" w:rsidRPr="000C6C42">
              <w:rPr>
                <w:rFonts w:ascii="ＭＳ 明朝" w:hAnsi="ＭＳ 明朝"/>
                <w:szCs w:val="21"/>
              </w:rPr>
              <w:t>α</w:t>
            </w:r>
            <w:r w:rsidR="00B03E91" w:rsidRPr="000C6C42">
              <w:rPr>
                <w:rFonts w:ascii="ＭＳ 明朝" w:hAnsi="ＭＳ 明朝" w:hint="eastAsia"/>
                <w:szCs w:val="21"/>
              </w:rPr>
              <w:t>）など</w:t>
            </w:r>
            <w:r w:rsidR="003E4766" w:rsidRPr="000C6C42">
              <w:rPr>
                <w:rFonts w:ascii="ＭＳ 明朝" w:hAnsi="ＭＳ 明朝" w:hint="eastAsia"/>
                <w:szCs w:val="21"/>
              </w:rPr>
              <w:t>，</w:t>
            </w:r>
            <w:r w:rsidR="00B03E91" w:rsidRPr="000C6C42">
              <w:rPr>
                <w:rFonts w:ascii="ＭＳ 明朝" w:hAnsi="ＭＳ 明朝" w:hint="eastAsia"/>
                <w:szCs w:val="21"/>
              </w:rPr>
              <w:t>明確な根拠はないものの毎年利用している値について他の候補</w:t>
            </w:r>
            <w:r w:rsidR="003F5EF8" w:rsidRPr="000C6C42">
              <w:rPr>
                <w:rFonts w:ascii="ＭＳ 明朝" w:hAnsi="ＭＳ 明朝" w:hint="eastAsia"/>
                <w:szCs w:val="21"/>
              </w:rPr>
              <w:t>の値</w:t>
            </w:r>
            <w:r w:rsidR="00B03E91" w:rsidRPr="000C6C42">
              <w:rPr>
                <w:rFonts w:ascii="ＭＳ 明朝" w:hAnsi="ＭＳ 明朝" w:hint="eastAsia"/>
                <w:szCs w:val="21"/>
              </w:rPr>
              <w:t>が指摘された場合</w:t>
            </w:r>
            <w:r w:rsidR="003F5EF8" w:rsidRPr="000C6C42">
              <w:rPr>
                <w:rFonts w:ascii="ＭＳ 明朝" w:hAnsi="ＭＳ 明朝" w:hint="eastAsia"/>
                <w:szCs w:val="21"/>
              </w:rPr>
              <w:t>，管理基準値を含めた資源量推定結果に大きな影響を及ぼしそうな場合</w:t>
            </w:r>
          </w:p>
          <w:p w14:paraId="12D13718" w14:textId="13B117DE" w:rsidR="00B03E91" w:rsidRPr="000C6C42" w:rsidRDefault="00931FEB" w:rsidP="1850713D">
            <w:pPr>
              <w:ind w:leftChars="100" w:left="420" w:hangingChars="100" w:hanging="210"/>
              <w:rPr>
                <w:rFonts w:ascii="ＭＳ 明朝" w:hAnsi="ＭＳ 明朝"/>
              </w:rPr>
            </w:pPr>
            <w:r w:rsidRPr="1850713D">
              <w:rPr>
                <w:rFonts w:ascii="ＭＳ 明朝" w:hAnsi="ＭＳ 明朝"/>
              </w:rPr>
              <w:t>・</w:t>
            </w:r>
            <w:r w:rsidR="216811B9" w:rsidRPr="1850713D">
              <w:rPr>
                <w:rFonts w:ascii="ＭＳ 明朝" w:hAnsi="ＭＳ 明朝"/>
              </w:rPr>
              <w:t>リッジ</w:t>
            </w:r>
            <w:r w:rsidR="00B03E91" w:rsidRPr="1850713D">
              <w:rPr>
                <w:rFonts w:ascii="ＭＳ 明朝" w:hAnsi="ＭＳ 明朝"/>
              </w:rPr>
              <w:t>VPA を用いている場合には</w:t>
            </w:r>
            <w:r w:rsidR="45ED179A" w:rsidRPr="1850713D">
              <w:rPr>
                <w:rFonts w:ascii="ＭＳ 明朝" w:hAnsi="ＭＳ 明朝"/>
              </w:rPr>
              <w:t>リッジ</w:t>
            </w:r>
            <w:r w:rsidR="00B03E91" w:rsidRPr="1850713D">
              <w:rPr>
                <w:rFonts w:ascii="ＭＳ 明朝" w:hAnsi="ＭＳ 明朝"/>
              </w:rPr>
              <w:t>VPA を用いない場合，</w:t>
            </w:r>
            <w:r w:rsidR="00AC5374" w:rsidRPr="1850713D">
              <w:rPr>
                <w:rFonts w:ascii="ＭＳ 明朝" w:hAnsi="ＭＳ 明朝"/>
              </w:rPr>
              <w:t>資源量指数</w:t>
            </w:r>
            <w:r w:rsidR="00B03E91" w:rsidRPr="1850713D">
              <w:rPr>
                <w:rFonts w:ascii="ＭＳ 明朝" w:hAnsi="ＭＳ 明朝"/>
              </w:rPr>
              <w:t xml:space="preserve"> の非線形性パラメータ（</w:t>
            </w:r>
            <w:r w:rsidR="003E4766" w:rsidRPr="1850713D">
              <w:rPr>
                <w:rFonts w:ascii="ＭＳ 明朝" w:hAnsi="ＭＳ 明朝"/>
              </w:rPr>
              <w:t>b</w:t>
            </w:r>
            <w:r w:rsidR="00B03E91" w:rsidRPr="1850713D">
              <w:rPr>
                <w:rFonts w:ascii="ＭＳ 明朝" w:hAnsi="ＭＳ 明朝"/>
              </w:rPr>
              <w:t>）を推定している場合には</w:t>
            </w:r>
            <w:r w:rsidR="003E4766" w:rsidRPr="1850713D">
              <w:rPr>
                <w:rFonts w:ascii="ＭＳ 明朝" w:hAnsi="ＭＳ 明朝"/>
              </w:rPr>
              <w:t>b</w:t>
            </w:r>
            <w:r w:rsidR="00B03E91" w:rsidRPr="1850713D">
              <w:rPr>
                <w:rFonts w:ascii="ＭＳ 明朝" w:hAnsi="ＭＳ 明朝"/>
              </w:rPr>
              <w:t>を推定しない場合など，より単純な仮定をおいたときの結果</w:t>
            </w:r>
            <w:r w:rsidR="00E15571" w:rsidRPr="1850713D">
              <w:rPr>
                <w:rFonts w:ascii="ＭＳ 明朝" w:hAnsi="ＭＳ 明朝"/>
              </w:rPr>
              <w:t>と比較</w:t>
            </w:r>
            <w:r w:rsidR="00B03E91" w:rsidRPr="1850713D">
              <w:rPr>
                <w:rFonts w:ascii="ＭＳ 明朝" w:hAnsi="ＭＳ 明朝"/>
              </w:rPr>
              <w:t>（</w:t>
            </w:r>
            <w:r w:rsidR="259FDAA2" w:rsidRPr="1850713D">
              <w:rPr>
                <w:rFonts w:ascii="ＭＳ 明朝" w:hAnsi="ＭＳ 明朝"/>
              </w:rPr>
              <w:t>リッジ</w:t>
            </w:r>
            <w:r w:rsidR="00B03E91" w:rsidRPr="1850713D">
              <w:rPr>
                <w:rFonts w:ascii="ＭＳ 明朝" w:hAnsi="ＭＳ 明朝"/>
              </w:rPr>
              <w:t>VPA や</w:t>
            </w:r>
            <w:r w:rsidR="00E15571" w:rsidRPr="1850713D">
              <w:rPr>
                <w:rFonts w:ascii="ＭＳ 明朝" w:hAnsi="ＭＳ 明朝"/>
              </w:rPr>
              <w:t>b</w:t>
            </w:r>
            <w:r w:rsidR="00B03E91" w:rsidRPr="1850713D">
              <w:rPr>
                <w:rFonts w:ascii="ＭＳ 明朝" w:hAnsi="ＭＳ 明朝"/>
              </w:rPr>
              <w:t>推定の効果をすぐに確認することができるため）</w:t>
            </w:r>
          </w:p>
          <w:p w14:paraId="23D7B599" w14:textId="77777777" w:rsidR="00B03E91" w:rsidRPr="000C6C42" w:rsidRDefault="00B03E91" w:rsidP="00B03E91">
            <w:pPr>
              <w:rPr>
                <w:rFonts w:ascii="ＭＳ 明朝" w:hAnsi="ＭＳ 明朝"/>
                <w:szCs w:val="21"/>
              </w:rPr>
            </w:pPr>
            <w:r w:rsidRPr="000C6C42">
              <w:rPr>
                <w:rFonts w:ascii="ＭＳ 明朝" w:hAnsi="ＭＳ 明朝"/>
                <w:szCs w:val="21"/>
              </w:rPr>
              <w:t xml:space="preserve">5. </w:t>
            </w:r>
            <w:r w:rsidRPr="000C6C42">
              <w:rPr>
                <w:rFonts w:ascii="ＭＳ 明朝" w:hAnsi="ＭＳ 明朝" w:hint="eastAsia"/>
                <w:szCs w:val="21"/>
              </w:rPr>
              <w:t>ジャックナイフ</w:t>
            </w:r>
          </w:p>
          <w:p w14:paraId="0C7E8AC4" w14:textId="77777777" w:rsidR="00656236" w:rsidRPr="000C6C42" w:rsidRDefault="00656236" w:rsidP="00656236">
            <w:pPr>
              <w:ind w:leftChars="100" w:left="420" w:hangingChars="100" w:hanging="210"/>
              <w:rPr>
                <w:rFonts w:ascii="ＭＳ 明朝" w:hAnsi="ＭＳ 明朝"/>
                <w:szCs w:val="21"/>
              </w:rPr>
            </w:pPr>
            <w:r w:rsidRPr="000C6C42">
              <w:rPr>
                <w:rFonts w:ascii="ＭＳ 明朝" w:hAnsi="ＭＳ 明朝" w:hint="eastAsia"/>
                <w:szCs w:val="21"/>
              </w:rPr>
              <w:t>・複数の資源量指数の中で傾向の異なる資源量指数がある場合</w:t>
            </w:r>
          </w:p>
          <w:p w14:paraId="71E0656B" w14:textId="63A2CCD0" w:rsidR="00656236" w:rsidRPr="000C6C42" w:rsidRDefault="00656236" w:rsidP="00656236">
            <w:pPr>
              <w:ind w:leftChars="100" w:left="420" w:hangingChars="100" w:hanging="210"/>
              <w:rPr>
                <w:rFonts w:ascii="ＭＳ 明朝" w:hAnsi="ＭＳ 明朝"/>
                <w:szCs w:val="21"/>
              </w:rPr>
            </w:pPr>
            <w:r w:rsidRPr="000C6C42">
              <w:rPr>
                <w:rFonts w:ascii="ＭＳ 明朝" w:hAnsi="ＭＳ 明朝" w:hint="eastAsia"/>
                <w:szCs w:val="21"/>
              </w:rPr>
              <w:t>・残差分析などから外れ値の多い資源量指数がある場合</w:t>
            </w:r>
          </w:p>
          <w:p w14:paraId="5CBB8EC2" w14:textId="1D589B56" w:rsidR="00B03E91" w:rsidRPr="000C6C42" w:rsidRDefault="00B03E91" w:rsidP="00B03E91">
            <w:pPr>
              <w:rPr>
                <w:rFonts w:ascii="ＭＳ 明朝" w:hAnsi="ＭＳ 明朝"/>
                <w:szCs w:val="21"/>
              </w:rPr>
            </w:pPr>
            <w:r w:rsidRPr="000C6C42">
              <w:rPr>
                <w:rFonts w:ascii="ＭＳ 明朝" w:hAnsi="ＭＳ 明朝"/>
                <w:szCs w:val="21"/>
              </w:rPr>
              <w:t xml:space="preserve">6. </w:t>
            </w:r>
            <w:r w:rsidRPr="000C6C42">
              <w:rPr>
                <w:rFonts w:ascii="ＭＳ 明朝" w:hAnsi="ＭＳ 明朝" w:hint="eastAsia"/>
                <w:szCs w:val="21"/>
              </w:rPr>
              <w:t>ブートストラップ</w:t>
            </w:r>
            <w:r w:rsidR="009E5FA3">
              <w:rPr>
                <w:rFonts w:ascii="ＭＳ 明朝" w:hAnsi="ＭＳ 明朝" w:hint="eastAsia"/>
                <w:szCs w:val="21"/>
              </w:rPr>
              <w:t>信頼区間</w:t>
            </w:r>
          </w:p>
          <w:p w14:paraId="2B03A2A0" w14:textId="7F5CCC4F" w:rsidR="00153DFC" w:rsidRPr="000C6C42" w:rsidRDefault="00F54297">
            <w:pPr>
              <w:ind w:leftChars="100" w:left="420" w:hangingChars="100" w:hanging="210"/>
              <w:rPr>
                <w:rFonts w:ascii="ＭＳ 明朝" w:hAnsi="ＭＳ 明朝"/>
                <w:szCs w:val="21"/>
              </w:rPr>
            </w:pPr>
            <w:r w:rsidRPr="000C6C42">
              <w:rPr>
                <w:rFonts w:ascii="ＭＳ 明朝" w:hAnsi="ＭＳ 明朝" w:hint="eastAsia"/>
                <w:szCs w:val="21"/>
              </w:rPr>
              <w:t>・</w:t>
            </w:r>
            <w:r w:rsidR="00FF3BBC" w:rsidRPr="000C6C42">
              <w:rPr>
                <w:rFonts w:ascii="ＭＳ 明朝" w:hAnsi="ＭＳ 明朝" w:hint="eastAsia"/>
                <w:szCs w:val="21"/>
              </w:rPr>
              <w:t>資源量推定の不確実性を評価したい（信頼区間を確認したい）場合</w:t>
            </w:r>
          </w:p>
          <w:p w14:paraId="231710CC" w14:textId="2A592103" w:rsidR="000F67EF" w:rsidRPr="000C6C42" w:rsidRDefault="000F67EF" w:rsidP="000D50D7">
            <w:pPr>
              <w:ind w:leftChars="100" w:left="420" w:hangingChars="100" w:hanging="210"/>
              <w:rPr>
                <w:rFonts w:ascii="ＭＳ 明朝" w:hAnsi="ＭＳ 明朝"/>
                <w:szCs w:val="21"/>
              </w:rPr>
            </w:pPr>
          </w:p>
        </w:tc>
      </w:tr>
    </w:tbl>
    <w:p w14:paraId="420114C1" w14:textId="77777777" w:rsidR="00B03E91" w:rsidRPr="000C6C42" w:rsidRDefault="00B03E91" w:rsidP="00B03E91">
      <w:pPr>
        <w:rPr>
          <w:rFonts w:ascii="ＭＳ 明朝" w:hAnsi="ＭＳ 明朝"/>
          <w:szCs w:val="21"/>
        </w:rPr>
      </w:pPr>
    </w:p>
    <w:p w14:paraId="7991A06F" w14:textId="72956B6E" w:rsidR="0035524E" w:rsidRPr="000C6C42" w:rsidRDefault="00970470">
      <w:pPr>
        <w:rPr>
          <w:rFonts w:ascii="ＭＳ 明朝" w:hAnsi="ＭＳ 明朝"/>
          <w:szCs w:val="21"/>
        </w:rPr>
      </w:pPr>
      <w:r w:rsidRPr="000C6C42">
        <w:rPr>
          <w:rFonts w:ascii="ＭＳ 明朝" w:hAnsi="ＭＳ 明朝"/>
          <w:szCs w:val="21"/>
        </w:rPr>
        <w:br w:type="page"/>
      </w:r>
    </w:p>
    <w:p w14:paraId="07A33CDC" w14:textId="41D6D2D8" w:rsidR="00D94D33" w:rsidRPr="000C6C42" w:rsidRDefault="00245EC0">
      <w:pPr>
        <w:rPr>
          <w:rFonts w:ascii="ＭＳ 明朝" w:hAnsi="ＭＳ 明朝"/>
          <w:szCs w:val="21"/>
        </w:rPr>
      </w:pPr>
      <w:r w:rsidRPr="000C6C42">
        <w:rPr>
          <w:rFonts w:ascii="ＭＳ 明朝" w:hAnsi="ＭＳ 明朝"/>
          <w:noProof/>
          <w:szCs w:val="21"/>
        </w:rPr>
        <w:lastRenderedPageBreak/>
        <w:drawing>
          <wp:inline distT="0" distB="0" distL="0" distR="0" wp14:anchorId="0D4CE621" wp14:editId="7CBE9520">
            <wp:extent cx="5126383" cy="3206750"/>
            <wp:effectExtent l="0" t="0" r="0" b="0"/>
            <wp:docPr id="14" name="図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138413" cy="3214275"/>
                    </a:xfrm>
                    <a:prstGeom prst="rect">
                      <a:avLst/>
                    </a:prstGeom>
                    <a:noFill/>
                    <a:ln>
                      <a:noFill/>
                    </a:ln>
                  </pic:spPr>
                </pic:pic>
              </a:graphicData>
            </a:graphic>
          </wp:inline>
        </w:drawing>
      </w:r>
    </w:p>
    <w:p w14:paraId="537F64B8" w14:textId="7D4A28EC" w:rsidR="000B4707" w:rsidRPr="000C6C42" w:rsidRDefault="0035524E">
      <w:pPr>
        <w:rPr>
          <w:rFonts w:ascii="ＭＳ 明朝" w:hAnsi="ＭＳ 明朝"/>
          <w:szCs w:val="21"/>
        </w:rPr>
      </w:pPr>
      <w:r w:rsidRPr="000C6C42">
        <w:rPr>
          <w:rFonts w:ascii="ＭＳ 明朝" w:hAnsi="ＭＳ 明朝" w:hint="eastAsia"/>
          <w:szCs w:val="21"/>
        </w:rPr>
        <w:t>図1．最適化</w:t>
      </w:r>
      <w:r w:rsidR="00A76E2D" w:rsidRPr="000C6C42">
        <w:rPr>
          <w:rFonts w:ascii="ＭＳ 明朝" w:hAnsi="ＭＳ 明朝" w:hint="eastAsia"/>
          <w:szCs w:val="21"/>
        </w:rPr>
        <w:t>を用いた</w:t>
      </w:r>
      <w:r w:rsidR="00D94D33" w:rsidRPr="000C6C42">
        <w:rPr>
          <w:rFonts w:ascii="ＭＳ 明朝" w:hAnsi="ＭＳ 明朝" w:hint="eastAsia"/>
          <w:szCs w:val="21"/>
        </w:rPr>
        <w:t>パラメータ推定の概念</w:t>
      </w:r>
      <w:r w:rsidR="006A6692" w:rsidRPr="000C6C42">
        <w:rPr>
          <w:rFonts w:ascii="ＭＳ 明朝" w:hAnsi="ＭＳ 明朝" w:hint="eastAsia"/>
          <w:szCs w:val="21"/>
        </w:rPr>
        <w:t>．ここで縦軸の目的関数は，最小二乗法の場合には残差平方和，</w:t>
      </w:r>
      <w:r w:rsidR="00253280" w:rsidRPr="000C6C42">
        <w:rPr>
          <w:rFonts w:ascii="ＭＳ 明朝" w:hAnsi="ＭＳ 明朝" w:hint="eastAsia"/>
          <w:szCs w:val="21"/>
        </w:rPr>
        <w:t>最尤法の場合には負の尤度とな</w:t>
      </w:r>
      <w:r w:rsidR="00895EA8" w:rsidRPr="000C6C42">
        <w:rPr>
          <w:rFonts w:ascii="ＭＳ 明朝" w:hAnsi="ＭＳ 明朝" w:hint="eastAsia"/>
          <w:szCs w:val="21"/>
        </w:rPr>
        <w:t>り，目的関数が最も小さくなるときの</w:t>
      </w:r>
      <w:r w:rsidR="0066565E" w:rsidRPr="000C6C42">
        <w:rPr>
          <w:rFonts w:ascii="ＭＳ 明朝" w:hAnsi="ＭＳ 明朝" w:hint="eastAsia"/>
          <w:szCs w:val="21"/>
        </w:rPr>
        <w:t>パラメータの</w:t>
      </w:r>
      <w:r w:rsidR="00895EA8" w:rsidRPr="000C6C42">
        <w:rPr>
          <w:rFonts w:ascii="ＭＳ 明朝" w:hAnsi="ＭＳ 明朝" w:hint="eastAsia"/>
          <w:szCs w:val="21"/>
        </w:rPr>
        <w:t>値</w:t>
      </w:r>
      <w:r w:rsidR="00FF1362" w:rsidRPr="000C6C42">
        <w:rPr>
          <w:rFonts w:ascii="ＭＳ 明朝" w:hAnsi="ＭＳ 明朝" w:hint="eastAsia"/>
          <w:szCs w:val="21"/>
        </w:rPr>
        <w:t>（図のA</w:t>
      </w:r>
      <w:r w:rsidR="00FF1362" w:rsidRPr="000C6C42">
        <w:rPr>
          <w:rFonts w:ascii="ＭＳ 明朝" w:hAnsi="ＭＳ 明朝"/>
          <w:szCs w:val="21"/>
        </w:rPr>
        <w:t>）</w:t>
      </w:r>
      <w:r w:rsidR="0066565E" w:rsidRPr="000C6C42">
        <w:rPr>
          <w:rFonts w:ascii="ＭＳ 明朝" w:hAnsi="ＭＳ 明朝" w:hint="eastAsia"/>
          <w:szCs w:val="21"/>
        </w:rPr>
        <w:t>がいわゆる「推定値」</w:t>
      </w:r>
      <w:r w:rsidR="006D7644">
        <w:rPr>
          <w:rFonts w:ascii="ＭＳ 明朝" w:hAnsi="ＭＳ 明朝" w:hint="eastAsia"/>
          <w:szCs w:val="21"/>
        </w:rPr>
        <w:t>（最尤推定値）</w:t>
      </w:r>
      <w:r w:rsidR="0066565E" w:rsidRPr="000C6C42">
        <w:rPr>
          <w:rFonts w:ascii="ＭＳ 明朝" w:hAnsi="ＭＳ 明朝" w:hint="eastAsia"/>
          <w:szCs w:val="21"/>
        </w:rPr>
        <w:t>となる</w:t>
      </w:r>
      <w:r w:rsidR="00253280" w:rsidRPr="000C6C42">
        <w:rPr>
          <w:rFonts w:ascii="ＭＳ 明朝" w:hAnsi="ＭＳ 明朝" w:hint="eastAsia"/>
          <w:szCs w:val="21"/>
        </w:rPr>
        <w:t>．</w:t>
      </w:r>
      <w:r w:rsidR="00FF1362" w:rsidRPr="000C6C42">
        <w:rPr>
          <w:rFonts w:ascii="ＭＳ 明朝" w:hAnsi="ＭＳ 明朝" w:hint="eastAsia"/>
          <w:szCs w:val="21"/>
        </w:rPr>
        <w:t>適切な推定値が得られている場合というのは，</w:t>
      </w:r>
      <w:r w:rsidR="002F50FD" w:rsidRPr="000C6C42">
        <w:rPr>
          <w:rFonts w:ascii="ＭＳ 明朝" w:hAnsi="ＭＳ 明朝" w:hint="eastAsia"/>
          <w:szCs w:val="21"/>
        </w:rPr>
        <w:t>解が収束している</w:t>
      </w:r>
      <w:r w:rsidR="00674646" w:rsidRPr="000C6C42">
        <w:rPr>
          <w:rFonts w:ascii="ＭＳ 明朝" w:hAnsi="ＭＳ 明朝" w:hint="eastAsia"/>
          <w:szCs w:val="21"/>
        </w:rPr>
        <w:t>こと</w:t>
      </w:r>
      <w:r w:rsidR="002F50FD" w:rsidRPr="000C6C42">
        <w:rPr>
          <w:rFonts w:ascii="ＭＳ 明朝" w:hAnsi="ＭＳ 明朝" w:hint="eastAsia"/>
          <w:szCs w:val="21"/>
        </w:rPr>
        <w:t>（目的関数の微分がゼロになる</w:t>
      </w:r>
      <w:r w:rsidR="00674646" w:rsidRPr="000C6C42">
        <w:rPr>
          <w:rFonts w:ascii="ＭＳ 明朝" w:hAnsi="ＭＳ 明朝" w:hint="eastAsia"/>
          <w:szCs w:val="21"/>
        </w:rPr>
        <w:t>ような値に解が推定されているか</w:t>
      </w:r>
      <w:r w:rsidR="002F50FD" w:rsidRPr="000C6C42">
        <w:rPr>
          <w:rFonts w:ascii="ＭＳ 明朝" w:hAnsi="ＭＳ 明朝" w:hint="eastAsia"/>
          <w:szCs w:val="21"/>
        </w:rPr>
        <w:t>）</w:t>
      </w:r>
      <w:r w:rsidR="00A8034D" w:rsidRPr="000C6C42">
        <w:rPr>
          <w:rFonts w:ascii="ＭＳ 明朝" w:hAnsi="ＭＳ 明朝" w:hint="eastAsia"/>
          <w:szCs w:val="21"/>
        </w:rPr>
        <w:t>だけでなく，</w:t>
      </w:r>
      <w:r w:rsidR="00767717" w:rsidRPr="000C6C42">
        <w:rPr>
          <w:rFonts w:ascii="ＭＳ 明朝" w:hAnsi="ＭＳ 明朝" w:hint="eastAsia"/>
          <w:szCs w:val="21"/>
        </w:rPr>
        <w:t>現実的なパラメータの範囲内で最も目的関数の値が小さくなるようなところの解が得られている（</w:t>
      </w:r>
      <w:r w:rsidR="00A8034D" w:rsidRPr="000C6C42">
        <w:rPr>
          <w:rFonts w:ascii="ＭＳ 明朝" w:hAnsi="ＭＳ 明朝" w:hint="eastAsia"/>
          <w:szCs w:val="21"/>
        </w:rPr>
        <w:t>大域解が得られている</w:t>
      </w:r>
      <w:r w:rsidR="00767717" w:rsidRPr="000C6C42">
        <w:rPr>
          <w:rFonts w:ascii="ＭＳ 明朝" w:hAnsi="ＭＳ 明朝" w:hint="eastAsia"/>
          <w:szCs w:val="21"/>
        </w:rPr>
        <w:t>）</w:t>
      </w:r>
      <w:r w:rsidR="00A8034D" w:rsidRPr="000C6C42">
        <w:rPr>
          <w:rFonts w:ascii="ＭＳ 明朝" w:hAnsi="ＭＳ 明朝" w:hint="eastAsia"/>
          <w:szCs w:val="21"/>
        </w:rPr>
        <w:t>必要がある．例えば，図のBは</w:t>
      </w:r>
      <w:r w:rsidR="00834B89" w:rsidRPr="000C6C42">
        <w:rPr>
          <w:rFonts w:ascii="ＭＳ 明朝" w:hAnsi="ＭＳ 明朝" w:hint="eastAsia"/>
          <w:szCs w:val="21"/>
        </w:rPr>
        <w:t>，解が収束</w:t>
      </w:r>
      <w:r w:rsidR="003C253D" w:rsidRPr="000C6C42">
        <w:rPr>
          <w:rFonts w:ascii="ＭＳ 明朝" w:hAnsi="ＭＳ 明朝" w:hint="eastAsia"/>
          <w:szCs w:val="21"/>
        </w:rPr>
        <w:t>は</w:t>
      </w:r>
      <w:r w:rsidR="00834B89" w:rsidRPr="000C6C42">
        <w:rPr>
          <w:rFonts w:ascii="ＭＳ 明朝" w:hAnsi="ＭＳ 明朝" w:hint="eastAsia"/>
          <w:szCs w:val="21"/>
        </w:rPr>
        <w:t>しているが局所解に陥ってしまっており，大域解が得られていない．また，図のCの状態は，解が収束もしていない．</w:t>
      </w:r>
      <w:r w:rsidR="00C92EFD" w:rsidRPr="000C6C42">
        <w:rPr>
          <w:rFonts w:ascii="ＭＳ 明朝" w:hAnsi="ＭＳ 明朝" w:hint="eastAsia"/>
          <w:szCs w:val="21"/>
        </w:rPr>
        <w:t>さらに，実用上は，</w:t>
      </w:r>
      <w:r w:rsidR="00FF3454" w:rsidRPr="000C6C42">
        <w:rPr>
          <w:rFonts w:ascii="ＭＳ 明朝" w:hAnsi="ＭＳ 明朝" w:hint="eastAsia"/>
          <w:szCs w:val="21"/>
        </w:rPr>
        <w:t>大域解を得た上で，ヘッセ行列の逆行列が正定値であること（図のD）も適切なパラメータ推定の条件として求められる．</w:t>
      </w:r>
    </w:p>
    <w:p w14:paraId="149010A0" w14:textId="77777777" w:rsidR="000B4707" w:rsidRPr="000C6C42" w:rsidRDefault="000B4707">
      <w:pPr>
        <w:rPr>
          <w:rFonts w:ascii="ＭＳ 明朝" w:hAnsi="ＭＳ 明朝"/>
          <w:szCs w:val="21"/>
        </w:rPr>
      </w:pPr>
    </w:p>
    <w:p w14:paraId="2A099392" w14:textId="77777777" w:rsidR="000B4707" w:rsidRPr="000C6C42" w:rsidRDefault="000B4707">
      <w:pPr>
        <w:widowControl/>
        <w:jc w:val="left"/>
        <w:rPr>
          <w:rFonts w:ascii="ＭＳ 明朝" w:hAnsi="ＭＳ 明朝"/>
          <w:szCs w:val="21"/>
        </w:rPr>
      </w:pPr>
      <w:r w:rsidRPr="000C6C42">
        <w:rPr>
          <w:rFonts w:ascii="ＭＳ 明朝" w:hAnsi="ＭＳ 明朝"/>
          <w:szCs w:val="21"/>
        </w:rPr>
        <w:br w:type="page"/>
      </w:r>
    </w:p>
    <w:p w14:paraId="6F37BC3B" w14:textId="2DBAD78F" w:rsidR="0035524E" w:rsidRPr="000C6C42" w:rsidRDefault="0035524E">
      <w:pPr>
        <w:rPr>
          <w:rFonts w:ascii="ＭＳ 明朝" w:hAnsi="ＭＳ 明朝"/>
          <w:szCs w:val="21"/>
        </w:rPr>
      </w:pPr>
    </w:p>
    <w:p w14:paraId="445C8F31" w14:textId="77777777" w:rsidR="008E15D0" w:rsidRPr="000C6C42" w:rsidRDefault="008E15D0">
      <w:pPr>
        <w:rPr>
          <w:rFonts w:ascii="ＭＳ 明朝" w:hAnsi="ＭＳ 明朝"/>
          <w:szCs w:val="21"/>
        </w:rPr>
      </w:pPr>
    </w:p>
    <w:p w14:paraId="66208EA9" w14:textId="06CD2E3D" w:rsidR="00970470" w:rsidRPr="000C6C42" w:rsidRDefault="007D79E5">
      <w:pPr>
        <w:rPr>
          <w:rFonts w:ascii="ＭＳ 明朝" w:hAnsi="ＭＳ 明朝"/>
          <w:szCs w:val="21"/>
        </w:rPr>
      </w:pPr>
      <w:r w:rsidRPr="000C6C42">
        <w:rPr>
          <w:noProof/>
          <w:szCs w:val="21"/>
        </w:rPr>
        <w:drawing>
          <wp:inline distT="0" distB="0" distL="0" distR="0" wp14:anchorId="42F38942" wp14:editId="2CB01B96">
            <wp:extent cx="2682000" cy="1707020"/>
            <wp:effectExtent l="0" t="0" r="4445" b="7620"/>
            <wp:docPr id="15" name="図 15" descr="グラフィカル ユーザー インターフェイス&#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図 15" descr="グラフィカル ユーザー インターフェイス&#10;&#10;自動的に生成された説明"/>
                    <pic:cNvPicPr/>
                  </pic:nvPicPr>
                  <pic:blipFill rotWithShape="1">
                    <a:blip r:embed="rId11"/>
                    <a:srcRect l="18482" t="32475" r="35948" b="24017"/>
                    <a:stretch/>
                  </pic:blipFill>
                  <pic:spPr bwMode="auto">
                    <a:xfrm>
                      <a:off x="0" y="0"/>
                      <a:ext cx="2682000" cy="1707020"/>
                    </a:xfrm>
                    <a:prstGeom prst="rect">
                      <a:avLst/>
                    </a:prstGeom>
                    <a:ln>
                      <a:noFill/>
                    </a:ln>
                    <a:extLst>
                      <a:ext uri="{53640926-AAD7-44D8-BBD7-CCE9431645EC}">
                        <a14:shadowObscured xmlns:a14="http://schemas.microsoft.com/office/drawing/2010/main"/>
                      </a:ext>
                    </a:extLst>
                  </pic:spPr>
                </pic:pic>
              </a:graphicData>
            </a:graphic>
          </wp:inline>
        </w:drawing>
      </w:r>
      <w:r w:rsidR="001C1792" w:rsidRPr="000C6C42">
        <w:rPr>
          <w:noProof/>
          <w:szCs w:val="21"/>
        </w:rPr>
        <w:drawing>
          <wp:inline distT="0" distB="0" distL="0" distR="0" wp14:anchorId="02CCCA80" wp14:editId="20567C15">
            <wp:extent cx="2682000" cy="1712592"/>
            <wp:effectExtent l="0" t="0" r="4445" b="2540"/>
            <wp:docPr id="13" name="図 13" descr="グラフィカル ユーザー インターフェイス, アプリケーション, Word&#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図 13" descr="グラフィカル ユーザー インターフェイス, アプリケーション, Word&#10;&#10;自動的に生成された説明"/>
                    <pic:cNvPicPr/>
                  </pic:nvPicPr>
                  <pic:blipFill rotWithShape="1">
                    <a:blip r:embed="rId12"/>
                    <a:srcRect l="18482" t="32473" r="36095" b="24017"/>
                    <a:stretch/>
                  </pic:blipFill>
                  <pic:spPr bwMode="auto">
                    <a:xfrm>
                      <a:off x="0" y="0"/>
                      <a:ext cx="2682000" cy="1712592"/>
                    </a:xfrm>
                    <a:prstGeom prst="rect">
                      <a:avLst/>
                    </a:prstGeom>
                    <a:ln>
                      <a:noFill/>
                    </a:ln>
                    <a:extLst>
                      <a:ext uri="{53640926-AAD7-44D8-BBD7-CCE9431645EC}">
                        <a14:shadowObscured xmlns:a14="http://schemas.microsoft.com/office/drawing/2010/main"/>
                      </a:ext>
                    </a:extLst>
                  </pic:spPr>
                </pic:pic>
              </a:graphicData>
            </a:graphic>
          </wp:inline>
        </w:drawing>
      </w:r>
    </w:p>
    <w:p w14:paraId="7D7CB359" w14:textId="4F52CEEC" w:rsidR="00A171EA" w:rsidRPr="000C6C42" w:rsidRDefault="00A171EA">
      <w:pPr>
        <w:rPr>
          <w:rFonts w:ascii="ＭＳ 明朝" w:hAnsi="ＭＳ 明朝"/>
          <w:szCs w:val="21"/>
        </w:rPr>
      </w:pPr>
      <w:r w:rsidRPr="000C6C42">
        <w:rPr>
          <w:rFonts w:ascii="ＭＳ 明朝" w:hAnsi="ＭＳ 明朝" w:hint="eastAsia"/>
          <w:szCs w:val="21"/>
        </w:rPr>
        <w:t>図</w:t>
      </w:r>
      <w:r w:rsidR="008E15D0" w:rsidRPr="000C6C42">
        <w:rPr>
          <w:rFonts w:ascii="ＭＳ 明朝" w:hAnsi="ＭＳ 明朝" w:hint="eastAsia"/>
          <w:szCs w:val="21"/>
        </w:rPr>
        <w:t>2</w:t>
      </w:r>
      <w:r w:rsidRPr="000C6C42">
        <w:rPr>
          <w:rFonts w:ascii="ＭＳ 明朝" w:hAnsi="ＭＳ 明朝" w:hint="eastAsia"/>
          <w:szCs w:val="21"/>
        </w:rPr>
        <w:t>．</w:t>
      </w:r>
      <w:r w:rsidR="00D87E38" w:rsidRPr="000C6C42">
        <w:rPr>
          <w:rFonts w:ascii="ＭＳ 明朝" w:hAnsi="ＭＳ 明朝"/>
          <w:szCs w:val="21"/>
        </w:rPr>
        <w:t>f</w:t>
      </w:r>
      <w:r w:rsidR="00BE6F4A" w:rsidRPr="000C6C42">
        <w:rPr>
          <w:rFonts w:ascii="ＭＳ 明朝" w:hAnsi="ＭＳ 明朝"/>
          <w:szCs w:val="21"/>
        </w:rPr>
        <w:t>rasyr</w:t>
      </w:r>
      <w:r w:rsidR="00BE6F4A" w:rsidRPr="000C6C42">
        <w:rPr>
          <w:rFonts w:ascii="ＭＳ 明朝" w:hAnsi="ＭＳ 明朝" w:hint="eastAsia"/>
          <w:szCs w:val="21"/>
        </w:rPr>
        <w:t>でジッター解析</w:t>
      </w:r>
      <w:r w:rsidR="00D87E38" w:rsidRPr="000C6C42">
        <w:rPr>
          <w:rFonts w:ascii="ＭＳ 明朝" w:hAnsi="ＭＳ 明朝" w:hint="eastAsia"/>
          <w:szCs w:val="21"/>
        </w:rPr>
        <w:t>（</w:t>
      </w:r>
      <w:r w:rsidR="00D87E38" w:rsidRPr="000C6C42">
        <w:rPr>
          <w:rFonts w:ascii="ＭＳ 明朝" w:hAnsi="ＭＳ 明朝"/>
          <w:szCs w:val="21"/>
        </w:rPr>
        <w:t>do_estcheck_vpa</w:t>
      </w:r>
      <w:r w:rsidR="00D87E38" w:rsidRPr="000C6C42">
        <w:rPr>
          <w:rFonts w:ascii="ＭＳ 明朝" w:hAnsi="ＭＳ 明朝" w:hint="eastAsia"/>
          <w:szCs w:val="21"/>
        </w:rPr>
        <w:t>）</w:t>
      </w:r>
      <w:r w:rsidR="00BE6F4A" w:rsidRPr="000C6C42">
        <w:rPr>
          <w:rFonts w:ascii="ＭＳ 明朝" w:hAnsi="ＭＳ 明朝" w:hint="eastAsia"/>
          <w:szCs w:val="21"/>
        </w:rPr>
        <w:t>を実行した時の作図．</w:t>
      </w:r>
      <w:r w:rsidR="00D7717C" w:rsidRPr="000C6C42">
        <w:rPr>
          <w:rFonts w:ascii="ＭＳ 明朝" w:hAnsi="ＭＳ 明朝" w:hint="eastAsia"/>
          <w:szCs w:val="21"/>
        </w:rPr>
        <w:t>左図は</w:t>
      </w:r>
      <w:r w:rsidR="00773453" w:rsidRPr="000C6C42">
        <w:rPr>
          <w:rFonts w:ascii="ＭＳ 明朝" w:hAnsi="ＭＳ 明朝" w:hint="eastAsia"/>
          <w:szCs w:val="21"/>
        </w:rPr>
        <w:t>初期値</w:t>
      </w:r>
      <w:r w:rsidR="00741CF5" w:rsidRPr="000C6C42">
        <w:rPr>
          <w:rFonts w:ascii="ＭＳ 明朝" w:hAnsi="ＭＳ 明朝" w:hint="eastAsia"/>
          <w:szCs w:val="21"/>
        </w:rPr>
        <w:t>（横軸）</w:t>
      </w:r>
      <w:r w:rsidR="00773453" w:rsidRPr="000C6C42">
        <w:rPr>
          <w:rFonts w:ascii="ＭＳ 明朝" w:hAnsi="ＭＳ 明朝" w:hint="eastAsia"/>
          <w:szCs w:val="21"/>
        </w:rPr>
        <w:t>を変え</w:t>
      </w:r>
      <w:r w:rsidR="00741CF5" w:rsidRPr="000C6C42">
        <w:rPr>
          <w:rFonts w:ascii="ＭＳ 明朝" w:hAnsi="ＭＳ 明朝" w:hint="eastAsia"/>
          <w:szCs w:val="21"/>
        </w:rPr>
        <w:t>てパラメータ推定した</w:t>
      </w:r>
      <w:r w:rsidR="00773453" w:rsidRPr="000C6C42">
        <w:rPr>
          <w:rFonts w:ascii="ＭＳ 明朝" w:hAnsi="ＭＳ 明朝" w:hint="eastAsia"/>
          <w:szCs w:val="21"/>
        </w:rPr>
        <w:t>場合</w:t>
      </w:r>
      <w:r w:rsidR="00741CF5" w:rsidRPr="000C6C42">
        <w:rPr>
          <w:rFonts w:ascii="ＭＳ 明朝" w:hAnsi="ＭＳ 明朝" w:hint="eastAsia"/>
          <w:szCs w:val="21"/>
        </w:rPr>
        <w:t>のパラメータ推定値（縦軸）</w:t>
      </w:r>
      <w:r w:rsidR="00232DF0" w:rsidRPr="000C6C42">
        <w:rPr>
          <w:rFonts w:ascii="ＭＳ 明朝" w:hAnsi="ＭＳ 明朝" w:hint="eastAsia"/>
          <w:szCs w:val="21"/>
        </w:rPr>
        <w:t>を表</w:t>
      </w:r>
      <w:r w:rsidR="00741CF5" w:rsidRPr="000C6C42">
        <w:rPr>
          <w:rFonts w:ascii="ＭＳ 明朝" w:hAnsi="ＭＳ 明朝" w:hint="eastAsia"/>
          <w:szCs w:val="21"/>
        </w:rPr>
        <w:t>す．</w:t>
      </w:r>
      <w:r w:rsidR="00EB66A6" w:rsidRPr="000C6C42">
        <w:rPr>
          <w:rFonts w:ascii="ＭＳ 明朝" w:hAnsi="ＭＳ 明朝" w:hint="eastAsia"/>
          <w:szCs w:val="21"/>
        </w:rPr>
        <w:t>赤線は</w:t>
      </w:r>
      <w:r w:rsidR="00741CF5" w:rsidRPr="000C6C42">
        <w:rPr>
          <w:rFonts w:ascii="ＭＳ 明朝" w:hAnsi="ＭＳ 明朝" w:hint="eastAsia"/>
          <w:szCs w:val="21"/>
        </w:rPr>
        <w:t>デフォルトの初期値を用いた場合のパラメータ推定値</w:t>
      </w:r>
      <w:r w:rsidR="00232DF0" w:rsidRPr="000C6C42">
        <w:rPr>
          <w:rFonts w:ascii="ＭＳ 明朝" w:hAnsi="ＭＳ 明朝" w:hint="eastAsia"/>
          <w:szCs w:val="21"/>
        </w:rPr>
        <w:t>．</w:t>
      </w:r>
      <w:r w:rsidR="00741CF5" w:rsidRPr="000C6C42">
        <w:rPr>
          <w:rFonts w:ascii="ＭＳ 明朝" w:hAnsi="ＭＳ 明朝" w:hint="eastAsia"/>
          <w:szCs w:val="21"/>
        </w:rPr>
        <w:t>ここでは</w:t>
      </w:r>
      <w:r w:rsidR="004D2F39" w:rsidRPr="000C6C42">
        <w:rPr>
          <w:rFonts w:ascii="ＭＳ 明朝" w:hAnsi="ＭＳ 明朝" w:hint="eastAsia"/>
          <w:szCs w:val="21"/>
        </w:rPr>
        <w:t>0に近い初期値を用いると</w:t>
      </w:r>
      <w:r w:rsidR="00CE4FDB" w:rsidRPr="000C6C42">
        <w:rPr>
          <w:rFonts w:ascii="ＭＳ 明朝" w:hAnsi="ＭＳ 明朝" w:hint="eastAsia"/>
          <w:szCs w:val="21"/>
        </w:rPr>
        <w:t>推定値は</w:t>
      </w:r>
      <w:r w:rsidR="00CE5659" w:rsidRPr="000C6C42">
        <w:rPr>
          <w:rFonts w:ascii="ＭＳ 明朝" w:hAnsi="ＭＳ 明朝" w:hint="eastAsia"/>
          <w:szCs w:val="21"/>
        </w:rPr>
        <w:t>極端に小さな値をとる</w:t>
      </w:r>
      <w:r w:rsidR="00CE4FDB" w:rsidRPr="000C6C42">
        <w:rPr>
          <w:rFonts w:ascii="ＭＳ 明朝" w:hAnsi="ＭＳ 明朝" w:hint="eastAsia"/>
          <w:szCs w:val="21"/>
        </w:rPr>
        <w:t>傾向がみられる．</w:t>
      </w:r>
      <w:r w:rsidR="001E4403" w:rsidRPr="000C6C42">
        <w:rPr>
          <w:rFonts w:ascii="ＭＳ 明朝" w:hAnsi="ＭＳ 明朝" w:hint="eastAsia"/>
          <w:szCs w:val="21"/>
        </w:rPr>
        <w:t>右図は最終年最高齢の</w:t>
      </w:r>
      <w:r w:rsidR="00D80A7A" w:rsidRPr="000C6C42">
        <w:rPr>
          <w:rFonts w:ascii="ＭＳ 明朝" w:hAnsi="ＭＳ 明朝" w:hint="eastAsia"/>
          <w:szCs w:val="21"/>
        </w:rPr>
        <w:t>F</w:t>
      </w:r>
      <w:r w:rsidR="00741CF5" w:rsidRPr="000C6C42">
        <w:rPr>
          <w:rFonts w:ascii="ＭＳ 明朝" w:hAnsi="ＭＳ 明朝" w:hint="eastAsia"/>
          <w:szCs w:val="21"/>
        </w:rPr>
        <w:t>の</w:t>
      </w:r>
      <w:r w:rsidR="00D7717C" w:rsidRPr="000C6C42">
        <w:rPr>
          <w:rFonts w:ascii="ＭＳ 明朝" w:hAnsi="ＭＳ 明朝" w:hint="eastAsia"/>
          <w:szCs w:val="21"/>
        </w:rPr>
        <w:t>初期値</w:t>
      </w:r>
      <w:r w:rsidR="00D80A7A" w:rsidRPr="000C6C42">
        <w:rPr>
          <w:rFonts w:ascii="ＭＳ 明朝" w:hAnsi="ＭＳ 明朝" w:hint="eastAsia"/>
          <w:szCs w:val="21"/>
        </w:rPr>
        <w:t>（横軸）</w:t>
      </w:r>
      <w:r w:rsidR="00D7717C" w:rsidRPr="000C6C42">
        <w:rPr>
          <w:rFonts w:ascii="ＭＳ 明朝" w:hAnsi="ＭＳ 明朝" w:hint="eastAsia"/>
          <w:szCs w:val="21"/>
        </w:rPr>
        <w:t>と対数尤度</w:t>
      </w:r>
      <w:r w:rsidR="00D80A7A" w:rsidRPr="000C6C42">
        <w:rPr>
          <w:rFonts w:ascii="ＭＳ 明朝" w:hAnsi="ＭＳ 明朝" w:hint="eastAsia"/>
          <w:szCs w:val="21"/>
        </w:rPr>
        <w:t>（縦軸）</w:t>
      </w:r>
      <w:r w:rsidR="00147F49" w:rsidRPr="000C6C42">
        <w:rPr>
          <w:rFonts w:ascii="ＭＳ 明朝" w:hAnsi="ＭＳ 明朝" w:hint="eastAsia"/>
          <w:szCs w:val="21"/>
        </w:rPr>
        <w:t>を示</w:t>
      </w:r>
      <w:r w:rsidR="006715C3" w:rsidRPr="000C6C42">
        <w:rPr>
          <w:rFonts w:ascii="ＭＳ 明朝" w:hAnsi="ＭＳ 明朝" w:hint="eastAsia"/>
          <w:szCs w:val="21"/>
        </w:rPr>
        <w:t>し，左図右側の“m</w:t>
      </w:r>
      <w:r w:rsidR="006715C3" w:rsidRPr="000C6C42">
        <w:rPr>
          <w:rFonts w:ascii="ＭＳ 明朝" w:hAnsi="ＭＳ 明朝"/>
          <w:szCs w:val="21"/>
        </w:rPr>
        <w:t>ax</w:t>
      </w:r>
      <w:r w:rsidR="006715C3" w:rsidRPr="000C6C42">
        <w:rPr>
          <w:rFonts w:ascii="ＭＳ 明朝" w:hAnsi="ＭＳ 明朝" w:hint="eastAsia"/>
          <w:szCs w:val="21"/>
        </w:rPr>
        <w:t>”の横軸と対応する．この結果から，</w:t>
      </w:r>
      <w:r w:rsidR="00180A2B" w:rsidRPr="000C6C42">
        <w:rPr>
          <w:rFonts w:ascii="ＭＳ 明朝" w:hAnsi="ＭＳ 明朝" w:hint="eastAsia"/>
          <w:szCs w:val="21"/>
        </w:rPr>
        <w:t>0.5～2までの間の初期値を取れば，</w:t>
      </w:r>
      <w:r w:rsidR="009C4EB2" w:rsidRPr="000C6C42">
        <w:rPr>
          <w:rFonts w:ascii="ＭＳ 明朝" w:hAnsi="ＭＳ 明朝" w:hint="eastAsia"/>
          <w:szCs w:val="21"/>
        </w:rPr>
        <w:t>多くの場合で</w:t>
      </w:r>
      <w:r w:rsidR="00180A2B" w:rsidRPr="000C6C42">
        <w:rPr>
          <w:rFonts w:ascii="ＭＳ 明朝" w:hAnsi="ＭＳ 明朝" w:hint="eastAsia"/>
          <w:szCs w:val="21"/>
        </w:rPr>
        <w:t>最尤推定値</w:t>
      </w:r>
      <w:r w:rsidR="00EB0D7A" w:rsidRPr="000C6C42">
        <w:rPr>
          <w:rFonts w:ascii="ＭＳ 明朝" w:hAnsi="ＭＳ 明朝" w:hint="eastAsia"/>
          <w:szCs w:val="21"/>
        </w:rPr>
        <w:t>を</w:t>
      </w:r>
      <w:r w:rsidR="00180A2B" w:rsidRPr="000C6C42">
        <w:rPr>
          <w:rFonts w:ascii="ＭＳ 明朝" w:hAnsi="ＭＳ 明朝" w:hint="eastAsia"/>
          <w:szCs w:val="21"/>
        </w:rPr>
        <w:t>得られていることが確認でき</w:t>
      </w:r>
      <w:r w:rsidR="00C30403" w:rsidRPr="000C6C42">
        <w:rPr>
          <w:rFonts w:ascii="ＭＳ 明朝" w:hAnsi="ＭＳ 明朝" w:hint="eastAsia"/>
          <w:szCs w:val="21"/>
        </w:rPr>
        <w:t>，</w:t>
      </w:r>
      <w:r w:rsidR="009C4EB2" w:rsidRPr="000C6C42">
        <w:rPr>
          <w:rFonts w:ascii="ＭＳ 明朝" w:hAnsi="ＭＳ 明朝" w:hint="eastAsia"/>
          <w:szCs w:val="21"/>
        </w:rPr>
        <w:t>考えうる初期値の範囲で</w:t>
      </w:r>
      <w:r w:rsidR="00DA0CFA" w:rsidRPr="000C6C42">
        <w:rPr>
          <w:rFonts w:ascii="ＭＳ 明朝" w:hAnsi="ＭＳ 明朝" w:hint="eastAsia"/>
          <w:szCs w:val="21"/>
        </w:rPr>
        <w:t>デフォルトの初期値から推定された</w:t>
      </w:r>
      <w:r w:rsidR="00F40ED9" w:rsidRPr="000C6C42">
        <w:rPr>
          <w:rFonts w:ascii="ＭＳ 明朝" w:hAnsi="ＭＳ 明朝" w:hint="eastAsia"/>
          <w:szCs w:val="21"/>
        </w:rPr>
        <w:t>対数尤度</w:t>
      </w:r>
      <w:r w:rsidR="00DA0CFA" w:rsidRPr="000C6C42">
        <w:rPr>
          <w:rFonts w:ascii="ＭＳ 明朝" w:hAnsi="ＭＳ 明朝" w:hint="eastAsia"/>
          <w:szCs w:val="21"/>
        </w:rPr>
        <w:t>（</w:t>
      </w:r>
      <w:r w:rsidR="002426B5" w:rsidRPr="000C6C42">
        <w:rPr>
          <w:rFonts w:ascii="ＭＳ 明朝" w:hAnsi="ＭＳ 明朝" w:hint="eastAsia"/>
          <w:szCs w:val="21"/>
        </w:rPr>
        <w:t>右図</w:t>
      </w:r>
      <w:r w:rsidR="00DA0CFA" w:rsidRPr="000C6C42">
        <w:rPr>
          <w:rFonts w:ascii="ＭＳ 明朝" w:hAnsi="ＭＳ 明朝" w:hint="eastAsia"/>
          <w:szCs w:val="21"/>
        </w:rPr>
        <w:t>赤線）よりも</w:t>
      </w:r>
      <w:r w:rsidR="00F40ED9" w:rsidRPr="000C6C42">
        <w:rPr>
          <w:rFonts w:ascii="ＭＳ 明朝" w:hAnsi="ＭＳ 明朝" w:hint="eastAsia"/>
          <w:szCs w:val="21"/>
        </w:rPr>
        <w:t>大き</w:t>
      </w:r>
      <w:r w:rsidR="00DA0CFA" w:rsidRPr="000C6C42">
        <w:rPr>
          <w:rFonts w:ascii="ＭＳ 明朝" w:hAnsi="ＭＳ 明朝" w:hint="eastAsia"/>
          <w:szCs w:val="21"/>
        </w:rPr>
        <w:t>い</w:t>
      </w:r>
      <w:r w:rsidR="00F40ED9" w:rsidRPr="000C6C42">
        <w:rPr>
          <w:rFonts w:ascii="ＭＳ 明朝" w:hAnsi="ＭＳ 明朝" w:hint="eastAsia"/>
          <w:szCs w:val="21"/>
        </w:rPr>
        <w:t>結果がないことから，デフォルトの初期値の結果が</w:t>
      </w:r>
      <w:r w:rsidR="00EE0D4F" w:rsidRPr="000C6C42">
        <w:rPr>
          <w:rFonts w:ascii="ＭＳ 明朝" w:hAnsi="ＭＳ 明朝" w:hint="eastAsia"/>
          <w:szCs w:val="21"/>
        </w:rPr>
        <w:t>大域解であることが</w:t>
      </w:r>
      <w:r w:rsidR="001148B3" w:rsidRPr="000C6C42">
        <w:rPr>
          <w:rFonts w:ascii="ＭＳ 明朝" w:hAnsi="ＭＳ 明朝" w:hint="eastAsia"/>
          <w:szCs w:val="21"/>
        </w:rPr>
        <w:t>確認できる</w:t>
      </w:r>
      <w:r w:rsidR="00130886" w:rsidRPr="000C6C42">
        <w:rPr>
          <w:rFonts w:ascii="ＭＳ 明朝" w:hAnsi="ＭＳ 明朝" w:hint="eastAsia"/>
          <w:szCs w:val="21"/>
        </w:rPr>
        <w:t>．</w:t>
      </w:r>
    </w:p>
    <w:p w14:paraId="379EB7E2" w14:textId="2BA8B266" w:rsidR="00D13BBC" w:rsidRPr="000C6C42" w:rsidRDefault="00D13BBC">
      <w:pPr>
        <w:widowControl/>
        <w:jc w:val="left"/>
        <w:rPr>
          <w:rFonts w:ascii="ＭＳ 明朝" w:hAnsi="ＭＳ 明朝"/>
          <w:szCs w:val="21"/>
        </w:rPr>
      </w:pPr>
      <w:r w:rsidRPr="000C6C42">
        <w:rPr>
          <w:rFonts w:ascii="ＭＳ 明朝" w:hAnsi="ＭＳ 明朝"/>
          <w:szCs w:val="21"/>
        </w:rPr>
        <w:br w:type="page"/>
      </w:r>
    </w:p>
    <w:p w14:paraId="01D0BF09" w14:textId="77777777" w:rsidR="00D13BBC" w:rsidRPr="000C6C42" w:rsidRDefault="00D13BBC">
      <w:pPr>
        <w:rPr>
          <w:rFonts w:ascii="ＭＳ 明朝" w:hAnsi="ＭＳ 明朝"/>
          <w:szCs w:val="21"/>
        </w:rPr>
      </w:pPr>
    </w:p>
    <w:p w14:paraId="020BB111" w14:textId="1E018BD0" w:rsidR="00970470" w:rsidRPr="000C6C42" w:rsidRDefault="001B1D19">
      <w:pPr>
        <w:rPr>
          <w:rFonts w:ascii="ＭＳ 明朝" w:hAnsi="ＭＳ 明朝"/>
          <w:szCs w:val="21"/>
        </w:rPr>
      </w:pPr>
      <w:r w:rsidRPr="000C6C42">
        <w:rPr>
          <w:rFonts w:ascii="ＭＳ 明朝" w:hAnsi="ＭＳ 明朝"/>
          <w:noProof/>
          <w:szCs w:val="21"/>
        </w:rPr>
        <w:drawing>
          <wp:inline distT="0" distB="0" distL="0" distR="0" wp14:anchorId="3C5D7737" wp14:editId="10BB64DB">
            <wp:extent cx="2682000" cy="1878364"/>
            <wp:effectExtent l="0" t="0" r="4445" b="7620"/>
            <wp:docPr id="7" name="図 7" descr="グラフィカル ユーザー インターフェイス,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図 7" descr="グラフィカル ユーザー インターフェイス, アプリケーション&#10;&#10;自動的に生成された説明"/>
                    <pic:cNvPicPr/>
                  </pic:nvPicPr>
                  <pic:blipFill rotWithShape="1">
                    <a:blip r:embed="rId13"/>
                    <a:srcRect l="5689" t="27175" r="65628" b="22609"/>
                    <a:stretch/>
                  </pic:blipFill>
                  <pic:spPr bwMode="auto">
                    <a:xfrm>
                      <a:off x="0" y="0"/>
                      <a:ext cx="2682000" cy="1878364"/>
                    </a:xfrm>
                    <a:prstGeom prst="rect">
                      <a:avLst/>
                    </a:prstGeom>
                    <a:ln>
                      <a:noFill/>
                    </a:ln>
                    <a:extLst>
                      <a:ext uri="{53640926-AAD7-44D8-BBD7-CCE9431645EC}">
                        <a14:shadowObscured xmlns:a14="http://schemas.microsoft.com/office/drawing/2010/main"/>
                      </a:ext>
                    </a:extLst>
                  </pic:spPr>
                </pic:pic>
              </a:graphicData>
            </a:graphic>
          </wp:inline>
        </w:drawing>
      </w:r>
      <w:r w:rsidR="001737F6" w:rsidRPr="000C6C42">
        <w:rPr>
          <w:rFonts w:ascii="ＭＳ 明朝" w:hAnsi="ＭＳ 明朝"/>
          <w:noProof/>
          <w:szCs w:val="21"/>
        </w:rPr>
        <w:drawing>
          <wp:inline distT="0" distB="0" distL="0" distR="0" wp14:anchorId="078BCBA0" wp14:editId="676AF5E1">
            <wp:extent cx="2682000" cy="1871223"/>
            <wp:effectExtent l="0" t="0" r="4445" b="0"/>
            <wp:docPr id="4" name="図 4" descr="グラフィカル ユーザー インターフェイス,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図 4" descr="グラフィカル ユーザー インターフェイス, アプリケーション&#10;&#10;自動的に生成された説明"/>
                    <pic:cNvPicPr/>
                  </pic:nvPicPr>
                  <pic:blipFill rotWithShape="1">
                    <a:blip r:embed="rId14"/>
                    <a:srcRect l="6067" t="33492" r="65502" b="16923"/>
                    <a:stretch/>
                  </pic:blipFill>
                  <pic:spPr bwMode="auto">
                    <a:xfrm>
                      <a:off x="0" y="0"/>
                      <a:ext cx="2682000" cy="1871223"/>
                    </a:xfrm>
                    <a:prstGeom prst="rect">
                      <a:avLst/>
                    </a:prstGeom>
                    <a:ln>
                      <a:noFill/>
                    </a:ln>
                    <a:extLst>
                      <a:ext uri="{53640926-AAD7-44D8-BBD7-CCE9431645EC}">
                        <a14:shadowObscured xmlns:a14="http://schemas.microsoft.com/office/drawing/2010/main"/>
                      </a:ext>
                    </a:extLst>
                  </pic:spPr>
                </pic:pic>
              </a:graphicData>
            </a:graphic>
          </wp:inline>
        </w:drawing>
      </w:r>
    </w:p>
    <w:p w14:paraId="7F267063" w14:textId="5A2D3688" w:rsidR="001737F6" w:rsidRPr="000C6C42" w:rsidRDefault="001737F6">
      <w:pPr>
        <w:rPr>
          <w:rFonts w:ascii="ＭＳ 明朝" w:hAnsi="ＭＳ 明朝"/>
          <w:szCs w:val="21"/>
        </w:rPr>
      </w:pPr>
      <w:r w:rsidRPr="000C6C42">
        <w:rPr>
          <w:rFonts w:ascii="ＭＳ 明朝" w:hAnsi="ＭＳ 明朝"/>
          <w:noProof/>
          <w:szCs w:val="21"/>
        </w:rPr>
        <w:drawing>
          <wp:inline distT="0" distB="0" distL="0" distR="0" wp14:anchorId="1391D5F4" wp14:editId="36D2D3AA">
            <wp:extent cx="2682000" cy="1912278"/>
            <wp:effectExtent l="0" t="0" r="4445" b="0"/>
            <wp:docPr id="5" name="図 5" descr="グラフィカル ユーザー インターフェイス,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図 5" descr="グラフィカル ユーザー インターフェイス, アプリケーション&#10;&#10;自動的に生成された説明"/>
                    <pic:cNvPicPr/>
                  </pic:nvPicPr>
                  <pic:blipFill rotWithShape="1">
                    <a:blip r:embed="rId15"/>
                    <a:srcRect l="5686" t="34431" r="66134" b="15344"/>
                    <a:stretch/>
                  </pic:blipFill>
                  <pic:spPr bwMode="auto">
                    <a:xfrm>
                      <a:off x="0" y="0"/>
                      <a:ext cx="2682000" cy="1912278"/>
                    </a:xfrm>
                    <a:prstGeom prst="rect">
                      <a:avLst/>
                    </a:prstGeom>
                    <a:ln>
                      <a:noFill/>
                    </a:ln>
                    <a:extLst>
                      <a:ext uri="{53640926-AAD7-44D8-BBD7-CCE9431645EC}">
                        <a14:shadowObscured xmlns:a14="http://schemas.microsoft.com/office/drawing/2010/main"/>
                      </a:ext>
                    </a:extLst>
                  </pic:spPr>
                </pic:pic>
              </a:graphicData>
            </a:graphic>
          </wp:inline>
        </w:drawing>
      </w:r>
    </w:p>
    <w:p w14:paraId="3CE46517" w14:textId="36D920D5" w:rsidR="008C2657" w:rsidRPr="000C6C42" w:rsidRDefault="00F651F1">
      <w:pPr>
        <w:rPr>
          <w:rFonts w:ascii="ＭＳ 明朝" w:hAnsi="ＭＳ 明朝"/>
          <w:szCs w:val="21"/>
        </w:rPr>
      </w:pPr>
      <w:r w:rsidRPr="000C6C42">
        <w:rPr>
          <w:rFonts w:ascii="ＭＳ 明朝" w:hAnsi="ＭＳ 明朝" w:hint="eastAsia"/>
          <w:szCs w:val="21"/>
        </w:rPr>
        <w:t>図</w:t>
      </w:r>
      <w:r w:rsidR="00ED6AB2" w:rsidRPr="000C6C42">
        <w:rPr>
          <w:rFonts w:ascii="ＭＳ 明朝" w:hAnsi="ＭＳ 明朝" w:hint="eastAsia"/>
          <w:szCs w:val="21"/>
        </w:rPr>
        <w:t>3</w:t>
      </w:r>
      <w:r w:rsidR="00F87572" w:rsidRPr="000C6C42">
        <w:rPr>
          <w:rFonts w:ascii="ＭＳ 明朝" w:hAnsi="ＭＳ 明朝" w:hint="eastAsia"/>
          <w:szCs w:val="21"/>
        </w:rPr>
        <w:t>．</w:t>
      </w:r>
      <w:r w:rsidR="00D87E38" w:rsidRPr="000C6C42">
        <w:rPr>
          <w:rFonts w:ascii="ＭＳ 明朝" w:hAnsi="ＭＳ 明朝"/>
          <w:szCs w:val="21"/>
        </w:rPr>
        <w:t>f</w:t>
      </w:r>
      <w:r w:rsidR="00F87572" w:rsidRPr="000C6C42">
        <w:rPr>
          <w:rFonts w:ascii="ＭＳ 明朝" w:hAnsi="ＭＳ 明朝"/>
          <w:szCs w:val="21"/>
        </w:rPr>
        <w:t>rasyr</w:t>
      </w:r>
      <w:r w:rsidR="00F87572" w:rsidRPr="000C6C42">
        <w:rPr>
          <w:rFonts w:ascii="ＭＳ 明朝" w:hAnsi="ＭＳ 明朝" w:hint="eastAsia"/>
          <w:szCs w:val="21"/>
        </w:rPr>
        <w:t>で残差解析</w:t>
      </w:r>
      <w:r w:rsidR="00741CF5" w:rsidRPr="000C6C42">
        <w:rPr>
          <w:rFonts w:ascii="ＭＳ 明朝" w:hAnsi="ＭＳ 明朝" w:hint="eastAsia"/>
          <w:szCs w:val="21"/>
        </w:rPr>
        <w:t>（</w:t>
      </w:r>
      <w:r w:rsidR="00D87E38" w:rsidRPr="000C6C42">
        <w:rPr>
          <w:rFonts w:ascii="ＭＳ 明朝" w:hAnsi="ＭＳ 明朝"/>
          <w:szCs w:val="21"/>
        </w:rPr>
        <w:t>plot_residual_vpa</w:t>
      </w:r>
      <w:r w:rsidR="00741CF5" w:rsidRPr="000C6C42">
        <w:rPr>
          <w:rFonts w:ascii="ＭＳ 明朝" w:hAnsi="ＭＳ 明朝" w:hint="eastAsia"/>
          <w:szCs w:val="21"/>
        </w:rPr>
        <w:t>）</w:t>
      </w:r>
      <w:r w:rsidR="00F87572" w:rsidRPr="000C6C42">
        <w:rPr>
          <w:rFonts w:ascii="ＭＳ 明朝" w:hAnsi="ＭＳ 明朝" w:hint="eastAsia"/>
          <w:szCs w:val="21"/>
        </w:rPr>
        <w:t>を実行した時の作図</w:t>
      </w:r>
      <w:r w:rsidR="00741CF5" w:rsidRPr="000C6C42">
        <w:rPr>
          <w:rFonts w:ascii="ＭＳ 明朝" w:hAnsi="ＭＳ 明朝" w:hint="eastAsia"/>
          <w:szCs w:val="21"/>
        </w:rPr>
        <w:t>結果</w:t>
      </w:r>
      <w:r w:rsidR="00F87572" w:rsidRPr="000C6C42">
        <w:rPr>
          <w:rFonts w:ascii="ＭＳ 明朝" w:hAnsi="ＭＳ 明朝" w:hint="eastAsia"/>
          <w:szCs w:val="21"/>
        </w:rPr>
        <w:t>．</w:t>
      </w:r>
      <w:r w:rsidR="00F76B53" w:rsidRPr="000C6C42">
        <w:rPr>
          <w:rFonts w:ascii="ＭＳ 明朝" w:hAnsi="ＭＳ 明朝" w:hint="eastAsia"/>
          <w:szCs w:val="21"/>
        </w:rPr>
        <w:t>残差の時系列プロット（</w:t>
      </w:r>
      <w:r w:rsidR="005C051A" w:rsidRPr="000C6C42">
        <w:rPr>
          <w:rFonts w:ascii="ＭＳ 明朝" w:hAnsi="ＭＳ 明朝" w:hint="eastAsia"/>
          <w:szCs w:val="21"/>
        </w:rPr>
        <w:t>左上図</w:t>
      </w:r>
      <w:r w:rsidR="00F76B53" w:rsidRPr="000C6C42">
        <w:rPr>
          <w:rFonts w:ascii="ＭＳ 明朝" w:hAnsi="ＭＳ 明朝" w:hint="eastAsia"/>
          <w:szCs w:val="21"/>
        </w:rPr>
        <w:t>）</w:t>
      </w:r>
      <w:r w:rsidR="005C051A" w:rsidRPr="000C6C42">
        <w:rPr>
          <w:rFonts w:ascii="ＭＳ 明朝" w:hAnsi="ＭＳ 明朝" w:hint="eastAsia"/>
          <w:szCs w:val="21"/>
        </w:rPr>
        <w:t>，</w:t>
      </w:r>
      <w:r w:rsidR="00741CF5" w:rsidRPr="000C6C42">
        <w:rPr>
          <w:rFonts w:ascii="ＭＳ 明朝" w:hAnsi="ＭＳ 明朝" w:hint="eastAsia"/>
          <w:szCs w:val="21"/>
        </w:rPr>
        <w:t>資源量指数の予測値と観測値</w:t>
      </w:r>
      <w:r w:rsidR="005C051A" w:rsidRPr="000C6C42">
        <w:rPr>
          <w:rFonts w:ascii="ＭＳ 明朝" w:hAnsi="ＭＳ 明朝" w:hint="eastAsia"/>
          <w:szCs w:val="21"/>
        </w:rPr>
        <w:t>の</w:t>
      </w:r>
      <w:r w:rsidR="00741CF5" w:rsidRPr="000C6C42">
        <w:rPr>
          <w:rFonts w:ascii="ＭＳ 明朝" w:hAnsi="ＭＳ 明朝" w:hint="eastAsia"/>
          <w:szCs w:val="21"/>
        </w:rPr>
        <w:t>時系列プロット</w:t>
      </w:r>
      <w:r w:rsidR="005C051A" w:rsidRPr="000C6C42">
        <w:rPr>
          <w:rFonts w:ascii="ＭＳ 明朝" w:hAnsi="ＭＳ 明朝" w:hint="eastAsia"/>
          <w:szCs w:val="21"/>
        </w:rPr>
        <w:t>（右上図）</w:t>
      </w:r>
      <w:r w:rsidR="00741CF5" w:rsidRPr="000C6C42">
        <w:rPr>
          <w:rFonts w:ascii="ＭＳ 明朝" w:hAnsi="ＭＳ 明朝" w:hint="eastAsia"/>
          <w:szCs w:val="21"/>
        </w:rPr>
        <w:t>と資源量指数に対する推定資源量指数のプロット</w:t>
      </w:r>
      <w:r w:rsidR="006B445D" w:rsidRPr="000C6C42">
        <w:rPr>
          <w:rFonts w:ascii="ＭＳ 明朝" w:hAnsi="ＭＳ 明朝" w:hint="eastAsia"/>
          <w:szCs w:val="21"/>
        </w:rPr>
        <w:t>の</w:t>
      </w:r>
      <w:r w:rsidR="005C051A" w:rsidRPr="000C6C42">
        <w:rPr>
          <w:rFonts w:ascii="ＭＳ 明朝" w:hAnsi="ＭＳ 明朝" w:hint="eastAsia"/>
          <w:szCs w:val="21"/>
        </w:rPr>
        <w:t>図</w:t>
      </w:r>
      <w:r w:rsidR="0023201F" w:rsidRPr="000C6C42">
        <w:rPr>
          <w:rFonts w:ascii="ＭＳ 明朝" w:hAnsi="ＭＳ 明朝" w:hint="eastAsia"/>
          <w:szCs w:val="21"/>
        </w:rPr>
        <w:t>（左下図）．左上図において，</w:t>
      </w:r>
      <w:r w:rsidR="0023201F" w:rsidRPr="000C6C42">
        <w:rPr>
          <w:rFonts w:ascii="ＭＳ 明朝" w:hAnsi="ＭＳ 明朝"/>
          <w:szCs w:val="21"/>
        </w:rPr>
        <w:t>sigma</w:t>
      </w:r>
      <w:r w:rsidR="0023201F" w:rsidRPr="000C6C42">
        <w:rPr>
          <w:rFonts w:ascii="ＭＳ 明朝" w:hAnsi="ＭＳ 明朝" w:hint="eastAsia"/>
          <w:szCs w:val="21"/>
        </w:rPr>
        <w:t>は観測誤差，</w:t>
      </w:r>
      <w:r w:rsidR="00655869" w:rsidRPr="000C6C42">
        <w:rPr>
          <w:rFonts w:ascii="ＭＳ 明朝" w:hAnsi="ＭＳ 明朝"/>
          <w:szCs w:val="21"/>
        </w:rPr>
        <w:t>rho</w:t>
      </w:r>
      <w:r w:rsidR="00655869" w:rsidRPr="000C6C42">
        <w:rPr>
          <w:rFonts w:ascii="ＭＳ 明朝" w:hAnsi="ＭＳ 明朝" w:hint="eastAsia"/>
          <w:szCs w:val="21"/>
        </w:rPr>
        <w:t>は残差の自己相関係数</w:t>
      </w:r>
      <w:r w:rsidR="00D13BBC" w:rsidRPr="000C6C42">
        <w:rPr>
          <w:rFonts w:ascii="ＭＳ 明朝" w:hAnsi="ＭＳ 明朝" w:hint="eastAsia"/>
          <w:szCs w:val="21"/>
        </w:rPr>
        <w:t>，</w:t>
      </w:r>
      <w:r w:rsidR="003442AF" w:rsidRPr="000C6C42">
        <w:rPr>
          <w:rFonts w:ascii="ＭＳ 明朝" w:hAnsi="ＭＳ 明朝" w:hint="eastAsia"/>
          <w:szCs w:val="21"/>
        </w:rPr>
        <w:t>薄い灰色は</w:t>
      </w:r>
      <w:r w:rsidR="003442AF" w:rsidRPr="000C6C42">
        <w:rPr>
          <w:rFonts w:ascii="ＭＳ 明朝" w:hAnsi="ＭＳ 明朝"/>
          <w:szCs w:val="21"/>
        </w:rPr>
        <w:t>1.96</w:t>
      </w:r>
      <w:r w:rsidR="003442AF" w:rsidRPr="000C6C42">
        <w:rPr>
          <w:rFonts w:ascii="ＭＳ 明朝" w:hAnsi="ＭＳ 明朝" w:hint="eastAsia"/>
          <w:szCs w:val="21"/>
        </w:rPr>
        <w:t>σ区間，濃い灰色は</w:t>
      </w:r>
      <w:r w:rsidR="003442AF" w:rsidRPr="000C6C42">
        <w:rPr>
          <w:rFonts w:ascii="ＭＳ 明朝" w:hAnsi="ＭＳ 明朝"/>
          <w:szCs w:val="21"/>
        </w:rPr>
        <w:t>1.</w:t>
      </w:r>
      <w:r w:rsidR="00DB321B" w:rsidRPr="000C6C42">
        <w:rPr>
          <w:rFonts w:ascii="ＭＳ 明朝" w:hAnsi="ＭＳ 明朝"/>
          <w:szCs w:val="21"/>
        </w:rPr>
        <w:t>28</w:t>
      </w:r>
      <w:r w:rsidR="00DB321B" w:rsidRPr="000C6C42">
        <w:rPr>
          <w:rFonts w:ascii="ＭＳ 明朝" w:hAnsi="ＭＳ 明朝" w:hint="eastAsia"/>
          <w:szCs w:val="21"/>
        </w:rPr>
        <w:t>σ区間を表す．</w:t>
      </w:r>
    </w:p>
    <w:p w14:paraId="14130F11" w14:textId="77777777" w:rsidR="008C2657" w:rsidRPr="000C6C42" w:rsidRDefault="008C2657">
      <w:pPr>
        <w:rPr>
          <w:rFonts w:ascii="ＭＳ 明朝" w:hAnsi="ＭＳ 明朝"/>
          <w:szCs w:val="21"/>
        </w:rPr>
      </w:pPr>
    </w:p>
    <w:p w14:paraId="5FC04092" w14:textId="77777777" w:rsidR="008C2657" w:rsidRPr="000C6C42" w:rsidRDefault="008C2657">
      <w:pPr>
        <w:rPr>
          <w:rFonts w:ascii="ＭＳ 明朝" w:hAnsi="ＭＳ 明朝"/>
          <w:szCs w:val="21"/>
        </w:rPr>
      </w:pPr>
    </w:p>
    <w:p w14:paraId="430A48C6" w14:textId="77777777" w:rsidR="008C2657" w:rsidRPr="000C6C42" w:rsidRDefault="008C2657">
      <w:pPr>
        <w:rPr>
          <w:rFonts w:ascii="ＭＳ 明朝" w:hAnsi="ＭＳ 明朝"/>
          <w:szCs w:val="21"/>
        </w:rPr>
      </w:pPr>
    </w:p>
    <w:p w14:paraId="3CCA4204" w14:textId="10A1D762" w:rsidR="008C2657" w:rsidRPr="000C6C42" w:rsidRDefault="008C2657">
      <w:pPr>
        <w:rPr>
          <w:rFonts w:ascii="ＭＳ 明朝" w:hAnsi="ＭＳ 明朝"/>
          <w:szCs w:val="21"/>
        </w:rPr>
      </w:pPr>
      <w:r w:rsidRPr="000C6C42">
        <w:rPr>
          <w:rFonts w:ascii="ＭＳ 明朝" w:hAnsi="ＭＳ 明朝"/>
          <w:noProof/>
          <w:szCs w:val="21"/>
        </w:rPr>
        <w:lastRenderedPageBreak/>
        <w:drawing>
          <wp:inline distT="0" distB="0" distL="0" distR="0" wp14:anchorId="2BD08592" wp14:editId="3177DC02">
            <wp:extent cx="5400000" cy="3760237"/>
            <wp:effectExtent l="0" t="0" r="0" b="0"/>
            <wp:docPr id="6" name="図 6" descr="グラフィカル ユーザー インターフェイス,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図 6" descr="グラフィカル ユーザー インターフェイス, アプリケーション&#10;&#10;自動的に生成された説明"/>
                    <pic:cNvPicPr/>
                  </pic:nvPicPr>
                  <pic:blipFill rotWithShape="1">
                    <a:blip r:embed="rId16"/>
                    <a:srcRect l="5815" t="31914" r="65881" b="18818"/>
                    <a:stretch/>
                  </pic:blipFill>
                  <pic:spPr bwMode="auto">
                    <a:xfrm>
                      <a:off x="0" y="0"/>
                      <a:ext cx="5400000" cy="3760237"/>
                    </a:xfrm>
                    <a:prstGeom prst="rect">
                      <a:avLst/>
                    </a:prstGeom>
                    <a:ln>
                      <a:noFill/>
                    </a:ln>
                    <a:extLst>
                      <a:ext uri="{53640926-AAD7-44D8-BBD7-CCE9431645EC}">
                        <a14:shadowObscured xmlns:a14="http://schemas.microsoft.com/office/drawing/2010/main"/>
                      </a:ext>
                    </a:extLst>
                  </pic:spPr>
                </pic:pic>
              </a:graphicData>
            </a:graphic>
          </wp:inline>
        </w:drawing>
      </w:r>
    </w:p>
    <w:p w14:paraId="71E73875" w14:textId="6FC51F3A" w:rsidR="001861B1" w:rsidRPr="000C6C42" w:rsidRDefault="001861B1" w:rsidP="001861B1">
      <w:pPr>
        <w:rPr>
          <w:rFonts w:ascii="ＭＳ 明朝" w:hAnsi="ＭＳ 明朝"/>
          <w:szCs w:val="21"/>
        </w:rPr>
      </w:pPr>
      <w:r w:rsidRPr="000C6C42">
        <w:rPr>
          <w:rFonts w:ascii="ＭＳ 明朝" w:hAnsi="ＭＳ 明朝" w:hint="eastAsia"/>
          <w:szCs w:val="21"/>
        </w:rPr>
        <w:t>図</w:t>
      </w:r>
      <w:r w:rsidR="00ED6AB2" w:rsidRPr="000C6C42">
        <w:rPr>
          <w:rFonts w:ascii="ＭＳ 明朝" w:hAnsi="ＭＳ 明朝" w:hint="eastAsia"/>
          <w:szCs w:val="21"/>
        </w:rPr>
        <w:t>4</w:t>
      </w:r>
      <w:r w:rsidRPr="000C6C42">
        <w:rPr>
          <w:rFonts w:ascii="ＭＳ 明朝" w:hAnsi="ＭＳ 明朝" w:hint="eastAsia"/>
          <w:szCs w:val="21"/>
        </w:rPr>
        <w:t>．</w:t>
      </w:r>
      <w:r w:rsidRPr="000C6C42">
        <w:rPr>
          <w:rFonts w:ascii="ＭＳ 明朝" w:hAnsi="ＭＳ 明朝"/>
          <w:szCs w:val="21"/>
        </w:rPr>
        <w:t>frasyr</w:t>
      </w:r>
      <w:r w:rsidRPr="000C6C42">
        <w:rPr>
          <w:rFonts w:ascii="ＭＳ 明朝" w:hAnsi="ＭＳ 明朝" w:hint="eastAsia"/>
          <w:szCs w:val="21"/>
        </w:rPr>
        <w:t>でレトロスペクティブ解析</w:t>
      </w:r>
      <w:r w:rsidR="00A52B91" w:rsidRPr="000C6C42">
        <w:rPr>
          <w:rFonts w:ascii="ＭＳ 明朝" w:hAnsi="ＭＳ 明朝" w:hint="eastAsia"/>
          <w:szCs w:val="21"/>
        </w:rPr>
        <w:t>（</w:t>
      </w:r>
      <w:r w:rsidR="00A52B91" w:rsidRPr="000C6C42">
        <w:rPr>
          <w:rFonts w:ascii="ＭＳ 明朝" w:hAnsi="ＭＳ 明朝"/>
          <w:szCs w:val="21"/>
        </w:rPr>
        <w:t>do_retrospective_vpa</w:t>
      </w:r>
      <w:r w:rsidR="00A52B91" w:rsidRPr="000C6C42">
        <w:rPr>
          <w:rFonts w:ascii="ＭＳ 明朝" w:hAnsi="ＭＳ 明朝" w:hint="eastAsia"/>
          <w:szCs w:val="21"/>
        </w:rPr>
        <w:t>）</w:t>
      </w:r>
      <w:r w:rsidRPr="000C6C42">
        <w:rPr>
          <w:rFonts w:ascii="ＭＳ 明朝" w:hAnsi="ＭＳ 明朝" w:hint="eastAsia"/>
          <w:szCs w:val="21"/>
        </w:rPr>
        <w:t>を実行した時の作図．</w:t>
      </w:r>
      <w:r w:rsidR="00957D8F" w:rsidRPr="000C6C42">
        <w:rPr>
          <w:rFonts w:ascii="ＭＳ 明朝" w:hAnsi="ＭＳ 明朝" w:hint="eastAsia"/>
          <w:szCs w:val="21"/>
        </w:rPr>
        <w:t>各パラメータ（</w:t>
      </w:r>
      <w:r w:rsidR="00957D8F" w:rsidRPr="000C6C42">
        <w:rPr>
          <w:rFonts w:ascii="ＭＳ 明朝" w:hAnsi="ＭＳ 明朝"/>
          <w:szCs w:val="21"/>
        </w:rPr>
        <w:t>biomass</w:t>
      </w:r>
      <w:r w:rsidR="00957D8F" w:rsidRPr="000C6C42">
        <w:rPr>
          <w:rFonts w:ascii="ＭＳ 明朝" w:hAnsi="ＭＳ 明朝" w:hint="eastAsia"/>
          <w:szCs w:val="21"/>
        </w:rPr>
        <w:t>：資源量，</w:t>
      </w:r>
      <w:r w:rsidR="00957D8F" w:rsidRPr="000C6C42">
        <w:rPr>
          <w:rFonts w:ascii="ＭＳ 明朝" w:hAnsi="ＭＳ 明朝"/>
          <w:szCs w:val="21"/>
        </w:rPr>
        <w:t>fish_number</w:t>
      </w:r>
      <w:r w:rsidR="009F7CD0" w:rsidRPr="000C6C42">
        <w:rPr>
          <w:rFonts w:ascii="ＭＳ 明朝" w:hAnsi="ＭＳ 明朝" w:hint="eastAsia"/>
          <w:szCs w:val="21"/>
        </w:rPr>
        <w:t>：年齢別資源尾数，</w:t>
      </w:r>
      <w:r w:rsidR="00957D8F" w:rsidRPr="000C6C42">
        <w:rPr>
          <w:rFonts w:ascii="ＭＳ 明朝" w:hAnsi="ＭＳ 明朝"/>
          <w:szCs w:val="21"/>
        </w:rPr>
        <w:t>fishing_mortality</w:t>
      </w:r>
      <w:r w:rsidR="009A4503" w:rsidRPr="000C6C42">
        <w:rPr>
          <w:rFonts w:ascii="ＭＳ 明朝" w:hAnsi="ＭＳ 明朝" w:hint="eastAsia"/>
          <w:szCs w:val="21"/>
        </w:rPr>
        <w:t>：年齢別漁獲係数，</w:t>
      </w:r>
      <w:r w:rsidR="009F7CD0" w:rsidRPr="000C6C42">
        <w:rPr>
          <w:rFonts w:ascii="ＭＳ 明朝" w:hAnsi="ＭＳ 明朝"/>
          <w:szCs w:val="21"/>
        </w:rPr>
        <w:t>Recruitment</w:t>
      </w:r>
      <w:r w:rsidR="009A4503" w:rsidRPr="000C6C42">
        <w:rPr>
          <w:rFonts w:ascii="ＭＳ 明朝" w:hAnsi="ＭＳ 明朝" w:hint="eastAsia"/>
          <w:szCs w:val="21"/>
        </w:rPr>
        <w:t>：加入尾数，</w:t>
      </w:r>
      <w:r w:rsidR="009F7CD0" w:rsidRPr="000C6C42">
        <w:rPr>
          <w:rFonts w:ascii="ＭＳ 明朝" w:hAnsi="ＭＳ 明朝"/>
          <w:szCs w:val="21"/>
        </w:rPr>
        <w:t>SSB</w:t>
      </w:r>
      <w:r w:rsidR="009A4503" w:rsidRPr="000C6C42">
        <w:rPr>
          <w:rFonts w:ascii="ＭＳ 明朝" w:hAnsi="ＭＳ 明朝" w:hint="eastAsia"/>
          <w:szCs w:val="21"/>
        </w:rPr>
        <w:t>：産卵親魚重量</w:t>
      </w:r>
      <w:r w:rsidR="00957D8F" w:rsidRPr="000C6C42">
        <w:rPr>
          <w:rFonts w:ascii="ＭＳ 明朝" w:hAnsi="ＭＳ 明朝" w:hint="eastAsia"/>
          <w:szCs w:val="21"/>
        </w:rPr>
        <w:t>）</w:t>
      </w:r>
      <w:r w:rsidR="00D513A3" w:rsidRPr="000C6C42">
        <w:rPr>
          <w:rFonts w:ascii="ＭＳ 明朝" w:hAnsi="ＭＳ 明朝" w:hint="eastAsia"/>
          <w:szCs w:val="21"/>
        </w:rPr>
        <w:t>のフルモデルとレトロモデルの動態，および</w:t>
      </w:r>
      <w:r w:rsidR="00D513A3" w:rsidRPr="000C6C42">
        <w:rPr>
          <w:rFonts w:ascii="ＭＳ 明朝" w:hAnsi="ＭＳ 明朝"/>
          <w:szCs w:val="21"/>
        </w:rPr>
        <w:t>Mohn’s</w:t>
      </w:r>
      <w:r w:rsidR="002D5F60" w:rsidRPr="000C6C42">
        <w:rPr>
          <w:rFonts w:ascii="ＭＳ 明朝" w:hAnsi="ＭＳ 明朝"/>
          <w:szCs w:val="21"/>
        </w:rPr>
        <w:t xml:space="preserve"> </w:t>
      </w:r>
      <w:r w:rsidR="00D513A3" w:rsidRPr="000C6C42">
        <w:rPr>
          <w:rFonts w:ascii="ＭＳ 明朝" w:hAnsi="ＭＳ 明朝" w:hint="eastAsia"/>
          <w:szCs w:val="21"/>
        </w:rPr>
        <w:t>ρ</w:t>
      </w:r>
      <w:r w:rsidR="002D5F60" w:rsidRPr="000C6C42">
        <w:rPr>
          <w:rFonts w:ascii="ＭＳ 明朝" w:hAnsi="ＭＳ 明朝" w:hint="eastAsia"/>
          <w:szCs w:val="21"/>
        </w:rPr>
        <w:t>（</w:t>
      </w:r>
      <w:r w:rsidR="002D5F60" w:rsidRPr="000C6C42">
        <w:rPr>
          <w:rFonts w:ascii="ＭＳ 明朝" w:hAnsi="ＭＳ 明朝"/>
          <w:szCs w:val="21"/>
        </w:rPr>
        <w:t>r</w:t>
      </w:r>
      <w:r w:rsidR="00D513A3" w:rsidRPr="000C6C42">
        <w:rPr>
          <w:rFonts w:ascii="ＭＳ 明朝" w:hAnsi="ＭＳ 明朝"/>
          <w:szCs w:val="21"/>
        </w:rPr>
        <w:t>ho</w:t>
      </w:r>
      <w:r w:rsidR="002D5F60" w:rsidRPr="000C6C42">
        <w:rPr>
          <w:rFonts w:ascii="ＭＳ 明朝" w:hAnsi="ＭＳ 明朝" w:hint="eastAsia"/>
          <w:szCs w:val="21"/>
        </w:rPr>
        <w:t>）</w:t>
      </w:r>
      <w:r w:rsidR="00D513A3" w:rsidRPr="000C6C42">
        <w:rPr>
          <w:rFonts w:ascii="ＭＳ 明朝" w:hAnsi="ＭＳ 明朝" w:hint="eastAsia"/>
          <w:szCs w:val="21"/>
        </w:rPr>
        <w:t>を表す</w:t>
      </w:r>
      <w:r w:rsidRPr="000C6C42">
        <w:rPr>
          <w:rFonts w:ascii="ＭＳ 明朝" w:hAnsi="ＭＳ 明朝" w:hint="eastAsia"/>
          <w:szCs w:val="21"/>
        </w:rPr>
        <w:t>．</w:t>
      </w:r>
    </w:p>
    <w:p w14:paraId="4E6DE32E" w14:textId="13CF2D19" w:rsidR="00893556" w:rsidRPr="000C6C42" w:rsidRDefault="00893556">
      <w:pPr>
        <w:widowControl/>
        <w:jc w:val="left"/>
        <w:rPr>
          <w:rFonts w:ascii="ＭＳ 明朝" w:hAnsi="ＭＳ 明朝"/>
          <w:szCs w:val="21"/>
        </w:rPr>
      </w:pPr>
      <w:r w:rsidRPr="000C6C42">
        <w:rPr>
          <w:rFonts w:ascii="ＭＳ 明朝" w:hAnsi="ＭＳ 明朝"/>
          <w:szCs w:val="21"/>
        </w:rPr>
        <w:br w:type="page"/>
      </w:r>
    </w:p>
    <w:p w14:paraId="0E01E436" w14:textId="77777777" w:rsidR="001861B1" w:rsidRPr="000C6C42" w:rsidRDefault="001861B1" w:rsidP="001861B1">
      <w:pPr>
        <w:rPr>
          <w:rFonts w:ascii="ＭＳ 明朝" w:hAnsi="ＭＳ 明朝"/>
          <w:szCs w:val="21"/>
        </w:rPr>
      </w:pPr>
    </w:p>
    <w:p w14:paraId="7AA417EA" w14:textId="67DCE72A" w:rsidR="008C2657" w:rsidRPr="000C6C42" w:rsidRDefault="00893556">
      <w:pPr>
        <w:rPr>
          <w:rFonts w:ascii="ＭＳ 明朝" w:hAnsi="ＭＳ 明朝"/>
          <w:szCs w:val="21"/>
        </w:rPr>
      </w:pPr>
      <w:r w:rsidRPr="000C6C42">
        <w:rPr>
          <w:rFonts w:ascii="ＭＳ 明朝" w:hAnsi="ＭＳ 明朝"/>
          <w:noProof/>
          <w:szCs w:val="21"/>
        </w:rPr>
        <w:drawing>
          <wp:inline distT="0" distB="0" distL="0" distR="0" wp14:anchorId="209D13B2" wp14:editId="09EE863B">
            <wp:extent cx="5399361" cy="3585835"/>
            <wp:effectExtent l="0" t="0" r="0" b="0"/>
            <wp:docPr id="8" name="図 8" descr="グラフィカル ユーザー インターフェイス,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図 8" descr="グラフィカル ユーザー インターフェイス, アプリケーション&#10;&#10;自動的に生成された説明"/>
                    <pic:cNvPicPr/>
                  </pic:nvPicPr>
                  <pic:blipFill rotWithShape="1">
                    <a:blip r:embed="rId17"/>
                    <a:srcRect l="6067" t="28410" r="64238" b="22293"/>
                    <a:stretch/>
                  </pic:blipFill>
                  <pic:spPr bwMode="auto">
                    <a:xfrm>
                      <a:off x="0" y="0"/>
                      <a:ext cx="5400000" cy="3586259"/>
                    </a:xfrm>
                    <a:prstGeom prst="rect">
                      <a:avLst/>
                    </a:prstGeom>
                    <a:ln>
                      <a:noFill/>
                    </a:ln>
                    <a:extLst>
                      <a:ext uri="{53640926-AAD7-44D8-BBD7-CCE9431645EC}">
                        <a14:shadowObscured xmlns:a14="http://schemas.microsoft.com/office/drawing/2010/main"/>
                      </a:ext>
                    </a:extLst>
                  </pic:spPr>
                </pic:pic>
              </a:graphicData>
            </a:graphic>
          </wp:inline>
        </w:drawing>
      </w:r>
    </w:p>
    <w:p w14:paraId="6EEC7C9E" w14:textId="57FD4138" w:rsidR="00893556" w:rsidRPr="000C6C42" w:rsidRDefault="00893556" w:rsidP="00893556">
      <w:pPr>
        <w:rPr>
          <w:rFonts w:ascii="ＭＳ 明朝" w:hAnsi="ＭＳ 明朝"/>
          <w:szCs w:val="21"/>
        </w:rPr>
      </w:pPr>
      <w:r w:rsidRPr="000C6C42">
        <w:rPr>
          <w:rFonts w:ascii="ＭＳ 明朝" w:hAnsi="ＭＳ 明朝" w:hint="eastAsia"/>
          <w:szCs w:val="21"/>
        </w:rPr>
        <w:t>図</w:t>
      </w:r>
      <w:r w:rsidR="00D16655" w:rsidRPr="000C6C42">
        <w:rPr>
          <w:rFonts w:ascii="ＭＳ 明朝" w:hAnsi="ＭＳ 明朝" w:hint="eastAsia"/>
          <w:szCs w:val="21"/>
        </w:rPr>
        <w:t>5</w:t>
      </w:r>
      <w:r w:rsidRPr="000C6C42">
        <w:rPr>
          <w:rFonts w:ascii="ＭＳ 明朝" w:hAnsi="ＭＳ 明朝" w:hint="eastAsia"/>
          <w:szCs w:val="21"/>
        </w:rPr>
        <w:t>．</w:t>
      </w:r>
      <w:r w:rsidRPr="000C6C42">
        <w:rPr>
          <w:rFonts w:ascii="ＭＳ 明朝" w:hAnsi="ＭＳ 明朝"/>
          <w:szCs w:val="21"/>
        </w:rPr>
        <w:t>frasyr</w:t>
      </w:r>
      <w:r w:rsidRPr="000C6C42">
        <w:rPr>
          <w:rFonts w:ascii="ＭＳ 明朝" w:hAnsi="ＭＳ 明朝" w:hint="eastAsia"/>
          <w:szCs w:val="21"/>
        </w:rPr>
        <w:t>で</w:t>
      </w:r>
      <w:r w:rsidR="00A52B91" w:rsidRPr="000C6C42">
        <w:rPr>
          <w:rFonts w:ascii="ＭＳ 明朝" w:hAnsi="ＭＳ 明朝" w:hint="eastAsia"/>
          <w:szCs w:val="21"/>
        </w:rPr>
        <w:t>自然死亡係数（</w:t>
      </w:r>
      <w:r w:rsidR="0055347E" w:rsidRPr="000C6C42">
        <w:rPr>
          <w:rFonts w:ascii="ＭＳ 明朝" w:hAnsi="ＭＳ 明朝" w:hint="eastAsia"/>
          <w:szCs w:val="21"/>
        </w:rPr>
        <w:t>Ｍ</w:t>
      </w:r>
      <w:r w:rsidR="00A52B91" w:rsidRPr="000C6C42">
        <w:rPr>
          <w:rFonts w:ascii="ＭＳ 明朝" w:hAnsi="ＭＳ 明朝" w:hint="eastAsia"/>
          <w:szCs w:val="21"/>
        </w:rPr>
        <w:t>）</w:t>
      </w:r>
      <w:r w:rsidR="0055347E" w:rsidRPr="000C6C42">
        <w:rPr>
          <w:rFonts w:ascii="ＭＳ 明朝" w:hAnsi="ＭＳ 明朝" w:hint="eastAsia"/>
          <w:szCs w:val="21"/>
        </w:rPr>
        <w:t>についての</w:t>
      </w:r>
      <w:r w:rsidRPr="000C6C42">
        <w:rPr>
          <w:rFonts w:ascii="ＭＳ 明朝" w:hAnsi="ＭＳ 明朝" w:hint="eastAsia"/>
          <w:szCs w:val="21"/>
        </w:rPr>
        <w:t>感度分析</w:t>
      </w:r>
      <w:r w:rsidR="00A52B91" w:rsidRPr="000C6C42">
        <w:rPr>
          <w:rFonts w:ascii="ＭＳ 明朝" w:hAnsi="ＭＳ 明朝" w:hint="eastAsia"/>
          <w:szCs w:val="21"/>
        </w:rPr>
        <w:t>（</w:t>
      </w:r>
      <w:r w:rsidR="00A52B91" w:rsidRPr="000C6C42">
        <w:rPr>
          <w:rFonts w:ascii="ＭＳ 明朝" w:hAnsi="ＭＳ 明朝"/>
          <w:szCs w:val="21"/>
        </w:rPr>
        <w:t>do_sensitive_vpa</w:t>
      </w:r>
      <w:r w:rsidR="00A52B91" w:rsidRPr="000C6C42">
        <w:rPr>
          <w:rFonts w:ascii="ＭＳ 明朝" w:hAnsi="ＭＳ 明朝" w:hint="eastAsia"/>
          <w:szCs w:val="21"/>
        </w:rPr>
        <w:t>）</w:t>
      </w:r>
      <w:r w:rsidRPr="000C6C42">
        <w:rPr>
          <w:rFonts w:ascii="ＭＳ 明朝" w:hAnsi="ＭＳ 明朝" w:hint="eastAsia"/>
          <w:szCs w:val="21"/>
        </w:rPr>
        <w:t>を実行した時の作図．各パラメータ（</w:t>
      </w:r>
      <w:r w:rsidR="00B701D2" w:rsidRPr="000C6C42">
        <w:rPr>
          <w:rFonts w:ascii="ＭＳ 明朝" w:hAnsi="ＭＳ 明朝"/>
          <w:szCs w:val="21"/>
        </w:rPr>
        <w:t>cbiomass</w:t>
      </w:r>
      <w:r w:rsidR="00B701D2" w:rsidRPr="000C6C42">
        <w:rPr>
          <w:rFonts w:ascii="ＭＳ 明朝" w:hAnsi="ＭＳ 明朝" w:hint="eastAsia"/>
          <w:szCs w:val="21"/>
        </w:rPr>
        <w:t>：漁獲資源量，</w:t>
      </w:r>
      <w:r w:rsidR="00CB238C" w:rsidRPr="000C6C42">
        <w:rPr>
          <w:rFonts w:ascii="ＭＳ 明朝" w:hAnsi="ＭＳ 明朝"/>
          <w:szCs w:val="21"/>
        </w:rPr>
        <w:t>U</w:t>
      </w:r>
      <w:r w:rsidRPr="000C6C42">
        <w:rPr>
          <w:rFonts w:ascii="ＭＳ 明朝" w:hAnsi="ＭＳ 明朝" w:hint="eastAsia"/>
          <w:szCs w:val="21"/>
        </w:rPr>
        <w:t>：</w:t>
      </w:r>
      <w:r w:rsidR="00CB238C" w:rsidRPr="000C6C42">
        <w:rPr>
          <w:rFonts w:ascii="ＭＳ 明朝" w:hAnsi="ＭＳ 明朝" w:hint="eastAsia"/>
          <w:szCs w:val="21"/>
        </w:rPr>
        <w:t>漁獲割合</w:t>
      </w:r>
      <w:r w:rsidRPr="000C6C42">
        <w:rPr>
          <w:rFonts w:ascii="ＭＳ 明朝" w:hAnsi="ＭＳ 明朝" w:hint="eastAsia"/>
          <w:szCs w:val="21"/>
        </w:rPr>
        <w:t>，</w:t>
      </w:r>
      <w:r w:rsidR="00CB238C" w:rsidRPr="000C6C42">
        <w:rPr>
          <w:rFonts w:ascii="ＭＳ 明朝" w:hAnsi="ＭＳ 明朝"/>
          <w:szCs w:val="21"/>
        </w:rPr>
        <w:t>catch</w:t>
      </w:r>
      <w:r w:rsidRPr="000C6C42">
        <w:rPr>
          <w:rFonts w:ascii="ＭＳ 明朝" w:hAnsi="ＭＳ 明朝" w:hint="eastAsia"/>
          <w:szCs w:val="21"/>
        </w:rPr>
        <w:t>：</w:t>
      </w:r>
      <w:r w:rsidR="00CB238C" w:rsidRPr="000C6C42">
        <w:rPr>
          <w:rFonts w:ascii="ＭＳ 明朝" w:hAnsi="ＭＳ 明朝" w:hint="eastAsia"/>
          <w:szCs w:val="21"/>
        </w:rPr>
        <w:t>漁獲量</w:t>
      </w:r>
      <w:r w:rsidRPr="000C6C42">
        <w:rPr>
          <w:rFonts w:ascii="ＭＳ 明朝" w:hAnsi="ＭＳ 明朝" w:hint="eastAsia"/>
          <w:szCs w:val="21"/>
        </w:rPr>
        <w:t>，</w:t>
      </w:r>
      <w:r w:rsidR="00107CD1" w:rsidRPr="000C6C42">
        <w:rPr>
          <w:rFonts w:ascii="ＭＳ 明朝" w:hAnsi="ＭＳ 明朝"/>
          <w:szCs w:val="21"/>
        </w:rPr>
        <w:t>weight</w:t>
      </w:r>
      <w:r w:rsidRPr="000C6C42">
        <w:rPr>
          <w:rFonts w:ascii="ＭＳ 明朝" w:hAnsi="ＭＳ 明朝" w:hint="eastAsia"/>
          <w:szCs w:val="21"/>
        </w:rPr>
        <w:t>：</w:t>
      </w:r>
      <w:r w:rsidR="00617003" w:rsidRPr="000C6C42">
        <w:rPr>
          <w:rFonts w:ascii="ＭＳ 明朝" w:hAnsi="ＭＳ 明朝" w:hint="eastAsia"/>
          <w:szCs w:val="21"/>
        </w:rPr>
        <w:t>年齢別体重</w:t>
      </w:r>
      <w:r w:rsidRPr="000C6C42">
        <w:rPr>
          <w:rFonts w:ascii="ＭＳ 明朝" w:hAnsi="ＭＳ 明朝" w:hint="eastAsia"/>
          <w:szCs w:val="21"/>
        </w:rPr>
        <w:t>，</w:t>
      </w:r>
      <w:r w:rsidR="00107CD1" w:rsidRPr="000C6C42">
        <w:rPr>
          <w:rFonts w:ascii="ＭＳ 明朝" w:hAnsi="ＭＳ 明朝"/>
          <w:szCs w:val="21"/>
        </w:rPr>
        <w:t>maturity</w:t>
      </w:r>
      <w:r w:rsidRPr="000C6C42">
        <w:rPr>
          <w:rFonts w:ascii="ＭＳ 明朝" w:hAnsi="ＭＳ 明朝" w:hint="eastAsia"/>
          <w:szCs w:val="21"/>
        </w:rPr>
        <w:t>：</w:t>
      </w:r>
      <w:r w:rsidR="00617003" w:rsidRPr="000C6C42">
        <w:rPr>
          <w:rFonts w:ascii="ＭＳ 明朝" w:hAnsi="ＭＳ 明朝" w:hint="eastAsia"/>
          <w:szCs w:val="21"/>
        </w:rPr>
        <w:t>年齢別成熟率</w:t>
      </w:r>
      <w:r w:rsidRPr="000C6C42">
        <w:rPr>
          <w:rFonts w:ascii="ＭＳ 明朝" w:hAnsi="ＭＳ 明朝" w:hint="eastAsia"/>
          <w:szCs w:val="21"/>
        </w:rPr>
        <w:t>，</w:t>
      </w:r>
      <w:r w:rsidR="00107CD1" w:rsidRPr="000C6C42">
        <w:rPr>
          <w:rFonts w:ascii="ＭＳ 明朝" w:hAnsi="ＭＳ 明朝"/>
          <w:szCs w:val="21"/>
        </w:rPr>
        <w:t>catch_number</w:t>
      </w:r>
      <w:r w:rsidRPr="000C6C42">
        <w:rPr>
          <w:rFonts w:ascii="ＭＳ 明朝" w:hAnsi="ＭＳ 明朝" w:hint="eastAsia"/>
          <w:szCs w:val="21"/>
        </w:rPr>
        <w:t>：</w:t>
      </w:r>
      <w:r w:rsidR="00617003" w:rsidRPr="000C6C42">
        <w:rPr>
          <w:rFonts w:ascii="ＭＳ 明朝" w:hAnsi="ＭＳ 明朝" w:hint="eastAsia"/>
          <w:szCs w:val="21"/>
        </w:rPr>
        <w:t>年齢別漁獲量，</w:t>
      </w:r>
      <w:r w:rsidR="00617003" w:rsidRPr="000C6C42">
        <w:rPr>
          <w:rFonts w:ascii="ＭＳ 明朝" w:hAnsi="ＭＳ 明朝"/>
          <w:szCs w:val="21"/>
        </w:rPr>
        <w:t>natural_mortality</w:t>
      </w:r>
      <w:r w:rsidR="00617003" w:rsidRPr="000C6C42">
        <w:rPr>
          <w:rFonts w:ascii="ＭＳ 明朝" w:hAnsi="ＭＳ 明朝" w:hint="eastAsia"/>
          <w:szCs w:val="21"/>
        </w:rPr>
        <w:t>：</w:t>
      </w:r>
      <w:r w:rsidR="00A05AB3" w:rsidRPr="000C6C42">
        <w:rPr>
          <w:rFonts w:ascii="ＭＳ 明朝" w:hAnsi="ＭＳ 明朝" w:hint="eastAsia"/>
          <w:szCs w:val="21"/>
        </w:rPr>
        <w:t>年齢別</w:t>
      </w:r>
      <w:r w:rsidR="00D32A16" w:rsidRPr="000C6C42">
        <w:rPr>
          <w:rFonts w:ascii="ＭＳ 明朝" w:hAnsi="ＭＳ 明朝" w:hint="eastAsia"/>
          <w:szCs w:val="21"/>
        </w:rPr>
        <w:t>自然死亡係数</w:t>
      </w:r>
      <w:r w:rsidRPr="000C6C42">
        <w:rPr>
          <w:rFonts w:ascii="ＭＳ 明朝" w:hAnsi="ＭＳ 明朝" w:hint="eastAsia"/>
          <w:szCs w:val="21"/>
        </w:rPr>
        <w:t>）の</w:t>
      </w:r>
      <w:r w:rsidR="00A14894" w:rsidRPr="000C6C42">
        <w:rPr>
          <w:rFonts w:ascii="ＭＳ 明朝" w:hAnsi="ＭＳ 明朝" w:hint="eastAsia"/>
          <w:szCs w:val="21"/>
        </w:rPr>
        <w:t>動態結果を</w:t>
      </w:r>
      <w:r w:rsidRPr="000C6C42">
        <w:rPr>
          <w:rFonts w:ascii="ＭＳ 明朝" w:hAnsi="ＭＳ 明朝" w:hint="eastAsia"/>
          <w:szCs w:val="21"/>
        </w:rPr>
        <w:t>表す．</w:t>
      </w:r>
      <w:r w:rsidR="00B701D2" w:rsidRPr="000C6C42" w:rsidDel="00B701D2">
        <w:rPr>
          <w:rFonts w:ascii="ＭＳ 明朝" w:hAnsi="ＭＳ 明朝"/>
          <w:szCs w:val="21"/>
        </w:rPr>
        <w:t xml:space="preserve"> </w:t>
      </w:r>
    </w:p>
    <w:p w14:paraId="6FB2AC0A" w14:textId="77777777" w:rsidR="001861B1" w:rsidRPr="000C6C42" w:rsidRDefault="001861B1">
      <w:pPr>
        <w:rPr>
          <w:rFonts w:ascii="ＭＳ 明朝" w:hAnsi="ＭＳ 明朝"/>
          <w:szCs w:val="21"/>
        </w:rPr>
      </w:pPr>
    </w:p>
    <w:p w14:paraId="3E88F64A" w14:textId="3A06E365" w:rsidR="008771C6" w:rsidRPr="000C6C42" w:rsidRDefault="008771C6">
      <w:pPr>
        <w:widowControl/>
        <w:jc w:val="left"/>
        <w:rPr>
          <w:rFonts w:ascii="ＭＳ 明朝" w:hAnsi="ＭＳ 明朝"/>
          <w:szCs w:val="21"/>
        </w:rPr>
      </w:pPr>
      <w:r w:rsidRPr="000C6C42">
        <w:rPr>
          <w:rFonts w:ascii="ＭＳ 明朝" w:hAnsi="ＭＳ 明朝"/>
          <w:szCs w:val="21"/>
        </w:rPr>
        <w:br w:type="page"/>
      </w:r>
    </w:p>
    <w:p w14:paraId="354E5BEE" w14:textId="77777777" w:rsidR="008771C6" w:rsidRPr="000C6C42" w:rsidRDefault="008771C6">
      <w:pPr>
        <w:rPr>
          <w:rFonts w:ascii="ＭＳ 明朝" w:hAnsi="ＭＳ 明朝"/>
          <w:szCs w:val="21"/>
        </w:rPr>
      </w:pPr>
    </w:p>
    <w:p w14:paraId="4D247C51" w14:textId="75BDC383" w:rsidR="008C2657" w:rsidRPr="000C6C42" w:rsidRDefault="00C804AD">
      <w:pPr>
        <w:rPr>
          <w:rFonts w:ascii="ＭＳ 明朝" w:hAnsi="ＭＳ 明朝"/>
          <w:szCs w:val="21"/>
        </w:rPr>
      </w:pPr>
      <w:r w:rsidRPr="000C6C42">
        <w:rPr>
          <w:rFonts w:ascii="ＭＳ 明朝" w:hAnsi="ＭＳ 明朝"/>
          <w:noProof/>
          <w:szCs w:val="21"/>
        </w:rPr>
        <w:drawing>
          <wp:inline distT="0" distB="0" distL="0" distR="0" wp14:anchorId="3BACFA35" wp14:editId="7DB63141">
            <wp:extent cx="2682000" cy="1840861"/>
            <wp:effectExtent l="0" t="0" r="4445" b="7620"/>
            <wp:docPr id="9" name="図 9" descr="グラフィカル ユーザー インターフェイス,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図 9" descr="グラフィカル ユーザー インターフェイス, アプリケーション&#10;&#10;自動的に生成された説明"/>
                    <pic:cNvPicPr/>
                  </pic:nvPicPr>
                  <pic:blipFill rotWithShape="1">
                    <a:blip r:embed="rId18"/>
                    <a:srcRect l="5183" t="18326" r="65362" b="31138"/>
                    <a:stretch/>
                  </pic:blipFill>
                  <pic:spPr bwMode="auto">
                    <a:xfrm>
                      <a:off x="0" y="0"/>
                      <a:ext cx="2682000" cy="1840861"/>
                    </a:xfrm>
                    <a:prstGeom prst="rect">
                      <a:avLst/>
                    </a:prstGeom>
                    <a:ln>
                      <a:noFill/>
                    </a:ln>
                    <a:extLst>
                      <a:ext uri="{53640926-AAD7-44D8-BBD7-CCE9431645EC}">
                        <a14:shadowObscured xmlns:a14="http://schemas.microsoft.com/office/drawing/2010/main"/>
                      </a:ext>
                    </a:extLst>
                  </pic:spPr>
                </pic:pic>
              </a:graphicData>
            </a:graphic>
          </wp:inline>
        </w:drawing>
      </w:r>
      <w:r w:rsidRPr="000C6C42">
        <w:rPr>
          <w:rFonts w:ascii="ＭＳ 明朝" w:hAnsi="ＭＳ 明朝"/>
          <w:noProof/>
          <w:szCs w:val="21"/>
        </w:rPr>
        <w:drawing>
          <wp:inline distT="0" distB="0" distL="0" distR="0" wp14:anchorId="306EBF9B" wp14:editId="039B639A">
            <wp:extent cx="2682000" cy="1883211"/>
            <wp:effectExtent l="0" t="0" r="4445" b="3175"/>
            <wp:docPr id="10" name="図 10" descr="グラフィカル ユーザー インターフェイス,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図 10" descr="グラフィカル ユーザー インターフェイス, アプリケーション&#10;&#10;自動的に生成された説明"/>
                    <pic:cNvPicPr/>
                  </pic:nvPicPr>
                  <pic:blipFill rotWithShape="1">
                    <a:blip r:embed="rId19"/>
                    <a:srcRect l="5687" t="33173" r="65881" b="16923"/>
                    <a:stretch/>
                  </pic:blipFill>
                  <pic:spPr bwMode="auto">
                    <a:xfrm>
                      <a:off x="0" y="0"/>
                      <a:ext cx="2682000" cy="1883211"/>
                    </a:xfrm>
                    <a:prstGeom prst="rect">
                      <a:avLst/>
                    </a:prstGeom>
                    <a:ln>
                      <a:noFill/>
                    </a:ln>
                    <a:extLst>
                      <a:ext uri="{53640926-AAD7-44D8-BBD7-CCE9431645EC}">
                        <a14:shadowObscured xmlns:a14="http://schemas.microsoft.com/office/drawing/2010/main"/>
                      </a:ext>
                    </a:extLst>
                  </pic:spPr>
                </pic:pic>
              </a:graphicData>
            </a:graphic>
          </wp:inline>
        </w:drawing>
      </w:r>
    </w:p>
    <w:p w14:paraId="18B2302C" w14:textId="1A3850A9" w:rsidR="008771C6" w:rsidRPr="000C6C42" w:rsidRDefault="008771C6" w:rsidP="008771C6">
      <w:pPr>
        <w:rPr>
          <w:rFonts w:ascii="ＭＳ 明朝" w:hAnsi="ＭＳ 明朝"/>
          <w:szCs w:val="21"/>
        </w:rPr>
      </w:pPr>
      <w:r w:rsidRPr="000C6C42">
        <w:rPr>
          <w:rFonts w:ascii="ＭＳ 明朝" w:hAnsi="ＭＳ 明朝" w:hint="eastAsia"/>
          <w:szCs w:val="21"/>
        </w:rPr>
        <w:t>図</w:t>
      </w:r>
      <w:r w:rsidR="00D16655" w:rsidRPr="000C6C42">
        <w:rPr>
          <w:rFonts w:ascii="ＭＳ 明朝" w:hAnsi="ＭＳ 明朝" w:hint="eastAsia"/>
          <w:szCs w:val="21"/>
        </w:rPr>
        <w:t>6</w:t>
      </w:r>
      <w:r w:rsidRPr="000C6C42">
        <w:rPr>
          <w:rFonts w:ascii="ＭＳ 明朝" w:hAnsi="ＭＳ 明朝" w:hint="eastAsia"/>
          <w:szCs w:val="21"/>
        </w:rPr>
        <w:t>．</w:t>
      </w:r>
      <w:r w:rsidRPr="000C6C42">
        <w:rPr>
          <w:rFonts w:ascii="ＭＳ 明朝" w:hAnsi="ＭＳ 明朝"/>
          <w:szCs w:val="21"/>
        </w:rPr>
        <w:t>frasyr</w:t>
      </w:r>
      <w:r w:rsidRPr="000C6C42">
        <w:rPr>
          <w:rFonts w:ascii="ＭＳ 明朝" w:hAnsi="ＭＳ 明朝" w:hint="eastAsia"/>
          <w:szCs w:val="21"/>
        </w:rPr>
        <w:t>で</w:t>
      </w:r>
      <w:r w:rsidR="006C1CAB" w:rsidRPr="000C6C42">
        <w:rPr>
          <w:rFonts w:ascii="ＭＳ 明朝" w:hAnsi="ＭＳ 明朝" w:hint="eastAsia"/>
          <w:szCs w:val="21"/>
        </w:rPr>
        <w:t>ジャックナイフ法</w:t>
      </w:r>
      <w:r w:rsidR="00A52B91" w:rsidRPr="000C6C42">
        <w:rPr>
          <w:rFonts w:ascii="ＭＳ 明朝" w:hAnsi="ＭＳ 明朝" w:hint="eastAsia"/>
          <w:szCs w:val="21"/>
        </w:rPr>
        <w:t>（</w:t>
      </w:r>
      <w:r w:rsidR="00A52B91" w:rsidRPr="000C6C42">
        <w:rPr>
          <w:rFonts w:ascii="ＭＳ 明朝" w:hAnsi="ＭＳ 明朝"/>
          <w:szCs w:val="21"/>
        </w:rPr>
        <w:t>do_jackknife_vpa</w:t>
      </w:r>
      <w:r w:rsidR="00A52B91" w:rsidRPr="000C6C42">
        <w:rPr>
          <w:rFonts w:ascii="ＭＳ 明朝" w:hAnsi="ＭＳ 明朝" w:hint="eastAsia"/>
          <w:szCs w:val="21"/>
        </w:rPr>
        <w:t>）</w:t>
      </w:r>
      <w:r w:rsidRPr="000C6C42">
        <w:rPr>
          <w:rFonts w:ascii="ＭＳ 明朝" w:hAnsi="ＭＳ 明朝" w:hint="eastAsia"/>
          <w:szCs w:val="21"/>
        </w:rPr>
        <w:t>を実行した時の作図．</w:t>
      </w:r>
      <w:r w:rsidR="006C1CAB" w:rsidRPr="000C6C42">
        <w:rPr>
          <w:rFonts w:ascii="ＭＳ 明朝" w:hAnsi="ＭＳ 明朝" w:hint="eastAsia"/>
          <w:szCs w:val="21"/>
        </w:rPr>
        <w:t>左図は</w:t>
      </w:r>
      <w:r w:rsidR="0023148B" w:rsidRPr="000C6C42">
        <w:rPr>
          <w:rFonts w:ascii="ＭＳ 明朝" w:hAnsi="ＭＳ 明朝" w:hint="eastAsia"/>
          <w:szCs w:val="21"/>
        </w:rPr>
        <w:t>資源量指数の種類を１つずつ取り除いた場合の</w:t>
      </w:r>
      <w:r w:rsidRPr="000C6C42">
        <w:rPr>
          <w:rFonts w:ascii="ＭＳ 明朝" w:hAnsi="ＭＳ 明朝" w:hint="eastAsia"/>
          <w:szCs w:val="21"/>
        </w:rPr>
        <w:t>各パラメータの動態結果を表す．</w:t>
      </w:r>
      <w:r w:rsidR="0023148B" w:rsidRPr="000C6C42">
        <w:rPr>
          <w:rFonts w:ascii="ＭＳ 明朝" w:hAnsi="ＭＳ 明朝" w:hint="eastAsia"/>
          <w:szCs w:val="21"/>
        </w:rPr>
        <w:t>右図は</w:t>
      </w:r>
      <w:r w:rsidR="00FF5485" w:rsidRPr="000C6C42">
        <w:rPr>
          <w:rFonts w:ascii="ＭＳ 明朝" w:hAnsi="ＭＳ 明朝" w:hint="eastAsia"/>
          <w:szCs w:val="21"/>
        </w:rPr>
        <w:t>各年齢の最終年の漁獲係数</w:t>
      </w:r>
      <w:r w:rsidR="007B4D90" w:rsidRPr="000C6C42">
        <w:rPr>
          <w:rFonts w:ascii="ＭＳ 明朝" w:hAnsi="ＭＳ 明朝" w:hint="eastAsia"/>
          <w:szCs w:val="21"/>
        </w:rPr>
        <w:t>の推定値を表す．</w:t>
      </w:r>
      <w:r w:rsidR="00E34732" w:rsidRPr="000C6C42">
        <w:rPr>
          <w:rFonts w:ascii="ＭＳ 明朝" w:hAnsi="ＭＳ 明朝" w:hint="eastAsia"/>
          <w:szCs w:val="21"/>
        </w:rPr>
        <w:t>左図の</w:t>
      </w:r>
      <w:r w:rsidR="00CD2CD0" w:rsidRPr="000C6C42">
        <w:rPr>
          <w:rFonts w:ascii="ＭＳ 明朝" w:hAnsi="ＭＳ 明朝" w:hint="eastAsia"/>
          <w:szCs w:val="21"/>
        </w:rPr>
        <w:t>漁獲係数を見ると</w:t>
      </w:r>
      <w:r w:rsidR="00CD2CD0" w:rsidRPr="000C6C42">
        <w:rPr>
          <w:rFonts w:ascii="ＭＳ 明朝" w:hAnsi="ＭＳ 明朝"/>
          <w:szCs w:val="21"/>
        </w:rPr>
        <w:t>Index4</w:t>
      </w:r>
      <w:r w:rsidR="00CD2CD0" w:rsidRPr="000C6C42">
        <w:rPr>
          <w:rFonts w:ascii="ＭＳ 明朝" w:hAnsi="ＭＳ 明朝" w:hint="eastAsia"/>
          <w:szCs w:val="21"/>
        </w:rPr>
        <w:t>を取り除くと極端な推定値を取っていることから，</w:t>
      </w:r>
      <w:r w:rsidR="00A95F9B" w:rsidRPr="000C6C42">
        <w:rPr>
          <w:rFonts w:ascii="ＭＳ 明朝" w:hAnsi="ＭＳ 明朝"/>
          <w:szCs w:val="21"/>
        </w:rPr>
        <w:t>Index4</w:t>
      </w:r>
      <w:r w:rsidR="00A95F9B" w:rsidRPr="000C6C42">
        <w:rPr>
          <w:rFonts w:ascii="ＭＳ 明朝" w:hAnsi="ＭＳ 明朝" w:hint="eastAsia"/>
          <w:szCs w:val="21"/>
        </w:rPr>
        <w:t>の推定への貢献度が高いことが示唆される．</w:t>
      </w:r>
    </w:p>
    <w:p w14:paraId="402285C6" w14:textId="77777777" w:rsidR="008771C6" w:rsidRPr="000C6C42" w:rsidRDefault="008771C6">
      <w:pPr>
        <w:rPr>
          <w:rFonts w:ascii="ＭＳ 明朝" w:hAnsi="ＭＳ 明朝"/>
          <w:szCs w:val="21"/>
        </w:rPr>
      </w:pPr>
    </w:p>
    <w:p w14:paraId="193D7791" w14:textId="77777777" w:rsidR="00BF4661" w:rsidRPr="000C6C42" w:rsidRDefault="00BF4661">
      <w:pPr>
        <w:rPr>
          <w:rFonts w:ascii="ＭＳ 明朝" w:hAnsi="ＭＳ 明朝"/>
          <w:szCs w:val="21"/>
        </w:rPr>
      </w:pPr>
    </w:p>
    <w:p w14:paraId="458C9817" w14:textId="3DEE17A1" w:rsidR="00BF4661" w:rsidRPr="000C6C42" w:rsidRDefault="00BF4661">
      <w:pPr>
        <w:rPr>
          <w:rFonts w:ascii="ＭＳ 明朝" w:hAnsi="ＭＳ 明朝"/>
          <w:szCs w:val="21"/>
        </w:rPr>
      </w:pPr>
      <w:r w:rsidRPr="000C6C42">
        <w:rPr>
          <w:rFonts w:ascii="ＭＳ 明朝" w:hAnsi="ＭＳ 明朝"/>
          <w:noProof/>
          <w:szCs w:val="21"/>
        </w:rPr>
        <w:drawing>
          <wp:inline distT="0" distB="0" distL="0" distR="0" wp14:anchorId="0ED6E399" wp14:editId="62472B2B">
            <wp:extent cx="2700000" cy="1919675"/>
            <wp:effectExtent l="0" t="0" r="5715" b="4445"/>
            <wp:docPr id="11" name="図 11" descr="グラフィカル ユーザー インターフェイス, アプリケーション, Word&#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図 11" descr="グラフィカル ユーザー インターフェイス, アプリケーション, Word&#10;&#10;自動的に生成された説明"/>
                    <pic:cNvPicPr/>
                  </pic:nvPicPr>
                  <pic:blipFill rotWithShape="1">
                    <a:blip r:embed="rId20"/>
                    <a:srcRect l="5688" t="35390" r="65882" b="14080"/>
                    <a:stretch/>
                  </pic:blipFill>
                  <pic:spPr bwMode="auto">
                    <a:xfrm>
                      <a:off x="0" y="0"/>
                      <a:ext cx="2700000" cy="1919675"/>
                    </a:xfrm>
                    <a:prstGeom prst="rect">
                      <a:avLst/>
                    </a:prstGeom>
                    <a:ln>
                      <a:noFill/>
                    </a:ln>
                    <a:extLst>
                      <a:ext uri="{53640926-AAD7-44D8-BBD7-CCE9431645EC}">
                        <a14:shadowObscured xmlns:a14="http://schemas.microsoft.com/office/drawing/2010/main"/>
                      </a:ext>
                    </a:extLst>
                  </pic:spPr>
                </pic:pic>
              </a:graphicData>
            </a:graphic>
          </wp:inline>
        </w:drawing>
      </w:r>
      <w:r w:rsidRPr="000C6C42">
        <w:rPr>
          <w:rFonts w:ascii="ＭＳ 明朝" w:hAnsi="ＭＳ 明朝"/>
          <w:noProof/>
          <w:szCs w:val="21"/>
        </w:rPr>
        <w:t xml:space="preserve"> </w:t>
      </w:r>
      <w:r w:rsidRPr="000C6C42">
        <w:rPr>
          <w:rFonts w:ascii="ＭＳ 明朝" w:hAnsi="ＭＳ 明朝"/>
          <w:noProof/>
          <w:szCs w:val="21"/>
        </w:rPr>
        <w:drawing>
          <wp:inline distT="0" distB="0" distL="0" distR="0" wp14:anchorId="5EEBB69E" wp14:editId="498B3FD3">
            <wp:extent cx="2592000" cy="2152524"/>
            <wp:effectExtent l="0" t="0" r="0" b="635"/>
            <wp:docPr id="12" name="図 12" descr="グラフィカル ユーザー インターフェイス,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図 12" descr="グラフィカル ユーザー インターフェイス, アプリケーション&#10;&#10;自動的に生成された説明"/>
                    <pic:cNvPicPr/>
                  </pic:nvPicPr>
                  <pic:blipFill rotWithShape="1">
                    <a:blip r:embed="rId21"/>
                    <a:srcRect l="5308" t="12320" r="58171" b="11869"/>
                    <a:stretch/>
                  </pic:blipFill>
                  <pic:spPr bwMode="auto">
                    <a:xfrm>
                      <a:off x="0" y="0"/>
                      <a:ext cx="2592000" cy="2152524"/>
                    </a:xfrm>
                    <a:prstGeom prst="rect">
                      <a:avLst/>
                    </a:prstGeom>
                    <a:ln>
                      <a:noFill/>
                    </a:ln>
                    <a:extLst>
                      <a:ext uri="{53640926-AAD7-44D8-BBD7-CCE9431645EC}">
                        <a14:shadowObscured xmlns:a14="http://schemas.microsoft.com/office/drawing/2010/main"/>
                      </a:ext>
                    </a:extLst>
                  </pic:spPr>
                </pic:pic>
              </a:graphicData>
            </a:graphic>
          </wp:inline>
        </w:drawing>
      </w:r>
    </w:p>
    <w:p w14:paraId="5CA6EF6D" w14:textId="39EEE140" w:rsidR="005B2A88" w:rsidRPr="000C6C42" w:rsidRDefault="005B2A88" w:rsidP="005B2A88">
      <w:pPr>
        <w:rPr>
          <w:rFonts w:ascii="ＭＳ 明朝" w:hAnsi="ＭＳ 明朝"/>
          <w:szCs w:val="21"/>
        </w:rPr>
      </w:pPr>
      <w:r w:rsidRPr="000C6C42">
        <w:rPr>
          <w:rFonts w:ascii="ＭＳ 明朝" w:hAnsi="ＭＳ 明朝" w:hint="eastAsia"/>
          <w:szCs w:val="21"/>
        </w:rPr>
        <w:t>図</w:t>
      </w:r>
      <w:r w:rsidR="00D16655" w:rsidRPr="000C6C42">
        <w:rPr>
          <w:rFonts w:ascii="ＭＳ 明朝" w:hAnsi="ＭＳ 明朝" w:hint="eastAsia"/>
          <w:szCs w:val="21"/>
        </w:rPr>
        <w:t>7</w:t>
      </w:r>
      <w:r w:rsidRPr="000C6C42">
        <w:rPr>
          <w:rFonts w:ascii="ＭＳ 明朝" w:hAnsi="ＭＳ 明朝" w:hint="eastAsia"/>
          <w:szCs w:val="21"/>
        </w:rPr>
        <w:t>．</w:t>
      </w:r>
      <w:r w:rsidRPr="000C6C42">
        <w:rPr>
          <w:rFonts w:ascii="ＭＳ 明朝" w:hAnsi="ＭＳ 明朝"/>
          <w:szCs w:val="21"/>
        </w:rPr>
        <w:t>frasyr</w:t>
      </w:r>
      <w:r w:rsidRPr="000C6C42">
        <w:rPr>
          <w:rFonts w:ascii="ＭＳ 明朝" w:hAnsi="ＭＳ 明朝" w:hint="eastAsia"/>
          <w:szCs w:val="21"/>
        </w:rPr>
        <w:t>でブートストラップ法</w:t>
      </w:r>
      <w:r w:rsidR="00A52B91" w:rsidRPr="000C6C42">
        <w:rPr>
          <w:rFonts w:ascii="ＭＳ 明朝" w:hAnsi="ＭＳ 明朝" w:hint="eastAsia"/>
          <w:szCs w:val="21"/>
        </w:rPr>
        <w:t>（</w:t>
      </w:r>
      <w:r w:rsidR="006A629D">
        <w:rPr>
          <w:rFonts w:ascii="ＭＳ 明朝" w:hAnsi="ＭＳ 明朝" w:hint="eastAsia"/>
          <w:szCs w:val="21"/>
        </w:rPr>
        <w:t>plot_vpa</w:t>
      </w:r>
      <w:r w:rsidR="00A52B91" w:rsidRPr="000C6C42">
        <w:rPr>
          <w:rFonts w:ascii="ＭＳ 明朝" w:hAnsi="ＭＳ 明朝" w:hint="eastAsia"/>
          <w:szCs w:val="21"/>
        </w:rPr>
        <w:t>）</w:t>
      </w:r>
      <w:r w:rsidRPr="000C6C42">
        <w:rPr>
          <w:rFonts w:ascii="ＭＳ 明朝" w:hAnsi="ＭＳ 明朝" w:hint="eastAsia"/>
          <w:szCs w:val="21"/>
        </w:rPr>
        <w:t>を実行した時の作図．左図は</w:t>
      </w:r>
      <w:r w:rsidRPr="000C6C42">
        <w:rPr>
          <w:rFonts w:ascii="ＭＳ 明朝" w:hAnsi="ＭＳ 明朝"/>
          <w:szCs w:val="21"/>
        </w:rPr>
        <w:t>SSB</w:t>
      </w:r>
      <w:r w:rsidRPr="000C6C42">
        <w:rPr>
          <w:rFonts w:ascii="ＭＳ 明朝" w:hAnsi="ＭＳ 明朝" w:hint="eastAsia"/>
          <w:szCs w:val="21"/>
        </w:rPr>
        <w:t>の</w:t>
      </w:r>
      <w:r w:rsidR="00A52B91" w:rsidRPr="000C6C42">
        <w:rPr>
          <w:rFonts w:ascii="ＭＳ 明朝" w:hAnsi="ＭＳ 明朝" w:hint="eastAsia"/>
          <w:szCs w:val="21"/>
        </w:rPr>
        <w:t>推定値（黒実線）と</w:t>
      </w:r>
      <w:r w:rsidRPr="000C6C42">
        <w:rPr>
          <w:rFonts w:ascii="ＭＳ 明朝" w:hAnsi="ＭＳ 明朝"/>
          <w:szCs w:val="21"/>
        </w:rPr>
        <w:t>95</w:t>
      </w:r>
      <w:r w:rsidRPr="000C6C42">
        <w:rPr>
          <w:rFonts w:ascii="ＭＳ 明朝" w:hAnsi="ＭＳ 明朝" w:hint="eastAsia"/>
          <w:szCs w:val="21"/>
        </w:rPr>
        <w:t>％信頼区間</w:t>
      </w:r>
      <w:r w:rsidR="00A52B91" w:rsidRPr="000C6C42">
        <w:rPr>
          <w:rFonts w:ascii="ＭＳ 明朝" w:hAnsi="ＭＳ 明朝" w:hint="eastAsia"/>
          <w:szCs w:val="21"/>
        </w:rPr>
        <w:t>（青色）</w:t>
      </w:r>
      <w:r w:rsidRPr="000C6C42">
        <w:rPr>
          <w:rFonts w:ascii="ＭＳ 明朝" w:hAnsi="ＭＳ 明朝" w:hint="eastAsia"/>
          <w:szCs w:val="21"/>
        </w:rPr>
        <w:t>を表す．右図は各</w:t>
      </w:r>
      <w:r w:rsidR="00FC3003" w:rsidRPr="000C6C42">
        <w:rPr>
          <w:rFonts w:ascii="ＭＳ 明朝" w:hAnsi="ＭＳ 明朝" w:hint="eastAsia"/>
          <w:szCs w:val="21"/>
        </w:rPr>
        <w:t>推定パラメータの関係</w:t>
      </w:r>
      <w:r w:rsidRPr="000C6C42">
        <w:rPr>
          <w:rFonts w:ascii="ＭＳ 明朝" w:hAnsi="ＭＳ 明朝" w:hint="eastAsia"/>
          <w:szCs w:val="21"/>
        </w:rPr>
        <w:t>を</w:t>
      </w:r>
      <w:r w:rsidR="000525B5" w:rsidRPr="000C6C42">
        <w:rPr>
          <w:rFonts w:ascii="ＭＳ 明朝" w:hAnsi="ＭＳ 明朝" w:hint="eastAsia"/>
          <w:szCs w:val="21"/>
        </w:rPr>
        <w:t>プロットしたものである</w:t>
      </w:r>
      <w:r w:rsidRPr="000C6C42">
        <w:rPr>
          <w:rFonts w:ascii="ＭＳ 明朝" w:hAnsi="ＭＳ 明朝" w:hint="eastAsia"/>
          <w:szCs w:val="21"/>
        </w:rPr>
        <w:t>．</w:t>
      </w:r>
    </w:p>
    <w:p w14:paraId="596B6C31" w14:textId="77777777" w:rsidR="008771C6" w:rsidRPr="000C6C42" w:rsidRDefault="008771C6">
      <w:pPr>
        <w:rPr>
          <w:rFonts w:ascii="ＭＳ 明朝" w:hAnsi="ＭＳ 明朝"/>
          <w:szCs w:val="21"/>
        </w:rPr>
      </w:pPr>
    </w:p>
    <w:p w14:paraId="3A32083B" w14:textId="77777777" w:rsidR="008771C6" w:rsidRPr="000C6C42" w:rsidRDefault="008771C6">
      <w:pPr>
        <w:rPr>
          <w:szCs w:val="21"/>
        </w:rPr>
      </w:pPr>
    </w:p>
    <w:sectPr w:rsidR="008771C6" w:rsidRPr="000C6C42" w:rsidSect="000C6C42">
      <w:headerReference w:type="default" r:id="rId22"/>
      <w:footerReference w:type="default" r:id="rId23"/>
      <w:pgSz w:w="11906" w:h="16838"/>
      <w:pgMar w:top="1440" w:right="1080" w:bottom="1440" w:left="108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0FF3A7" w14:textId="77777777" w:rsidR="00D02D9C" w:rsidRDefault="00D02D9C" w:rsidP="00904357">
      <w:r>
        <w:separator/>
      </w:r>
    </w:p>
  </w:endnote>
  <w:endnote w:type="continuationSeparator" w:id="0">
    <w:p w14:paraId="2D50646E" w14:textId="77777777" w:rsidR="00D02D9C" w:rsidRDefault="00D02D9C" w:rsidP="00904357">
      <w:r>
        <w:continuationSeparator/>
      </w:r>
    </w:p>
  </w:endnote>
  <w:endnote w:type="continuationNotice" w:id="1">
    <w:p w14:paraId="58195E04" w14:textId="77777777" w:rsidR="00D02D9C" w:rsidRDefault="00D02D9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5846328"/>
      <w:docPartObj>
        <w:docPartGallery w:val="Page Numbers (Bottom of Page)"/>
        <w:docPartUnique/>
      </w:docPartObj>
    </w:sdtPr>
    <w:sdtContent>
      <w:p w14:paraId="3D1A199A" w14:textId="31390C1D" w:rsidR="00904357" w:rsidRDefault="00904357">
        <w:pPr>
          <w:pStyle w:val="ac"/>
          <w:jc w:val="center"/>
        </w:pPr>
        <w:r>
          <w:fldChar w:fldCharType="begin"/>
        </w:r>
        <w:r>
          <w:instrText>PAGE   \* MERGEFORMAT</w:instrText>
        </w:r>
        <w:r>
          <w:fldChar w:fldCharType="separate"/>
        </w:r>
        <w:r>
          <w:rPr>
            <w:lang w:val="ja-JP"/>
          </w:rPr>
          <w:t>2</w:t>
        </w:r>
        <w:r>
          <w:fldChar w:fldCharType="end"/>
        </w:r>
      </w:p>
    </w:sdtContent>
  </w:sdt>
  <w:p w14:paraId="682B956F" w14:textId="77777777" w:rsidR="00904357" w:rsidRDefault="00904357">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5B3EB9" w14:textId="77777777" w:rsidR="00D02D9C" w:rsidRDefault="00D02D9C" w:rsidP="00904357">
      <w:r>
        <w:separator/>
      </w:r>
    </w:p>
  </w:footnote>
  <w:footnote w:type="continuationSeparator" w:id="0">
    <w:p w14:paraId="249C2753" w14:textId="77777777" w:rsidR="00D02D9C" w:rsidRDefault="00D02D9C" w:rsidP="00904357">
      <w:r>
        <w:continuationSeparator/>
      </w:r>
    </w:p>
  </w:footnote>
  <w:footnote w:type="continuationNotice" w:id="1">
    <w:p w14:paraId="5023198C" w14:textId="77777777" w:rsidR="00D02D9C" w:rsidRDefault="00D02D9C"/>
  </w:footnote>
  <w:footnote w:id="2">
    <w:p w14:paraId="5A0CFDFB" w14:textId="13728D06" w:rsidR="00117E96" w:rsidRDefault="00117E96">
      <w:pPr>
        <w:pStyle w:val="af2"/>
      </w:pPr>
      <w:r>
        <w:rPr>
          <w:rStyle w:val="af4"/>
        </w:rPr>
        <w:footnoteRef/>
      </w:r>
      <w:r>
        <w:t xml:space="preserve"> </w:t>
      </w:r>
      <w:r>
        <w:rPr>
          <w:rFonts w:hint="eastAsia"/>
        </w:rPr>
        <w:t>令和</w:t>
      </w:r>
      <w:r w:rsidR="00D20A01">
        <w:rPr>
          <w:rFonts w:hint="eastAsia"/>
        </w:rPr>
        <w:t>６</w:t>
      </w:r>
      <w:r>
        <w:rPr>
          <w:rFonts w:hint="eastAsia"/>
        </w:rPr>
        <w:t>年度版からの変更点：</w:t>
      </w:r>
      <w:r w:rsidR="002504B8" w:rsidRPr="007A0D48">
        <w:rPr>
          <w:rFonts w:ascii="ＭＳ 明朝" w:hAnsi="ＭＳ 明朝" w:hint="eastAsia"/>
          <w:szCs w:val="21"/>
        </w:rPr>
        <w:t>（</w:t>
      </w:r>
      <w:r w:rsidR="002504B8" w:rsidRPr="007A0D48">
        <w:rPr>
          <w:rFonts w:ascii="ＭＳ 明朝" w:hAnsi="ＭＳ 明朝"/>
          <w:szCs w:val="21"/>
        </w:rPr>
        <w:t>6</w:t>
      </w:r>
      <w:r w:rsidR="002504B8" w:rsidRPr="007A0D48">
        <w:rPr>
          <w:rFonts w:ascii="ＭＳ 明朝" w:hAnsi="ＭＳ 明朝" w:hint="eastAsia"/>
          <w:szCs w:val="21"/>
        </w:rPr>
        <w:t>）ブートストラップ法で</w:t>
      </w:r>
      <w:r w:rsidR="009A565E" w:rsidRPr="007A0D48">
        <w:rPr>
          <w:rFonts w:ascii="ＭＳ 明朝" w:hAnsi="ＭＳ 明朝" w:hint="eastAsia"/>
          <w:szCs w:val="21"/>
        </w:rPr>
        <w:t>plot_</w:t>
      </w:r>
      <w:r w:rsidR="002504B8" w:rsidRPr="007A0D48">
        <w:rPr>
          <w:rFonts w:ascii="ＭＳ 明朝" w:hAnsi="ＭＳ 明朝" w:hint="eastAsia"/>
          <w:szCs w:val="21"/>
        </w:rPr>
        <w:t>res</w:t>
      </w:r>
      <w:r w:rsidR="009A565E" w:rsidRPr="007A0D48">
        <w:rPr>
          <w:rFonts w:ascii="ＭＳ 明朝" w:hAnsi="ＭＳ 明朝" w:hint="eastAsia"/>
          <w:szCs w:val="21"/>
        </w:rPr>
        <w:t>boot</w:t>
      </w:r>
      <w:r w:rsidR="002504B8" w:rsidRPr="007A0D48">
        <w:rPr>
          <w:rFonts w:ascii="ＭＳ 明朝" w:hAnsi="ＭＳ 明朝" w:hint="eastAsia"/>
          <w:szCs w:val="21"/>
        </w:rPr>
        <w:t>_vpa</w:t>
      </w:r>
      <w:r w:rsidR="009A565E" w:rsidRPr="007A0D48">
        <w:rPr>
          <w:rFonts w:ascii="ＭＳ 明朝" w:hAnsi="ＭＳ 明朝" w:hint="eastAsia"/>
          <w:szCs w:val="21"/>
        </w:rPr>
        <w:t>関数</w:t>
      </w:r>
      <w:r w:rsidR="00F71888" w:rsidRPr="007A0D48">
        <w:rPr>
          <w:rFonts w:ascii="ＭＳ 明朝" w:hAnsi="ＭＳ 明朝" w:hint="eastAsia"/>
          <w:szCs w:val="21"/>
        </w:rPr>
        <w:t>とdo_caa_boot関数を廃止し</w:t>
      </w:r>
      <w:r w:rsidR="003539B1" w:rsidRPr="007A0D48">
        <w:rPr>
          <w:rFonts w:ascii="ＭＳ 明朝" w:hAnsi="ＭＳ 明朝" w:hint="eastAsia"/>
          <w:szCs w:val="21"/>
        </w:rPr>
        <w:t>，</w:t>
      </w:r>
      <w:r w:rsidR="00D55486" w:rsidRPr="007A0D48">
        <w:rPr>
          <w:rFonts w:ascii="ＭＳ 明朝" w:hAnsi="ＭＳ 明朝" w:hint="eastAsia"/>
          <w:szCs w:val="21"/>
        </w:rPr>
        <w:t>boo.vpa関数とplot_boot関数</w:t>
      </w:r>
      <w:r w:rsidR="00F71888" w:rsidRPr="007A0D48">
        <w:rPr>
          <w:rFonts w:ascii="ＭＳ 明朝" w:hAnsi="ＭＳ 明朝" w:hint="eastAsia"/>
          <w:szCs w:val="21"/>
        </w:rPr>
        <w:t>へ変更した</w:t>
      </w:r>
      <w:r w:rsidR="00D55486" w:rsidRPr="007A0D48">
        <w:rPr>
          <w:rFonts w:ascii="ＭＳ 明朝" w:hAnsi="ＭＳ 明朝" w:hint="eastAsia"/>
          <w:szCs w:val="21"/>
        </w:rPr>
        <w:t>ことを反映．</w:t>
      </w:r>
      <w:r>
        <w:rPr>
          <w:rFonts w:hint="eastAsia"/>
        </w:rPr>
        <w:t>編集上の語句の修正</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4A0" w:firstRow="1" w:lastRow="0" w:firstColumn="1" w:lastColumn="0" w:noHBand="0" w:noVBand="1"/>
    </w:tblPr>
    <w:tblGrid>
      <w:gridCol w:w="9746"/>
    </w:tblGrid>
    <w:tr w:rsidR="00697968" w:rsidRPr="00F21E06" w14:paraId="5B6E34F3" w14:textId="77777777" w:rsidTr="00697968">
      <w:trPr>
        <w:trHeight w:val="720"/>
      </w:trPr>
      <w:tc>
        <w:tcPr>
          <w:tcW w:w="5000" w:type="pct"/>
        </w:tcPr>
        <w:p w14:paraId="6F2AE3B3" w14:textId="7EF97667" w:rsidR="00697968" w:rsidRPr="00F21E06" w:rsidRDefault="00697968">
          <w:pPr>
            <w:pStyle w:val="aa"/>
            <w:jc w:val="right"/>
            <w:rPr>
              <w:sz w:val="24"/>
              <w:szCs w:val="24"/>
            </w:rPr>
          </w:pPr>
          <w:r w:rsidRPr="00F21E06">
            <w:rPr>
              <w:rFonts w:hint="eastAsia"/>
              <w:sz w:val="24"/>
              <w:szCs w:val="24"/>
            </w:rPr>
            <w:t>FRA</w:t>
          </w:r>
          <w:r w:rsidRPr="00F21E06">
            <w:rPr>
              <w:sz w:val="24"/>
              <w:szCs w:val="24"/>
            </w:rPr>
            <w:t>-SA</w:t>
          </w:r>
          <w:r w:rsidR="00D20A01">
            <w:rPr>
              <w:rFonts w:hint="eastAsia"/>
              <w:sz w:val="24"/>
              <w:szCs w:val="24"/>
            </w:rPr>
            <w:t>2025</w:t>
          </w:r>
          <w:r w:rsidRPr="00F21E06">
            <w:rPr>
              <w:sz w:val="24"/>
              <w:szCs w:val="24"/>
            </w:rPr>
            <w:t>-ABCWG0</w:t>
          </w:r>
          <w:r w:rsidR="000A2FE5" w:rsidRPr="00F21E06">
            <w:rPr>
              <w:rFonts w:hint="eastAsia"/>
              <w:sz w:val="24"/>
              <w:szCs w:val="24"/>
            </w:rPr>
            <w:t>2</w:t>
          </w:r>
          <w:r w:rsidRPr="00F21E06">
            <w:rPr>
              <w:sz w:val="24"/>
              <w:szCs w:val="24"/>
            </w:rPr>
            <w:t>-</w:t>
          </w:r>
          <w:r w:rsidR="000A2FE5" w:rsidRPr="00F21E06">
            <w:rPr>
              <w:rFonts w:hint="eastAsia"/>
              <w:sz w:val="24"/>
              <w:szCs w:val="24"/>
            </w:rPr>
            <w:t>03</w:t>
          </w:r>
        </w:p>
      </w:tc>
    </w:tr>
  </w:tbl>
  <w:p w14:paraId="5D7BE1CD" w14:textId="77777777" w:rsidR="00904357" w:rsidRDefault="00904357">
    <w:pPr>
      <w:pStyle w:val="aa"/>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00"/>
  <w:bordersDoNotSurroundHeader/>
  <w:bordersDoNotSurroundFooter/>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cyMTA3MrUwMrIwN7VQ0lEKTi0uzszPAykwNKgFANa+zn4tAAAA"/>
  </w:docVars>
  <w:rsids>
    <w:rsidRoot w:val="00DB2D4B"/>
    <w:rsid w:val="00002230"/>
    <w:rsid w:val="00013BC6"/>
    <w:rsid w:val="0001614E"/>
    <w:rsid w:val="000277BA"/>
    <w:rsid w:val="00027FA3"/>
    <w:rsid w:val="000306D2"/>
    <w:rsid w:val="00032C47"/>
    <w:rsid w:val="000338C5"/>
    <w:rsid w:val="00037CA1"/>
    <w:rsid w:val="00043904"/>
    <w:rsid w:val="00047662"/>
    <w:rsid w:val="000515F8"/>
    <w:rsid w:val="000525B5"/>
    <w:rsid w:val="00053A38"/>
    <w:rsid w:val="00056E93"/>
    <w:rsid w:val="00057141"/>
    <w:rsid w:val="00057513"/>
    <w:rsid w:val="000624A6"/>
    <w:rsid w:val="0006468D"/>
    <w:rsid w:val="0006553B"/>
    <w:rsid w:val="00070063"/>
    <w:rsid w:val="0007079C"/>
    <w:rsid w:val="0007334E"/>
    <w:rsid w:val="0008067A"/>
    <w:rsid w:val="00080C61"/>
    <w:rsid w:val="0008452C"/>
    <w:rsid w:val="00086D12"/>
    <w:rsid w:val="00086EC2"/>
    <w:rsid w:val="00093846"/>
    <w:rsid w:val="00093D87"/>
    <w:rsid w:val="000A08F1"/>
    <w:rsid w:val="000A12FE"/>
    <w:rsid w:val="000A2FE5"/>
    <w:rsid w:val="000A4D95"/>
    <w:rsid w:val="000A7F93"/>
    <w:rsid w:val="000B1D51"/>
    <w:rsid w:val="000B4707"/>
    <w:rsid w:val="000B4D09"/>
    <w:rsid w:val="000B6C7D"/>
    <w:rsid w:val="000B6F79"/>
    <w:rsid w:val="000C2E4C"/>
    <w:rsid w:val="000C3603"/>
    <w:rsid w:val="000C4C85"/>
    <w:rsid w:val="000C6C42"/>
    <w:rsid w:val="000D06A5"/>
    <w:rsid w:val="000D26B1"/>
    <w:rsid w:val="000D40F7"/>
    <w:rsid w:val="000D50D7"/>
    <w:rsid w:val="000E09BF"/>
    <w:rsid w:val="000E0A42"/>
    <w:rsid w:val="000E46E4"/>
    <w:rsid w:val="000E7A9A"/>
    <w:rsid w:val="000E7D83"/>
    <w:rsid w:val="000F0644"/>
    <w:rsid w:val="000F407E"/>
    <w:rsid w:val="000F58A5"/>
    <w:rsid w:val="000F67EF"/>
    <w:rsid w:val="000F7772"/>
    <w:rsid w:val="000F7D8C"/>
    <w:rsid w:val="00101272"/>
    <w:rsid w:val="0010174D"/>
    <w:rsid w:val="00102046"/>
    <w:rsid w:val="001030B1"/>
    <w:rsid w:val="00104328"/>
    <w:rsid w:val="00106AB9"/>
    <w:rsid w:val="00106AD5"/>
    <w:rsid w:val="00106C78"/>
    <w:rsid w:val="00107CD1"/>
    <w:rsid w:val="00107F96"/>
    <w:rsid w:val="00111619"/>
    <w:rsid w:val="00112075"/>
    <w:rsid w:val="00113A69"/>
    <w:rsid w:val="001148B3"/>
    <w:rsid w:val="001170BD"/>
    <w:rsid w:val="00117E96"/>
    <w:rsid w:val="001207F1"/>
    <w:rsid w:val="00121015"/>
    <w:rsid w:val="00123E0E"/>
    <w:rsid w:val="00124A9E"/>
    <w:rsid w:val="00130886"/>
    <w:rsid w:val="00131D07"/>
    <w:rsid w:val="00131F66"/>
    <w:rsid w:val="0013222A"/>
    <w:rsid w:val="0013421A"/>
    <w:rsid w:val="0013428A"/>
    <w:rsid w:val="001363A7"/>
    <w:rsid w:val="00136523"/>
    <w:rsid w:val="00143D72"/>
    <w:rsid w:val="00143F34"/>
    <w:rsid w:val="0014451A"/>
    <w:rsid w:val="00145134"/>
    <w:rsid w:val="0014595A"/>
    <w:rsid w:val="00147F49"/>
    <w:rsid w:val="001510B2"/>
    <w:rsid w:val="001512C7"/>
    <w:rsid w:val="001519AE"/>
    <w:rsid w:val="00153DFC"/>
    <w:rsid w:val="00160556"/>
    <w:rsid w:val="00162D96"/>
    <w:rsid w:val="001630F5"/>
    <w:rsid w:val="00165CA5"/>
    <w:rsid w:val="00166E96"/>
    <w:rsid w:val="00170A22"/>
    <w:rsid w:val="00170AB5"/>
    <w:rsid w:val="00171746"/>
    <w:rsid w:val="001737F6"/>
    <w:rsid w:val="00173A45"/>
    <w:rsid w:val="001764C3"/>
    <w:rsid w:val="001808FD"/>
    <w:rsid w:val="00180A2B"/>
    <w:rsid w:val="00184DAA"/>
    <w:rsid w:val="00185FFE"/>
    <w:rsid w:val="001861B1"/>
    <w:rsid w:val="00186C7A"/>
    <w:rsid w:val="00194CA6"/>
    <w:rsid w:val="001954CC"/>
    <w:rsid w:val="00197EC3"/>
    <w:rsid w:val="001A07D6"/>
    <w:rsid w:val="001A5C1B"/>
    <w:rsid w:val="001A7A5D"/>
    <w:rsid w:val="001B1D19"/>
    <w:rsid w:val="001B3A5A"/>
    <w:rsid w:val="001B3B07"/>
    <w:rsid w:val="001B7135"/>
    <w:rsid w:val="001C0400"/>
    <w:rsid w:val="001C0DD8"/>
    <w:rsid w:val="001C16AB"/>
    <w:rsid w:val="001C1792"/>
    <w:rsid w:val="001C3751"/>
    <w:rsid w:val="001C44C0"/>
    <w:rsid w:val="001D03EE"/>
    <w:rsid w:val="001D5F6A"/>
    <w:rsid w:val="001E04B3"/>
    <w:rsid w:val="001E2B3E"/>
    <w:rsid w:val="001E4403"/>
    <w:rsid w:val="001E4A35"/>
    <w:rsid w:val="001E57A5"/>
    <w:rsid w:val="001F0CE6"/>
    <w:rsid w:val="001F468B"/>
    <w:rsid w:val="002013F7"/>
    <w:rsid w:val="00201B83"/>
    <w:rsid w:val="00202F41"/>
    <w:rsid w:val="00205F2D"/>
    <w:rsid w:val="002061E6"/>
    <w:rsid w:val="002117D9"/>
    <w:rsid w:val="0021584D"/>
    <w:rsid w:val="00220525"/>
    <w:rsid w:val="00221D94"/>
    <w:rsid w:val="00223E73"/>
    <w:rsid w:val="00224BD3"/>
    <w:rsid w:val="002268C9"/>
    <w:rsid w:val="0023148B"/>
    <w:rsid w:val="00231956"/>
    <w:rsid w:val="0023201F"/>
    <w:rsid w:val="00232DF0"/>
    <w:rsid w:val="00235B87"/>
    <w:rsid w:val="002362B3"/>
    <w:rsid w:val="0023659F"/>
    <w:rsid w:val="00237EDC"/>
    <w:rsid w:val="00240257"/>
    <w:rsid w:val="002422EC"/>
    <w:rsid w:val="002426B5"/>
    <w:rsid w:val="00245EC0"/>
    <w:rsid w:val="002504B8"/>
    <w:rsid w:val="002511C2"/>
    <w:rsid w:val="00253280"/>
    <w:rsid w:val="00254983"/>
    <w:rsid w:val="002551A6"/>
    <w:rsid w:val="0025587D"/>
    <w:rsid w:val="0026159C"/>
    <w:rsid w:val="002624B9"/>
    <w:rsid w:val="0026534E"/>
    <w:rsid w:val="00266920"/>
    <w:rsid w:val="00266D03"/>
    <w:rsid w:val="0027109F"/>
    <w:rsid w:val="002711D8"/>
    <w:rsid w:val="00273786"/>
    <w:rsid w:val="00276ECB"/>
    <w:rsid w:val="002775D0"/>
    <w:rsid w:val="0028382E"/>
    <w:rsid w:val="00284122"/>
    <w:rsid w:val="00284F9B"/>
    <w:rsid w:val="002851A4"/>
    <w:rsid w:val="00286CE6"/>
    <w:rsid w:val="00290FD9"/>
    <w:rsid w:val="00293FBA"/>
    <w:rsid w:val="00294495"/>
    <w:rsid w:val="00296848"/>
    <w:rsid w:val="00297CBB"/>
    <w:rsid w:val="002A238C"/>
    <w:rsid w:val="002A2894"/>
    <w:rsid w:val="002A3E3C"/>
    <w:rsid w:val="002A3F7D"/>
    <w:rsid w:val="002A558A"/>
    <w:rsid w:val="002A7028"/>
    <w:rsid w:val="002B17D7"/>
    <w:rsid w:val="002B4425"/>
    <w:rsid w:val="002B444F"/>
    <w:rsid w:val="002B7F34"/>
    <w:rsid w:val="002C1DD6"/>
    <w:rsid w:val="002C5F8C"/>
    <w:rsid w:val="002D0430"/>
    <w:rsid w:val="002D1419"/>
    <w:rsid w:val="002D207E"/>
    <w:rsid w:val="002D5F60"/>
    <w:rsid w:val="002E54FE"/>
    <w:rsid w:val="002E6A3F"/>
    <w:rsid w:val="002E6CC1"/>
    <w:rsid w:val="002E6F6C"/>
    <w:rsid w:val="002F0B00"/>
    <w:rsid w:val="002F12B7"/>
    <w:rsid w:val="002F1B03"/>
    <w:rsid w:val="002F50FD"/>
    <w:rsid w:val="00302D02"/>
    <w:rsid w:val="00304E1C"/>
    <w:rsid w:val="0030568D"/>
    <w:rsid w:val="00306598"/>
    <w:rsid w:val="00310FD3"/>
    <w:rsid w:val="003131FC"/>
    <w:rsid w:val="0031444E"/>
    <w:rsid w:val="003150C9"/>
    <w:rsid w:val="00315DE9"/>
    <w:rsid w:val="00316A3C"/>
    <w:rsid w:val="003217C0"/>
    <w:rsid w:val="0032239A"/>
    <w:rsid w:val="00326C67"/>
    <w:rsid w:val="003442AF"/>
    <w:rsid w:val="00346BE6"/>
    <w:rsid w:val="00347927"/>
    <w:rsid w:val="00347B88"/>
    <w:rsid w:val="00351526"/>
    <w:rsid w:val="003539B1"/>
    <w:rsid w:val="00354920"/>
    <w:rsid w:val="0035524E"/>
    <w:rsid w:val="00356AFE"/>
    <w:rsid w:val="0036029E"/>
    <w:rsid w:val="00360EB1"/>
    <w:rsid w:val="00361CD8"/>
    <w:rsid w:val="003654D7"/>
    <w:rsid w:val="00367855"/>
    <w:rsid w:val="00370174"/>
    <w:rsid w:val="00370AE3"/>
    <w:rsid w:val="00372CE2"/>
    <w:rsid w:val="00374459"/>
    <w:rsid w:val="00374D08"/>
    <w:rsid w:val="0038396A"/>
    <w:rsid w:val="00385DC9"/>
    <w:rsid w:val="00391100"/>
    <w:rsid w:val="00391CD4"/>
    <w:rsid w:val="003923F2"/>
    <w:rsid w:val="00392406"/>
    <w:rsid w:val="003960CC"/>
    <w:rsid w:val="003A7178"/>
    <w:rsid w:val="003B162D"/>
    <w:rsid w:val="003B1BB9"/>
    <w:rsid w:val="003B3572"/>
    <w:rsid w:val="003B45B3"/>
    <w:rsid w:val="003C0B9A"/>
    <w:rsid w:val="003C1880"/>
    <w:rsid w:val="003C23E7"/>
    <w:rsid w:val="003C253D"/>
    <w:rsid w:val="003C2747"/>
    <w:rsid w:val="003C2F00"/>
    <w:rsid w:val="003C4ADF"/>
    <w:rsid w:val="003C52ED"/>
    <w:rsid w:val="003C5E76"/>
    <w:rsid w:val="003D0295"/>
    <w:rsid w:val="003D124D"/>
    <w:rsid w:val="003D3807"/>
    <w:rsid w:val="003D4FB0"/>
    <w:rsid w:val="003D52E1"/>
    <w:rsid w:val="003D645A"/>
    <w:rsid w:val="003D64B6"/>
    <w:rsid w:val="003E4766"/>
    <w:rsid w:val="003F049F"/>
    <w:rsid w:val="003F25F6"/>
    <w:rsid w:val="003F3289"/>
    <w:rsid w:val="003F361D"/>
    <w:rsid w:val="003F43CA"/>
    <w:rsid w:val="003F5EF8"/>
    <w:rsid w:val="003F7AD5"/>
    <w:rsid w:val="00401667"/>
    <w:rsid w:val="0040565D"/>
    <w:rsid w:val="00407F6B"/>
    <w:rsid w:val="004143CA"/>
    <w:rsid w:val="0041617E"/>
    <w:rsid w:val="00416358"/>
    <w:rsid w:val="00423BCD"/>
    <w:rsid w:val="00423C5E"/>
    <w:rsid w:val="0042500C"/>
    <w:rsid w:val="00433045"/>
    <w:rsid w:val="0044284E"/>
    <w:rsid w:val="00443FF6"/>
    <w:rsid w:val="0045097D"/>
    <w:rsid w:val="00451346"/>
    <w:rsid w:val="00453549"/>
    <w:rsid w:val="00454388"/>
    <w:rsid w:val="004601F1"/>
    <w:rsid w:val="004604AC"/>
    <w:rsid w:val="004672D8"/>
    <w:rsid w:val="004721C8"/>
    <w:rsid w:val="00472398"/>
    <w:rsid w:val="00473DE2"/>
    <w:rsid w:val="00475E5A"/>
    <w:rsid w:val="004772B6"/>
    <w:rsid w:val="00477961"/>
    <w:rsid w:val="004830C4"/>
    <w:rsid w:val="004857D8"/>
    <w:rsid w:val="0048728B"/>
    <w:rsid w:val="00494202"/>
    <w:rsid w:val="004A0769"/>
    <w:rsid w:val="004A0F15"/>
    <w:rsid w:val="004A4728"/>
    <w:rsid w:val="004A4AAC"/>
    <w:rsid w:val="004B22BC"/>
    <w:rsid w:val="004B4B38"/>
    <w:rsid w:val="004B4C2E"/>
    <w:rsid w:val="004B665B"/>
    <w:rsid w:val="004C2F89"/>
    <w:rsid w:val="004C4BAB"/>
    <w:rsid w:val="004D07E3"/>
    <w:rsid w:val="004D148D"/>
    <w:rsid w:val="004D2F39"/>
    <w:rsid w:val="004D4094"/>
    <w:rsid w:val="004D4610"/>
    <w:rsid w:val="004E02B4"/>
    <w:rsid w:val="004E29E9"/>
    <w:rsid w:val="004E6425"/>
    <w:rsid w:val="004E65F7"/>
    <w:rsid w:val="004E76C2"/>
    <w:rsid w:val="004F1319"/>
    <w:rsid w:val="004F463B"/>
    <w:rsid w:val="004F6D61"/>
    <w:rsid w:val="00503A9C"/>
    <w:rsid w:val="00504C53"/>
    <w:rsid w:val="00505A6D"/>
    <w:rsid w:val="00505F14"/>
    <w:rsid w:val="005069CF"/>
    <w:rsid w:val="00510FE8"/>
    <w:rsid w:val="00511F60"/>
    <w:rsid w:val="005139F8"/>
    <w:rsid w:val="00515464"/>
    <w:rsid w:val="005179FF"/>
    <w:rsid w:val="005201EA"/>
    <w:rsid w:val="005236AF"/>
    <w:rsid w:val="005304D8"/>
    <w:rsid w:val="0053171A"/>
    <w:rsid w:val="0053242A"/>
    <w:rsid w:val="00533DB8"/>
    <w:rsid w:val="00535376"/>
    <w:rsid w:val="00541D4D"/>
    <w:rsid w:val="00542256"/>
    <w:rsid w:val="00545B26"/>
    <w:rsid w:val="00552CC9"/>
    <w:rsid w:val="0055347E"/>
    <w:rsid w:val="005544C9"/>
    <w:rsid w:val="0055640D"/>
    <w:rsid w:val="00556622"/>
    <w:rsid w:val="00557904"/>
    <w:rsid w:val="00557FD9"/>
    <w:rsid w:val="00562E19"/>
    <w:rsid w:val="00563276"/>
    <w:rsid w:val="0056334B"/>
    <w:rsid w:val="00566C66"/>
    <w:rsid w:val="005673C4"/>
    <w:rsid w:val="005709E7"/>
    <w:rsid w:val="00571FEB"/>
    <w:rsid w:val="00573085"/>
    <w:rsid w:val="00576382"/>
    <w:rsid w:val="005775F8"/>
    <w:rsid w:val="00586267"/>
    <w:rsid w:val="005909A2"/>
    <w:rsid w:val="005928DC"/>
    <w:rsid w:val="005943BE"/>
    <w:rsid w:val="00594E3D"/>
    <w:rsid w:val="0059518E"/>
    <w:rsid w:val="005A162A"/>
    <w:rsid w:val="005A4CDA"/>
    <w:rsid w:val="005A54F2"/>
    <w:rsid w:val="005A7C66"/>
    <w:rsid w:val="005B19A8"/>
    <w:rsid w:val="005B19E6"/>
    <w:rsid w:val="005B1BA1"/>
    <w:rsid w:val="005B2A88"/>
    <w:rsid w:val="005B52B6"/>
    <w:rsid w:val="005B7240"/>
    <w:rsid w:val="005C051A"/>
    <w:rsid w:val="005C2C41"/>
    <w:rsid w:val="005C4679"/>
    <w:rsid w:val="005D4743"/>
    <w:rsid w:val="005D53EA"/>
    <w:rsid w:val="005D720B"/>
    <w:rsid w:val="005E17A4"/>
    <w:rsid w:val="005E20E9"/>
    <w:rsid w:val="005E27EE"/>
    <w:rsid w:val="005E713E"/>
    <w:rsid w:val="005F0666"/>
    <w:rsid w:val="00601B59"/>
    <w:rsid w:val="00604524"/>
    <w:rsid w:val="00611F29"/>
    <w:rsid w:val="00613C37"/>
    <w:rsid w:val="00614B0B"/>
    <w:rsid w:val="00617003"/>
    <w:rsid w:val="006243BF"/>
    <w:rsid w:val="006260A5"/>
    <w:rsid w:val="00627C88"/>
    <w:rsid w:val="00631F41"/>
    <w:rsid w:val="0063468C"/>
    <w:rsid w:val="00640528"/>
    <w:rsid w:val="006432EF"/>
    <w:rsid w:val="00650A94"/>
    <w:rsid w:val="00651DB8"/>
    <w:rsid w:val="00652AC6"/>
    <w:rsid w:val="00655869"/>
    <w:rsid w:val="00656236"/>
    <w:rsid w:val="00660D7D"/>
    <w:rsid w:val="00662A90"/>
    <w:rsid w:val="00664269"/>
    <w:rsid w:val="0066485E"/>
    <w:rsid w:val="0066565E"/>
    <w:rsid w:val="00665ADB"/>
    <w:rsid w:val="006715C3"/>
    <w:rsid w:val="0067176C"/>
    <w:rsid w:val="00674646"/>
    <w:rsid w:val="006756E0"/>
    <w:rsid w:val="00675AF6"/>
    <w:rsid w:val="006766D1"/>
    <w:rsid w:val="00677791"/>
    <w:rsid w:val="0068088A"/>
    <w:rsid w:val="00684A60"/>
    <w:rsid w:val="006942B4"/>
    <w:rsid w:val="00697968"/>
    <w:rsid w:val="006A051B"/>
    <w:rsid w:val="006A629D"/>
    <w:rsid w:val="006A6692"/>
    <w:rsid w:val="006A74A3"/>
    <w:rsid w:val="006A7553"/>
    <w:rsid w:val="006B23F8"/>
    <w:rsid w:val="006B445D"/>
    <w:rsid w:val="006B4693"/>
    <w:rsid w:val="006C005D"/>
    <w:rsid w:val="006C1CAB"/>
    <w:rsid w:val="006C2EC1"/>
    <w:rsid w:val="006D0170"/>
    <w:rsid w:val="006D54CB"/>
    <w:rsid w:val="006D7644"/>
    <w:rsid w:val="006E145F"/>
    <w:rsid w:val="006E6ED6"/>
    <w:rsid w:val="006F06C7"/>
    <w:rsid w:val="006F24CD"/>
    <w:rsid w:val="006F4A96"/>
    <w:rsid w:val="006F5C1E"/>
    <w:rsid w:val="006F74AF"/>
    <w:rsid w:val="00701708"/>
    <w:rsid w:val="007106BB"/>
    <w:rsid w:val="00711B7D"/>
    <w:rsid w:val="00717CC6"/>
    <w:rsid w:val="00720425"/>
    <w:rsid w:val="00724DA8"/>
    <w:rsid w:val="00725D50"/>
    <w:rsid w:val="00726F49"/>
    <w:rsid w:val="0074197D"/>
    <w:rsid w:val="00741CF5"/>
    <w:rsid w:val="00743AB1"/>
    <w:rsid w:val="0074734B"/>
    <w:rsid w:val="00750EB4"/>
    <w:rsid w:val="0075321A"/>
    <w:rsid w:val="0075364B"/>
    <w:rsid w:val="007543B0"/>
    <w:rsid w:val="007545CC"/>
    <w:rsid w:val="00756395"/>
    <w:rsid w:val="0076508B"/>
    <w:rsid w:val="0076643A"/>
    <w:rsid w:val="00767717"/>
    <w:rsid w:val="007706D4"/>
    <w:rsid w:val="00773453"/>
    <w:rsid w:val="007737CB"/>
    <w:rsid w:val="00773D43"/>
    <w:rsid w:val="007741B4"/>
    <w:rsid w:val="007839CC"/>
    <w:rsid w:val="00784BEE"/>
    <w:rsid w:val="007913D4"/>
    <w:rsid w:val="00791DDE"/>
    <w:rsid w:val="00796EC2"/>
    <w:rsid w:val="007A0D48"/>
    <w:rsid w:val="007A4CD8"/>
    <w:rsid w:val="007B169F"/>
    <w:rsid w:val="007B2D7C"/>
    <w:rsid w:val="007B4D90"/>
    <w:rsid w:val="007B6141"/>
    <w:rsid w:val="007B6960"/>
    <w:rsid w:val="007C1ECA"/>
    <w:rsid w:val="007C356D"/>
    <w:rsid w:val="007C696A"/>
    <w:rsid w:val="007D4A08"/>
    <w:rsid w:val="007D79E5"/>
    <w:rsid w:val="007D7CC6"/>
    <w:rsid w:val="007E2611"/>
    <w:rsid w:val="007E41FC"/>
    <w:rsid w:val="007E6426"/>
    <w:rsid w:val="007E746F"/>
    <w:rsid w:val="007F2E9C"/>
    <w:rsid w:val="007F3FBB"/>
    <w:rsid w:val="00801006"/>
    <w:rsid w:val="00805C53"/>
    <w:rsid w:val="00806C4C"/>
    <w:rsid w:val="00812EC7"/>
    <w:rsid w:val="0081710C"/>
    <w:rsid w:val="00823649"/>
    <w:rsid w:val="0082453B"/>
    <w:rsid w:val="00824BBC"/>
    <w:rsid w:val="00825677"/>
    <w:rsid w:val="00826047"/>
    <w:rsid w:val="008278C0"/>
    <w:rsid w:val="00827EBC"/>
    <w:rsid w:val="00834893"/>
    <w:rsid w:val="008349F1"/>
    <w:rsid w:val="00834B89"/>
    <w:rsid w:val="0083676B"/>
    <w:rsid w:val="00844B4D"/>
    <w:rsid w:val="0084548E"/>
    <w:rsid w:val="00846AE2"/>
    <w:rsid w:val="00851B69"/>
    <w:rsid w:val="00852CBE"/>
    <w:rsid w:val="00853BF9"/>
    <w:rsid w:val="00854C7E"/>
    <w:rsid w:val="00856214"/>
    <w:rsid w:val="008625F4"/>
    <w:rsid w:val="0086284C"/>
    <w:rsid w:val="0086456C"/>
    <w:rsid w:val="008648B1"/>
    <w:rsid w:val="00865C5D"/>
    <w:rsid w:val="00870D49"/>
    <w:rsid w:val="00872AF4"/>
    <w:rsid w:val="008751AE"/>
    <w:rsid w:val="008771C6"/>
    <w:rsid w:val="0088028C"/>
    <w:rsid w:val="00880A4C"/>
    <w:rsid w:val="00880AC6"/>
    <w:rsid w:val="00881369"/>
    <w:rsid w:val="00884FA8"/>
    <w:rsid w:val="00885B1F"/>
    <w:rsid w:val="008870CB"/>
    <w:rsid w:val="00890B09"/>
    <w:rsid w:val="00893556"/>
    <w:rsid w:val="00894456"/>
    <w:rsid w:val="00895EA8"/>
    <w:rsid w:val="008962FA"/>
    <w:rsid w:val="008A1BEF"/>
    <w:rsid w:val="008A3F92"/>
    <w:rsid w:val="008A423B"/>
    <w:rsid w:val="008A6F4D"/>
    <w:rsid w:val="008B6A27"/>
    <w:rsid w:val="008C2657"/>
    <w:rsid w:val="008C306C"/>
    <w:rsid w:val="008C51C1"/>
    <w:rsid w:val="008D00E7"/>
    <w:rsid w:val="008D3B71"/>
    <w:rsid w:val="008D62F7"/>
    <w:rsid w:val="008D69D3"/>
    <w:rsid w:val="008D6F43"/>
    <w:rsid w:val="008D7D6F"/>
    <w:rsid w:val="008E15D0"/>
    <w:rsid w:val="008E24DC"/>
    <w:rsid w:val="008E296F"/>
    <w:rsid w:val="008E2D1B"/>
    <w:rsid w:val="008E37D4"/>
    <w:rsid w:val="008E3C4D"/>
    <w:rsid w:val="008E3F73"/>
    <w:rsid w:val="008E5863"/>
    <w:rsid w:val="008E607D"/>
    <w:rsid w:val="008F461D"/>
    <w:rsid w:val="008F7C23"/>
    <w:rsid w:val="00902DAD"/>
    <w:rsid w:val="009041B7"/>
    <w:rsid w:val="00904357"/>
    <w:rsid w:val="0090498E"/>
    <w:rsid w:val="00911EEF"/>
    <w:rsid w:val="009142DA"/>
    <w:rsid w:val="009154A5"/>
    <w:rsid w:val="009168B9"/>
    <w:rsid w:val="00917A01"/>
    <w:rsid w:val="009217AF"/>
    <w:rsid w:val="00923B18"/>
    <w:rsid w:val="009243BC"/>
    <w:rsid w:val="00925A31"/>
    <w:rsid w:val="00925DA6"/>
    <w:rsid w:val="00927B37"/>
    <w:rsid w:val="00927D94"/>
    <w:rsid w:val="00930B0E"/>
    <w:rsid w:val="00931D97"/>
    <w:rsid w:val="00931FEB"/>
    <w:rsid w:val="00936B30"/>
    <w:rsid w:val="0093789C"/>
    <w:rsid w:val="0094394A"/>
    <w:rsid w:val="00944BBB"/>
    <w:rsid w:val="009512ED"/>
    <w:rsid w:val="00952127"/>
    <w:rsid w:val="00952963"/>
    <w:rsid w:val="00957C15"/>
    <w:rsid w:val="00957D8F"/>
    <w:rsid w:val="00960CA0"/>
    <w:rsid w:val="00961557"/>
    <w:rsid w:val="00962115"/>
    <w:rsid w:val="00964473"/>
    <w:rsid w:val="009649ED"/>
    <w:rsid w:val="00964F60"/>
    <w:rsid w:val="00967F07"/>
    <w:rsid w:val="00970470"/>
    <w:rsid w:val="009741A7"/>
    <w:rsid w:val="0097511D"/>
    <w:rsid w:val="00986271"/>
    <w:rsid w:val="0098741B"/>
    <w:rsid w:val="00991744"/>
    <w:rsid w:val="00991837"/>
    <w:rsid w:val="0099280E"/>
    <w:rsid w:val="0099309D"/>
    <w:rsid w:val="00994BCD"/>
    <w:rsid w:val="009953F1"/>
    <w:rsid w:val="00996356"/>
    <w:rsid w:val="00997808"/>
    <w:rsid w:val="009A14E3"/>
    <w:rsid w:val="009A1C1B"/>
    <w:rsid w:val="009A4350"/>
    <w:rsid w:val="009A4503"/>
    <w:rsid w:val="009A565E"/>
    <w:rsid w:val="009B49EC"/>
    <w:rsid w:val="009B6570"/>
    <w:rsid w:val="009C2969"/>
    <w:rsid w:val="009C4EB2"/>
    <w:rsid w:val="009C5374"/>
    <w:rsid w:val="009C6C09"/>
    <w:rsid w:val="009C6D42"/>
    <w:rsid w:val="009D0CE6"/>
    <w:rsid w:val="009D1681"/>
    <w:rsid w:val="009D23D1"/>
    <w:rsid w:val="009D333C"/>
    <w:rsid w:val="009D3BCB"/>
    <w:rsid w:val="009D4151"/>
    <w:rsid w:val="009D5D29"/>
    <w:rsid w:val="009D5EFF"/>
    <w:rsid w:val="009D646E"/>
    <w:rsid w:val="009E0E68"/>
    <w:rsid w:val="009E5E8C"/>
    <w:rsid w:val="009E5FA3"/>
    <w:rsid w:val="009E6332"/>
    <w:rsid w:val="009E702D"/>
    <w:rsid w:val="009E7B98"/>
    <w:rsid w:val="009F5CCD"/>
    <w:rsid w:val="009F5E64"/>
    <w:rsid w:val="009F6D66"/>
    <w:rsid w:val="009F7CD0"/>
    <w:rsid w:val="009F7E51"/>
    <w:rsid w:val="00A05AB3"/>
    <w:rsid w:val="00A1241D"/>
    <w:rsid w:val="00A1341E"/>
    <w:rsid w:val="00A14894"/>
    <w:rsid w:val="00A171EA"/>
    <w:rsid w:val="00A22A87"/>
    <w:rsid w:val="00A2528D"/>
    <w:rsid w:val="00A2570D"/>
    <w:rsid w:val="00A31352"/>
    <w:rsid w:val="00A31697"/>
    <w:rsid w:val="00A31C08"/>
    <w:rsid w:val="00A32065"/>
    <w:rsid w:val="00A356AE"/>
    <w:rsid w:val="00A369A9"/>
    <w:rsid w:val="00A37094"/>
    <w:rsid w:val="00A371BA"/>
    <w:rsid w:val="00A4161E"/>
    <w:rsid w:val="00A434BE"/>
    <w:rsid w:val="00A4420D"/>
    <w:rsid w:val="00A46E9A"/>
    <w:rsid w:val="00A52890"/>
    <w:rsid w:val="00A52B91"/>
    <w:rsid w:val="00A53984"/>
    <w:rsid w:val="00A5440B"/>
    <w:rsid w:val="00A56C72"/>
    <w:rsid w:val="00A6040F"/>
    <w:rsid w:val="00A61226"/>
    <w:rsid w:val="00A612DC"/>
    <w:rsid w:val="00A62759"/>
    <w:rsid w:val="00A63675"/>
    <w:rsid w:val="00A6466A"/>
    <w:rsid w:val="00A67B84"/>
    <w:rsid w:val="00A722DD"/>
    <w:rsid w:val="00A7323A"/>
    <w:rsid w:val="00A734CC"/>
    <w:rsid w:val="00A76E2D"/>
    <w:rsid w:val="00A8034D"/>
    <w:rsid w:val="00A8147D"/>
    <w:rsid w:val="00A82D54"/>
    <w:rsid w:val="00A83A80"/>
    <w:rsid w:val="00A90DA9"/>
    <w:rsid w:val="00A923F9"/>
    <w:rsid w:val="00A95F9B"/>
    <w:rsid w:val="00AB223D"/>
    <w:rsid w:val="00AB4FBF"/>
    <w:rsid w:val="00AB699C"/>
    <w:rsid w:val="00AC2B89"/>
    <w:rsid w:val="00AC3187"/>
    <w:rsid w:val="00AC4514"/>
    <w:rsid w:val="00AC5374"/>
    <w:rsid w:val="00AC5D5E"/>
    <w:rsid w:val="00AC5E10"/>
    <w:rsid w:val="00AC7F9C"/>
    <w:rsid w:val="00AD4529"/>
    <w:rsid w:val="00AD4955"/>
    <w:rsid w:val="00AD6DDB"/>
    <w:rsid w:val="00AE242A"/>
    <w:rsid w:val="00AE35EA"/>
    <w:rsid w:val="00AF00EC"/>
    <w:rsid w:val="00AF0577"/>
    <w:rsid w:val="00AF1D2F"/>
    <w:rsid w:val="00AF3F03"/>
    <w:rsid w:val="00AF51CA"/>
    <w:rsid w:val="00B02637"/>
    <w:rsid w:val="00B03B10"/>
    <w:rsid w:val="00B03E91"/>
    <w:rsid w:val="00B04C48"/>
    <w:rsid w:val="00B13886"/>
    <w:rsid w:val="00B13BCE"/>
    <w:rsid w:val="00B1425D"/>
    <w:rsid w:val="00B1591B"/>
    <w:rsid w:val="00B15C24"/>
    <w:rsid w:val="00B178C8"/>
    <w:rsid w:val="00B23B0B"/>
    <w:rsid w:val="00B241AB"/>
    <w:rsid w:val="00B26AA1"/>
    <w:rsid w:val="00B26BDF"/>
    <w:rsid w:val="00B3096E"/>
    <w:rsid w:val="00B327DA"/>
    <w:rsid w:val="00B34592"/>
    <w:rsid w:val="00B34AED"/>
    <w:rsid w:val="00B40AE1"/>
    <w:rsid w:val="00B412A5"/>
    <w:rsid w:val="00B42FD0"/>
    <w:rsid w:val="00B504FA"/>
    <w:rsid w:val="00B50E38"/>
    <w:rsid w:val="00B50ED8"/>
    <w:rsid w:val="00B52778"/>
    <w:rsid w:val="00B52FFA"/>
    <w:rsid w:val="00B6091D"/>
    <w:rsid w:val="00B63DBD"/>
    <w:rsid w:val="00B63F6A"/>
    <w:rsid w:val="00B6435A"/>
    <w:rsid w:val="00B654F2"/>
    <w:rsid w:val="00B6672C"/>
    <w:rsid w:val="00B701D2"/>
    <w:rsid w:val="00B71B38"/>
    <w:rsid w:val="00B71EC8"/>
    <w:rsid w:val="00B81E5A"/>
    <w:rsid w:val="00B912FF"/>
    <w:rsid w:val="00B953A1"/>
    <w:rsid w:val="00B96B18"/>
    <w:rsid w:val="00B96F0B"/>
    <w:rsid w:val="00BA3809"/>
    <w:rsid w:val="00BA390F"/>
    <w:rsid w:val="00BA711D"/>
    <w:rsid w:val="00BB0E7C"/>
    <w:rsid w:val="00BB1C2D"/>
    <w:rsid w:val="00BB1DCB"/>
    <w:rsid w:val="00BC341A"/>
    <w:rsid w:val="00BC574E"/>
    <w:rsid w:val="00BC7479"/>
    <w:rsid w:val="00BC79F5"/>
    <w:rsid w:val="00BD43F0"/>
    <w:rsid w:val="00BD5C20"/>
    <w:rsid w:val="00BD6EC9"/>
    <w:rsid w:val="00BD7EDE"/>
    <w:rsid w:val="00BE0B6C"/>
    <w:rsid w:val="00BE15CE"/>
    <w:rsid w:val="00BE3D1E"/>
    <w:rsid w:val="00BE5CD8"/>
    <w:rsid w:val="00BE5D45"/>
    <w:rsid w:val="00BE6F4A"/>
    <w:rsid w:val="00BF3CC3"/>
    <w:rsid w:val="00BF4661"/>
    <w:rsid w:val="00BF65FE"/>
    <w:rsid w:val="00C01043"/>
    <w:rsid w:val="00C019A7"/>
    <w:rsid w:val="00C05929"/>
    <w:rsid w:val="00C0644B"/>
    <w:rsid w:val="00C06A38"/>
    <w:rsid w:val="00C11724"/>
    <w:rsid w:val="00C13834"/>
    <w:rsid w:val="00C20328"/>
    <w:rsid w:val="00C23579"/>
    <w:rsid w:val="00C258BD"/>
    <w:rsid w:val="00C267DB"/>
    <w:rsid w:val="00C26F26"/>
    <w:rsid w:val="00C30403"/>
    <w:rsid w:val="00C33A56"/>
    <w:rsid w:val="00C341D8"/>
    <w:rsid w:val="00C35258"/>
    <w:rsid w:val="00C35795"/>
    <w:rsid w:val="00C362BC"/>
    <w:rsid w:val="00C41313"/>
    <w:rsid w:val="00C41399"/>
    <w:rsid w:val="00C41B2E"/>
    <w:rsid w:val="00C42230"/>
    <w:rsid w:val="00C428D9"/>
    <w:rsid w:val="00C43181"/>
    <w:rsid w:val="00C44590"/>
    <w:rsid w:val="00C4517C"/>
    <w:rsid w:val="00C473BC"/>
    <w:rsid w:val="00C50E2B"/>
    <w:rsid w:val="00C512DF"/>
    <w:rsid w:val="00C52BD6"/>
    <w:rsid w:val="00C54F2E"/>
    <w:rsid w:val="00C54FA0"/>
    <w:rsid w:val="00C55299"/>
    <w:rsid w:val="00C564EE"/>
    <w:rsid w:val="00C56F33"/>
    <w:rsid w:val="00C608DE"/>
    <w:rsid w:val="00C6206C"/>
    <w:rsid w:val="00C64E85"/>
    <w:rsid w:val="00C663E3"/>
    <w:rsid w:val="00C6668C"/>
    <w:rsid w:val="00C728B7"/>
    <w:rsid w:val="00C74166"/>
    <w:rsid w:val="00C7445B"/>
    <w:rsid w:val="00C75BF0"/>
    <w:rsid w:val="00C804AD"/>
    <w:rsid w:val="00C8369A"/>
    <w:rsid w:val="00C92CAE"/>
    <w:rsid w:val="00C92EFD"/>
    <w:rsid w:val="00C93315"/>
    <w:rsid w:val="00C96056"/>
    <w:rsid w:val="00C96690"/>
    <w:rsid w:val="00C97C92"/>
    <w:rsid w:val="00CA1296"/>
    <w:rsid w:val="00CA3017"/>
    <w:rsid w:val="00CA3E2A"/>
    <w:rsid w:val="00CA56AB"/>
    <w:rsid w:val="00CB0586"/>
    <w:rsid w:val="00CB238C"/>
    <w:rsid w:val="00CC37D6"/>
    <w:rsid w:val="00CD2CD0"/>
    <w:rsid w:val="00CD4996"/>
    <w:rsid w:val="00CD4FA8"/>
    <w:rsid w:val="00CD74EE"/>
    <w:rsid w:val="00CE479A"/>
    <w:rsid w:val="00CE4A2E"/>
    <w:rsid w:val="00CE4FDB"/>
    <w:rsid w:val="00CE5659"/>
    <w:rsid w:val="00CF55A3"/>
    <w:rsid w:val="00CF6B51"/>
    <w:rsid w:val="00D011BC"/>
    <w:rsid w:val="00D02D9C"/>
    <w:rsid w:val="00D031B8"/>
    <w:rsid w:val="00D10201"/>
    <w:rsid w:val="00D13BBC"/>
    <w:rsid w:val="00D15E23"/>
    <w:rsid w:val="00D16655"/>
    <w:rsid w:val="00D20A01"/>
    <w:rsid w:val="00D21C7D"/>
    <w:rsid w:val="00D2499A"/>
    <w:rsid w:val="00D24DD0"/>
    <w:rsid w:val="00D25DF2"/>
    <w:rsid w:val="00D26B29"/>
    <w:rsid w:val="00D270A6"/>
    <w:rsid w:val="00D308B0"/>
    <w:rsid w:val="00D30A9C"/>
    <w:rsid w:val="00D31331"/>
    <w:rsid w:val="00D32659"/>
    <w:rsid w:val="00D32A16"/>
    <w:rsid w:val="00D37DAA"/>
    <w:rsid w:val="00D42526"/>
    <w:rsid w:val="00D44283"/>
    <w:rsid w:val="00D46272"/>
    <w:rsid w:val="00D46378"/>
    <w:rsid w:val="00D513A3"/>
    <w:rsid w:val="00D53A19"/>
    <w:rsid w:val="00D55486"/>
    <w:rsid w:val="00D57A1B"/>
    <w:rsid w:val="00D60D13"/>
    <w:rsid w:val="00D616D4"/>
    <w:rsid w:val="00D61E23"/>
    <w:rsid w:val="00D64953"/>
    <w:rsid w:val="00D65813"/>
    <w:rsid w:val="00D7717C"/>
    <w:rsid w:val="00D80A7A"/>
    <w:rsid w:val="00D81094"/>
    <w:rsid w:val="00D828BF"/>
    <w:rsid w:val="00D82BD6"/>
    <w:rsid w:val="00D84F92"/>
    <w:rsid w:val="00D851F7"/>
    <w:rsid w:val="00D86CB6"/>
    <w:rsid w:val="00D87E38"/>
    <w:rsid w:val="00D90517"/>
    <w:rsid w:val="00D9245A"/>
    <w:rsid w:val="00D94D33"/>
    <w:rsid w:val="00DA0CFA"/>
    <w:rsid w:val="00DA1234"/>
    <w:rsid w:val="00DA151B"/>
    <w:rsid w:val="00DA288C"/>
    <w:rsid w:val="00DA3F2A"/>
    <w:rsid w:val="00DA4E49"/>
    <w:rsid w:val="00DA6C2F"/>
    <w:rsid w:val="00DB2D4B"/>
    <w:rsid w:val="00DB321B"/>
    <w:rsid w:val="00DC3694"/>
    <w:rsid w:val="00DE0BC1"/>
    <w:rsid w:val="00DE2945"/>
    <w:rsid w:val="00DE2C1C"/>
    <w:rsid w:val="00DE3110"/>
    <w:rsid w:val="00DE3576"/>
    <w:rsid w:val="00DE4E49"/>
    <w:rsid w:val="00E0126A"/>
    <w:rsid w:val="00E06AA6"/>
    <w:rsid w:val="00E114CD"/>
    <w:rsid w:val="00E11C40"/>
    <w:rsid w:val="00E1552B"/>
    <w:rsid w:val="00E15571"/>
    <w:rsid w:val="00E20657"/>
    <w:rsid w:val="00E22930"/>
    <w:rsid w:val="00E23154"/>
    <w:rsid w:val="00E238BA"/>
    <w:rsid w:val="00E24EA2"/>
    <w:rsid w:val="00E27FA4"/>
    <w:rsid w:val="00E30414"/>
    <w:rsid w:val="00E30450"/>
    <w:rsid w:val="00E31805"/>
    <w:rsid w:val="00E3396C"/>
    <w:rsid w:val="00E34732"/>
    <w:rsid w:val="00E3505D"/>
    <w:rsid w:val="00E36457"/>
    <w:rsid w:val="00E401A9"/>
    <w:rsid w:val="00E414C8"/>
    <w:rsid w:val="00E427BD"/>
    <w:rsid w:val="00E44B2C"/>
    <w:rsid w:val="00E45C0C"/>
    <w:rsid w:val="00E47D14"/>
    <w:rsid w:val="00E500D3"/>
    <w:rsid w:val="00E512D3"/>
    <w:rsid w:val="00E513BC"/>
    <w:rsid w:val="00E52801"/>
    <w:rsid w:val="00E549DE"/>
    <w:rsid w:val="00E559AA"/>
    <w:rsid w:val="00E61E90"/>
    <w:rsid w:val="00E627D6"/>
    <w:rsid w:val="00E63D90"/>
    <w:rsid w:val="00E65316"/>
    <w:rsid w:val="00E658FE"/>
    <w:rsid w:val="00E7071D"/>
    <w:rsid w:val="00E70970"/>
    <w:rsid w:val="00E70A2C"/>
    <w:rsid w:val="00E748BA"/>
    <w:rsid w:val="00E74ACE"/>
    <w:rsid w:val="00E83543"/>
    <w:rsid w:val="00E83A7C"/>
    <w:rsid w:val="00E91EB9"/>
    <w:rsid w:val="00E93667"/>
    <w:rsid w:val="00E94DB3"/>
    <w:rsid w:val="00E96334"/>
    <w:rsid w:val="00E96D0A"/>
    <w:rsid w:val="00EA0C52"/>
    <w:rsid w:val="00EA5F8C"/>
    <w:rsid w:val="00EB0D7A"/>
    <w:rsid w:val="00EB0ED1"/>
    <w:rsid w:val="00EB1926"/>
    <w:rsid w:val="00EB2043"/>
    <w:rsid w:val="00EB2909"/>
    <w:rsid w:val="00EB33FE"/>
    <w:rsid w:val="00EB3C90"/>
    <w:rsid w:val="00EB4100"/>
    <w:rsid w:val="00EB4E93"/>
    <w:rsid w:val="00EB66A6"/>
    <w:rsid w:val="00EC0375"/>
    <w:rsid w:val="00EC0396"/>
    <w:rsid w:val="00EC171E"/>
    <w:rsid w:val="00EC1861"/>
    <w:rsid w:val="00EC24CC"/>
    <w:rsid w:val="00EC77F4"/>
    <w:rsid w:val="00ED0880"/>
    <w:rsid w:val="00ED1187"/>
    <w:rsid w:val="00ED437B"/>
    <w:rsid w:val="00ED648D"/>
    <w:rsid w:val="00ED6AB2"/>
    <w:rsid w:val="00EE05B0"/>
    <w:rsid w:val="00EE0821"/>
    <w:rsid w:val="00EE0D4F"/>
    <w:rsid w:val="00EE15EF"/>
    <w:rsid w:val="00EE288A"/>
    <w:rsid w:val="00EE7189"/>
    <w:rsid w:val="00EF00D1"/>
    <w:rsid w:val="00EF7407"/>
    <w:rsid w:val="00F032DF"/>
    <w:rsid w:val="00F052DB"/>
    <w:rsid w:val="00F05BEE"/>
    <w:rsid w:val="00F0768F"/>
    <w:rsid w:val="00F10567"/>
    <w:rsid w:val="00F10C25"/>
    <w:rsid w:val="00F13D81"/>
    <w:rsid w:val="00F1617D"/>
    <w:rsid w:val="00F165E5"/>
    <w:rsid w:val="00F21E06"/>
    <w:rsid w:val="00F2379E"/>
    <w:rsid w:val="00F279BE"/>
    <w:rsid w:val="00F31F5D"/>
    <w:rsid w:val="00F33338"/>
    <w:rsid w:val="00F33372"/>
    <w:rsid w:val="00F336F0"/>
    <w:rsid w:val="00F36137"/>
    <w:rsid w:val="00F40743"/>
    <w:rsid w:val="00F40ED9"/>
    <w:rsid w:val="00F415CF"/>
    <w:rsid w:val="00F41B6D"/>
    <w:rsid w:val="00F43839"/>
    <w:rsid w:val="00F439A4"/>
    <w:rsid w:val="00F4510D"/>
    <w:rsid w:val="00F452A7"/>
    <w:rsid w:val="00F53475"/>
    <w:rsid w:val="00F54297"/>
    <w:rsid w:val="00F54B6D"/>
    <w:rsid w:val="00F5725F"/>
    <w:rsid w:val="00F6066B"/>
    <w:rsid w:val="00F6093D"/>
    <w:rsid w:val="00F61B2E"/>
    <w:rsid w:val="00F6330A"/>
    <w:rsid w:val="00F636A8"/>
    <w:rsid w:val="00F651F1"/>
    <w:rsid w:val="00F65588"/>
    <w:rsid w:val="00F67B5C"/>
    <w:rsid w:val="00F70012"/>
    <w:rsid w:val="00F71888"/>
    <w:rsid w:val="00F72874"/>
    <w:rsid w:val="00F72F82"/>
    <w:rsid w:val="00F7329F"/>
    <w:rsid w:val="00F76B53"/>
    <w:rsid w:val="00F77713"/>
    <w:rsid w:val="00F77961"/>
    <w:rsid w:val="00F800DD"/>
    <w:rsid w:val="00F80A6D"/>
    <w:rsid w:val="00F83672"/>
    <w:rsid w:val="00F84AB9"/>
    <w:rsid w:val="00F857ED"/>
    <w:rsid w:val="00F859BB"/>
    <w:rsid w:val="00F87572"/>
    <w:rsid w:val="00F9494B"/>
    <w:rsid w:val="00F96826"/>
    <w:rsid w:val="00FA01AC"/>
    <w:rsid w:val="00FA1EE7"/>
    <w:rsid w:val="00FA2E70"/>
    <w:rsid w:val="00FA677F"/>
    <w:rsid w:val="00FB0D8E"/>
    <w:rsid w:val="00FB3F81"/>
    <w:rsid w:val="00FC065E"/>
    <w:rsid w:val="00FC17BB"/>
    <w:rsid w:val="00FC3003"/>
    <w:rsid w:val="00FC32B3"/>
    <w:rsid w:val="00FC377F"/>
    <w:rsid w:val="00FC7B25"/>
    <w:rsid w:val="00FC7CEF"/>
    <w:rsid w:val="00FD0E8A"/>
    <w:rsid w:val="00FE015A"/>
    <w:rsid w:val="00FE534A"/>
    <w:rsid w:val="00FE79CD"/>
    <w:rsid w:val="00FF1362"/>
    <w:rsid w:val="00FF1983"/>
    <w:rsid w:val="00FF3454"/>
    <w:rsid w:val="00FF3BBC"/>
    <w:rsid w:val="00FF4EFC"/>
    <w:rsid w:val="00FF5485"/>
    <w:rsid w:val="00FF6A30"/>
    <w:rsid w:val="00FF6EE0"/>
    <w:rsid w:val="00FF7269"/>
    <w:rsid w:val="015423F5"/>
    <w:rsid w:val="02967AF3"/>
    <w:rsid w:val="0329E3D9"/>
    <w:rsid w:val="0935BEA5"/>
    <w:rsid w:val="0DD6D9EA"/>
    <w:rsid w:val="0FCF67DA"/>
    <w:rsid w:val="115A8A81"/>
    <w:rsid w:val="12DBD7E0"/>
    <w:rsid w:val="15BAF662"/>
    <w:rsid w:val="16E59CED"/>
    <w:rsid w:val="1820955C"/>
    <w:rsid w:val="1837C72E"/>
    <w:rsid w:val="1850713D"/>
    <w:rsid w:val="1B6187DD"/>
    <w:rsid w:val="20033C4B"/>
    <w:rsid w:val="213459DB"/>
    <w:rsid w:val="216811B9"/>
    <w:rsid w:val="259FDAA2"/>
    <w:rsid w:val="29F1D01A"/>
    <w:rsid w:val="2ADB9E15"/>
    <w:rsid w:val="2BA53FB8"/>
    <w:rsid w:val="2E6DA3CF"/>
    <w:rsid w:val="32FDBDFD"/>
    <w:rsid w:val="34CEF57E"/>
    <w:rsid w:val="35D66E8B"/>
    <w:rsid w:val="3772C3AE"/>
    <w:rsid w:val="3DC066C2"/>
    <w:rsid w:val="3F2B60FE"/>
    <w:rsid w:val="4046F445"/>
    <w:rsid w:val="417C8E6D"/>
    <w:rsid w:val="418129E0"/>
    <w:rsid w:val="445F165B"/>
    <w:rsid w:val="45733EBB"/>
    <w:rsid w:val="45ED179A"/>
    <w:rsid w:val="48D96BC6"/>
    <w:rsid w:val="4BB4FB22"/>
    <w:rsid w:val="53581F30"/>
    <w:rsid w:val="5A456C73"/>
    <w:rsid w:val="5B303658"/>
    <w:rsid w:val="5C131F5C"/>
    <w:rsid w:val="5E2CA8C2"/>
    <w:rsid w:val="67DD42C8"/>
    <w:rsid w:val="681E04AC"/>
    <w:rsid w:val="6D28D00E"/>
    <w:rsid w:val="6E110CE0"/>
    <w:rsid w:val="71CA4DD4"/>
    <w:rsid w:val="7449D15F"/>
    <w:rsid w:val="763A1B7C"/>
    <w:rsid w:val="76DBFA34"/>
    <w:rsid w:val="781FC886"/>
    <w:rsid w:val="7D750C48"/>
    <w:rsid w:val="7F63DB9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AB4330D"/>
  <w15:chartTrackingRefBased/>
  <w15:docId w15:val="{3C0D3D71-F939-43CF-9373-8A2976D20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30450"/>
    <w:pPr>
      <w:widowControl w:val="0"/>
      <w:jc w:val="both"/>
    </w:pPr>
    <w:rPr>
      <w:rFonts w:ascii="Times New Roman" w:eastAsia="ＭＳ 明朝" w:hAnsi="Times New Roman"/>
    </w:rPr>
  </w:style>
  <w:style w:type="paragraph" w:styleId="1">
    <w:name w:val="heading 1"/>
    <w:basedOn w:val="a"/>
    <w:next w:val="a"/>
    <w:link w:val="10"/>
    <w:uiPriority w:val="9"/>
    <w:qFormat/>
    <w:rsid w:val="009512ED"/>
    <w:pPr>
      <w:keepNext/>
      <w:outlineLvl w:val="0"/>
    </w:pPr>
    <w:rPr>
      <w:rFonts w:asciiTheme="majorHAnsi" w:eastAsiaTheme="majorEastAsia" w:hAnsiTheme="majorHAnsi" w:cstheme="majorBidi"/>
      <w:sz w:val="24"/>
      <w:szCs w:val="24"/>
    </w:rPr>
  </w:style>
  <w:style w:type="paragraph" w:styleId="2">
    <w:name w:val="heading 2"/>
    <w:basedOn w:val="a"/>
    <w:next w:val="a"/>
    <w:link w:val="20"/>
    <w:uiPriority w:val="9"/>
    <w:unhideWhenUsed/>
    <w:qFormat/>
    <w:rsid w:val="009512ED"/>
    <w:pPr>
      <w:keepNext/>
      <w:outlineLvl w:val="1"/>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annotation reference"/>
    <w:basedOn w:val="a0"/>
    <w:uiPriority w:val="99"/>
    <w:semiHidden/>
    <w:unhideWhenUsed/>
    <w:rsid w:val="008A423B"/>
    <w:rPr>
      <w:sz w:val="18"/>
      <w:szCs w:val="18"/>
    </w:rPr>
  </w:style>
  <w:style w:type="paragraph" w:styleId="a4">
    <w:name w:val="annotation text"/>
    <w:basedOn w:val="a"/>
    <w:link w:val="a5"/>
    <w:uiPriority w:val="99"/>
    <w:unhideWhenUsed/>
    <w:rsid w:val="008A423B"/>
    <w:pPr>
      <w:jc w:val="left"/>
    </w:pPr>
  </w:style>
  <w:style w:type="character" w:customStyle="1" w:styleId="a5">
    <w:name w:val="コメント文字列 (文字)"/>
    <w:basedOn w:val="a0"/>
    <w:link w:val="a4"/>
    <w:uiPriority w:val="99"/>
    <w:rsid w:val="008A423B"/>
  </w:style>
  <w:style w:type="paragraph" w:styleId="a6">
    <w:name w:val="annotation subject"/>
    <w:basedOn w:val="a4"/>
    <w:next w:val="a4"/>
    <w:link w:val="a7"/>
    <w:uiPriority w:val="99"/>
    <w:semiHidden/>
    <w:unhideWhenUsed/>
    <w:rsid w:val="008A423B"/>
    <w:rPr>
      <w:b/>
      <w:bCs/>
    </w:rPr>
  </w:style>
  <w:style w:type="character" w:customStyle="1" w:styleId="a7">
    <w:name w:val="コメント内容 (文字)"/>
    <w:basedOn w:val="a5"/>
    <w:link w:val="a6"/>
    <w:uiPriority w:val="99"/>
    <w:semiHidden/>
    <w:rsid w:val="008A423B"/>
    <w:rPr>
      <w:b/>
      <w:bCs/>
    </w:rPr>
  </w:style>
  <w:style w:type="character" w:styleId="a8">
    <w:name w:val="Hyperlink"/>
    <w:basedOn w:val="a0"/>
    <w:uiPriority w:val="99"/>
    <w:unhideWhenUsed/>
    <w:rsid w:val="000A08F1"/>
    <w:rPr>
      <w:color w:val="0563C1" w:themeColor="hyperlink"/>
      <w:u w:val="single"/>
    </w:rPr>
  </w:style>
  <w:style w:type="character" w:styleId="a9">
    <w:name w:val="Unresolved Mention"/>
    <w:basedOn w:val="a0"/>
    <w:uiPriority w:val="99"/>
    <w:semiHidden/>
    <w:unhideWhenUsed/>
    <w:rsid w:val="000A08F1"/>
    <w:rPr>
      <w:color w:val="605E5C"/>
      <w:shd w:val="clear" w:color="auto" w:fill="E1DFDD"/>
    </w:rPr>
  </w:style>
  <w:style w:type="paragraph" w:styleId="aa">
    <w:name w:val="header"/>
    <w:basedOn w:val="a"/>
    <w:link w:val="ab"/>
    <w:uiPriority w:val="99"/>
    <w:unhideWhenUsed/>
    <w:rsid w:val="00904357"/>
    <w:pPr>
      <w:tabs>
        <w:tab w:val="center" w:pos="4252"/>
        <w:tab w:val="right" w:pos="8504"/>
      </w:tabs>
      <w:snapToGrid w:val="0"/>
    </w:pPr>
  </w:style>
  <w:style w:type="character" w:customStyle="1" w:styleId="ab">
    <w:name w:val="ヘッダー (文字)"/>
    <w:basedOn w:val="a0"/>
    <w:link w:val="aa"/>
    <w:uiPriority w:val="99"/>
    <w:rsid w:val="00904357"/>
  </w:style>
  <w:style w:type="paragraph" w:styleId="ac">
    <w:name w:val="footer"/>
    <w:basedOn w:val="a"/>
    <w:link w:val="ad"/>
    <w:uiPriority w:val="99"/>
    <w:unhideWhenUsed/>
    <w:rsid w:val="00904357"/>
    <w:pPr>
      <w:tabs>
        <w:tab w:val="center" w:pos="4252"/>
        <w:tab w:val="right" w:pos="8504"/>
      </w:tabs>
      <w:snapToGrid w:val="0"/>
    </w:pPr>
  </w:style>
  <w:style w:type="character" w:customStyle="1" w:styleId="ad">
    <w:name w:val="フッター (文字)"/>
    <w:basedOn w:val="a0"/>
    <w:link w:val="ac"/>
    <w:uiPriority w:val="99"/>
    <w:rsid w:val="00904357"/>
  </w:style>
  <w:style w:type="character" w:customStyle="1" w:styleId="markedcontent">
    <w:name w:val="markedcontent"/>
    <w:basedOn w:val="a0"/>
    <w:rsid w:val="00925DA6"/>
  </w:style>
  <w:style w:type="character" w:customStyle="1" w:styleId="highlight">
    <w:name w:val="highlight"/>
    <w:basedOn w:val="a0"/>
    <w:rsid w:val="00925DA6"/>
  </w:style>
  <w:style w:type="table" w:styleId="ae">
    <w:name w:val="Table Grid"/>
    <w:basedOn w:val="a1"/>
    <w:uiPriority w:val="39"/>
    <w:rsid w:val="00B03E9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Placeholder Text"/>
    <w:basedOn w:val="a0"/>
    <w:uiPriority w:val="99"/>
    <w:semiHidden/>
    <w:rsid w:val="008751AE"/>
    <w:rPr>
      <w:color w:val="808080"/>
    </w:rPr>
  </w:style>
  <w:style w:type="character" w:styleId="af0">
    <w:name w:val="line number"/>
    <w:basedOn w:val="a0"/>
    <w:uiPriority w:val="99"/>
    <w:semiHidden/>
    <w:unhideWhenUsed/>
    <w:rsid w:val="00F336F0"/>
  </w:style>
  <w:style w:type="paragraph" w:styleId="af1">
    <w:name w:val="Revision"/>
    <w:hidden/>
    <w:uiPriority w:val="99"/>
    <w:semiHidden/>
    <w:rsid w:val="00F7329F"/>
  </w:style>
  <w:style w:type="character" w:customStyle="1" w:styleId="10">
    <w:name w:val="見出し 1 (文字)"/>
    <w:basedOn w:val="a0"/>
    <w:link w:val="1"/>
    <w:uiPriority w:val="9"/>
    <w:rsid w:val="009512ED"/>
    <w:rPr>
      <w:rFonts w:asciiTheme="majorHAnsi" w:eastAsiaTheme="majorEastAsia" w:hAnsiTheme="majorHAnsi" w:cstheme="majorBidi"/>
      <w:sz w:val="24"/>
      <w:szCs w:val="24"/>
    </w:rPr>
  </w:style>
  <w:style w:type="character" w:customStyle="1" w:styleId="20">
    <w:name w:val="見出し 2 (文字)"/>
    <w:basedOn w:val="a0"/>
    <w:link w:val="2"/>
    <w:uiPriority w:val="9"/>
    <w:rsid w:val="009512ED"/>
    <w:rPr>
      <w:rFonts w:asciiTheme="majorHAnsi" w:eastAsiaTheme="majorEastAsia" w:hAnsiTheme="majorHAnsi" w:cstheme="majorBidi"/>
    </w:rPr>
  </w:style>
  <w:style w:type="paragraph" w:styleId="af2">
    <w:name w:val="footnote text"/>
    <w:basedOn w:val="a"/>
    <w:link w:val="af3"/>
    <w:uiPriority w:val="99"/>
    <w:semiHidden/>
    <w:unhideWhenUsed/>
    <w:rsid w:val="00117E96"/>
    <w:pPr>
      <w:snapToGrid w:val="0"/>
      <w:jc w:val="left"/>
    </w:pPr>
  </w:style>
  <w:style w:type="character" w:customStyle="1" w:styleId="af3">
    <w:name w:val="脚注文字列 (文字)"/>
    <w:basedOn w:val="a0"/>
    <w:link w:val="af2"/>
    <w:uiPriority w:val="99"/>
    <w:semiHidden/>
    <w:rsid w:val="00117E96"/>
    <w:rPr>
      <w:rFonts w:ascii="Times New Roman" w:eastAsia="ＭＳ 明朝" w:hAnsi="Times New Roman"/>
    </w:rPr>
  </w:style>
  <w:style w:type="character" w:styleId="af4">
    <w:name w:val="footnote reference"/>
    <w:basedOn w:val="a0"/>
    <w:uiPriority w:val="99"/>
    <w:semiHidden/>
    <w:unhideWhenUsed/>
    <w:rsid w:val="00117E96"/>
    <w:rPr>
      <w:vertAlign w:val="superscript"/>
    </w:rPr>
  </w:style>
  <w:style w:type="character" w:customStyle="1" w:styleId="ui-provider">
    <w:name w:val="ui-provider"/>
    <w:basedOn w:val="a0"/>
    <w:rsid w:val="00C413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4579244">
      <w:bodyDiv w:val="1"/>
      <w:marLeft w:val="0"/>
      <w:marRight w:val="0"/>
      <w:marTop w:val="0"/>
      <w:marBottom w:val="0"/>
      <w:divBdr>
        <w:top w:val="none" w:sz="0" w:space="0" w:color="auto"/>
        <w:left w:val="none" w:sz="0" w:space="0" w:color="auto"/>
        <w:bottom w:val="none" w:sz="0" w:space="0" w:color="auto"/>
        <w:right w:val="none" w:sz="0" w:space="0" w:color="auto"/>
      </w:divBdr>
      <w:divsChild>
        <w:div w:id="886071201">
          <w:marLeft w:val="0"/>
          <w:marRight w:val="0"/>
          <w:marTop w:val="0"/>
          <w:marBottom w:val="0"/>
          <w:divBdr>
            <w:top w:val="none" w:sz="0" w:space="0" w:color="auto"/>
            <w:left w:val="none" w:sz="0" w:space="0" w:color="auto"/>
            <w:bottom w:val="none" w:sz="0" w:space="0" w:color="auto"/>
            <w:right w:val="none" w:sz="0" w:space="0" w:color="auto"/>
          </w:divBdr>
        </w:div>
      </w:divsChild>
    </w:div>
    <w:div w:id="1340041684">
      <w:bodyDiv w:val="1"/>
      <w:marLeft w:val="0"/>
      <w:marRight w:val="0"/>
      <w:marTop w:val="0"/>
      <w:marBottom w:val="0"/>
      <w:divBdr>
        <w:top w:val="none" w:sz="0" w:space="0" w:color="auto"/>
        <w:left w:val="none" w:sz="0" w:space="0" w:color="auto"/>
        <w:bottom w:val="none" w:sz="0" w:space="0" w:color="auto"/>
        <w:right w:val="none" w:sz="0" w:space="0" w:color="auto"/>
      </w:divBdr>
    </w:div>
    <w:div w:id="1409965559">
      <w:bodyDiv w:val="1"/>
      <w:marLeft w:val="0"/>
      <w:marRight w:val="0"/>
      <w:marTop w:val="0"/>
      <w:marBottom w:val="0"/>
      <w:divBdr>
        <w:top w:val="none" w:sz="0" w:space="0" w:color="auto"/>
        <w:left w:val="none" w:sz="0" w:space="0" w:color="auto"/>
        <w:bottom w:val="none" w:sz="0" w:space="0" w:color="auto"/>
        <w:right w:val="none" w:sz="0" w:space="0" w:color="auto"/>
      </w:divBdr>
      <w:divsChild>
        <w:div w:id="937249255">
          <w:marLeft w:val="0"/>
          <w:marRight w:val="0"/>
          <w:marTop w:val="0"/>
          <w:marBottom w:val="0"/>
          <w:divBdr>
            <w:top w:val="none" w:sz="0" w:space="0" w:color="auto"/>
            <w:left w:val="none" w:sz="0" w:space="0" w:color="auto"/>
            <w:bottom w:val="none" w:sz="0" w:space="0" w:color="auto"/>
            <w:right w:val="none" w:sz="0" w:space="0" w:color="auto"/>
          </w:divBdr>
        </w:div>
      </w:divsChild>
    </w:div>
    <w:div w:id="1705905635">
      <w:bodyDiv w:val="1"/>
      <w:marLeft w:val="0"/>
      <w:marRight w:val="0"/>
      <w:marTop w:val="0"/>
      <w:marBottom w:val="0"/>
      <w:divBdr>
        <w:top w:val="none" w:sz="0" w:space="0" w:color="auto"/>
        <w:left w:val="none" w:sz="0" w:space="0" w:color="auto"/>
        <w:bottom w:val="none" w:sz="0" w:space="0" w:color="auto"/>
        <w:right w:val="none" w:sz="0" w:space="0" w:color="auto"/>
      </w:divBdr>
      <w:divsChild>
        <w:div w:id="73728767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header" Target="header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E9F5D564AC68D44FBE531DE2D0DC0A8A" ma:contentTypeVersion="18" ma:contentTypeDescription="新しいドキュメントを作成します。" ma:contentTypeScope="" ma:versionID="8eae1d5da575f30c666a7252633f6f80">
  <xsd:schema xmlns:xsd="http://www.w3.org/2001/XMLSchema" xmlns:xs="http://www.w3.org/2001/XMLSchema" xmlns:p="http://schemas.microsoft.com/office/2006/metadata/properties" xmlns:ns2="4e8b58c4-7904-493c-a1e5-2ea90e90e2ef" xmlns:ns3="40e1e222-3fcc-483c-92ba-00b9ecd09cb4" targetNamespace="http://schemas.microsoft.com/office/2006/metadata/properties" ma:root="true" ma:fieldsID="dc54d01cb9d9966c09001fbc47fed019" ns2:_="" ns3:_="">
    <xsd:import namespace="4e8b58c4-7904-493c-a1e5-2ea90e90e2ef"/>
    <xsd:import namespace="40e1e222-3fcc-483c-92ba-00b9ecd09cb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AutoKeyPoints" minOccurs="0"/>
                <xsd:element ref="ns2:MediaServiceKeyPoints" minOccurs="0"/>
                <xsd:element ref="ns2:lcf76f155ced4ddcb4097134ff3c332f" minOccurs="0"/>
                <xsd:element ref="ns3:TaxCatchAll" minOccurs="0"/>
                <xsd:element ref="ns3:SharedWithUsers" minOccurs="0"/>
                <xsd:element ref="ns3:SharedWithDetails" minOccurs="0"/>
                <xsd:element ref="ns2:_x72b6__x614b_"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e8b58c4-7904-493c-a1e5-2ea90e90e2e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lcf76f155ced4ddcb4097134ff3c332f" ma:index="19" nillable="true" ma:taxonomy="true" ma:internalName="lcf76f155ced4ddcb4097134ff3c332f" ma:taxonomyFieldName="MediaServiceImageTags" ma:displayName="画像タグ" ma:readOnly="false" ma:fieldId="{5cf76f15-5ced-4ddc-b409-7134ff3c332f}" ma:taxonomyMulti="true" ma:sspId="081499c7-1a20-4903-917e-2c993b925caa" ma:termSetId="09814cd3-568e-fe90-9814-8d621ff8fb84" ma:anchorId="fba54fb3-c3e1-fe81-a776-ca4b69148c4d" ma:open="true" ma:isKeyword="false">
      <xsd:complexType>
        <xsd:sequence>
          <xsd:element ref="pc:Terms" minOccurs="0" maxOccurs="1"/>
        </xsd:sequence>
      </xsd:complexType>
    </xsd:element>
    <xsd:element name="_x72b6__x614b_" ma:index="23" nillable="true" ma:displayName="状態" ma:format="Dropdown" ma:internalName="_x72b6__x614b_">
      <xsd:simpleType>
        <xsd:restriction base="dms:Text">
          <xsd:maxLength value="255"/>
        </xsd:restriction>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0e1e222-3fcc-483c-92ba-00b9ecd09cb4"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05d2fc94-dfa3-4c06-b6fe-0031c29e9f10}" ma:internalName="TaxCatchAll" ma:showField="CatchAllData" ma:web="40e1e222-3fcc-483c-92ba-00b9ecd09cb4">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共有相手の詳細情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4e8b58c4-7904-493c-a1e5-2ea90e90e2ef">
      <Terms xmlns="http://schemas.microsoft.com/office/infopath/2007/PartnerControls"/>
    </lcf76f155ced4ddcb4097134ff3c332f>
    <TaxCatchAll xmlns="40e1e222-3fcc-483c-92ba-00b9ecd09cb4" xsi:nil="true"/>
    <_x72b6__x614b_ xmlns="4e8b58c4-7904-493c-a1e5-2ea90e90e2ef" xsi:nil="true"/>
  </documentManagement>
</p:properties>
</file>

<file path=customXml/itemProps1.xml><?xml version="1.0" encoding="utf-8"?>
<ds:datastoreItem xmlns:ds="http://schemas.openxmlformats.org/officeDocument/2006/customXml" ds:itemID="{3CBA0B52-1428-4DBA-AE8C-C806D3BE82C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e8b58c4-7904-493c-a1e5-2ea90e90e2ef"/>
    <ds:schemaRef ds:uri="40e1e222-3fcc-483c-92ba-00b9ecd09cb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4FE1A3A-3368-46F3-A73E-F8D74A6E52F9}">
  <ds:schemaRefs>
    <ds:schemaRef ds:uri="http://schemas.openxmlformats.org/officeDocument/2006/bibliography"/>
  </ds:schemaRefs>
</ds:datastoreItem>
</file>

<file path=customXml/itemProps3.xml><?xml version="1.0" encoding="utf-8"?>
<ds:datastoreItem xmlns:ds="http://schemas.openxmlformats.org/officeDocument/2006/customXml" ds:itemID="{4E68F1E4-594B-41D3-BEE0-18A6BC00C65C}">
  <ds:schemaRefs>
    <ds:schemaRef ds:uri="http://schemas.microsoft.com/sharepoint/v3/contenttype/forms"/>
  </ds:schemaRefs>
</ds:datastoreItem>
</file>

<file path=customXml/itemProps4.xml><?xml version="1.0" encoding="utf-8"?>
<ds:datastoreItem xmlns:ds="http://schemas.openxmlformats.org/officeDocument/2006/customXml" ds:itemID="{7AFD55B6-3F1C-47AE-A0B3-27749013B851}">
  <ds:schemaRefs>
    <ds:schemaRef ds:uri="http://schemas.microsoft.com/office/2006/metadata/properties"/>
    <ds:schemaRef ds:uri="http://schemas.microsoft.com/office/infopath/2007/PartnerControls"/>
    <ds:schemaRef ds:uri="4e8b58c4-7904-493c-a1e5-2ea90e90e2ef"/>
    <ds:schemaRef ds:uri="40e1e222-3fcc-483c-92ba-00b9ecd09cb4"/>
  </ds:schemaRefs>
</ds:datastoreItem>
</file>

<file path=docProps/app.xml><?xml version="1.0" encoding="utf-8"?>
<Properties xmlns="http://schemas.openxmlformats.org/officeDocument/2006/extended-properties" xmlns:vt="http://schemas.openxmlformats.org/officeDocument/2006/docPropsVTypes">
  <Template>Normal.dotm</Template>
  <TotalTime>1235</TotalTime>
  <Pages>13</Pages>
  <Words>1774</Words>
  <Characters>10115</Characters>
  <Application>Microsoft Office Word</Application>
  <DocSecurity>2</DocSecurity>
  <Lines>84</Lines>
  <Paragraphs>23</Paragraphs>
  <ScaleCrop>false</ScaleCrop>
  <Company/>
  <LinksUpToDate>false</LinksUpToDate>
  <CharactersWithSpaces>11866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濵邉　昂平</dc:creator>
  <cp:keywords/>
  <dc:description/>
  <cp:lastModifiedBy>YAGI Tatsunori</cp:lastModifiedBy>
  <cp:revision>312</cp:revision>
  <dcterms:created xsi:type="dcterms:W3CDTF">2022-06-06T03:43:00Z</dcterms:created>
  <dcterms:modified xsi:type="dcterms:W3CDTF">2025-06-12T00:36:00Z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0x010100E9F5D564AC68D44FBE531DE2D0DC0A8A</vt:lpwstr>
  </property>
  <property fmtid="{D5CDD505-2E9C-101B-9397-08002B2CF9AE}" pid="3" name="MediaServiceImageTags">
    <vt:lpwstr/>
  </property>
</Properties>
</file>