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РОССИЙСКОЙ ФЕДЕРАЦИИ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 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«Университет «Дубна»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(государственный университет «Дубна»)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Институт системного анализа и управления</w:t>
      </w: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ДНЕВНИК</w:t>
      </w: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производственной практики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Практика по получению первичных навыков научного исследования</w:t>
      </w: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>наименование практики</w:t>
      </w:r>
    </w:p>
    <w:p w:rsidR="00315CAE" w:rsidRDefault="00315CAE" w:rsidP="00315CAE">
      <w:pPr>
        <w:widowControl w:val="0"/>
        <w:ind w:right="22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i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    _____</w:t>
      </w:r>
      <w:proofErr w:type="spellStart"/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Комиссарчук</w:t>
      </w:r>
      <w:proofErr w:type="spellEnd"/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 xml:space="preserve"> Кирилл Андреевич</w:t>
      </w:r>
      <w:r>
        <w:rPr>
          <w:rFonts w:ascii="Times New Roman" w:eastAsia="Times New Roman" w:hAnsi="Times New Roman" w:cs="Times New Roman"/>
        </w:rPr>
        <w:t>_________       /____________/</w:t>
      </w:r>
    </w:p>
    <w:p w:rsidR="00315CAE" w:rsidRDefault="00315CAE" w:rsidP="00315CAE">
      <w:pPr>
        <w:widowControl w:val="0"/>
        <w:ind w:left="6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Ф.И.О.                                                        подпись  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 № ____</w:t>
      </w:r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4253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___, _</w:t>
      </w:r>
      <w:r>
        <w:rPr>
          <w:rFonts w:ascii="Times New Roman" w:eastAsia="Times New Roman" w:hAnsi="Times New Roman" w:cs="Times New Roman"/>
          <w:i/>
          <w:u w:val="single"/>
        </w:rPr>
        <w:t>_</w:t>
      </w:r>
      <w:r>
        <w:rPr>
          <w:rFonts w:ascii="Times New Roman" w:eastAsia="Times New Roman" w:hAnsi="Times New Roman" w:cs="Times New Roman"/>
        </w:rPr>
        <w:t>_ курс, ____</w:t>
      </w:r>
      <w:r>
        <w:rPr>
          <w:rFonts w:ascii="Times New Roman" w:eastAsia="Times New Roman" w:hAnsi="Times New Roman" w:cs="Times New Roman"/>
          <w:i/>
          <w:u w:val="single"/>
        </w:rPr>
        <w:t>очная</w:t>
      </w:r>
      <w:r>
        <w:rPr>
          <w:rFonts w:ascii="Times New Roman" w:eastAsia="Times New Roman" w:hAnsi="Times New Roman" w:cs="Times New Roman"/>
        </w:rPr>
        <w:t>__ форма обучения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          очная, очно-заочная, заочная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12"/>
          <w:szCs w:val="12"/>
        </w:rPr>
      </w:pPr>
    </w:p>
    <w:p w:rsidR="00315CAE" w:rsidRPr="00B62420" w:rsidRDefault="00315CAE" w:rsidP="00315CAE">
      <w:pPr>
        <w:widowControl w:val="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Направление подготовки (специальность, профессия</w:t>
      </w:r>
      <w:proofErr w:type="gramStart"/>
      <w:r>
        <w:rPr>
          <w:rFonts w:ascii="Times New Roman" w:eastAsia="Times New Roman" w:hAnsi="Times New Roman" w:cs="Times New Roman"/>
        </w:rPr>
        <w:t xml:space="preserve">):  </w:t>
      </w:r>
      <w:r>
        <w:rPr>
          <w:rFonts w:ascii="Times New Roman" w:eastAsia="Times New Roman" w:hAnsi="Times New Roman" w:cs="Times New Roman"/>
          <w:u w:val="single"/>
        </w:rPr>
        <w:t>09.03.04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– Программная инженерия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Место прохождения практики: _____</w:t>
      </w:r>
      <w:r>
        <w:rPr>
          <w:rFonts w:ascii="Times New Roman" w:eastAsia="Times New Roman" w:hAnsi="Times New Roman" w:cs="Times New Roman"/>
          <w:i/>
          <w:u w:val="single"/>
        </w:rPr>
        <w:t>ФГБОУ ВО «Университет «</w:t>
      </w:r>
      <w:proofErr w:type="gramStart"/>
      <w:r>
        <w:rPr>
          <w:rFonts w:ascii="Times New Roman" w:eastAsia="Times New Roman" w:hAnsi="Times New Roman" w:cs="Times New Roman"/>
          <w:i/>
          <w:u w:val="single"/>
        </w:rPr>
        <w:t>Дубна»</w:t>
      </w:r>
      <w:r>
        <w:rPr>
          <w:rFonts w:ascii="Times New Roman" w:eastAsia="Times New Roman" w:hAnsi="Times New Roman" w:cs="Times New Roman"/>
        </w:rPr>
        <w:t>_</w:t>
      </w:r>
      <w:proofErr w:type="gramEnd"/>
      <w:r>
        <w:rPr>
          <w:rFonts w:ascii="Times New Roman" w:eastAsia="Times New Roman" w:hAnsi="Times New Roman" w:cs="Times New Roman"/>
        </w:rPr>
        <w:t>_________</w:t>
      </w: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полное наименование организации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Руководители практики:</w:t>
      </w:r>
    </w:p>
    <w:p w:rsidR="00315CAE" w:rsidRDefault="00315CAE" w:rsidP="00315CAE">
      <w:pPr>
        <w:tabs>
          <w:tab w:val="center" w:pos="9497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 </w:t>
      </w:r>
      <w:proofErr w:type="gramStart"/>
      <w:r>
        <w:rPr>
          <w:rFonts w:ascii="Times New Roman" w:eastAsia="Times New Roman" w:hAnsi="Times New Roman" w:cs="Times New Roman"/>
        </w:rPr>
        <w:t xml:space="preserve">университета  </w:t>
      </w:r>
      <w:r w:rsidRPr="00AD0567">
        <w:rPr>
          <w:u w:val="single"/>
        </w:rPr>
        <w:t>доц.</w:t>
      </w:r>
      <w:proofErr w:type="gramEnd"/>
      <w:r>
        <w:rPr>
          <w:u w:val="single"/>
        </w:rPr>
        <w:t xml:space="preserve"> </w:t>
      </w:r>
      <w:proofErr w:type="spellStart"/>
      <w:r w:rsidRPr="00AD0567">
        <w:rPr>
          <w:u w:val="single"/>
        </w:rPr>
        <w:t>Думбрайс</w:t>
      </w:r>
      <w:proofErr w:type="spellEnd"/>
      <w:r w:rsidRPr="00AD0567">
        <w:rPr>
          <w:u w:val="single"/>
        </w:rPr>
        <w:t xml:space="preserve"> К.О</w:t>
      </w:r>
      <w:r>
        <w:rPr>
          <w:rFonts w:ascii="Times New Roman" w:eastAsia="Times New Roman" w:hAnsi="Times New Roman" w:cs="Times New Roman"/>
        </w:rPr>
        <w:t xml:space="preserve">     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должность, Ф.И.О.                           </w:t>
      </w:r>
    </w:p>
    <w:p w:rsidR="00315CAE" w:rsidRDefault="00315CAE" w:rsidP="00315CAE">
      <w:pPr>
        <w:widowControl w:val="0"/>
        <w:tabs>
          <w:tab w:val="left" w:pos="6663"/>
          <w:tab w:val="left" w:pos="8647"/>
          <w:tab w:val="left" w:pos="907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организации   ____________</w:t>
      </w:r>
      <w:r>
        <w:rPr>
          <w:rFonts w:ascii="Times New Roman" w:eastAsia="Times New Roman" w:hAnsi="Times New Roman" w:cs="Times New Roman"/>
          <w:u w:val="single"/>
        </w:rPr>
        <w:t>-/-</w:t>
      </w:r>
      <w:r>
        <w:rPr>
          <w:rFonts w:ascii="Times New Roman" w:eastAsia="Times New Roman" w:hAnsi="Times New Roman" w:cs="Times New Roman"/>
        </w:rPr>
        <w:t>__________________________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должность, Ф.И.О.                  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Сроки прохождения практики ____</w:t>
      </w:r>
      <w:r>
        <w:rPr>
          <w:rFonts w:ascii="Times New Roman" w:eastAsia="Times New Roman" w:hAnsi="Times New Roman" w:cs="Times New Roman"/>
          <w:u w:val="single"/>
        </w:rPr>
        <w:t>02.09.2024 г. – 29.12.2024 г.</w:t>
      </w:r>
      <w:r>
        <w:rPr>
          <w:rFonts w:ascii="Times New Roman" w:eastAsia="Times New Roman" w:hAnsi="Times New Roman" w:cs="Times New Roman"/>
        </w:rPr>
        <w:t>___________________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ind w:left="-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Дубна, 2024 г.</w:t>
      </w:r>
    </w:p>
    <w:p w:rsidR="00315CAE" w:rsidRDefault="00315CAE" w:rsidP="00315CAE">
      <w:pPr>
        <w:widowControl w:val="0"/>
        <w:ind w:left="-18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4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130"/>
        <w:gridCol w:w="3591"/>
        <w:gridCol w:w="812"/>
        <w:gridCol w:w="1529"/>
        <w:gridCol w:w="2283"/>
      </w:tblGrid>
      <w:tr w:rsidR="00315CAE" w:rsidTr="00B27774">
        <w:trPr>
          <w:trHeight w:val="12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15CAE" w:rsidRDefault="00315CAE" w:rsidP="00B277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15CAE" w:rsidRDefault="00315CAE" w:rsidP="00B277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Выполняемая работа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15CAE" w:rsidRDefault="00315CAE" w:rsidP="00B277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Кол-во</w:t>
            </w:r>
          </w:p>
          <w:p w:rsidR="00315CAE" w:rsidRDefault="00315CAE" w:rsidP="00B277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15CAE" w:rsidRDefault="00315CAE" w:rsidP="00B277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15CAE" w:rsidRDefault="00315CAE" w:rsidP="00B277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Подпись непосредственного руководителя</w:t>
            </w:r>
          </w:p>
          <w:p w:rsidR="00315CAE" w:rsidRDefault="00315CAE" w:rsidP="00B277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 месту прохождения практики</w:t>
            </w:r>
          </w:p>
        </w:tc>
      </w:tr>
      <w:tr w:rsidR="00315CAE" w:rsidTr="00B27774">
        <w:trPr>
          <w:trHeight w:val="39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В течение семестра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Ознакомление с направлениями научных и прикладных исследований в ИСАУ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166B6F">
              <w:rPr>
                <w:rFonts w:ascii="Times New Roman" w:eastAsia="Times New Roman" w:hAnsi="Times New Roman" w:cs="Times New Roman"/>
                <w:color w:val="FF0000"/>
              </w:rPr>
              <w:t>ФИО рук-ля</w:t>
            </w:r>
          </w:p>
        </w:tc>
      </w:tr>
      <w:tr w:rsidR="00315CAE" w:rsidTr="00B27774">
        <w:trPr>
          <w:trHeight w:val="39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В течение семестра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Выбор и обоснование актуальности темы бакалаврской работы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166B6F">
              <w:rPr>
                <w:rFonts w:ascii="Times New Roman" w:eastAsia="Times New Roman" w:hAnsi="Times New Roman" w:cs="Times New Roman"/>
                <w:color w:val="FF0000"/>
              </w:rPr>
              <w:t>ФИО рук-ля</w:t>
            </w:r>
          </w:p>
        </w:tc>
      </w:tr>
      <w:tr w:rsidR="00315CAE" w:rsidTr="00B27774">
        <w:trPr>
          <w:trHeight w:val="39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В течение семестра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над первым этапом ВКР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</w:rPr>
            </w:pPr>
            <w:r w:rsidRPr="00166B6F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Pr="00166B6F" w:rsidRDefault="00315CAE" w:rsidP="00B27774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166B6F">
              <w:rPr>
                <w:rFonts w:ascii="Times New Roman" w:eastAsia="Times New Roman" w:hAnsi="Times New Roman" w:cs="Times New Roman"/>
                <w:color w:val="FF0000"/>
              </w:rPr>
              <w:t>ФИО рук-ля</w:t>
            </w:r>
          </w:p>
        </w:tc>
      </w:tr>
      <w:tr w:rsidR="00315CAE" w:rsidTr="00B27774">
        <w:trPr>
          <w:trHeight w:val="39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Default="00315CAE" w:rsidP="00B277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Default="00315CAE" w:rsidP="00B277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Итого по учебному плану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Default="00315CAE" w:rsidP="00B277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Default="00315CAE" w:rsidP="00B277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15CAE" w:rsidRDefault="00315CAE" w:rsidP="00B277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widowControl w:val="0"/>
        <w:spacing w:after="1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Руководители практики:</w:t>
      </w:r>
    </w:p>
    <w:p w:rsidR="00315CAE" w:rsidRDefault="00315CAE" w:rsidP="00315CAE">
      <w:pPr>
        <w:widowControl w:val="0"/>
        <w:tabs>
          <w:tab w:val="left" w:pos="6663"/>
          <w:tab w:val="left" w:pos="8647"/>
          <w:tab w:val="left" w:pos="907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университета              ___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Pr="00AD0567">
        <w:rPr>
          <w:u w:val="single"/>
        </w:rPr>
        <w:t>Думбрайс</w:t>
      </w:r>
      <w:proofErr w:type="spellEnd"/>
      <w:r w:rsidRPr="00AD0567">
        <w:rPr>
          <w:u w:val="single"/>
        </w:rPr>
        <w:t xml:space="preserve"> К.О</w:t>
      </w:r>
      <w:r>
        <w:rPr>
          <w:rFonts w:ascii="Times New Roman" w:eastAsia="Times New Roman" w:hAnsi="Times New Roman" w:cs="Times New Roman"/>
        </w:rPr>
        <w:t xml:space="preserve"> _____        /_______________/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должность, Ф.И.О.                                                        подпись</w:t>
      </w:r>
    </w:p>
    <w:p w:rsidR="00315CAE" w:rsidRDefault="00315CAE" w:rsidP="00315CAE">
      <w:pPr>
        <w:widowControl w:val="0"/>
        <w:tabs>
          <w:tab w:val="left" w:pos="6663"/>
          <w:tab w:val="left" w:pos="8647"/>
          <w:tab w:val="left" w:pos="9072"/>
        </w:tabs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widowControl w:val="0"/>
        <w:tabs>
          <w:tab w:val="left" w:pos="6663"/>
          <w:tab w:val="left" w:pos="8647"/>
          <w:tab w:val="left" w:pos="907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организации              ______</w:t>
      </w:r>
      <w:r>
        <w:rPr>
          <w:rFonts w:ascii="Times New Roman" w:eastAsia="Times New Roman" w:hAnsi="Times New Roman" w:cs="Times New Roman"/>
          <w:u w:val="single"/>
        </w:rPr>
        <w:t>-/-</w:t>
      </w:r>
      <w:r>
        <w:rPr>
          <w:rFonts w:ascii="Times New Roman" w:eastAsia="Times New Roman" w:hAnsi="Times New Roman" w:cs="Times New Roman"/>
        </w:rPr>
        <w:t>_______________        /_______________/</w:t>
      </w:r>
    </w:p>
    <w:p w:rsidR="00315CAE" w:rsidRDefault="00315CAE" w:rsidP="00315CAE">
      <w:pPr>
        <w:widowControl w:val="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М.П. (при наличии), должность, Ф.И.О.                             подпись</w:t>
      </w: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CAE" w:rsidRDefault="00315CAE" w:rsidP="00315CAE">
      <w:pPr>
        <w:rPr>
          <w:rFonts w:ascii="Times New Roman" w:eastAsia="Times New Roman" w:hAnsi="Times New Roman" w:cs="Times New Roman"/>
          <w:i/>
        </w:rPr>
      </w:pPr>
    </w:p>
    <w:p w:rsidR="00315CAE" w:rsidRDefault="00315CAE" w:rsidP="00315CAE">
      <w:pPr>
        <w:rPr>
          <w:rFonts w:ascii="Times New Roman" w:eastAsia="Times New Roman" w:hAnsi="Times New Roman" w:cs="Times New Roman"/>
        </w:rPr>
      </w:pPr>
      <w:r>
        <w:br w:type="page"/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МИНИСТЕРСТВО НАУКИ И ВЫСШЕГО ОБРАЗОВАНИЯ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РОССИЙСКОЙ ФЕДЕРАЦИИ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 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«Университет «Дубна»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(государственный университет «Дубна»)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  <w:b/>
        </w:rPr>
      </w:pP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  <w:b/>
        </w:rPr>
      </w:pP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Институт системного анализа и управления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распределенных информационно-вычислительных систем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«Утверждаю»</w:t>
      </w:r>
    </w:p>
    <w:p w:rsidR="00315CAE" w:rsidRDefault="00315CAE" w:rsidP="00315CA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315CAE" w:rsidRDefault="00315CAE" w:rsidP="00315CA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 проф. Кореньков В.В.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Отчет по производственной практике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(Практика по получению первичных навыков научного исследования) </w:t>
      </w:r>
    </w:p>
    <w:p w:rsidR="00315CAE" w:rsidRDefault="00315CAE" w:rsidP="00315CA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Pr="00315CAE" w:rsidRDefault="00315CAE" w:rsidP="00315CAE">
      <w:pPr>
        <w:jc w:val="center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Разработка игрового приложения на основе настольной игры «</w:t>
      </w:r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  <w:lang w:val="en-US"/>
        </w:rPr>
        <w:t>Warhammer</w:t>
      </w:r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 xml:space="preserve"> 40000»</w:t>
      </w:r>
    </w:p>
    <w:p w:rsidR="00315CAE" w:rsidRDefault="00315CAE" w:rsidP="00315C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tabs>
          <w:tab w:val="center" w:pos="9497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Студент-практикант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Комиссарчук</w:t>
      </w:r>
      <w:proofErr w:type="spellEnd"/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 xml:space="preserve"> Кирилл Андреевич</w:t>
      </w:r>
      <w:r>
        <w:rPr>
          <w:rFonts w:ascii="Times New Roman" w:eastAsia="Times New Roman" w:hAnsi="Times New Roman" w:cs="Times New Roman"/>
          <w:u w:val="single"/>
        </w:rPr>
        <w:tab/>
      </w:r>
    </w:p>
    <w:p w:rsidR="00315CAE" w:rsidRDefault="00315CAE" w:rsidP="00315CAE">
      <w:pPr>
        <w:rPr>
          <w:rFonts w:ascii="Times New Roman" w:eastAsia="Times New Roman" w:hAnsi="Times New Roman" w:cs="Times New Roman"/>
        </w:rPr>
      </w:pPr>
    </w:p>
    <w:p w:rsidR="00315CAE" w:rsidRPr="00B62420" w:rsidRDefault="00315CAE" w:rsidP="00315CAE">
      <w:pPr>
        <w:widowControl w:val="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Группа студента </w:t>
      </w:r>
      <w:proofErr w:type="gramStart"/>
      <w:r w:rsidRPr="00315CA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4253</w:t>
      </w:r>
      <w:r w:rsidRPr="00315CAE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Направление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: 09.03.04 – Программная инженерия ____________ </w:t>
      </w:r>
    </w:p>
    <w:p w:rsidR="00315CAE" w:rsidRDefault="00315CAE" w:rsidP="00315CAE">
      <w:pPr>
        <w:tabs>
          <w:tab w:val="center" w:pos="9497"/>
        </w:tabs>
        <w:jc w:val="both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tabs>
          <w:tab w:val="center" w:pos="9497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u w:val="single"/>
        </w:rPr>
        <w:t>ФГБОУ ВО «Университет «Дубна»</w:t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315CAE" w:rsidRDefault="00315CAE" w:rsidP="00315CAE">
      <w:pPr>
        <w:jc w:val="both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tabs>
          <w:tab w:val="center" w:pos="9497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 от кафедры</w:t>
      </w:r>
      <w:r>
        <w:rPr>
          <w:rFonts w:ascii="Times New Roman" w:eastAsia="Times New Roman" w:hAnsi="Times New Roman" w:cs="Times New Roman"/>
          <w:u w:val="single"/>
        </w:rPr>
        <w:t>__</w:t>
      </w:r>
      <w:r w:rsidRPr="00AD0567">
        <w:rPr>
          <w:u w:val="single"/>
        </w:rPr>
        <w:t xml:space="preserve"> </w:t>
      </w:r>
      <w:proofErr w:type="spellStart"/>
      <w:r w:rsidRPr="00AD0567">
        <w:rPr>
          <w:u w:val="single"/>
        </w:rPr>
        <w:t>Думбрайс</w:t>
      </w:r>
      <w:proofErr w:type="spellEnd"/>
      <w:r w:rsidRPr="00AD0567">
        <w:rPr>
          <w:u w:val="single"/>
        </w:rPr>
        <w:t xml:space="preserve"> К.О</w:t>
      </w:r>
      <w:r>
        <w:rPr>
          <w:rFonts w:ascii="Times New Roman" w:eastAsia="Times New Roman" w:hAnsi="Times New Roman" w:cs="Times New Roman"/>
          <w:u w:val="single"/>
        </w:rPr>
        <w:tab/>
      </w:r>
    </w:p>
    <w:p w:rsidR="00315CAE" w:rsidRDefault="00315CAE" w:rsidP="00315CAE">
      <w:pPr>
        <w:tabs>
          <w:tab w:val="center" w:pos="9497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Консультант от кафедры </w:t>
      </w:r>
      <w:r>
        <w:rPr>
          <w:rFonts w:ascii="Times New Roman" w:eastAsia="Times New Roman" w:hAnsi="Times New Roman" w:cs="Times New Roman"/>
          <w:b/>
        </w:rPr>
        <w:t>_____________________________________________________</w:t>
      </w:r>
    </w:p>
    <w:p w:rsidR="00315CAE" w:rsidRDefault="00315CAE" w:rsidP="00315CAE">
      <w:pPr>
        <w:tabs>
          <w:tab w:val="center" w:pos="9497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Руководитель/Консультант от предприятия__</w:t>
      </w:r>
      <w:r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-/-</w:t>
      </w:r>
      <w:r>
        <w:rPr>
          <w:rFonts w:ascii="Times New Roman" w:eastAsia="Times New Roman" w:hAnsi="Times New Roman" w:cs="Times New Roman"/>
          <w:b/>
        </w:rPr>
        <w:t>_______________________</w:t>
      </w:r>
    </w:p>
    <w:p w:rsidR="00315CAE" w:rsidRDefault="00315CAE" w:rsidP="00315CAE">
      <w:pPr>
        <w:spacing w:before="12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spacing w:before="12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Рекомендуемая оценка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_________________________________________________________________ </w:t>
      </w:r>
    </w:p>
    <w:p w:rsidR="00315CAE" w:rsidRDefault="00315CAE" w:rsidP="00315CAE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(оценка)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 руководителя от кафедры)</w:t>
      </w:r>
    </w:p>
    <w:p w:rsidR="00315CAE" w:rsidRDefault="00315CAE" w:rsidP="00315CAE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Рекомендуемая оценка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-/-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___________________________________________ </w:t>
      </w:r>
    </w:p>
    <w:p w:rsidR="00315CAE" w:rsidRDefault="00315CAE" w:rsidP="00315CAE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(оценка)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 руководителя/консультанта от предприятия)</w:t>
      </w:r>
    </w:p>
    <w:p w:rsidR="00315CAE" w:rsidRDefault="00315CAE" w:rsidP="00315CAE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spacing w:before="120"/>
        <w:rPr>
          <w:rFonts w:ascii="Times New Roman" w:eastAsia="Times New Roman" w:hAnsi="Times New Roman" w:cs="Times New Roman"/>
        </w:rPr>
      </w:pPr>
    </w:p>
    <w:p w:rsidR="00315CAE" w:rsidRDefault="00315CAE" w:rsidP="00315CAE">
      <w:pPr>
        <w:ind w:left="283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Дата представления отчета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_28_» 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>__ 2024 г.</w:t>
      </w:r>
    </w:p>
    <w:p w:rsidR="00315CAE" w:rsidRDefault="00315CAE" w:rsidP="00315CAE">
      <w:pPr>
        <w:ind w:left="2835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ind w:left="2835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315CAE" w:rsidP="00315CAE">
      <w:pPr>
        <w:ind w:left="2835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315CAE" w:rsidRDefault="006E6B8B" w:rsidP="00315CAE">
      <w:pPr>
        <w:ind w:left="283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14:ligatures w14:val="non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-46355</wp:posOffset>
                </wp:positionV>
                <wp:extent cx="421920" cy="158750"/>
                <wp:effectExtent l="38100" t="38100" r="0" b="44450"/>
                <wp:wrapNone/>
                <wp:docPr id="378580122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192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9E88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360.6pt;margin-top:-4.15pt;width:34.2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">
                <v:imagedata r:id="rId9" o:title=""/>
              </v:shape>
            </w:pict>
          </mc:Fallback>
        </mc:AlternateContent>
      </w:r>
      <w:r w:rsidR="00315CAE">
        <w:rPr>
          <w:rFonts w:ascii="Times New Roman" w:eastAsia="Times New Roman" w:hAnsi="Times New Roman" w:cs="Times New Roman"/>
          <w:sz w:val="20"/>
          <w:szCs w:val="20"/>
        </w:rPr>
        <w:t xml:space="preserve">Студент-практикант </w:t>
      </w:r>
      <w:r w:rsidRPr="001A7935">
        <w:rPr>
          <w:rFonts w:ascii="Times New Roman" w:eastAsia="Times New Roman" w:hAnsi="Times New Roman" w:cs="Times New Roman"/>
          <w:sz w:val="20"/>
          <w:szCs w:val="20"/>
        </w:rPr>
        <w:t>_</w:t>
      </w:r>
      <w:r w:rsidR="00315CAE" w:rsidRPr="006E6B8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_______</w:t>
      </w:r>
      <w:r w:rsidR="00315CAE" w:rsidRPr="006E6B8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  <w:r w:rsidRPr="001A793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______________________</w:t>
      </w:r>
      <w:r w:rsidR="00315CAE" w:rsidRPr="006E6B8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_______</w:t>
      </w:r>
    </w:p>
    <w:p w:rsidR="00315CAE" w:rsidRDefault="00315CAE" w:rsidP="00315C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(подпись)</w:t>
      </w:r>
    </w:p>
    <w:p w:rsidR="00315CAE" w:rsidRPr="001A7935" w:rsidRDefault="00315CAE" w:rsidP="00A3163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31634" w:rsidRDefault="00A31634" w:rsidP="00A3163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B12CF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A31634" w:rsidRDefault="00092DAF" w:rsidP="00A316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 настольных игр насчитывает не менее 5500 лет</w:t>
      </w:r>
      <w:r w:rsidRPr="00092D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 настоящее время наблюдается сильный рост популярности настольных игр</w:t>
      </w:r>
      <w:r w:rsidRPr="00092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так</w:t>
      </w:r>
      <w:r w:rsidRPr="00092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например</w:t>
      </w:r>
      <w:r w:rsidRPr="00092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России на момент 2024 года продажи настольных игр выросли на 17</w:t>
      </w:r>
      <w:r w:rsidRPr="00092DAF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в денежном выражении и на 11</w:t>
      </w:r>
      <w:r w:rsidRPr="00092DAF">
        <w:rPr>
          <w:rFonts w:ascii="Times New Roman" w:hAnsi="Times New Roman" w:cs="Times New Roman"/>
        </w:rPr>
        <w:t xml:space="preserve">% - </w:t>
      </w:r>
      <w:r>
        <w:rPr>
          <w:rFonts w:ascii="Times New Roman" w:hAnsi="Times New Roman" w:cs="Times New Roman"/>
        </w:rPr>
        <w:t>в количественном</w:t>
      </w:r>
      <w:r w:rsidR="00533DA7">
        <w:rPr>
          <w:rFonts w:ascii="Times New Roman" w:hAnsi="Times New Roman" w:cs="Times New Roman"/>
        </w:rPr>
        <w:t xml:space="preserve"> </w:t>
      </w:r>
      <w:r w:rsidR="00533DA7" w:rsidRPr="00533DA7">
        <w:rPr>
          <w:rFonts w:ascii="Times New Roman" w:hAnsi="Times New Roman" w:cs="Times New Roman"/>
        </w:rPr>
        <w:t>[</w:t>
      </w:r>
      <w:r w:rsidR="00533DA7" w:rsidRPr="00960271">
        <w:rPr>
          <w:rFonts w:ascii="Times New Roman" w:hAnsi="Times New Roman" w:cs="Times New Roman"/>
        </w:rPr>
        <w:t>1</w:t>
      </w:r>
      <w:r w:rsidR="00533DA7" w:rsidRPr="00533DA7">
        <w:rPr>
          <w:rFonts w:ascii="Times New Roman" w:hAnsi="Times New Roman" w:cs="Times New Roman"/>
        </w:rPr>
        <w:t>]</w:t>
      </w:r>
      <w:r w:rsidRPr="00092DAF">
        <w:rPr>
          <w:rFonts w:ascii="Times New Roman" w:hAnsi="Times New Roman" w:cs="Times New Roman"/>
        </w:rPr>
        <w:t xml:space="preserve">. </w:t>
      </w:r>
    </w:p>
    <w:p w:rsidR="00092DAF" w:rsidRDefault="00092DAF" w:rsidP="00A316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Одной из самых популя</w:t>
      </w:r>
      <w:r w:rsidR="00A74975">
        <w:rPr>
          <w:rFonts w:ascii="Times New Roman" w:hAnsi="Times New Roman" w:cs="Times New Roman"/>
        </w:rPr>
        <w:t>рных стратегических настольных игр является «</w:t>
      </w:r>
      <w:r w:rsidR="00A74975" w:rsidRPr="00F53318">
        <w:rPr>
          <w:rFonts w:ascii="Times New Roman" w:hAnsi="Times New Roman" w:cs="Times New Roman"/>
          <w:i/>
          <w:iCs/>
          <w:lang w:val="en-US"/>
        </w:rPr>
        <w:t>Warhammer</w:t>
      </w:r>
      <w:r w:rsidR="00A74975" w:rsidRPr="00F53318">
        <w:rPr>
          <w:rFonts w:ascii="Times New Roman" w:hAnsi="Times New Roman" w:cs="Times New Roman"/>
          <w:i/>
          <w:iCs/>
        </w:rPr>
        <w:t xml:space="preserve"> 40000</w:t>
      </w:r>
      <w:r w:rsidR="00A74975">
        <w:rPr>
          <w:rFonts w:ascii="Times New Roman" w:hAnsi="Times New Roman" w:cs="Times New Roman"/>
        </w:rPr>
        <w:t>»</w:t>
      </w:r>
      <w:r w:rsidR="00A74975" w:rsidRPr="00A74975">
        <w:rPr>
          <w:rFonts w:ascii="Times New Roman" w:hAnsi="Times New Roman" w:cs="Times New Roman"/>
        </w:rPr>
        <w:t xml:space="preserve">, </w:t>
      </w:r>
      <w:r w:rsidR="00A74975">
        <w:rPr>
          <w:rFonts w:ascii="Times New Roman" w:hAnsi="Times New Roman" w:cs="Times New Roman"/>
        </w:rPr>
        <w:t>завоевавшая внимание игроков интересными игровыми механиками</w:t>
      </w:r>
      <w:r w:rsidR="00A74975" w:rsidRPr="00A74975">
        <w:rPr>
          <w:rFonts w:ascii="Times New Roman" w:hAnsi="Times New Roman" w:cs="Times New Roman"/>
        </w:rPr>
        <w:t xml:space="preserve">, </w:t>
      </w:r>
      <w:r w:rsidR="00A74975">
        <w:rPr>
          <w:rFonts w:ascii="Times New Roman" w:hAnsi="Times New Roman" w:cs="Times New Roman"/>
        </w:rPr>
        <w:t>а также захватывающим лором</w:t>
      </w:r>
      <w:r w:rsidR="00A74975" w:rsidRPr="00A74975">
        <w:rPr>
          <w:rFonts w:ascii="Times New Roman" w:hAnsi="Times New Roman" w:cs="Times New Roman"/>
        </w:rPr>
        <w:t xml:space="preserve"> </w:t>
      </w:r>
      <w:r w:rsidR="00A74975">
        <w:rPr>
          <w:rFonts w:ascii="Times New Roman" w:hAnsi="Times New Roman" w:cs="Times New Roman"/>
        </w:rPr>
        <w:t>и большим количеством фракций</w:t>
      </w:r>
      <w:r w:rsidR="00A74975" w:rsidRPr="00A74975">
        <w:rPr>
          <w:rFonts w:ascii="Times New Roman" w:hAnsi="Times New Roman" w:cs="Times New Roman"/>
        </w:rPr>
        <w:t xml:space="preserve">, </w:t>
      </w:r>
      <w:r w:rsidR="00A74975">
        <w:rPr>
          <w:rFonts w:ascii="Times New Roman" w:hAnsi="Times New Roman" w:cs="Times New Roman"/>
        </w:rPr>
        <w:t xml:space="preserve">что позволяет каждому игроку </w:t>
      </w:r>
      <w:r w:rsidR="009D5924">
        <w:rPr>
          <w:rFonts w:ascii="Times New Roman" w:hAnsi="Times New Roman" w:cs="Times New Roman"/>
        </w:rPr>
        <w:t>выбрать сторону игры</w:t>
      </w:r>
      <w:r w:rsidR="007D2675">
        <w:rPr>
          <w:rFonts w:ascii="Times New Roman" w:hAnsi="Times New Roman" w:cs="Times New Roman"/>
        </w:rPr>
        <w:t xml:space="preserve"> по душе</w:t>
      </w:r>
      <w:r w:rsidR="00A74975" w:rsidRPr="00A74975">
        <w:rPr>
          <w:rFonts w:ascii="Times New Roman" w:hAnsi="Times New Roman" w:cs="Times New Roman"/>
        </w:rPr>
        <w:t>.</w:t>
      </w:r>
    </w:p>
    <w:p w:rsidR="007D2675" w:rsidRDefault="007D2675" w:rsidP="00A316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развитием технологий возникает необходимость в адаптации классической настольной игры для современных цифровых платформ</w:t>
      </w:r>
      <w:r w:rsidRPr="007D26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A35BF7">
        <w:rPr>
          <w:rFonts w:ascii="Times New Roman" w:hAnsi="Times New Roman" w:cs="Times New Roman"/>
        </w:rPr>
        <w:t xml:space="preserve"> </w:t>
      </w:r>
      <w:r w:rsidRPr="007D2675">
        <w:rPr>
          <w:rFonts w:ascii="Times New Roman" w:hAnsi="Times New Roman" w:cs="Times New Roman"/>
        </w:rPr>
        <w:t xml:space="preserve">сохранит основные механики и атмосферу настольной версии. </w:t>
      </w:r>
    </w:p>
    <w:p w:rsidR="007D2675" w:rsidRPr="0059635D" w:rsidRDefault="007D2675" w:rsidP="00A316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Особую актуальность данная тема приобретает в условиях современного рынка</w:t>
      </w:r>
      <w:r w:rsidRPr="007D26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 видеоигры становятся все более популярными</w:t>
      </w:r>
      <w:r w:rsidR="0059635D" w:rsidRPr="0059635D">
        <w:rPr>
          <w:rFonts w:ascii="Times New Roman" w:hAnsi="Times New Roman" w:cs="Times New Roman"/>
        </w:rPr>
        <w:t xml:space="preserve">, </w:t>
      </w:r>
      <w:r w:rsidR="0059635D">
        <w:rPr>
          <w:rFonts w:ascii="Times New Roman" w:hAnsi="Times New Roman" w:cs="Times New Roman"/>
        </w:rPr>
        <w:t xml:space="preserve">поэтому </w:t>
      </w:r>
      <w:r w:rsidR="0059635D" w:rsidRPr="0059635D">
        <w:rPr>
          <w:rFonts w:ascii="Times New Roman" w:hAnsi="Times New Roman" w:cs="Times New Roman"/>
        </w:rPr>
        <w:t xml:space="preserve">создание качественного игрового приложения на основе уже существующей настольной игры </w:t>
      </w:r>
      <w:r w:rsidR="0059635D">
        <w:rPr>
          <w:rFonts w:ascii="Times New Roman" w:hAnsi="Times New Roman" w:cs="Times New Roman"/>
          <w:lang w:val="en-US"/>
        </w:rPr>
        <w:t>c</w:t>
      </w:r>
      <w:r w:rsidR="0059635D" w:rsidRPr="0059635D">
        <w:rPr>
          <w:rFonts w:ascii="Times New Roman" w:hAnsi="Times New Roman" w:cs="Times New Roman"/>
        </w:rPr>
        <w:t xml:space="preserve">может не только удовлетворить потребности игроков, но и внести свежие идеи в жанр </w:t>
      </w:r>
      <w:r w:rsidR="0059635D">
        <w:rPr>
          <w:rFonts w:ascii="Times New Roman" w:hAnsi="Times New Roman" w:cs="Times New Roman"/>
        </w:rPr>
        <w:t>стратегических настольных игр</w:t>
      </w:r>
      <w:r w:rsidR="0059635D" w:rsidRPr="0059635D">
        <w:rPr>
          <w:rFonts w:ascii="Times New Roman" w:hAnsi="Times New Roman" w:cs="Times New Roman"/>
        </w:rPr>
        <w:t>.</w:t>
      </w:r>
    </w:p>
    <w:p w:rsidR="00A31634" w:rsidRDefault="00A31634" w:rsidP="00A316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31634" w:rsidRPr="005B08CF" w:rsidRDefault="00A31634" w:rsidP="00A3163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08CF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A35BF7" w:rsidRPr="00FF7A93" w:rsidRDefault="00A35BF7" w:rsidP="00A316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35BF7">
        <w:rPr>
          <w:rFonts w:ascii="Times New Roman" w:hAnsi="Times New Roman" w:cs="Times New Roman"/>
        </w:rPr>
        <w:t>Целью данной дипломной работы является создание игрового приложения</w:t>
      </w:r>
      <w:r w:rsidR="00FF7A93">
        <w:rPr>
          <w:rFonts w:ascii="Times New Roman" w:hAnsi="Times New Roman" w:cs="Times New Roman"/>
        </w:rPr>
        <w:t xml:space="preserve"> на основе настольной стратегии «</w:t>
      </w:r>
      <w:r w:rsidR="00FF7A93" w:rsidRPr="00F53318">
        <w:rPr>
          <w:rFonts w:ascii="Times New Roman" w:hAnsi="Times New Roman" w:cs="Times New Roman"/>
          <w:i/>
          <w:iCs/>
          <w:lang w:val="en-US"/>
        </w:rPr>
        <w:t>Warhammer</w:t>
      </w:r>
      <w:r w:rsidR="00FF7A93" w:rsidRPr="00F53318">
        <w:rPr>
          <w:rFonts w:ascii="Times New Roman" w:hAnsi="Times New Roman" w:cs="Times New Roman"/>
          <w:i/>
          <w:iCs/>
        </w:rPr>
        <w:t xml:space="preserve"> 40000</w:t>
      </w:r>
      <w:r w:rsidR="00FF7A93">
        <w:rPr>
          <w:rFonts w:ascii="Times New Roman" w:hAnsi="Times New Roman" w:cs="Times New Roman"/>
        </w:rPr>
        <w:t>»</w:t>
      </w:r>
      <w:r w:rsidR="00FF7A93" w:rsidRPr="00FF7A93">
        <w:rPr>
          <w:rFonts w:ascii="Times New Roman" w:hAnsi="Times New Roman" w:cs="Times New Roman"/>
        </w:rPr>
        <w:t>,</w:t>
      </w:r>
      <w:r w:rsidR="00FF7A93">
        <w:rPr>
          <w:rFonts w:ascii="Times New Roman" w:hAnsi="Times New Roman" w:cs="Times New Roman"/>
        </w:rPr>
        <w:t xml:space="preserve"> которое поспособствует развитию логики игроков</w:t>
      </w:r>
      <w:r w:rsidR="00FF7A93" w:rsidRPr="00FF7A93">
        <w:rPr>
          <w:rFonts w:ascii="Times New Roman" w:hAnsi="Times New Roman" w:cs="Times New Roman"/>
        </w:rPr>
        <w:t xml:space="preserve"> </w:t>
      </w:r>
      <w:r w:rsidR="00FF7A93">
        <w:rPr>
          <w:rFonts w:ascii="Times New Roman" w:hAnsi="Times New Roman" w:cs="Times New Roman"/>
        </w:rPr>
        <w:t>и навыков тактического мышления</w:t>
      </w:r>
      <w:r w:rsidR="00FF7A93" w:rsidRPr="00FF7A93">
        <w:rPr>
          <w:rFonts w:ascii="Times New Roman" w:hAnsi="Times New Roman" w:cs="Times New Roman"/>
        </w:rPr>
        <w:t xml:space="preserve">, </w:t>
      </w:r>
      <w:r w:rsidR="00FF7A93">
        <w:rPr>
          <w:rFonts w:ascii="Times New Roman" w:hAnsi="Times New Roman" w:cs="Times New Roman"/>
        </w:rPr>
        <w:t>улучшая способность принимать решения в ограниченное время</w:t>
      </w:r>
      <w:r w:rsidR="00FF7A93" w:rsidRPr="00FF7A93">
        <w:rPr>
          <w:rFonts w:ascii="Times New Roman" w:hAnsi="Times New Roman" w:cs="Times New Roman"/>
        </w:rPr>
        <w:t>,</w:t>
      </w:r>
      <w:r w:rsidR="00FF7A93">
        <w:rPr>
          <w:rFonts w:ascii="Times New Roman" w:hAnsi="Times New Roman" w:cs="Times New Roman"/>
        </w:rPr>
        <w:t xml:space="preserve"> искать неочевидные пути достижения победы</w:t>
      </w:r>
      <w:r w:rsidR="00FF7A93" w:rsidRPr="00FF7A93">
        <w:rPr>
          <w:rFonts w:ascii="Times New Roman" w:hAnsi="Times New Roman" w:cs="Times New Roman"/>
        </w:rPr>
        <w:t xml:space="preserve">, </w:t>
      </w:r>
      <w:r w:rsidR="00FF7A93">
        <w:rPr>
          <w:rFonts w:ascii="Times New Roman" w:hAnsi="Times New Roman" w:cs="Times New Roman"/>
        </w:rPr>
        <w:t>а также грамотно распоряжаться ресурсами</w:t>
      </w:r>
      <w:r w:rsidR="00FF7A93" w:rsidRPr="00FF7A93">
        <w:rPr>
          <w:rFonts w:ascii="Times New Roman" w:hAnsi="Times New Roman" w:cs="Times New Roman"/>
        </w:rPr>
        <w:t>.</w:t>
      </w:r>
    </w:p>
    <w:p w:rsidR="00A31634" w:rsidRDefault="00A31634" w:rsidP="00A316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достижения данной цели </w:t>
      </w:r>
      <w:r w:rsidR="00A35BF7">
        <w:rPr>
          <w:rFonts w:ascii="Times New Roman" w:hAnsi="Times New Roman" w:cs="Times New Roman"/>
        </w:rPr>
        <w:t>в работе будет</w:t>
      </w:r>
      <w:r>
        <w:rPr>
          <w:rFonts w:ascii="Times New Roman" w:hAnsi="Times New Roman" w:cs="Times New Roman"/>
        </w:rPr>
        <w:t xml:space="preserve"> реализова</w:t>
      </w:r>
      <w:r w:rsidR="00A35BF7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 ряд задач:</w:t>
      </w:r>
    </w:p>
    <w:p w:rsidR="00A31634" w:rsidRDefault="00221E79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Изучение и анализ правил</w:t>
      </w:r>
      <w:r w:rsidRPr="00221E7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основных механик настольной игры «</w:t>
      </w:r>
      <w:r w:rsidRPr="00221E79">
        <w:rPr>
          <w:rFonts w:ascii="Times New Roman" w:hAnsi="Times New Roman" w:cs="Times New Roman"/>
          <w:i/>
          <w:iCs/>
          <w:lang w:val="en-US"/>
        </w:rPr>
        <w:t>Warhammer</w:t>
      </w:r>
      <w:r w:rsidRPr="00221E79">
        <w:rPr>
          <w:rFonts w:ascii="Times New Roman" w:hAnsi="Times New Roman" w:cs="Times New Roman"/>
          <w:i/>
          <w:iCs/>
        </w:rPr>
        <w:t xml:space="preserve"> 40000</w:t>
      </w:r>
      <w:r>
        <w:rPr>
          <w:rFonts w:ascii="Times New Roman" w:hAnsi="Times New Roman" w:cs="Times New Roman"/>
        </w:rPr>
        <w:t>»</w:t>
      </w:r>
    </w:p>
    <w:p w:rsidR="00A31634" w:rsidRDefault="00A31634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4C741A">
        <w:rPr>
          <w:rFonts w:ascii="Times New Roman" w:hAnsi="Times New Roman" w:cs="Times New Roman"/>
        </w:rPr>
        <w:t xml:space="preserve">Поиск </w:t>
      </w:r>
      <w:r w:rsidR="00221E79">
        <w:rPr>
          <w:rFonts w:ascii="Times New Roman" w:hAnsi="Times New Roman" w:cs="Times New Roman"/>
        </w:rPr>
        <w:t>оптимальных средств реализации приложения</w:t>
      </w:r>
      <w:r w:rsidR="00960271">
        <w:rPr>
          <w:rFonts w:ascii="Times New Roman" w:hAnsi="Times New Roman" w:cs="Times New Roman"/>
        </w:rPr>
        <w:t xml:space="preserve"> </w:t>
      </w:r>
    </w:p>
    <w:p w:rsidR="00221E79" w:rsidRPr="004C741A" w:rsidRDefault="00221E79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игрового интерфейса</w:t>
      </w:r>
    </w:p>
    <w:p w:rsidR="00A31634" w:rsidRPr="004C741A" w:rsidRDefault="00A31634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="00221E79">
        <w:rPr>
          <w:rFonts w:ascii="Times New Roman" w:hAnsi="Times New Roman" w:cs="Times New Roman"/>
        </w:rPr>
        <w:t>системы генерации игрового поля</w:t>
      </w:r>
    </w:p>
    <w:p w:rsidR="00A31634" w:rsidRDefault="00221E79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механизма формирования отрядов и </w:t>
      </w:r>
      <w:r w:rsidRPr="00221E7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закачки</w:t>
      </w:r>
      <w:r w:rsidRPr="00221E79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юнитов</w:t>
      </w:r>
    </w:p>
    <w:p w:rsidR="00A31634" w:rsidRDefault="00221E79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система подсчета нанесенного и полученного урона</w:t>
      </w:r>
    </w:p>
    <w:p w:rsidR="00221E79" w:rsidRDefault="00221E79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механизма броска игровых кубиков</w:t>
      </w:r>
    </w:p>
    <w:p w:rsidR="00221E79" w:rsidRDefault="00221E79" w:rsidP="00A316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Интеграция искусственного и</w:t>
      </w:r>
      <w:r w:rsidR="00B56291">
        <w:rPr>
          <w:rFonts w:ascii="Times New Roman" w:hAnsi="Times New Roman" w:cs="Times New Roman"/>
        </w:rPr>
        <w:t>нтел</w:t>
      </w:r>
      <w:r w:rsidR="00295305">
        <w:rPr>
          <w:rFonts w:ascii="Times New Roman" w:hAnsi="Times New Roman" w:cs="Times New Roman"/>
        </w:rPr>
        <w:t>л</w:t>
      </w:r>
      <w:r w:rsidR="00B56291">
        <w:rPr>
          <w:rFonts w:ascii="Times New Roman" w:hAnsi="Times New Roman" w:cs="Times New Roman"/>
        </w:rPr>
        <w:t xml:space="preserve">екта </w:t>
      </w:r>
    </w:p>
    <w:p w:rsidR="00A31634" w:rsidRDefault="00A31634" w:rsidP="00A316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31634" w:rsidRDefault="00A30DFA" w:rsidP="00A3163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Анализ</w:t>
      </w:r>
      <w:r w:rsidR="00A31634" w:rsidRPr="005B08CF">
        <w:rPr>
          <w:rFonts w:ascii="Times New Roman" w:hAnsi="Times New Roman" w:cs="Times New Roman"/>
          <w:sz w:val="32"/>
          <w:szCs w:val="32"/>
        </w:rPr>
        <w:t xml:space="preserve"> предметной области</w:t>
      </w:r>
    </w:p>
    <w:p w:rsidR="00A30DFA" w:rsidRPr="00BF2CF1" w:rsidRDefault="00A30DFA" w:rsidP="00A30DF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30DFA">
        <w:rPr>
          <w:rFonts w:ascii="Times New Roman" w:hAnsi="Times New Roman" w:cs="Times New Roman"/>
          <w:highlight w:val="white"/>
        </w:rPr>
        <w:t>Разработка игрового приложения на основе настольной игры</w:t>
      </w:r>
      <w:r>
        <w:rPr>
          <w:rFonts w:ascii="Times New Roman" w:hAnsi="Times New Roman" w:cs="Times New Roman"/>
        </w:rPr>
        <w:t xml:space="preserve"> – это сложный процесс</w:t>
      </w:r>
      <w:r w:rsidRPr="00A30D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требующий понимание</w:t>
      </w:r>
      <w:r w:rsidR="00311DEE" w:rsidRPr="00311DEE">
        <w:rPr>
          <w:rFonts w:ascii="Times New Roman" w:hAnsi="Times New Roman" w:cs="Times New Roman"/>
        </w:rPr>
        <w:t xml:space="preserve"> </w:t>
      </w:r>
      <w:r w:rsidR="00311DEE">
        <w:rPr>
          <w:rFonts w:ascii="Times New Roman" w:hAnsi="Times New Roman" w:cs="Times New Roman"/>
        </w:rPr>
        <w:t>целевой аудитории</w:t>
      </w:r>
      <w:r w:rsidR="00BF2CF1" w:rsidRPr="00BF2CF1">
        <w:rPr>
          <w:rFonts w:ascii="Times New Roman" w:hAnsi="Times New Roman" w:cs="Times New Roman"/>
        </w:rPr>
        <w:t xml:space="preserve"> </w:t>
      </w:r>
      <w:r w:rsidR="00BF2CF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игровых механик</w:t>
      </w:r>
      <w:r w:rsidR="00BF2CF1" w:rsidRPr="00BF2CF1">
        <w:rPr>
          <w:rFonts w:ascii="Times New Roman" w:hAnsi="Times New Roman" w:cs="Times New Roman"/>
        </w:rPr>
        <w:t xml:space="preserve">, </w:t>
      </w:r>
      <w:r w:rsidR="00BF2CF1">
        <w:rPr>
          <w:rFonts w:ascii="Times New Roman" w:hAnsi="Times New Roman" w:cs="Times New Roman"/>
        </w:rPr>
        <w:t>которые желают видеть пользователи приложения</w:t>
      </w:r>
      <w:r w:rsidR="00E0069B" w:rsidRPr="00E0069B">
        <w:rPr>
          <w:rFonts w:ascii="Times New Roman" w:hAnsi="Times New Roman" w:cs="Times New Roman"/>
        </w:rPr>
        <w:t xml:space="preserve"> [2]</w:t>
      </w:r>
      <w:r w:rsidR="00BF2CF1" w:rsidRPr="00BF2CF1">
        <w:rPr>
          <w:rFonts w:ascii="Times New Roman" w:hAnsi="Times New Roman" w:cs="Times New Roman"/>
        </w:rPr>
        <w:t>.</w:t>
      </w:r>
    </w:p>
    <w:p w:rsidR="00311DEE" w:rsidRDefault="00311DEE" w:rsidP="00311DE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Потенциальных пользователей можно разделить на две группы</w:t>
      </w:r>
      <w:r w:rsidRPr="00311DE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поклонники вселенной «</w:t>
      </w:r>
      <w:r w:rsidRPr="00F53318">
        <w:rPr>
          <w:rFonts w:ascii="Times New Roman" w:hAnsi="Times New Roman" w:cs="Times New Roman"/>
          <w:i/>
          <w:iCs/>
          <w:lang w:val="en-US"/>
        </w:rPr>
        <w:t>Warhammer</w:t>
      </w:r>
      <w:r w:rsidRPr="00F53318">
        <w:rPr>
          <w:rFonts w:ascii="Times New Roman" w:hAnsi="Times New Roman" w:cs="Times New Roman"/>
          <w:i/>
          <w:iCs/>
        </w:rPr>
        <w:t xml:space="preserve"> 40000</w:t>
      </w:r>
      <w:r>
        <w:rPr>
          <w:rFonts w:ascii="Times New Roman" w:hAnsi="Times New Roman" w:cs="Times New Roman"/>
        </w:rPr>
        <w:t>» и казуальные игроки)</w:t>
      </w:r>
      <w:r w:rsidRPr="00311DE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Первая группа пользователей ожидают максимально схожих с первоисточником игровых механик</w:t>
      </w:r>
      <w:r w:rsidRPr="00311DEE">
        <w:rPr>
          <w:rFonts w:ascii="Times New Roman" w:hAnsi="Times New Roman" w:cs="Times New Roman"/>
        </w:rPr>
        <w:t xml:space="preserve">, </w:t>
      </w:r>
      <w:r w:rsidR="008C09DE">
        <w:rPr>
          <w:rFonts w:ascii="Times New Roman" w:hAnsi="Times New Roman" w:cs="Times New Roman"/>
        </w:rPr>
        <w:t>расстановки ландшафтных объектов на игровом</w:t>
      </w:r>
      <w:r>
        <w:rPr>
          <w:rFonts w:ascii="Times New Roman" w:hAnsi="Times New Roman" w:cs="Times New Roman"/>
        </w:rPr>
        <w:t xml:space="preserve"> пол</w:t>
      </w:r>
      <w:r w:rsidR="008C09DE">
        <w:rPr>
          <w:rFonts w:ascii="Times New Roman" w:hAnsi="Times New Roman" w:cs="Times New Roman"/>
        </w:rPr>
        <w:t>е</w:t>
      </w:r>
      <w:r w:rsidRPr="00311D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также длительности игровой сессии</w:t>
      </w:r>
      <w:r w:rsidRPr="00311D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может достигать нескольких часов</w:t>
      </w:r>
      <w:r w:rsidRPr="00311DEE">
        <w:rPr>
          <w:rFonts w:ascii="Times New Roman" w:hAnsi="Times New Roman" w:cs="Times New Roman"/>
        </w:rPr>
        <w:t xml:space="preserve">. </w:t>
      </w:r>
      <w:r w:rsidR="008C09DE">
        <w:rPr>
          <w:rFonts w:ascii="Times New Roman" w:hAnsi="Times New Roman" w:cs="Times New Roman"/>
        </w:rPr>
        <w:t>Ко второй группе пользователей относятся люди</w:t>
      </w:r>
      <w:r w:rsidR="008C09DE" w:rsidRPr="008C09DE">
        <w:rPr>
          <w:rFonts w:ascii="Times New Roman" w:hAnsi="Times New Roman" w:cs="Times New Roman"/>
        </w:rPr>
        <w:t xml:space="preserve">, </w:t>
      </w:r>
      <w:r w:rsidR="008C09DE">
        <w:rPr>
          <w:rFonts w:ascii="Times New Roman" w:hAnsi="Times New Roman" w:cs="Times New Roman"/>
        </w:rPr>
        <w:t>желающие видеть максимально доступные элементы интерфейса</w:t>
      </w:r>
      <w:r w:rsidR="008C09DE" w:rsidRPr="008C09DE">
        <w:rPr>
          <w:rFonts w:ascii="Times New Roman" w:hAnsi="Times New Roman" w:cs="Times New Roman"/>
        </w:rPr>
        <w:t xml:space="preserve">, </w:t>
      </w:r>
      <w:r w:rsidR="008C09DE">
        <w:rPr>
          <w:rFonts w:ascii="Times New Roman" w:hAnsi="Times New Roman" w:cs="Times New Roman"/>
        </w:rPr>
        <w:t>короткие игровые сессии</w:t>
      </w:r>
      <w:r w:rsidR="008C09DE" w:rsidRPr="008C09DE">
        <w:rPr>
          <w:rFonts w:ascii="Times New Roman" w:hAnsi="Times New Roman" w:cs="Times New Roman"/>
        </w:rPr>
        <w:t xml:space="preserve">, </w:t>
      </w:r>
      <w:r w:rsidR="008C09DE">
        <w:rPr>
          <w:rFonts w:ascii="Times New Roman" w:hAnsi="Times New Roman" w:cs="Times New Roman"/>
        </w:rPr>
        <w:t>автоматическую генерацию ландшафта</w:t>
      </w:r>
      <w:r w:rsidR="008C09DE" w:rsidRPr="008C09DE">
        <w:rPr>
          <w:rFonts w:ascii="Times New Roman" w:hAnsi="Times New Roman" w:cs="Times New Roman"/>
        </w:rPr>
        <w:t>,</w:t>
      </w:r>
      <w:r w:rsidR="008C09DE">
        <w:rPr>
          <w:rFonts w:ascii="Times New Roman" w:hAnsi="Times New Roman" w:cs="Times New Roman"/>
        </w:rPr>
        <w:t xml:space="preserve"> а также элементы обучения всем основным механикам</w:t>
      </w:r>
      <w:r w:rsidR="008C09DE" w:rsidRPr="008C09DE">
        <w:rPr>
          <w:rFonts w:ascii="Times New Roman" w:hAnsi="Times New Roman" w:cs="Times New Roman"/>
        </w:rPr>
        <w:t xml:space="preserve"> </w:t>
      </w:r>
      <w:r w:rsidR="008C09DE">
        <w:rPr>
          <w:rFonts w:ascii="Times New Roman" w:hAnsi="Times New Roman" w:cs="Times New Roman"/>
        </w:rPr>
        <w:t>данной игры</w:t>
      </w:r>
      <w:r w:rsidR="008C09DE" w:rsidRPr="008C09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C09DE" w:rsidRPr="00CB1F47" w:rsidRDefault="008C09DE" w:rsidP="00742B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удовлетворения всех потребностей каждой группы пользователей необходимо реализовать</w:t>
      </w:r>
      <w:r w:rsidR="00742B83">
        <w:rPr>
          <w:rFonts w:ascii="Times New Roman" w:hAnsi="Times New Roman" w:cs="Times New Roman"/>
        </w:rPr>
        <w:t xml:space="preserve"> </w:t>
      </w:r>
      <w:proofErr w:type="gramStart"/>
      <w:r w:rsidR="00CB1F47">
        <w:rPr>
          <w:rFonts w:ascii="Times New Roman" w:hAnsi="Times New Roman" w:cs="Times New Roman"/>
        </w:rPr>
        <w:t>основн</w:t>
      </w:r>
      <w:r w:rsidR="00742B83">
        <w:rPr>
          <w:rFonts w:ascii="Times New Roman" w:hAnsi="Times New Roman" w:cs="Times New Roman"/>
        </w:rPr>
        <w:t xml:space="preserve">ые </w:t>
      </w:r>
      <w:r w:rsidR="00CB1F47">
        <w:rPr>
          <w:rFonts w:ascii="Times New Roman" w:hAnsi="Times New Roman" w:cs="Times New Roman"/>
        </w:rPr>
        <w:t>игровые</w:t>
      </w:r>
      <w:r w:rsidR="00742B83">
        <w:rPr>
          <w:rFonts w:ascii="Times New Roman" w:hAnsi="Times New Roman" w:cs="Times New Roman"/>
        </w:rPr>
        <w:t xml:space="preserve"> </w:t>
      </w:r>
      <w:r w:rsidR="00CB1F47">
        <w:rPr>
          <w:rFonts w:ascii="Times New Roman" w:hAnsi="Times New Roman" w:cs="Times New Roman"/>
        </w:rPr>
        <w:t>механики</w:t>
      </w:r>
      <w:proofErr w:type="gramEnd"/>
      <w:r w:rsidR="00CB1F47">
        <w:rPr>
          <w:rFonts w:ascii="Times New Roman" w:hAnsi="Times New Roman" w:cs="Times New Roman"/>
        </w:rPr>
        <w:t xml:space="preserve"> к которым относятся</w:t>
      </w:r>
      <w:r w:rsidR="00CB1F47" w:rsidRPr="00CB1F47">
        <w:rPr>
          <w:rFonts w:ascii="Times New Roman" w:hAnsi="Times New Roman" w:cs="Times New Roman"/>
        </w:rPr>
        <w:t>:</w:t>
      </w:r>
      <w:r w:rsidR="00CB1F47">
        <w:rPr>
          <w:rFonts w:ascii="Times New Roman" w:hAnsi="Times New Roman" w:cs="Times New Roman"/>
        </w:rPr>
        <w:t xml:space="preserve"> формирование ландшафта (ручное и автоматическое)</w:t>
      </w:r>
      <w:r w:rsidR="00CB1F47" w:rsidRPr="00CB1F47">
        <w:rPr>
          <w:rFonts w:ascii="Times New Roman" w:hAnsi="Times New Roman" w:cs="Times New Roman"/>
        </w:rPr>
        <w:t>,</w:t>
      </w:r>
      <w:r w:rsidR="00CB1F47">
        <w:rPr>
          <w:rFonts w:ascii="Times New Roman" w:hAnsi="Times New Roman" w:cs="Times New Roman"/>
        </w:rPr>
        <w:t xml:space="preserve"> расстановка юнитов на игровом поле</w:t>
      </w:r>
      <w:r w:rsidR="00CB1F47" w:rsidRPr="00CB1F47">
        <w:rPr>
          <w:rFonts w:ascii="Times New Roman" w:hAnsi="Times New Roman" w:cs="Times New Roman"/>
        </w:rPr>
        <w:t xml:space="preserve"> </w:t>
      </w:r>
      <w:r w:rsidR="00CB1F47">
        <w:rPr>
          <w:rFonts w:ascii="Times New Roman" w:hAnsi="Times New Roman" w:cs="Times New Roman"/>
        </w:rPr>
        <w:t>согласно правилам настольной игры</w:t>
      </w:r>
      <w:r w:rsidR="00CB1F47" w:rsidRPr="00CB1F47">
        <w:rPr>
          <w:rFonts w:ascii="Times New Roman" w:hAnsi="Times New Roman" w:cs="Times New Roman"/>
        </w:rPr>
        <w:t xml:space="preserve">, </w:t>
      </w:r>
      <w:r w:rsidR="00CB1F47">
        <w:rPr>
          <w:rFonts w:ascii="Times New Roman" w:hAnsi="Times New Roman" w:cs="Times New Roman"/>
        </w:rPr>
        <w:t>управление юнитами (должна быть реализована гибкая система формирования отрядов)</w:t>
      </w:r>
      <w:r w:rsidR="00CB1F47" w:rsidRPr="00CB1F47">
        <w:rPr>
          <w:rFonts w:ascii="Times New Roman" w:hAnsi="Times New Roman" w:cs="Times New Roman"/>
        </w:rPr>
        <w:t>,</w:t>
      </w:r>
      <w:r w:rsidR="00CB1F47">
        <w:rPr>
          <w:rFonts w:ascii="Times New Roman" w:hAnsi="Times New Roman" w:cs="Times New Roman"/>
        </w:rPr>
        <w:t xml:space="preserve"> система «закачки» юнитов</w:t>
      </w:r>
      <w:r w:rsidR="00CB1F47" w:rsidRPr="00CB1F47">
        <w:rPr>
          <w:rFonts w:ascii="Times New Roman" w:hAnsi="Times New Roman" w:cs="Times New Roman"/>
        </w:rPr>
        <w:t>,</w:t>
      </w:r>
      <w:r w:rsidR="00CB1F47">
        <w:rPr>
          <w:rFonts w:ascii="Times New Roman" w:hAnsi="Times New Roman" w:cs="Times New Roman"/>
        </w:rPr>
        <w:t xml:space="preserve"> боевая си</w:t>
      </w:r>
      <w:r w:rsidR="00CB1F47">
        <w:rPr>
          <w:rFonts w:ascii="Times New Roman" w:hAnsi="Times New Roman" w:cs="Times New Roman"/>
          <w:lang w:val="en-US"/>
        </w:rPr>
        <w:t>c</w:t>
      </w:r>
      <w:r w:rsidR="00CB1F47">
        <w:rPr>
          <w:rFonts w:ascii="Times New Roman" w:hAnsi="Times New Roman" w:cs="Times New Roman"/>
        </w:rPr>
        <w:t>тема (должна быть реализована система регистрации нанесенного и полученного урона)</w:t>
      </w:r>
      <w:r w:rsidR="00CB1F47" w:rsidRPr="00CB1F47">
        <w:rPr>
          <w:rFonts w:ascii="Times New Roman" w:hAnsi="Times New Roman" w:cs="Times New Roman"/>
        </w:rPr>
        <w:t>.</w:t>
      </w:r>
    </w:p>
    <w:p w:rsidR="00311DEE" w:rsidRPr="00311DEE" w:rsidRDefault="00311DEE" w:rsidP="00A30DF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</w:p>
    <w:p w:rsidR="00A31634" w:rsidRDefault="00A31634" w:rsidP="00A3163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31634" w:rsidRDefault="00A31634" w:rsidP="00A3163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867B0">
        <w:rPr>
          <w:rFonts w:ascii="Times New Roman" w:hAnsi="Times New Roman" w:cs="Times New Roman"/>
          <w:sz w:val="32"/>
          <w:szCs w:val="32"/>
        </w:rPr>
        <w:lastRenderedPageBreak/>
        <w:t>Анализ существующих решений</w:t>
      </w:r>
    </w:p>
    <w:p w:rsidR="00A31634" w:rsidRPr="000B04BB" w:rsidRDefault="0074772E" w:rsidP="00A316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3318">
        <w:rPr>
          <w:rFonts w:ascii="Times New Roman" w:hAnsi="Times New Roman" w:cs="Times New Roman"/>
          <w:b/>
          <w:bCs/>
          <w:i/>
          <w:iCs/>
          <w:lang w:val="en-US"/>
        </w:rPr>
        <w:t>Warhammer Dawn of War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31634" w:rsidRPr="000B04BB">
        <w:rPr>
          <w:rFonts w:ascii="Times New Roman" w:hAnsi="Times New Roman" w:cs="Times New Roman"/>
          <w:iCs/>
        </w:rPr>
        <w:t>[</w:t>
      </w:r>
      <w:r w:rsidR="00E0069B">
        <w:rPr>
          <w:rFonts w:ascii="Times New Roman" w:hAnsi="Times New Roman" w:cs="Times New Roman"/>
          <w:iCs/>
          <w:lang w:val="en-US"/>
        </w:rPr>
        <w:t>3</w:t>
      </w:r>
      <w:r w:rsidR="00A31634" w:rsidRPr="000B04BB">
        <w:rPr>
          <w:rFonts w:ascii="Times New Roman" w:hAnsi="Times New Roman" w:cs="Times New Roman"/>
          <w:iCs/>
        </w:rPr>
        <w:t>]</w:t>
      </w:r>
    </w:p>
    <w:p w:rsidR="00A31634" w:rsidRPr="000B04BB" w:rsidRDefault="00A31634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B04BB">
        <w:rPr>
          <w:rFonts w:ascii="Times New Roman" w:hAnsi="Times New Roman" w:cs="Times New Roman"/>
          <w:b/>
          <w:bCs/>
        </w:rPr>
        <w:t>Описание</w:t>
      </w:r>
      <w:r w:rsidRPr="000B04BB">
        <w:rPr>
          <w:rFonts w:ascii="Times New Roman" w:hAnsi="Times New Roman" w:cs="Times New Roman"/>
        </w:rPr>
        <w:t xml:space="preserve">: </w:t>
      </w:r>
      <w:proofErr w:type="gramStart"/>
      <w:r w:rsidR="004637E8">
        <w:rPr>
          <w:rFonts w:ascii="Times New Roman" w:hAnsi="Times New Roman" w:cs="Times New Roman"/>
        </w:rPr>
        <w:t>т</w:t>
      </w:r>
      <w:r w:rsidR="0074772E">
        <w:rPr>
          <w:rFonts w:ascii="Times New Roman" w:hAnsi="Times New Roman" w:cs="Times New Roman"/>
        </w:rPr>
        <w:t>актическа</w:t>
      </w:r>
      <w:r w:rsidR="004637E8">
        <w:rPr>
          <w:rFonts w:ascii="Times New Roman" w:hAnsi="Times New Roman" w:cs="Times New Roman"/>
        </w:rPr>
        <w:t>я</w:t>
      </w:r>
      <w:r w:rsidR="0074772E">
        <w:rPr>
          <w:rFonts w:ascii="Times New Roman" w:hAnsi="Times New Roman" w:cs="Times New Roman"/>
        </w:rPr>
        <w:t xml:space="preserve"> игра</w:t>
      </w:r>
      <w:proofErr w:type="gramEnd"/>
      <w:r w:rsidR="0074772E">
        <w:rPr>
          <w:rFonts w:ascii="Times New Roman" w:hAnsi="Times New Roman" w:cs="Times New Roman"/>
        </w:rPr>
        <w:t xml:space="preserve"> выпущенная в 2004 году</w:t>
      </w:r>
      <w:r w:rsidR="005F5D59">
        <w:rPr>
          <w:rFonts w:ascii="Times New Roman" w:hAnsi="Times New Roman" w:cs="Times New Roman"/>
        </w:rPr>
        <w:t xml:space="preserve"> компанией </w:t>
      </w:r>
      <w:r w:rsidR="005F5D59" w:rsidRPr="0071199A">
        <w:rPr>
          <w:rFonts w:ascii="Times New Roman" w:hAnsi="Times New Roman" w:cs="Times New Roman"/>
          <w:i/>
          <w:iCs/>
          <w:lang w:val="en-US"/>
        </w:rPr>
        <w:t>Relic</w:t>
      </w:r>
      <w:r w:rsidR="005F5D59" w:rsidRPr="0071199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F5D59" w:rsidRPr="0071199A">
        <w:rPr>
          <w:rFonts w:ascii="Times New Roman" w:hAnsi="Times New Roman" w:cs="Times New Roman"/>
          <w:i/>
          <w:iCs/>
          <w:lang w:val="en-US"/>
        </w:rPr>
        <w:t>Enterteiment</w:t>
      </w:r>
      <w:proofErr w:type="spellEnd"/>
    </w:p>
    <w:p w:rsidR="00A31634" w:rsidRPr="000B04BB" w:rsidRDefault="005F5D59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Используемые технологии</w:t>
      </w:r>
      <w:r w:rsidR="00A31634" w:rsidRPr="000B04BB">
        <w:rPr>
          <w:rFonts w:ascii="Times New Roman" w:hAnsi="Times New Roman" w:cs="Times New Roman"/>
        </w:rPr>
        <w:t>:</w:t>
      </w:r>
    </w:p>
    <w:p w:rsidR="00A31634" w:rsidRPr="000B04BB" w:rsidRDefault="005F5D59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движка </w:t>
      </w:r>
      <w:r w:rsidRPr="0071199A">
        <w:rPr>
          <w:rFonts w:ascii="Times New Roman" w:hAnsi="Times New Roman" w:cs="Times New Roman"/>
          <w:i/>
          <w:iCs/>
          <w:lang w:val="en-US"/>
        </w:rPr>
        <w:t>Essence</w:t>
      </w:r>
      <w:r w:rsidRPr="0071199A">
        <w:rPr>
          <w:rFonts w:ascii="Times New Roman" w:hAnsi="Times New Roman" w:cs="Times New Roman"/>
          <w:i/>
          <w:iCs/>
        </w:rPr>
        <w:t xml:space="preserve"> </w:t>
      </w:r>
      <w:r w:rsidRPr="0071199A">
        <w:rPr>
          <w:rFonts w:ascii="Times New Roman" w:hAnsi="Times New Roman" w:cs="Times New Roman"/>
          <w:i/>
          <w:iCs/>
          <w:lang w:val="en-US"/>
        </w:rPr>
        <w:t>Engine</w:t>
      </w:r>
      <w:r w:rsidRPr="0071199A">
        <w:rPr>
          <w:rFonts w:ascii="Times New Roman" w:hAnsi="Times New Roman" w:cs="Times New Roman"/>
          <w:i/>
          <w:iCs/>
        </w:rPr>
        <w:t>,</w:t>
      </w:r>
      <w:r w:rsidRPr="005F5D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поддерживающего динамическое освещение</w:t>
      </w:r>
      <w:r w:rsidRPr="005F5D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реалистичную физику объектов</w:t>
      </w:r>
      <w:r w:rsidR="00A31634" w:rsidRPr="000B04BB">
        <w:rPr>
          <w:rFonts w:ascii="Times New Roman" w:hAnsi="Times New Roman" w:cs="Times New Roman"/>
        </w:rPr>
        <w:t>.</w:t>
      </w:r>
    </w:p>
    <w:p w:rsidR="00A31634" w:rsidRPr="000B04BB" w:rsidRDefault="005F5D59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 w:rsidRPr="0071199A">
        <w:rPr>
          <w:rFonts w:ascii="Times New Roman" w:hAnsi="Times New Roman" w:cs="Times New Roman"/>
          <w:i/>
          <w:iCs/>
        </w:rPr>
        <w:t>3</w:t>
      </w:r>
      <w:r w:rsidRPr="0071199A">
        <w:rPr>
          <w:rFonts w:ascii="Times New Roman" w:hAnsi="Times New Roman" w:cs="Times New Roman"/>
          <w:i/>
          <w:iCs/>
          <w:lang w:val="en-US"/>
        </w:rPr>
        <w:t xml:space="preserve">D </w:t>
      </w:r>
      <w:r>
        <w:rPr>
          <w:rFonts w:ascii="Times New Roman" w:hAnsi="Times New Roman" w:cs="Times New Roman"/>
        </w:rPr>
        <w:t>моде</w:t>
      </w:r>
      <w:r w:rsidR="004637E8">
        <w:rPr>
          <w:rFonts w:ascii="Times New Roman" w:hAnsi="Times New Roman" w:cs="Times New Roman"/>
        </w:rPr>
        <w:t>ле</w:t>
      </w:r>
      <w:r>
        <w:rPr>
          <w:rFonts w:ascii="Times New Roman" w:hAnsi="Times New Roman" w:cs="Times New Roman"/>
        </w:rPr>
        <w:t>й</w:t>
      </w:r>
    </w:p>
    <w:p w:rsidR="00A31634" w:rsidRPr="000B04BB" w:rsidRDefault="005F5D59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Плюсы</w:t>
      </w:r>
      <w:r w:rsidR="00A31634" w:rsidRPr="000B04BB">
        <w:rPr>
          <w:rFonts w:ascii="Times New Roman" w:hAnsi="Times New Roman" w:cs="Times New Roman"/>
        </w:rPr>
        <w:t>:</w:t>
      </w:r>
    </w:p>
    <w:p w:rsidR="00A31634" w:rsidRPr="000B04BB" w:rsidRDefault="005F5D59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Глубокая стратегическая си</w:t>
      </w:r>
      <w:r w:rsidR="004637E8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тема</w:t>
      </w:r>
      <w:r w:rsidR="00A31634" w:rsidRPr="000B04BB">
        <w:rPr>
          <w:rFonts w:ascii="Times New Roman" w:hAnsi="Times New Roman" w:cs="Times New Roman"/>
        </w:rPr>
        <w:t>.</w:t>
      </w:r>
    </w:p>
    <w:p w:rsidR="00A31634" w:rsidRDefault="005F5D59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Разнообразие игровых режимов</w:t>
      </w:r>
      <w:r w:rsidR="00A31634" w:rsidRPr="000B04BB">
        <w:rPr>
          <w:rFonts w:ascii="Times New Roman" w:hAnsi="Times New Roman" w:cs="Times New Roman"/>
        </w:rPr>
        <w:t>.</w:t>
      </w:r>
    </w:p>
    <w:p w:rsidR="005F5D59" w:rsidRPr="000B04BB" w:rsidRDefault="005F5D59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развития юнитов</w:t>
      </w:r>
    </w:p>
    <w:p w:rsidR="00A31634" w:rsidRPr="000B04BB" w:rsidRDefault="004637E8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Минусы</w:t>
      </w:r>
      <w:r w:rsidR="00A31634" w:rsidRPr="000B04BB">
        <w:rPr>
          <w:rFonts w:ascii="Times New Roman" w:hAnsi="Times New Roman" w:cs="Times New Roman"/>
        </w:rPr>
        <w:t>:</w:t>
      </w:r>
    </w:p>
    <w:p w:rsidR="00A31634" w:rsidRPr="000B04BB" w:rsidRDefault="005F5D59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Высокий порог вхождения</w:t>
      </w:r>
    </w:p>
    <w:p w:rsidR="00A31634" w:rsidRPr="000B04BB" w:rsidRDefault="005F5D59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Ограниченное число доступных для игры фракций</w:t>
      </w:r>
      <w:r w:rsidR="00A31634" w:rsidRPr="000B04BB">
        <w:rPr>
          <w:rFonts w:ascii="Times New Roman" w:hAnsi="Times New Roman" w:cs="Times New Roman"/>
        </w:rPr>
        <w:t>.</w:t>
      </w:r>
    </w:p>
    <w:p w:rsidR="00A31634" w:rsidRPr="004637E8" w:rsidRDefault="004637E8" w:rsidP="00A316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53318">
        <w:rPr>
          <w:rFonts w:ascii="Times New Roman" w:hAnsi="Times New Roman" w:cs="Times New Roman"/>
          <w:b/>
          <w:bCs/>
          <w:i/>
          <w:iCs/>
          <w:lang w:val="en-US"/>
        </w:rPr>
        <w:t>Warhammer 40000: Gladius – Relics of War</w:t>
      </w:r>
      <w:r w:rsidRPr="004637E8"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r w:rsidR="00A31634" w:rsidRPr="004637E8">
        <w:rPr>
          <w:rFonts w:ascii="Times New Roman" w:hAnsi="Times New Roman" w:cs="Times New Roman"/>
          <w:iCs/>
          <w:lang w:val="en-US"/>
        </w:rPr>
        <w:t>[</w:t>
      </w:r>
      <w:r w:rsidR="00E0069B">
        <w:rPr>
          <w:rFonts w:ascii="Times New Roman" w:hAnsi="Times New Roman" w:cs="Times New Roman"/>
          <w:iCs/>
          <w:lang w:val="en-US"/>
        </w:rPr>
        <w:t>4</w:t>
      </w:r>
      <w:r w:rsidR="00A31634" w:rsidRPr="004637E8">
        <w:rPr>
          <w:rFonts w:ascii="Times New Roman" w:hAnsi="Times New Roman" w:cs="Times New Roman"/>
          <w:iCs/>
          <w:lang w:val="en-US"/>
        </w:rPr>
        <w:t>]</w:t>
      </w:r>
    </w:p>
    <w:p w:rsidR="00A31634" w:rsidRPr="000B04BB" w:rsidRDefault="00A31634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B04BB">
        <w:rPr>
          <w:rFonts w:ascii="Times New Roman" w:hAnsi="Times New Roman" w:cs="Times New Roman"/>
          <w:b/>
          <w:bCs/>
        </w:rPr>
        <w:t>Описание</w:t>
      </w:r>
      <w:r w:rsidRPr="000B04BB">
        <w:rPr>
          <w:rFonts w:ascii="Times New Roman" w:hAnsi="Times New Roman" w:cs="Times New Roman"/>
        </w:rPr>
        <w:t xml:space="preserve">: </w:t>
      </w:r>
      <w:r w:rsidR="004637E8">
        <w:rPr>
          <w:rFonts w:ascii="Times New Roman" w:hAnsi="Times New Roman" w:cs="Times New Roman"/>
        </w:rPr>
        <w:t>пошаговая стратегия</w:t>
      </w:r>
      <w:r w:rsidR="004637E8" w:rsidRPr="004637E8">
        <w:rPr>
          <w:rFonts w:ascii="Times New Roman" w:hAnsi="Times New Roman" w:cs="Times New Roman"/>
        </w:rPr>
        <w:t xml:space="preserve">, </w:t>
      </w:r>
      <w:r w:rsidR="004637E8">
        <w:rPr>
          <w:rFonts w:ascii="Times New Roman" w:hAnsi="Times New Roman" w:cs="Times New Roman"/>
        </w:rPr>
        <w:t>выпущенная в 2018 году</w:t>
      </w:r>
      <w:r w:rsidR="004637E8" w:rsidRPr="004637E8">
        <w:rPr>
          <w:rFonts w:ascii="Times New Roman" w:hAnsi="Times New Roman" w:cs="Times New Roman"/>
        </w:rPr>
        <w:t xml:space="preserve">, </w:t>
      </w:r>
      <w:r w:rsidR="004637E8">
        <w:rPr>
          <w:rFonts w:ascii="Times New Roman" w:hAnsi="Times New Roman" w:cs="Times New Roman"/>
        </w:rPr>
        <w:t xml:space="preserve">сосредоточенная на тактическом управлении и создании инфраструктуры </w:t>
      </w:r>
      <w:r w:rsidR="004637E8" w:rsidRPr="004637E8">
        <w:rPr>
          <w:rFonts w:ascii="Times New Roman" w:hAnsi="Times New Roman" w:cs="Times New Roman"/>
        </w:rPr>
        <w:t>(</w:t>
      </w:r>
      <w:r w:rsidR="004637E8">
        <w:rPr>
          <w:rFonts w:ascii="Times New Roman" w:hAnsi="Times New Roman" w:cs="Times New Roman"/>
        </w:rPr>
        <w:t xml:space="preserve">игра схожа с </w:t>
      </w:r>
      <w:proofErr w:type="spellStart"/>
      <w:r w:rsidR="004637E8" w:rsidRPr="00F53318">
        <w:rPr>
          <w:rFonts w:ascii="Times New Roman" w:hAnsi="Times New Roman" w:cs="Times New Roman"/>
          <w:i/>
          <w:iCs/>
        </w:rPr>
        <w:t>Sid</w:t>
      </w:r>
      <w:proofErr w:type="spellEnd"/>
      <w:r w:rsidR="004637E8" w:rsidRPr="00F533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637E8" w:rsidRPr="00F53318">
        <w:rPr>
          <w:rFonts w:ascii="Times New Roman" w:hAnsi="Times New Roman" w:cs="Times New Roman"/>
          <w:i/>
          <w:iCs/>
        </w:rPr>
        <w:t>Meier’s</w:t>
      </w:r>
      <w:proofErr w:type="spellEnd"/>
      <w:r w:rsidR="004637E8" w:rsidRPr="00F533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637E8" w:rsidRPr="00F53318">
        <w:rPr>
          <w:rFonts w:ascii="Times New Roman" w:hAnsi="Times New Roman" w:cs="Times New Roman"/>
          <w:i/>
          <w:iCs/>
        </w:rPr>
        <w:t>Civilization</w:t>
      </w:r>
      <w:proofErr w:type="spellEnd"/>
      <w:r w:rsidR="004637E8" w:rsidRPr="004637E8">
        <w:rPr>
          <w:rFonts w:ascii="Times New Roman" w:hAnsi="Times New Roman" w:cs="Times New Roman"/>
        </w:rPr>
        <w:t>)</w:t>
      </w:r>
    </w:p>
    <w:p w:rsidR="004637E8" w:rsidRPr="000B04BB" w:rsidRDefault="004637E8" w:rsidP="004637E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Используемые технологии</w:t>
      </w:r>
      <w:r w:rsidRPr="000B04BB">
        <w:rPr>
          <w:rFonts w:ascii="Times New Roman" w:hAnsi="Times New Roman" w:cs="Times New Roman"/>
        </w:rPr>
        <w:t>:</w:t>
      </w:r>
    </w:p>
    <w:p w:rsidR="00A31634" w:rsidRPr="000B04BB" w:rsidRDefault="004637E8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 использует технологи </w:t>
      </w:r>
      <w:r w:rsidRPr="0071199A">
        <w:rPr>
          <w:rFonts w:ascii="Times New Roman" w:hAnsi="Times New Roman" w:cs="Times New Roman"/>
          <w:i/>
          <w:iCs/>
          <w:lang w:val="en-US"/>
        </w:rPr>
        <w:t>AI</w:t>
      </w:r>
      <w:r w:rsidRPr="00463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адаптации сложности под конкретного игрока</w:t>
      </w:r>
    </w:p>
    <w:p w:rsidR="00A31634" w:rsidRDefault="004637E8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алгоритмов генерации карты</w:t>
      </w:r>
    </w:p>
    <w:p w:rsidR="00533DA7" w:rsidRPr="000B04BB" w:rsidRDefault="00533DA7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 w:rsidRPr="008422D2">
        <w:rPr>
          <w:rFonts w:ascii="Times New Roman" w:hAnsi="Times New Roman" w:cs="Times New Roman"/>
          <w:i/>
          <w:iCs/>
          <w:lang w:val="en-US"/>
        </w:rPr>
        <w:t>3D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моделей</w:t>
      </w:r>
    </w:p>
    <w:p w:rsidR="00A31634" w:rsidRPr="000B04BB" w:rsidRDefault="004637E8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Плюсы</w:t>
      </w:r>
      <w:r w:rsidR="00A31634" w:rsidRPr="000B04BB">
        <w:rPr>
          <w:rFonts w:ascii="Times New Roman" w:hAnsi="Times New Roman" w:cs="Times New Roman"/>
        </w:rPr>
        <w:t>:</w:t>
      </w:r>
    </w:p>
    <w:p w:rsidR="00A31634" w:rsidRPr="000B04BB" w:rsidRDefault="00F53318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 мультиплеера</w:t>
      </w:r>
    </w:p>
    <w:p w:rsidR="00A31634" w:rsidRPr="000B04BB" w:rsidRDefault="00F53318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Разнообразие фракций</w:t>
      </w:r>
      <w:r w:rsidR="00A31634" w:rsidRPr="000B04BB">
        <w:rPr>
          <w:rFonts w:ascii="Times New Roman" w:hAnsi="Times New Roman" w:cs="Times New Roman"/>
        </w:rPr>
        <w:t>.</w:t>
      </w:r>
    </w:p>
    <w:p w:rsidR="00A31634" w:rsidRPr="000B04BB" w:rsidRDefault="004637E8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Минусы</w:t>
      </w:r>
      <w:r w:rsidR="00A31634" w:rsidRPr="000B04BB">
        <w:rPr>
          <w:rFonts w:ascii="Times New Roman" w:hAnsi="Times New Roman" w:cs="Times New Roman"/>
        </w:rPr>
        <w:t>:</w:t>
      </w:r>
    </w:p>
    <w:p w:rsidR="00A31634" w:rsidRPr="000B04BB" w:rsidRDefault="004637E8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Высокий порог вхождения</w:t>
      </w:r>
      <w:r w:rsidR="00A31634" w:rsidRPr="000B04BB">
        <w:rPr>
          <w:rFonts w:ascii="Times New Roman" w:hAnsi="Times New Roman" w:cs="Times New Roman"/>
        </w:rPr>
        <w:t>.</w:t>
      </w:r>
    </w:p>
    <w:p w:rsidR="00A31634" w:rsidRPr="000B04BB" w:rsidRDefault="004637E8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сложность при играх против ботов</w:t>
      </w:r>
      <w:r w:rsidR="00A31634" w:rsidRPr="000B04BB">
        <w:rPr>
          <w:rFonts w:ascii="Times New Roman" w:hAnsi="Times New Roman" w:cs="Times New Roman"/>
        </w:rPr>
        <w:t>.</w:t>
      </w:r>
    </w:p>
    <w:p w:rsidR="00A31634" w:rsidRPr="000B04BB" w:rsidRDefault="0071199A" w:rsidP="00A316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1199A">
        <w:rPr>
          <w:rFonts w:ascii="Times New Roman" w:hAnsi="Times New Roman" w:cs="Times New Roman"/>
          <w:b/>
          <w:bCs/>
          <w:i/>
          <w:iCs/>
        </w:rPr>
        <w:t>Warhammer</w:t>
      </w:r>
      <w:proofErr w:type="spellEnd"/>
      <w:r w:rsidRPr="0071199A">
        <w:rPr>
          <w:rFonts w:ascii="Times New Roman" w:hAnsi="Times New Roman" w:cs="Times New Roman"/>
          <w:b/>
          <w:bCs/>
          <w:i/>
          <w:iCs/>
        </w:rPr>
        <w:t xml:space="preserve"> 40,000: </w:t>
      </w:r>
      <w:proofErr w:type="spellStart"/>
      <w:r w:rsidRPr="0071199A">
        <w:rPr>
          <w:rFonts w:ascii="Times New Roman" w:hAnsi="Times New Roman" w:cs="Times New Roman"/>
          <w:b/>
          <w:bCs/>
          <w:i/>
          <w:iCs/>
        </w:rPr>
        <w:t>Mechanicus</w:t>
      </w:r>
      <w:proofErr w:type="spellEnd"/>
      <w:r w:rsidRPr="0071199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31634" w:rsidRPr="000B04BB">
        <w:rPr>
          <w:rFonts w:ascii="Times New Roman" w:hAnsi="Times New Roman" w:cs="Times New Roman"/>
          <w:iCs/>
        </w:rPr>
        <w:t>[</w:t>
      </w:r>
      <w:r w:rsidR="00E0069B">
        <w:rPr>
          <w:rFonts w:ascii="Times New Roman" w:hAnsi="Times New Roman" w:cs="Times New Roman"/>
          <w:iCs/>
          <w:lang w:val="en-US"/>
        </w:rPr>
        <w:t>5</w:t>
      </w:r>
      <w:r w:rsidR="00A31634" w:rsidRPr="000B04BB">
        <w:rPr>
          <w:rFonts w:ascii="Times New Roman" w:hAnsi="Times New Roman" w:cs="Times New Roman"/>
          <w:iCs/>
        </w:rPr>
        <w:t>]</w:t>
      </w:r>
    </w:p>
    <w:p w:rsidR="00A31634" w:rsidRPr="000B04BB" w:rsidRDefault="00A31634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B04BB">
        <w:rPr>
          <w:rFonts w:ascii="Times New Roman" w:hAnsi="Times New Roman" w:cs="Times New Roman"/>
          <w:b/>
          <w:bCs/>
        </w:rPr>
        <w:t>Описание</w:t>
      </w:r>
      <w:r w:rsidRPr="000B04BB">
        <w:rPr>
          <w:rFonts w:ascii="Times New Roman" w:hAnsi="Times New Roman" w:cs="Times New Roman"/>
        </w:rPr>
        <w:t xml:space="preserve">: </w:t>
      </w:r>
      <w:r w:rsidR="0071199A">
        <w:rPr>
          <w:rFonts w:ascii="Times New Roman" w:hAnsi="Times New Roman" w:cs="Times New Roman"/>
        </w:rPr>
        <w:t>тактическая пошаговая стратегия</w:t>
      </w:r>
      <w:r w:rsidR="0071199A" w:rsidRPr="0071199A">
        <w:rPr>
          <w:rFonts w:ascii="Times New Roman" w:hAnsi="Times New Roman" w:cs="Times New Roman"/>
        </w:rPr>
        <w:t xml:space="preserve">, </w:t>
      </w:r>
      <w:r w:rsidR="0071199A">
        <w:rPr>
          <w:rFonts w:ascii="Times New Roman" w:hAnsi="Times New Roman" w:cs="Times New Roman"/>
        </w:rPr>
        <w:t>выпущенная в 2018 году</w:t>
      </w:r>
      <w:r w:rsidR="0071199A" w:rsidRPr="0071199A">
        <w:rPr>
          <w:rFonts w:ascii="Times New Roman" w:hAnsi="Times New Roman" w:cs="Times New Roman"/>
        </w:rPr>
        <w:t>,</w:t>
      </w:r>
      <w:r w:rsidR="0071199A">
        <w:rPr>
          <w:rFonts w:ascii="Times New Roman" w:hAnsi="Times New Roman" w:cs="Times New Roman"/>
        </w:rPr>
        <w:t xml:space="preserve"> позволяющая игрокам погрузиться в мир </w:t>
      </w:r>
      <w:proofErr w:type="spellStart"/>
      <w:r w:rsidR="0071199A">
        <w:rPr>
          <w:rFonts w:ascii="Times New Roman" w:hAnsi="Times New Roman" w:cs="Times New Roman"/>
        </w:rPr>
        <w:t>Техножрецов</w:t>
      </w:r>
      <w:proofErr w:type="spellEnd"/>
      <w:r w:rsidR="0071199A" w:rsidRPr="0071199A">
        <w:rPr>
          <w:rFonts w:ascii="Times New Roman" w:hAnsi="Times New Roman" w:cs="Times New Roman"/>
        </w:rPr>
        <w:t xml:space="preserve">, </w:t>
      </w:r>
      <w:r w:rsidR="0071199A">
        <w:rPr>
          <w:rFonts w:ascii="Times New Roman" w:hAnsi="Times New Roman" w:cs="Times New Roman"/>
        </w:rPr>
        <w:t>управляя механизированной армией</w:t>
      </w:r>
      <w:r w:rsidR="0071199A" w:rsidRPr="0071199A">
        <w:rPr>
          <w:rFonts w:ascii="Times New Roman" w:hAnsi="Times New Roman" w:cs="Times New Roman"/>
        </w:rPr>
        <w:t>.</w:t>
      </w:r>
    </w:p>
    <w:p w:rsidR="0071199A" w:rsidRPr="000B04BB" w:rsidRDefault="0071199A" w:rsidP="0071199A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Используемые технологии</w:t>
      </w:r>
      <w:r w:rsidRPr="000B04BB">
        <w:rPr>
          <w:rFonts w:ascii="Times New Roman" w:hAnsi="Times New Roman" w:cs="Times New Roman"/>
        </w:rPr>
        <w:t>:</w:t>
      </w:r>
    </w:p>
    <w:p w:rsidR="00A31634" w:rsidRPr="000B04BB" w:rsidRDefault="0071199A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Игровой движок </w:t>
      </w:r>
      <w:r w:rsidRPr="008422D2">
        <w:rPr>
          <w:rFonts w:ascii="Times New Roman" w:hAnsi="Times New Roman" w:cs="Times New Roman"/>
          <w:i/>
          <w:iCs/>
          <w:lang w:val="en-US"/>
        </w:rPr>
        <w:t>Unity</w:t>
      </w:r>
      <w:r w:rsidR="00E0069B">
        <w:rPr>
          <w:rFonts w:ascii="Times New Roman" w:hAnsi="Times New Roman" w:cs="Times New Roman"/>
          <w:lang w:val="en-US"/>
        </w:rPr>
        <w:t xml:space="preserve"> [6]</w:t>
      </w:r>
    </w:p>
    <w:p w:rsidR="00A31634" w:rsidRDefault="0071199A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Использование </w:t>
      </w:r>
      <w:r w:rsidRPr="008422D2">
        <w:rPr>
          <w:rFonts w:ascii="Times New Roman" w:hAnsi="Times New Roman" w:cs="Times New Roman"/>
          <w:i/>
          <w:iCs/>
          <w:lang w:val="en-US"/>
        </w:rPr>
        <w:t>AI</w:t>
      </w:r>
      <w:r w:rsidRPr="007119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технологий</w:t>
      </w:r>
      <w:r w:rsidRPr="0071199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для управления поведением врагов</w:t>
      </w:r>
    </w:p>
    <w:p w:rsidR="00533DA7" w:rsidRPr="000B04BB" w:rsidRDefault="00533DA7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 w:rsidRPr="008422D2">
        <w:rPr>
          <w:rFonts w:ascii="Times New Roman" w:hAnsi="Times New Roman" w:cs="Times New Roman"/>
          <w:i/>
          <w:iCs/>
        </w:rPr>
        <w:t>3</w:t>
      </w:r>
      <w:r w:rsidRPr="008422D2">
        <w:rPr>
          <w:rFonts w:ascii="Times New Roman" w:hAnsi="Times New Roman" w:cs="Times New Roman"/>
          <w:i/>
          <w:iCs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моделей</w:t>
      </w:r>
    </w:p>
    <w:p w:rsidR="00A31634" w:rsidRPr="000B04BB" w:rsidRDefault="00A31634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B04BB">
        <w:rPr>
          <w:rFonts w:ascii="Times New Roman" w:hAnsi="Times New Roman" w:cs="Times New Roman"/>
          <w:b/>
          <w:bCs/>
        </w:rPr>
        <w:t>Достоинства</w:t>
      </w:r>
      <w:r w:rsidRPr="000B04BB">
        <w:rPr>
          <w:rFonts w:ascii="Times New Roman" w:hAnsi="Times New Roman" w:cs="Times New Roman"/>
        </w:rPr>
        <w:t>:</w:t>
      </w:r>
    </w:p>
    <w:p w:rsidR="00A31634" w:rsidRPr="000B04BB" w:rsidRDefault="0071199A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Глубокая тактическая механика</w:t>
      </w:r>
    </w:p>
    <w:p w:rsidR="00A31634" w:rsidRPr="000B04BB" w:rsidRDefault="0071199A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Разнообразие юнитов</w:t>
      </w:r>
    </w:p>
    <w:p w:rsidR="00A31634" w:rsidRPr="000B04BB" w:rsidRDefault="00A31634" w:rsidP="00A3163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04B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Недостатки</w:t>
      </w:r>
      <w:r w:rsidRPr="000B04B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A31634" w:rsidRPr="000B04BB" w:rsidRDefault="0071199A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Сложность обучения</w:t>
      </w:r>
    </w:p>
    <w:p w:rsidR="00A31634" w:rsidRPr="000B04BB" w:rsidRDefault="0071199A" w:rsidP="00A3163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Однообразность дизайна</w:t>
      </w:r>
    </w:p>
    <w:p w:rsidR="00A31634" w:rsidRPr="000B04BB" w:rsidRDefault="00A31634" w:rsidP="00A31634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04B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:rsidR="00A31634" w:rsidRDefault="00A31634" w:rsidP="00A3163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6095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Выводы по результатам обзора</w:t>
      </w:r>
    </w:p>
    <w:p w:rsidR="0071199A" w:rsidRPr="00597ECD" w:rsidRDefault="00533DA7" w:rsidP="007119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Большинство игр во вселенной </w:t>
      </w:r>
      <w:r w:rsidRPr="00533DA7">
        <w:rPr>
          <w:rFonts w:ascii="Times New Roman" w:hAnsi="Times New Roman" w:cs="Times New Roman"/>
          <w:i/>
          <w:iCs/>
          <w:lang w:val="en-US"/>
        </w:rPr>
        <w:t>Warhammer</w:t>
      </w:r>
      <w:r w:rsidRPr="00533D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используют движки</w:t>
      </w:r>
      <w:r w:rsidRPr="00533D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написанные внутри студии разработчика</w:t>
      </w:r>
      <w:r w:rsidRPr="00533D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использующие язык </w:t>
      </w:r>
      <w:r w:rsidRPr="00533DA7">
        <w:rPr>
          <w:rFonts w:ascii="Times New Roman" w:hAnsi="Times New Roman" w:cs="Times New Roman"/>
          <w:i/>
          <w:iCs/>
          <w:lang w:val="en-US"/>
        </w:rPr>
        <w:t>C</w:t>
      </w:r>
      <w:r w:rsidRPr="00533DA7">
        <w:rPr>
          <w:rFonts w:ascii="Times New Roman" w:hAnsi="Times New Roman" w:cs="Times New Roman"/>
          <w:i/>
          <w:iCs/>
        </w:rPr>
        <w:t xml:space="preserve">++ </w:t>
      </w:r>
      <w:r>
        <w:rPr>
          <w:rFonts w:ascii="Times New Roman" w:hAnsi="Times New Roman" w:cs="Times New Roman"/>
        </w:rPr>
        <w:t>для написания кода</w:t>
      </w:r>
      <w:r w:rsidRPr="00533DA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Следует отметить</w:t>
      </w:r>
      <w:r w:rsidRPr="00533D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все игры имеют </w:t>
      </w:r>
      <w:r w:rsidRPr="00533DA7">
        <w:rPr>
          <w:rFonts w:ascii="Times New Roman" w:hAnsi="Times New Roman" w:cs="Times New Roman"/>
          <w:i/>
          <w:iCs/>
        </w:rPr>
        <w:t>3</w:t>
      </w:r>
      <w:r w:rsidRPr="00533DA7">
        <w:rPr>
          <w:rFonts w:ascii="Times New Roman" w:hAnsi="Times New Roman" w:cs="Times New Roman"/>
          <w:i/>
          <w:iCs/>
          <w:lang w:val="en-US"/>
        </w:rPr>
        <w:t>D</w:t>
      </w:r>
      <w:r w:rsidRPr="00533DA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дизайн</w:t>
      </w:r>
      <w:r w:rsidRPr="00533D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также развитую тактическую систему</w:t>
      </w:r>
      <w:r w:rsidRPr="00533DA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Однако</w:t>
      </w:r>
      <w:r w:rsidRPr="00533D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каждая из игр не опирается на актуальные версии правил оригинальной настольной игры</w:t>
      </w:r>
      <w:r w:rsidRPr="00533D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каждая из вышеперечисленных игр не имеет системы броска игрового кубика</w:t>
      </w:r>
      <w:r w:rsidRPr="00533DA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Также данные игры характеризуются довольно высоким порогом понимания правил</w:t>
      </w:r>
      <w:r w:rsidRPr="00597ECD">
        <w:rPr>
          <w:rFonts w:ascii="Times New Roman" w:hAnsi="Times New Roman" w:cs="Times New Roman"/>
        </w:rPr>
        <w:t>.</w:t>
      </w:r>
    </w:p>
    <w:p w:rsidR="00A31634" w:rsidRDefault="00A31634" w:rsidP="00A31634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:rsidR="00A31634" w:rsidRDefault="00A31634" w:rsidP="00A3163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B307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Видение будущего решения</w:t>
      </w:r>
    </w:p>
    <w:p w:rsidR="00C33BDD" w:rsidRPr="001A7935" w:rsidRDefault="00C33BDD" w:rsidP="00C33B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Видением будущего решения для игрового приложения на основе «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Warhammer</w:t>
      </w:r>
      <w:r w:rsidRPr="00C33BD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40000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является компьютерная игра</w:t>
      </w:r>
      <w:r w:rsidRPr="00C33BD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полностью повторяющая механики оригинальной настольной игры</w:t>
      </w:r>
      <w:r w:rsidRPr="00C33BD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 предоставляющая максимально схожий с реальными игровыми партиями опыт</w:t>
      </w:r>
      <w:r w:rsidRPr="00C33BD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A7935" w:rsidRDefault="001A7935" w:rsidP="00C33B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Правила игры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:rsidR="001A7935" w:rsidRDefault="001A7935" w:rsidP="001A793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Игрок выбирает одну из доступных фракций и составляет армию из доступных юнитов </w:t>
      </w:r>
      <w:r w:rsidR="00057E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(каждый юнит имеет свои собственные прописанные характеристики)</w:t>
      </w:r>
    </w:p>
    <w:p w:rsidR="001A7935" w:rsidRDefault="001A7935" w:rsidP="001A793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Игрок выбирает локацию</w:t>
      </w:r>
      <w:r w:rsidRPr="001A79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которой будет проходить бой</w:t>
      </w:r>
    </w:p>
    <w:p w:rsidR="00057E19" w:rsidRPr="00057E19" w:rsidRDefault="001A7935" w:rsidP="00057E1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Игра проходит по очереди</w:t>
      </w:r>
      <w:r w:rsidRPr="001A79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где игрок и бот</w:t>
      </w:r>
      <w:r w:rsidRPr="001A79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берущий под управление армию противника</w:t>
      </w:r>
      <w:r w:rsidRPr="001A79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выполняют список доступных действий за один ход</w:t>
      </w:r>
    </w:p>
    <w:p w:rsidR="001A7935" w:rsidRDefault="00057E19" w:rsidP="001A793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Каждый ход состоит из фаз передвижения юнитов на поле боя</w:t>
      </w:r>
      <w:r w:rsidRPr="00057E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стрелкового или рукопашного боя</w:t>
      </w:r>
      <w:r w:rsidRPr="00057E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«испытания морали» (при потере юнита проходит моральный тест для определения останутся ли юниты на поле боя или убегут)</w:t>
      </w:r>
    </w:p>
    <w:p w:rsidR="00057E19" w:rsidRDefault="00057E19" w:rsidP="001A793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Бросок кубика определяет успешность атаки</w:t>
      </w:r>
      <w:r w:rsidRPr="00057E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суммируя значения игрового кубика с коэффициентом характеристик юнита</w:t>
      </w:r>
      <w:r w:rsidRPr="00057E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 выполняет ход</w:t>
      </w:r>
    </w:p>
    <w:p w:rsidR="00057E19" w:rsidRPr="00E14A1B" w:rsidRDefault="00076201" w:rsidP="001A793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Игра завершается при уничтожении всех юнитов одной из сторон или захвата всех ключевых объектов противника</w:t>
      </w:r>
    </w:p>
    <w:p w:rsidR="00E14A1B" w:rsidRPr="001A7935" w:rsidRDefault="00E14A1B" w:rsidP="00E14A1B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31634" w:rsidRDefault="00C33BDD" w:rsidP="00A316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Предварительный</w:t>
      </w:r>
      <w:r w:rsidR="00A3163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набор</w:t>
      </w:r>
      <w:r w:rsidR="00A3163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технологий:</w:t>
      </w:r>
    </w:p>
    <w:p w:rsidR="00A31634" w:rsidRDefault="00F11556" w:rsidP="00A3163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Язык реализации </w:t>
      </w:r>
      <w:r w:rsidRPr="00F11556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C#</w:t>
      </w:r>
    </w:p>
    <w:p w:rsidR="00A31634" w:rsidRDefault="00F11556" w:rsidP="00A3163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Игровой движок </w:t>
      </w:r>
      <w:r w:rsidRPr="00F11556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Unity</w:t>
      </w:r>
      <w:r w:rsidR="00E0069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r w:rsidR="00E006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[7]</w:t>
      </w:r>
    </w:p>
    <w:p w:rsidR="00A31634" w:rsidRDefault="00F11556" w:rsidP="00A3163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Программа для создания спрайтов </w:t>
      </w:r>
      <w:r w:rsidRPr="00F11556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Pro</w:t>
      </w:r>
      <w:r w:rsidRPr="00F11556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r w:rsidRPr="00F11556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Motion</w:t>
      </w:r>
      <w:r w:rsidRPr="00F11556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r w:rsidRPr="00F11556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NG</w:t>
      </w:r>
      <w:r w:rsidR="00C4008F" w:rsidRPr="00C4008F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r w:rsidR="00C4008F" w:rsidRPr="00C4008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[</w:t>
      </w:r>
      <w:r w:rsidR="00C4008F" w:rsidRPr="0099005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</w:t>
      </w:r>
      <w:r w:rsidR="00C4008F" w:rsidRPr="00C4008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</w:p>
    <w:p w:rsidR="00A31634" w:rsidRDefault="00A31634" w:rsidP="00A31634">
      <w:pPr>
        <w:spacing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:rsidR="00A31634" w:rsidRPr="00A3102C" w:rsidRDefault="00A31634" w:rsidP="00A3163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A3102C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Заключение</w:t>
      </w:r>
    </w:p>
    <w:p w:rsidR="00A31634" w:rsidRDefault="00D022D5" w:rsidP="00D022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игрового приложения на основе </w:t>
      </w:r>
      <w:r w:rsidRPr="008422D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«</w:t>
      </w:r>
      <w:r w:rsidRPr="008422D2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Warhammer</w:t>
      </w:r>
      <w:r w:rsidRPr="008422D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40000»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является действительно актуальной темой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2A39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данного игрового приложения сможет обогатить рынок компьютерных игр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способствуя популяризации вселенной </w:t>
      </w:r>
      <w:r w:rsidRPr="008422D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«</w:t>
      </w:r>
      <w:r w:rsidRPr="008422D2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Warhammer</w:t>
      </w:r>
      <w:r w:rsidRPr="008422D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40000»,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 также жанра пошаговых стратегий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</w:p>
    <w:p w:rsidR="00E6019D" w:rsidRPr="0074772E" w:rsidRDefault="00D022D5" w:rsidP="00E601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Анализ целевой аудитории выявил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игроки ожидают сохранения основных механик оригинальной настольной игры</w:t>
      </w:r>
      <w:r w:rsidRPr="00D022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однако для привлечения новой аудитории необходимо упростить</w:t>
      </w:r>
      <w:r w:rsid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некоторые игровые аспекты</w:t>
      </w:r>
      <w:r w:rsidR="00E6019D"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уменьшить порог вхождения в данную стратегическую игру</w:t>
      </w:r>
      <w:r w:rsidR="00E6019D"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E6019D" w:rsidRPr="00E6019D" w:rsidRDefault="00E6019D" w:rsidP="00E601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будущей реализации игровых механик следует учитывать элементы случайности событий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которые в оригинальной настольной игре реализованы при помощи броска кубиков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стоит забывать и о реализации математических алгоритмов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 помощью которых будут созданы механики пошагового боя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 также правильной генерации ландшафта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</w:p>
    <w:p w:rsidR="00A31634" w:rsidRPr="0074772E" w:rsidRDefault="00E6019D" w:rsidP="00A316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разработки данного игрового приложения был выбран движок </w:t>
      </w:r>
      <w:r w:rsidRPr="008422D2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Unity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 предлагает широкий спектр возможностей для создания однопользовательских игр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Преимуществом выбора данного движка служит огромное число бесплатных спрайтов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которые упростят создание визуализации игры</w:t>
      </w:r>
      <w:r w:rsidRPr="00E60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597ECD" w:rsidRPr="00FF7A93" w:rsidRDefault="002A39BC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Данная работа имеет перспективы развития</w:t>
      </w:r>
      <w:r w:rsidRPr="002A39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 как игровые правила</w:t>
      </w:r>
      <w:r w:rsidRPr="002A39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обновляются раз в пять лет</w:t>
      </w:r>
      <w:r w:rsidRPr="002A39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оригинальную настольную игру регулярно добавляются новые юниты и фракции</w:t>
      </w:r>
      <w:r w:rsidRPr="002A39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дает возможность выпуска дополнительно контента</w:t>
      </w:r>
      <w:r w:rsidRPr="002A39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65472" w:rsidRPr="00FF7A93" w:rsidRDefault="00965472" w:rsidP="009654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597ECD" w:rsidRPr="00597ECD" w:rsidRDefault="00597ECD" w:rsidP="00597EC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:rsidR="008C1F36" w:rsidRPr="00FF7A93" w:rsidRDefault="008C1F36" w:rsidP="001562D5">
      <w:pPr>
        <w:spacing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:rsidR="008C1F36" w:rsidRPr="008C1F36" w:rsidRDefault="00A31634" w:rsidP="008C1F3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426E5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Список литературы</w:t>
      </w:r>
    </w:p>
    <w:p w:rsidR="00A31634" w:rsidRPr="00E0069B" w:rsidRDefault="00C04158" w:rsidP="008C1F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Россияне стали чаще играть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статья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Электронный ресурс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Режим доступа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  <w:r w:rsidRPr="00C04158">
        <w:t xml:space="preserve"> </w:t>
      </w:r>
      <w:hyperlink r:id="rId10" w:history="1">
        <w:r w:rsidRPr="00D055B0">
          <w:rPr>
            <w:rStyle w:val="a4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https://incrussia.ru/news/rossiyane-stali-chashhe-igrat-v-2024-godu-prodazhi-nastolnyh-igr-vyrosli-na-11/</w:t>
        </w:r>
      </w:hyperlink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дата обращения 01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.12.2024).</w:t>
      </w:r>
    </w:p>
    <w:p w:rsidR="00E0069B" w:rsidRPr="00E0069B" w:rsidRDefault="00E0069B" w:rsidP="00E006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  <w:proofErr w:type="spellStart"/>
      <w:r w:rsidRPr="00532317"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  <w:t>Касихин</w:t>
      </w:r>
      <w:proofErr w:type="spellEnd"/>
      <w:r w:rsidRPr="00532317"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  <w:t xml:space="preserve">, В.В. Как стать создателем компьютерных игр. </w:t>
      </w:r>
      <w:r w:rsidRPr="00FF7A93"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  <w:t xml:space="preserve">Краткое руководство. - М.: Вильямс, 2019. – 208 </w:t>
      </w:r>
      <w:r w:rsidRPr="00532317">
        <w:rPr>
          <w:rFonts w:ascii="Times New Roman" w:eastAsia="Times New Roman" w:hAnsi="Times New Roman" w:cs="Times New Roman"/>
          <w:iCs/>
          <w:kern w:val="0"/>
          <w:lang w:val="en-US" w:eastAsia="ru-RU"/>
          <w14:ligatures w14:val="none"/>
        </w:rPr>
        <w:t>c</w:t>
      </w:r>
      <w:r w:rsidRPr="00FF7A93"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  <w:t>.</w:t>
      </w:r>
    </w:p>
    <w:p w:rsidR="00F44521" w:rsidRPr="00F44521" w:rsidRDefault="00C04158" w:rsidP="008C1F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Warhammer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40000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Dawn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статья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Электронный ресурс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Режим доступа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  <w:r w:rsidRPr="00C04158">
        <w:t xml:space="preserve"> </w:t>
      </w:r>
      <w:hyperlink r:id="rId11" w:history="1">
        <w:r w:rsidRPr="00D055B0">
          <w:rPr>
            <w:rStyle w:val="a4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https://www.igromania.ru/review/4028/Warhammer_40000_Dawn_of_War.html</w:t>
        </w:r>
      </w:hyperlink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дата обращения 01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.12.2024).</w:t>
      </w:r>
    </w:p>
    <w:p w:rsidR="007B7092" w:rsidRPr="008C1F36" w:rsidRDefault="007B7092" w:rsidP="008C1F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Warhammer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40000</w:t>
      </w:r>
      <w:r w:rsidR="00F44521" w:rsidRPr="00F4452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4452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Gladius</w:t>
      </w:r>
      <w:r w:rsidR="00F44521" w:rsidRPr="00F4452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4452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Relic</w:t>
      </w:r>
      <w:r w:rsidR="00F44521" w:rsidRPr="00F4452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4452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</w:t>
      </w:r>
      <w:r w:rsidR="00F44521" w:rsidRPr="00F4452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4452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статья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Электронный ресурс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Режим доступа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  <w:hyperlink r:id="rId12" w:history="1">
        <w:r w:rsidR="008C1F36" w:rsidRPr="00D055B0">
          <w:rPr>
            <w:rStyle w:val="a4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https://stopgame.ru/show/100428/warhammer_40_000_gladius_relics_of_war_review</w:t>
        </w:r>
      </w:hyperlink>
      <w:r w:rsidR="00F542C6" w:rsidRPr="00F542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дата обращения 0</w:t>
      </w:r>
      <w:r w:rsidR="00D809D5" w:rsidRPr="00FF7A9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.12.2024).</w:t>
      </w:r>
    </w:p>
    <w:p w:rsidR="008C1F36" w:rsidRPr="008C1F36" w:rsidRDefault="008C1F36" w:rsidP="008C1F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Warhammer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40000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Mechanicus</w:t>
      </w:r>
      <w:proofErr w:type="spellEnd"/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статья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Электронный ресурс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Режим доступа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  <w:r w:rsidRPr="00C04158">
        <w:t xml:space="preserve"> </w:t>
      </w:r>
      <w:hyperlink r:id="rId13" w:history="1">
        <w:r w:rsidRPr="008C1F36">
          <w:rPr>
            <w:rStyle w:val="a4"/>
            <w:rFonts w:ascii="Times New Roman" w:hAnsi="Times New Roman" w:cs="Times New Roman"/>
          </w:rPr>
          <w:t>https://stopgame.ru/show/102165/warhammer_40_000_mechanicus_review?ysclid=m4eexf43xa211172098</w:t>
        </w:r>
      </w:hyperlink>
      <w:r w:rsidRPr="008C1F36">
        <w:t xml:space="preserve"> 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дата обращения 0</w:t>
      </w:r>
      <w:r w:rsidR="00D809D5" w:rsidRPr="00D809D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</w:t>
      </w:r>
      <w:r w:rsidRPr="00C0415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.12.2024).</w:t>
      </w:r>
    </w:p>
    <w:p w:rsidR="00E0069B" w:rsidRPr="00E0069B" w:rsidRDefault="00E0069B" w:rsidP="00E0069B">
      <w:pPr>
        <w:pStyle w:val="a3"/>
        <w:numPr>
          <w:ilvl w:val="0"/>
          <w:numId w:val="1"/>
        </w:numPr>
        <w:tabs>
          <w:tab w:val="left" w:pos="1560"/>
          <w:tab w:val="left" w:pos="1701"/>
          <w:tab w:val="left" w:pos="2127"/>
          <w:tab w:val="left" w:pos="4111"/>
          <w:tab w:val="left" w:pos="4820"/>
          <w:tab w:val="left" w:pos="6237"/>
        </w:tabs>
        <w:spacing w:line="360" w:lineRule="auto"/>
        <w:ind w:left="709" w:right="-1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  <w:r>
        <w:rPr>
          <w:rFonts w:ascii="Times New Roman" w:hAnsi="Times New Roman" w:cs="Times New Roman"/>
          <w:lang w:val="en-US"/>
        </w:rPr>
        <w:t>Unity</w:t>
      </w:r>
      <w:r w:rsidRPr="001562D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1562D5">
        <w:rPr>
          <w:rFonts w:ascii="Times New Roman" w:hAnsi="Times New Roman" w:cs="Times New Roman"/>
        </w:rPr>
        <w:t xml:space="preserve"> </w:t>
      </w:r>
      <w:r w:rsidRPr="0096150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Электронный ресурс</w:t>
      </w:r>
      <w:r w:rsidRPr="00961500">
        <w:rPr>
          <w:rFonts w:ascii="Times New Roman" w:hAnsi="Times New Roman" w:cs="Times New Roman"/>
        </w:rPr>
        <w:t xml:space="preserve">] – </w:t>
      </w:r>
      <w:r>
        <w:rPr>
          <w:rFonts w:ascii="Times New Roman" w:hAnsi="Times New Roman" w:cs="Times New Roman"/>
        </w:rPr>
        <w:t xml:space="preserve">Режим доступа </w:t>
      </w:r>
      <w:hyperlink r:id="rId14" w:history="1">
        <w:r w:rsidRPr="00D34854">
          <w:rPr>
            <w:rStyle w:val="a4"/>
            <w:rFonts w:ascii="Times New Roman" w:hAnsi="Times New Roman" w:cs="Times New Roman"/>
          </w:rPr>
          <w:t>https://docs.unity3d.com/Manual/index.html</w:t>
        </w:r>
      </w:hyperlink>
      <w:r>
        <w:rPr>
          <w:rFonts w:ascii="Times New Roman" w:hAnsi="Times New Roman" w:cs="Times New Roman"/>
        </w:rPr>
        <w:t xml:space="preserve"> (дата обращения 06.</w:t>
      </w:r>
      <w:r w:rsidRPr="00D809D5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.2024).</w:t>
      </w:r>
    </w:p>
    <w:p w:rsidR="00E0069B" w:rsidRPr="00BF48DF" w:rsidRDefault="00E0069B" w:rsidP="001562D5">
      <w:pPr>
        <w:pStyle w:val="a3"/>
        <w:numPr>
          <w:ilvl w:val="0"/>
          <w:numId w:val="1"/>
        </w:numPr>
        <w:tabs>
          <w:tab w:val="left" w:pos="1560"/>
          <w:tab w:val="left" w:pos="1701"/>
          <w:tab w:val="left" w:pos="2127"/>
          <w:tab w:val="left" w:pos="4111"/>
          <w:tab w:val="left" w:pos="4820"/>
          <w:tab w:val="left" w:pos="6237"/>
        </w:tabs>
        <w:spacing w:line="360" w:lineRule="auto"/>
        <w:ind w:left="709" w:right="-1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  <w:proofErr w:type="spellStart"/>
      <w:r w:rsidRPr="00532317"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  <w:t>Unity</w:t>
      </w:r>
      <w:proofErr w:type="spellEnd"/>
      <w:r w:rsidRPr="00532317"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  <w:t xml:space="preserve"> в действии. Мультиплатформенная разработка на </w:t>
      </w:r>
      <w:r w:rsidRPr="00532317"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  <w:t>C#.</w:t>
      </w:r>
      <w:r w:rsidRPr="00532317"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  <w:t xml:space="preserve"> - М.: Питер, 2018. - 608 c.</w:t>
      </w:r>
    </w:p>
    <w:p w:rsidR="00BF48DF" w:rsidRPr="00E0069B" w:rsidRDefault="00BF48DF" w:rsidP="00BF48DF">
      <w:pPr>
        <w:pStyle w:val="a3"/>
        <w:numPr>
          <w:ilvl w:val="0"/>
          <w:numId w:val="1"/>
        </w:numPr>
        <w:tabs>
          <w:tab w:val="left" w:pos="1560"/>
          <w:tab w:val="left" w:pos="1701"/>
          <w:tab w:val="left" w:pos="2127"/>
          <w:tab w:val="left" w:pos="4111"/>
          <w:tab w:val="left" w:pos="4820"/>
          <w:tab w:val="left" w:pos="6237"/>
        </w:tabs>
        <w:spacing w:line="360" w:lineRule="auto"/>
        <w:ind w:left="709" w:right="-1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  <w:r>
        <w:rPr>
          <w:rFonts w:ascii="Times New Roman" w:hAnsi="Times New Roman" w:cs="Times New Roman"/>
          <w:lang w:val="en-US"/>
        </w:rPr>
        <w:t>Pro</w:t>
      </w:r>
      <w:r w:rsidRPr="00BF48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Motion</w:t>
      </w:r>
      <w:r w:rsidRPr="00BF48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NG</w:t>
      </w:r>
      <w:r w:rsidRPr="001562D5">
        <w:rPr>
          <w:rFonts w:ascii="Times New Roman" w:hAnsi="Times New Roman" w:cs="Times New Roman"/>
        </w:rPr>
        <w:t xml:space="preserve"> </w:t>
      </w:r>
      <w:r w:rsidRPr="0096150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Электронный ресурс</w:t>
      </w:r>
      <w:r w:rsidRPr="00961500">
        <w:rPr>
          <w:rFonts w:ascii="Times New Roman" w:hAnsi="Times New Roman" w:cs="Times New Roman"/>
        </w:rPr>
        <w:t xml:space="preserve">] – </w:t>
      </w:r>
      <w:r>
        <w:rPr>
          <w:rFonts w:ascii="Times New Roman" w:hAnsi="Times New Roman" w:cs="Times New Roman"/>
        </w:rPr>
        <w:t xml:space="preserve">Режим доступа </w:t>
      </w:r>
      <w:hyperlink r:id="rId15" w:history="1">
        <w:r w:rsidRPr="00BF48DF">
          <w:rPr>
            <w:rStyle w:val="a4"/>
            <w:rFonts w:ascii="Times New Roman" w:hAnsi="Times New Roman" w:cs="Times New Roman"/>
          </w:rPr>
          <w:t>https://www.cosmigo.com/pixel_animation_software</w:t>
        </w:r>
      </w:hyperlink>
      <w:r w:rsidRPr="00BF48DF">
        <w:t xml:space="preserve"> </w:t>
      </w:r>
      <w:r>
        <w:rPr>
          <w:rFonts w:ascii="Times New Roman" w:hAnsi="Times New Roman" w:cs="Times New Roman"/>
        </w:rPr>
        <w:t xml:space="preserve"> (дата обращения 0</w:t>
      </w:r>
      <w:r w:rsidRPr="00BF48D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D809D5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.2024).</w:t>
      </w:r>
    </w:p>
    <w:p w:rsidR="00BF48DF" w:rsidRPr="00532317" w:rsidRDefault="00BF48DF" w:rsidP="00BF48DF">
      <w:pPr>
        <w:pStyle w:val="a3"/>
        <w:tabs>
          <w:tab w:val="left" w:pos="1560"/>
          <w:tab w:val="left" w:pos="1701"/>
          <w:tab w:val="left" w:pos="2127"/>
          <w:tab w:val="left" w:pos="4111"/>
          <w:tab w:val="left" w:pos="4820"/>
          <w:tab w:val="left" w:pos="6237"/>
        </w:tabs>
        <w:spacing w:line="360" w:lineRule="auto"/>
        <w:ind w:left="709" w:right="-1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</w:p>
    <w:sectPr w:rsidR="00BF48DF" w:rsidRPr="00532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2AE3" w:rsidRDefault="00332AE3" w:rsidP="00D34854">
      <w:r>
        <w:separator/>
      </w:r>
    </w:p>
  </w:endnote>
  <w:endnote w:type="continuationSeparator" w:id="0">
    <w:p w:rsidR="00332AE3" w:rsidRDefault="00332AE3" w:rsidP="00D3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2AE3" w:rsidRDefault="00332AE3" w:rsidP="00D34854">
      <w:r>
        <w:separator/>
      </w:r>
    </w:p>
  </w:footnote>
  <w:footnote w:type="continuationSeparator" w:id="0">
    <w:p w:rsidR="00332AE3" w:rsidRDefault="00332AE3" w:rsidP="00D34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3D3A"/>
    <w:multiLevelType w:val="hybridMultilevel"/>
    <w:tmpl w:val="58345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16C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5B254A"/>
    <w:multiLevelType w:val="multilevel"/>
    <w:tmpl w:val="29CAAF0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7290"/>
    <w:multiLevelType w:val="hybridMultilevel"/>
    <w:tmpl w:val="9FCE5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00AA"/>
    <w:multiLevelType w:val="hybridMultilevel"/>
    <w:tmpl w:val="4D4E0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C80614"/>
    <w:multiLevelType w:val="hybridMultilevel"/>
    <w:tmpl w:val="B69CF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E4C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57411D"/>
    <w:multiLevelType w:val="hybridMultilevel"/>
    <w:tmpl w:val="7502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2C75"/>
    <w:multiLevelType w:val="hybridMultilevel"/>
    <w:tmpl w:val="6A7A4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B172A2"/>
    <w:multiLevelType w:val="multilevel"/>
    <w:tmpl w:val="58345826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E4D73"/>
    <w:multiLevelType w:val="hybridMultilevel"/>
    <w:tmpl w:val="FB24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433173">
    <w:abstractNumId w:val="0"/>
  </w:num>
  <w:num w:numId="2" w16cid:durableId="899555355">
    <w:abstractNumId w:val="6"/>
  </w:num>
  <w:num w:numId="3" w16cid:durableId="1040283286">
    <w:abstractNumId w:val="1"/>
  </w:num>
  <w:num w:numId="4" w16cid:durableId="1031489115">
    <w:abstractNumId w:val="5"/>
  </w:num>
  <w:num w:numId="5" w16cid:durableId="1579747837">
    <w:abstractNumId w:val="7"/>
  </w:num>
  <w:num w:numId="6" w16cid:durableId="2144813613">
    <w:abstractNumId w:val="10"/>
  </w:num>
  <w:num w:numId="7" w16cid:durableId="623077047">
    <w:abstractNumId w:val="4"/>
  </w:num>
  <w:num w:numId="8" w16cid:durableId="1385062672">
    <w:abstractNumId w:val="2"/>
  </w:num>
  <w:num w:numId="9" w16cid:durableId="1958827620">
    <w:abstractNumId w:val="9"/>
  </w:num>
  <w:num w:numId="10" w16cid:durableId="402024110">
    <w:abstractNumId w:val="8"/>
  </w:num>
  <w:num w:numId="11" w16cid:durableId="1929534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34"/>
    <w:rsid w:val="00057E19"/>
    <w:rsid w:val="00076201"/>
    <w:rsid w:val="00092DAF"/>
    <w:rsid w:val="001562D5"/>
    <w:rsid w:val="00166CB0"/>
    <w:rsid w:val="001A7935"/>
    <w:rsid w:val="00221E79"/>
    <w:rsid w:val="00295305"/>
    <w:rsid w:val="002A39BC"/>
    <w:rsid w:val="00311DEE"/>
    <w:rsid w:val="00315CAE"/>
    <w:rsid w:val="00332AE3"/>
    <w:rsid w:val="00365AD3"/>
    <w:rsid w:val="003B7557"/>
    <w:rsid w:val="00443698"/>
    <w:rsid w:val="004637E8"/>
    <w:rsid w:val="00532317"/>
    <w:rsid w:val="00533DA7"/>
    <w:rsid w:val="0059635D"/>
    <w:rsid w:val="00597ECD"/>
    <w:rsid w:val="005F5D59"/>
    <w:rsid w:val="006E6B8B"/>
    <w:rsid w:val="0071199A"/>
    <w:rsid w:val="00716ECB"/>
    <w:rsid w:val="00742B83"/>
    <w:rsid w:val="0074772E"/>
    <w:rsid w:val="007B7092"/>
    <w:rsid w:val="007D2675"/>
    <w:rsid w:val="00813366"/>
    <w:rsid w:val="008422D2"/>
    <w:rsid w:val="008C09DE"/>
    <w:rsid w:val="008C1F36"/>
    <w:rsid w:val="008F63D8"/>
    <w:rsid w:val="00960271"/>
    <w:rsid w:val="00965472"/>
    <w:rsid w:val="00990057"/>
    <w:rsid w:val="009D5924"/>
    <w:rsid w:val="009F6502"/>
    <w:rsid w:val="00A00A92"/>
    <w:rsid w:val="00A309B4"/>
    <w:rsid w:val="00A30DFA"/>
    <w:rsid w:val="00A31634"/>
    <w:rsid w:val="00A35BF7"/>
    <w:rsid w:val="00A52B78"/>
    <w:rsid w:val="00A74975"/>
    <w:rsid w:val="00AB2DD5"/>
    <w:rsid w:val="00AB4569"/>
    <w:rsid w:val="00B56291"/>
    <w:rsid w:val="00B87D77"/>
    <w:rsid w:val="00BF2CF1"/>
    <w:rsid w:val="00BF48DF"/>
    <w:rsid w:val="00C04158"/>
    <w:rsid w:val="00C33BDD"/>
    <w:rsid w:val="00C4008F"/>
    <w:rsid w:val="00CB1F47"/>
    <w:rsid w:val="00D022D5"/>
    <w:rsid w:val="00D34854"/>
    <w:rsid w:val="00D809D5"/>
    <w:rsid w:val="00E0069B"/>
    <w:rsid w:val="00E14A1B"/>
    <w:rsid w:val="00E6019D"/>
    <w:rsid w:val="00E64594"/>
    <w:rsid w:val="00F0078A"/>
    <w:rsid w:val="00F11556"/>
    <w:rsid w:val="00F44521"/>
    <w:rsid w:val="00F53318"/>
    <w:rsid w:val="00F542C6"/>
    <w:rsid w:val="00FA6FD1"/>
    <w:rsid w:val="00FE5EF3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95EB"/>
  <w15:chartTrackingRefBased/>
  <w15:docId w15:val="{BDFCC5AB-D34F-474D-ACE9-29072714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634"/>
    <w:rPr>
      <w:kern w:val="2"/>
      <w14:ligatures w14:val="standardContextual"/>
    </w:rPr>
  </w:style>
  <w:style w:type="paragraph" w:styleId="10">
    <w:name w:val="heading 1"/>
    <w:basedOn w:val="a"/>
    <w:next w:val="a"/>
    <w:link w:val="11"/>
    <w:uiPriority w:val="9"/>
    <w:qFormat/>
    <w:rsid w:val="00597EC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6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6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415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B7092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FE5EF3"/>
    <w:pPr>
      <w:numPr>
        <w:numId w:val="8"/>
      </w:numPr>
    </w:pPr>
  </w:style>
  <w:style w:type="character" w:customStyle="1" w:styleId="11">
    <w:name w:val="Заголовок 1 Знак"/>
    <w:basedOn w:val="a0"/>
    <w:link w:val="10"/>
    <w:uiPriority w:val="9"/>
    <w:rsid w:val="00597E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numbering" w:customStyle="1" w:styleId="2">
    <w:name w:val="Текущий список2"/>
    <w:uiPriority w:val="99"/>
    <w:rsid w:val="00F542C6"/>
    <w:pPr>
      <w:numPr>
        <w:numId w:val="9"/>
      </w:numPr>
    </w:pPr>
  </w:style>
  <w:style w:type="paragraph" w:styleId="a7">
    <w:name w:val="header"/>
    <w:basedOn w:val="a"/>
    <w:link w:val="a8"/>
    <w:uiPriority w:val="99"/>
    <w:unhideWhenUsed/>
    <w:rsid w:val="00D3485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854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D3485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85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stopgame.ru/show/102165/warhammer_40_000_mechanicus_review?ysclid=m4eexf43xa2111720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pgame.ru/show/100428/warhammer_40_000_gladius_relics_of_war_re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gromania.ru/review/4028/Warhammer_40000_Dawn_of_Wa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smigo.com/pixel_animation_software" TargetMode="External"/><Relationship Id="rId10" Type="http://schemas.openxmlformats.org/officeDocument/2006/relationships/hyperlink" Target="https://incrussia.ru/news/rossiyane-stali-chashhe-igrat-v-2024-godu-prodazhi-nastolnyh-igr-vyrosli-na-1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unity3d.com/Manual/index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2:18:44.0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70 24575,'0'11'0,"0"0"0,0 6 0,0 1 0,0 0 0,0 2 0,0-2 0,0 0 0,0-1 0,0 1 0,-5 28 0,2-21 0,-4 22 0,4-31 0,1-1 0,0-1 0,0-2 0,2-3 0,0-1 0,-1-2 0,1-1 0,1-3 0,2-3 0,2-7 0,3-5 0,2-5 0,3-5 0,2-6 0,4-9 0,3 0 0,1-2 0,0 4 0,0 2 0,-2 1 0,-2 5 0,-4 8 0,-4 4 0,-1 5 0,-4 2 0,1 1 0,-3 1 0,0 1 0,-3 3 0,0 0 0</inkml:trace>
  <inkml:trace contextRef="#ctx0" brushRef="#br0" timeOffset="2979">389 321 24575,'9'1'0,"0"3"0,1 2 0,0 1 0,0 1 0,-2 0 0,-1-2 0,-3-1 0,1-2 0,-2 0 0,-1 1 0,1-1 0,1-1 0,1-2 0,0 0 0,1 0 0,-2 0 0,1-1 0,-1-1 0,0-1 0,-1-2 0,0 0 0,1-1 0,-1 0 0,1 1 0,1-3 0,0-2 0,1-1 0,0-2 0,0-1 0,1-2 0,-1-1 0,0-2 0,1 0 0,0-1 0,-1 1 0,0 2 0,-1 0 0,0 0 0,-2 0 0,-1-1 0,-2 0 0,1 2 0,-1 2 0,0 1 0,-3 2 0,-4 2 0,-5 2 0,-7 2 0,-5 3 0,-4 2 0,-7-1 0,-3 1 0,1 0 0,0 0 0,0 0 0,-1 0 0,-4 0 0,3 0 0,6 0 0,4 2 0,4 0 0,4 4 0,4 3 0,3 1 0,2 2 0,2 0 0,1 0 0,1-2 0,1 0 0,0 0 0,1-1 0,0 1 0,2-1 0,1-1 0,1 0 0,0 0 0,2 0 0,-1 2 0,1 0 0,0 2 0,0 2 0,0 1 0,0 3 0,2 1 0,0-2 0,3 0 0,3-1 0,2-1 0,2 2 0,1-1 0,1 0 0,2-2 0,1-4 0,0-1 0,0-2 0,1-2 0,-2-1 0,0-3 0,0-1 0,-3 0 0,2 0 0,-1 0 0,0-1 0,-1-2 0,1-3 0,1-1 0,1-1 0,0 0 0,-1-1 0,1 0 0,-2 1 0,2-1 0,-1-2 0,0 0 0,3-2 0,-1 1 0,3-3 0,-3 1 0,-1 2 0,-1 1 0,-1 2 0,0-1 0,0 0 0,-2 2 0,-1 2 0,-1-1 0,0-1 0,2 0 0,2 0 0,2-2 0,1 0 0,2-1 0,-1 1 0,-3 1 0,-2 1 0,-1 1 0,0 1 0,-1-1 0,-1 2 0,-2 1 0,-1 0 0,-3 3 0,2-1 0,-1 0 0,0 1 0,1-1 0,-1 2 0,2 0 0,0 0 0,1 0 0,0 0 0,-1 0 0,-2 0 0,0 0 0,-1 2 0,-1 2 0,-1 2 0,-1 3 0,-1 1 0,1 2 0,1-2 0,0 0 0,1-1 0,0-2 0,-1 0 0,0 0 0,1-1 0,-1-1 0,0 1 0,0 0 0,0-1 0,1 1 0,-2-1 0,2-1 0,-1 0 0,2 0 0,1-2 0,-1 1 0,1-2 0,-1-1 0,2 0 0,0 0 0,2 0 0,2 0 0,1 0 0,1 0 0,0 0 0,2 0 0,0 0 0,0 0 0,-1-1 0,-1-2 0,-1-1 0,-2-1 0,-1 0 0,1 1 0,0-2 0,0 1 0,-1 0 0,0-1 0,-1 2 0,0 0 0,-1 0 0,0 0 0,-3 2 0,-1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74FBAF-F457-A745-9606-84B473AD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Комиссар</dc:creator>
  <cp:keywords/>
  <dc:description/>
  <cp:lastModifiedBy>Кирилл Комиссар</cp:lastModifiedBy>
  <cp:revision>4</cp:revision>
  <dcterms:created xsi:type="dcterms:W3CDTF">2024-12-10T06:14:00Z</dcterms:created>
  <dcterms:modified xsi:type="dcterms:W3CDTF">2024-12-11T10:05:00Z</dcterms:modified>
</cp:coreProperties>
</file>