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DC" w:rsidRDefault="005A0916">
      <w:pPr>
        <w:rPr>
          <w:rFonts w:hint="eastAsia"/>
        </w:rPr>
      </w:pPr>
      <w:r>
        <w:rPr>
          <w:rFonts w:hint="eastAsia"/>
        </w:rPr>
        <w:t>クラス</w:t>
      </w:r>
      <w:r>
        <w:t>メソッド</w:t>
      </w:r>
      <w:r>
        <w:rPr>
          <w:rFonts w:hint="eastAsia"/>
        </w:rPr>
        <w:t>に</w:t>
      </w:r>
      <w:r>
        <w:t>おいて</w:t>
      </w:r>
      <w:r>
        <w:rPr>
          <w:rFonts w:hint="eastAsia"/>
        </w:rPr>
        <w:t>は</w:t>
      </w:r>
      <w:r>
        <w:t>、メソッド宣言の</w:t>
      </w:r>
      <w:r>
        <w:rPr>
          <w:rFonts w:hint="eastAsia"/>
        </w:rPr>
        <w:t>中でthisを</w:t>
      </w:r>
      <w:r>
        <w:t>使うことはできないから。</w:t>
      </w:r>
      <w:bookmarkStart w:id="0" w:name="_GoBack"/>
      <w:bookmarkEnd w:id="0"/>
    </w:p>
    <w:sectPr w:rsidR="00933A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16"/>
    <w:rsid w:val="005A0916"/>
    <w:rsid w:val="0093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311BFC"/>
  <w15:chartTrackingRefBased/>
  <w15:docId w15:val="{21D44DE7-E086-41D4-97FC-C747B7F5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八木橋晃一</dc:creator>
  <cp:keywords/>
  <dc:description/>
  <cp:lastModifiedBy>八木橋晃一</cp:lastModifiedBy>
  <cp:revision>1</cp:revision>
  <dcterms:created xsi:type="dcterms:W3CDTF">2017-10-27T08:39:00Z</dcterms:created>
  <dcterms:modified xsi:type="dcterms:W3CDTF">2017-10-27T08:45:00Z</dcterms:modified>
</cp:coreProperties>
</file>