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2AB3B" w14:textId="35C3B5E7" w:rsidR="003F32F1" w:rsidRDefault="00047F9C">
      <w:r>
        <w:rPr>
          <w:rFonts w:hint="eastAsia"/>
        </w:rPr>
        <w:t>1</w:t>
      </w:r>
      <w:r>
        <w:t>11111111111111</w:t>
      </w:r>
    </w:p>
    <w:sectPr w:rsidR="003F32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9C"/>
    <w:rsid w:val="00047F9C"/>
    <w:rsid w:val="002C4765"/>
    <w:rsid w:val="003F32F1"/>
    <w:rsid w:val="0084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77998"/>
  <w15:chartTrackingRefBased/>
  <w15:docId w15:val="{3A662A6E-627A-AA4B-B774-41353DBD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QM12165</dc:creator>
  <cp:keywords/>
  <dc:description/>
  <cp:lastModifiedBy>QM12165</cp:lastModifiedBy>
  <cp:revision>1</cp:revision>
  <dcterms:created xsi:type="dcterms:W3CDTF">2022-07-26T02:25:00Z</dcterms:created>
  <dcterms:modified xsi:type="dcterms:W3CDTF">2022-07-26T02:25:00Z</dcterms:modified>
</cp:coreProperties>
</file>