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0806" w14:textId="4B6C0A65" w:rsidR="00BE0045" w:rsidRDefault="1BBCFFDA" w:rsidP="6C05FDC7">
      <w:pPr>
        <w:spacing w:before="120" w:after="120"/>
        <w:jc w:val="center"/>
      </w:pPr>
      <w:r w:rsidRPr="6C05FDC7">
        <w:rPr>
          <w:rFonts w:ascii="Segoe UI" w:eastAsia="Segoe UI" w:hAnsi="Segoe UI" w:cs="Segoe UI"/>
        </w:rPr>
        <w:t>COE305 MACHINE LEARNING</w:t>
      </w:r>
      <w:r w:rsidR="00000000">
        <w:br/>
      </w:r>
      <w:r w:rsidRPr="6C05FDC7">
        <w:rPr>
          <w:rFonts w:ascii="Segoe UI" w:eastAsia="Segoe UI" w:hAnsi="Segoe UI" w:cs="Segoe UI"/>
        </w:rPr>
        <w:t>Project Proposal</w:t>
      </w:r>
      <w:r w:rsidR="00000000">
        <w:br/>
      </w:r>
      <w:r w:rsidRPr="6C05FDC7">
        <w:rPr>
          <w:rFonts w:ascii="Segoe UI" w:eastAsia="Segoe UI" w:hAnsi="Segoe UI" w:cs="Segoe UI"/>
        </w:rPr>
        <w:t>Deadline: 26-10-2025</w:t>
      </w:r>
    </w:p>
    <w:p w14:paraId="533AC1B5" w14:textId="3A962FAA" w:rsidR="00BE0045" w:rsidRDefault="00BE0045"/>
    <w:p w14:paraId="127E4B7F" w14:textId="5BBA0AAF" w:rsidR="00BE0045" w:rsidRDefault="1BBCFFDA" w:rsidP="6C05FDC7">
      <w:pPr>
        <w:pStyle w:val="Heading2"/>
        <w:spacing w:before="240" w:after="120"/>
        <w:jc w:val="center"/>
        <w:rPr>
          <w:rFonts w:ascii="Segoe UI" w:eastAsia="Segoe UI" w:hAnsi="Segoe UI" w:cs="Segoe UI"/>
          <w:sz w:val="24"/>
          <w:szCs w:val="24"/>
        </w:rPr>
      </w:pPr>
      <w:r w:rsidRPr="6C05FDC7">
        <w:rPr>
          <w:rFonts w:ascii="Segoe UI" w:eastAsia="Segoe UI" w:hAnsi="Segoe UI" w:cs="Segoe UI"/>
          <w:sz w:val="24"/>
          <w:szCs w:val="24"/>
        </w:rPr>
        <w:t>Team Members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735"/>
        <w:gridCol w:w="3235"/>
        <w:gridCol w:w="3045"/>
      </w:tblGrid>
      <w:tr w:rsidR="6C05FDC7" w14:paraId="7BB11AAA" w14:textId="77777777" w:rsidTr="35C0DB35">
        <w:trPr>
          <w:trHeight w:val="300"/>
        </w:trPr>
        <w:tc>
          <w:tcPr>
            <w:tcW w:w="2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0B8B9" w14:textId="263A4431" w:rsidR="6C05FDC7" w:rsidRDefault="6C05FDC7" w:rsidP="6C05FDC7">
            <w:pPr>
              <w:spacing w:after="0"/>
            </w:pPr>
            <w:r w:rsidRPr="6C05FDC7">
              <w:rPr>
                <w:rFonts w:ascii="Arial" w:eastAsia="Arial" w:hAnsi="Arial" w:cs="Arial"/>
                <w:b/>
                <w:bCs/>
              </w:rPr>
              <w:t>Student ID</w:t>
            </w:r>
          </w:p>
        </w:tc>
        <w:tc>
          <w:tcPr>
            <w:tcW w:w="3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AB87C" w14:textId="737C7724" w:rsidR="6C05FDC7" w:rsidRDefault="6C05FDC7" w:rsidP="6C05FDC7">
            <w:pPr>
              <w:spacing w:after="0"/>
            </w:pPr>
            <w:r w:rsidRPr="6C05FDC7">
              <w:rPr>
                <w:rFonts w:ascii="Arial" w:eastAsia="Arial" w:hAnsi="Arial" w:cs="Arial"/>
                <w:b/>
                <w:bCs/>
              </w:rPr>
              <w:t>Student Name</w:t>
            </w:r>
          </w:p>
        </w:tc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F3E19" w14:textId="67CAA286" w:rsidR="6C05FDC7" w:rsidRDefault="6C05FDC7" w:rsidP="6C05FDC7">
            <w:pPr>
              <w:spacing w:after="0"/>
            </w:pPr>
            <w:r w:rsidRPr="6C05FDC7">
              <w:rPr>
                <w:rFonts w:ascii="Arial" w:eastAsia="Arial" w:hAnsi="Arial" w:cs="Arial"/>
                <w:b/>
                <w:bCs/>
              </w:rPr>
              <w:t>Section (OIS)</w:t>
            </w:r>
          </w:p>
        </w:tc>
      </w:tr>
      <w:tr w:rsidR="6C05FDC7" w14:paraId="480572C7" w14:textId="77777777" w:rsidTr="35C0DB35">
        <w:trPr>
          <w:trHeight w:val="300"/>
        </w:trPr>
        <w:tc>
          <w:tcPr>
            <w:tcW w:w="2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B9E3A" w14:textId="2B093017" w:rsidR="6C05FDC7" w:rsidRDefault="6C05FDC7" w:rsidP="190972BC">
            <w:pPr>
              <w:spacing w:after="0"/>
              <w:rPr>
                <w:rFonts w:ascii="Arial" w:eastAsia="Arial" w:hAnsi="Arial" w:cs="Arial"/>
              </w:rPr>
            </w:pPr>
            <w:r w:rsidRPr="190972BC">
              <w:rPr>
                <w:rFonts w:ascii="Arial" w:eastAsia="Arial" w:hAnsi="Arial" w:cs="Arial"/>
              </w:rPr>
              <w:t>2</w:t>
            </w:r>
            <w:r w:rsidR="7096FC22" w:rsidRPr="190972BC">
              <w:rPr>
                <w:rFonts w:ascii="Arial" w:eastAsia="Arial" w:hAnsi="Arial" w:cs="Arial"/>
              </w:rPr>
              <w:t>309111075</w:t>
            </w:r>
          </w:p>
        </w:tc>
        <w:tc>
          <w:tcPr>
            <w:tcW w:w="3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996D3" w14:textId="26DCD5A9" w:rsidR="6C05FDC7" w:rsidRDefault="7096FC22" w:rsidP="190972BC">
            <w:pPr>
              <w:spacing w:after="0"/>
            </w:pPr>
            <w:r w:rsidRPr="190972BC">
              <w:rPr>
                <w:rFonts w:ascii="Arial" w:eastAsia="Arial" w:hAnsi="Arial" w:cs="Arial"/>
              </w:rPr>
              <w:t>Yağız Efe Gökçe</w:t>
            </w:r>
          </w:p>
        </w:tc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63388" w14:textId="7C0C7974" w:rsidR="6C05FDC7" w:rsidRDefault="7096FC22" w:rsidP="190972BC">
            <w:pPr>
              <w:spacing w:after="0"/>
              <w:rPr>
                <w:rFonts w:ascii="Arial" w:eastAsia="Arial" w:hAnsi="Arial" w:cs="Arial"/>
              </w:rPr>
            </w:pPr>
            <w:r w:rsidRPr="190972BC">
              <w:rPr>
                <w:rFonts w:ascii="Arial" w:eastAsia="Arial" w:hAnsi="Arial" w:cs="Arial"/>
              </w:rPr>
              <w:t>Section 2</w:t>
            </w:r>
          </w:p>
        </w:tc>
      </w:tr>
      <w:tr w:rsidR="6C05FDC7" w14:paraId="0556CC3F" w14:textId="77777777" w:rsidTr="35C0DB35">
        <w:trPr>
          <w:trHeight w:val="300"/>
        </w:trPr>
        <w:tc>
          <w:tcPr>
            <w:tcW w:w="2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0A54A" w14:textId="4191D78A" w:rsidR="6C05FDC7" w:rsidRDefault="4DCDD254" w:rsidP="6C05FDC7">
            <w:pPr>
              <w:spacing w:after="0"/>
            </w:pPr>
            <w:r w:rsidRPr="35C0DB35">
              <w:rPr>
                <w:rFonts w:ascii="Arial" w:eastAsia="Arial" w:hAnsi="Arial" w:cs="Arial"/>
              </w:rPr>
              <w:t>2309111049</w:t>
            </w:r>
          </w:p>
        </w:tc>
        <w:tc>
          <w:tcPr>
            <w:tcW w:w="3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55337" w14:textId="36470B16" w:rsidR="6C05FDC7" w:rsidRDefault="4DCDD254" w:rsidP="35C0DB35">
            <w:pPr>
              <w:spacing w:after="0"/>
            </w:pPr>
            <w:r w:rsidRPr="35C0DB35">
              <w:rPr>
                <w:rFonts w:ascii="Arial" w:eastAsia="Arial" w:hAnsi="Arial" w:cs="Arial"/>
              </w:rPr>
              <w:t>Kerem Özcan</w:t>
            </w:r>
          </w:p>
        </w:tc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6DDD3" w14:textId="11087166" w:rsidR="6C05FDC7" w:rsidRDefault="4DCDD254" w:rsidP="35C0DB35">
            <w:pPr>
              <w:spacing w:after="0"/>
              <w:rPr>
                <w:rFonts w:ascii="Arial" w:eastAsia="Arial" w:hAnsi="Arial" w:cs="Arial"/>
              </w:rPr>
            </w:pPr>
            <w:r w:rsidRPr="35C0DB35">
              <w:rPr>
                <w:rFonts w:ascii="Arial" w:eastAsia="Arial" w:hAnsi="Arial" w:cs="Arial"/>
              </w:rPr>
              <w:t>Section 2</w:t>
            </w:r>
          </w:p>
        </w:tc>
      </w:tr>
      <w:tr w:rsidR="6C05FDC7" w14:paraId="6133A6CB" w14:textId="77777777" w:rsidTr="35C0DB35">
        <w:trPr>
          <w:trHeight w:val="300"/>
        </w:trPr>
        <w:tc>
          <w:tcPr>
            <w:tcW w:w="2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59256" w14:textId="3EE48331" w:rsidR="6C05FDC7" w:rsidRDefault="6C05FDC7" w:rsidP="6C05FDC7">
            <w:pPr>
              <w:spacing w:after="0"/>
            </w:pPr>
            <w:r w:rsidRPr="6C05FDC7">
              <w:rPr>
                <w:rFonts w:ascii="Arial" w:eastAsia="Arial" w:hAnsi="Arial" w:cs="Arial"/>
              </w:rPr>
              <w:t>2</w:t>
            </w:r>
            <w:r w:rsidR="009C4054">
              <w:rPr>
                <w:rFonts w:ascii="Arial" w:eastAsia="Arial" w:hAnsi="Arial" w:cs="Arial"/>
              </w:rPr>
              <w:t>20911763</w:t>
            </w:r>
          </w:p>
        </w:tc>
        <w:tc>
          <w:tcPr>
            <w:tcW w:w="3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CB7D3" w14:textId="6414B4E1" w:rsidR="6C05FDC7" w:rsidRDefault="009C4054" w:rsidP="6C05FDC7">
            <w:pPr>
              <w:spacing w:after="0"/>
            </w:pPr>
            <w:r>
              <w:rPr>
                <w:rFonts w:ascii="Arial" w:eastAsia="Arial" w:hAnsi="Arial" w:cs="Arial"/>
              </w:rPr>
              <w:t>Murat Emre Doğan</w:t>
            </w:r>
          </w:p>
        </w:tc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00D20" w14:textId="697ED901" w:rsidR="6C05FDC7" w:rsidRDefault="009C4054" w:rsidP="6C05FDC7">
            <w:pPr>
              <w:spacing w:after="0"/>
            </w:pPr>
            <w:r>
              <w:rPr>
                <w:rFonts w:ascii="Arial" w:eastAsia="Arial" w:hAnsi="Arial" w:cs="Arial"/>
              </w:rPr>
              <w:t>Section 2</w:t>
            </w:r>
          </w:p>
        </w:tc>
      </w:tr>
    </w:tbl>
    <w:p w14:paraId="47EEDE61" w14:textId="2D735359" w:rsidR="00BE0045" w:rsidRDefault="00BE0045" w:rsidP="6C05FDC7">
      <w:pPr>
        <w:pStyle w:val="Heading2"/>
        <w:spacing w:before="240" w:after="120"/>
        <w:jc w:val="center"/>
        <w:rPr>
          <w:rFonts w:ascii="Segoe UI" w:eastAsia="Segoe UI" w:hAnsi="Segoe UI" w:cs="Segoe UI"/>
          <w:sz w:val="24"/>
          <w:szCs w:val="24"/>
        </w:rPr>
      </w:pPr>
    </w:p>
    <w:p w14:paraId="66D66933" w14:textId="7A31B474" w:rsidR="00BE0045" w:rsidRDefault="79DC4194" w:rsidP="6C05FDC7">
      <w:pPr>
        <w:pStyle w:val="Heading2"/>
        <w:spacing w:before="240" w:after="120"/>
        <w:jc w:val="center"/>
        <w:rPr>
          <w:rFonts w:ascii="Segoe UI" w:eastAsia="Segoe UI" w:hAnsi="Segoe UI" w:cs="Segoe UI"/>
          <w:sz w:val="24"/>
          <w:szCs w:val="24"/>
        </w:rPr>
      </w:pPr>
      <w:r w:rsidRPr="6C05FDC7">
        <w:rPr>
          <w:rFonts w:ascii="Segoe UI" w:eastAsia="Segoe UI" w:hAnsi="Segoe UI" w:cs="Segoe UI"/>
          <w:sz w:val="24"/>
          <w:szCs w:val="24"/>
        </w:rPr>
        <w:t>Project Title</w:t>
      </w:r>
    </w:p>
    <w:p w14:paraId="124E54F0" w14:textId="249F582D" w:rsidR="00BE0045" w:rsidRDefault="79DC4194" w:rsidP="6C05FDC7">
      <w:pPr>
        <w:spacing w:before="120" w:after="120"/>
        <w:jc w:val="center"/>
        <w:rPr>
          <w:rFonts w:ascii="Segoe UI" w:eastAsia="Segoe UI" w:hAnsi="Segoe UI" w:cs="Segoe UI"/>
          <w:sz w:val="28"/>
          <w:szCs w:val="28"/>
        </w:rPr>
      </w:pPr>
      <w:r w:rsidRPr="6C05FDC7">
        <w:rPr>
          <w:rFonts w:ascii="Segoe UI" w:eastAsia="Segoe UI" w:hAnsi="Segoe UI" w:cs="Segoe UI"/>
          <w:sz w:val="28"/>
          <w:szCs w:val="28"/>
        </w:rPr>
        <w:t>Predicting University Global Rank Using Machine Learning Models</w:t>
      </w:r>
    </w:p>
    <w:p w14:paraId="35AEACBA" w14:textId="4B4929E2" w:rsidR="00BE0045" w:rsidRDefault="00BE0045"/>
    <w:p w14:paraId="0561A941" w14:textId="7B0289C3" w:rsidR="00BE0045" w:rsidRDefault="79DC4194" w:rsidP="6C05FDC7">
      <w:pPr>
        <w:pStyle w:val="Heading2"/>
        <w:spacing w:before="240" w:after="120"/>
        <w:jc w:val="center"/>
      </w:pPr>
      <w:r w:rsidRPr="6C05FDC7">
        <w:rPr>
          <w:rFonts w:ascii="Segoe UI" w:eastAsia="Segoe UI" w:hAnsi="Segoe UI" w:cs="Segoe UI"/>
          <w:sz w:val="24"/>
          <w:szCs w:val="24"/>
        </w:rPr>
        <w:t>Problem Statement</w:t>
      </w:r>
    </w:p>
    <w:p w14:paraId="6EF06E24" w14:textId="089FBD87" w:rsidR="00BE0045" w:rsidRDefault="79DC4194" w:rsidP="6C05FDC7">
      <w:pPr>
        <w:spacing w:before="120" w:after="120"/>
      </w:pPr>
      <w:r w:rsidRPr="6C05FDC7">
        <w:rPr>
          <w:rFonts w:ascii="Segoe UI" w:eastAsia="Segoe UI" w:hAnsi="Segoe UI" w:cs="Segoe UI"/>
          <w:lang w:val="en-US"/>
        </w:rPr>
        <w:t>Global university rankings significantly impact student decisions, institutional reputation, and funding allocation. However, the ranking process involves numerous measurable and qualitative factor</w:t>
      </w:r>
      <w:r w:rsidR="12AB05D7" w:rsidRPr="6C05FDC7">
        <w:rPr>
          <w:rFonts w:ascii="Segoe UI" w:eastAsia="Segoe UI" w:hAnsi="Segoe UI" w:cs="Segoe UI"/>
          <w:lang w:val="en-US"/>
        </w:rPr>
        <w:t xml:space="preserve"> </w:t>
      </w:r>
      <w:r w:rsidRPr="6C05FDC7">
        <w:rPr>
          <w:rFonts w:ascii="Segoe UI" w:eastAsia="Segoe UI" w:hAnsi="Segoe UI" w:cs="Segoe UI"/>
          <w:lang w:val="en-US"/>
        </w:rPr>
        <w:t>such as research output, alumni employment, and academic reputatio</w:t>
      </w:r>
      <w:r w:rsidR="74972371" w:rsidRPr="6C05FDC7">
        <w:rPr>
          <w:rFonts w:ascii="Segoe UI" w:eastAsia="Segoe UI" w:hAnsi="Segoe UI" w:cs="Segoe UI"/>
          <w:lang w:val="en-US"/>
        </w:rPr>
        <w:t xml:space="preserve">n </w:t>
      </w:r>
      <w:r w:rsidRPr="6C05FDC7">
        <w:rPr>
          <w:rFonts w:ascii="Segoe UI" w:eastAsia="Segoe UI" w:hAnsi="Segoe UI" w:cs="Segoe UI"/>
          <w:lang w:val="en-US"/>
        </w:rPr>
        <w:t>that interact in complex ways. Most universities lack data</w:t>
      </w:r>
      <w:r w:rsidR="065A937A" w:rsidRPr="6C05FDC7">
        <w:rPr>
          <w:rFonts w:ascii="Segoe UI" w:eastAsia="Segoe UI" w:hAnsi="Segoe UI" w:cs="Segoe UI"/>
          <w:lang w:val="en-US"/>
        </w:rPr>
        <w:t xml:space="preserve"> </w:t>
      </w:r>
      <w:r w:rsidRPr="6C05FDC7">
        <w:rPr>
          <w:rFonts w:ascii="Segoe UI" w:eastAsia="Segoe UI" w:hAnsi="Segoe UI" w:cs="Segoe UI"/>
          <w:lang w:val="en-US"/>
        </w:rPr>
        <w:t>driven guidance to improve their rankings, relying mostly on broad strategies and historic performance.</w:t>
      </w:r>
    </w:p>
    <w:p w14:paraId="78DD8FB6" w14:textId="550DF54B" w:rsidR="00BE0045" w:rsidRDefault="79DC4194" w:rsidP="6C05FDC7">
      <w:pPr>
        <w:spacing w:before="240" w:after="120"/>
      </w:pPr>
      <w:r w:rsidRPr="6C05FDC7">
        <w:rPr>
          <w:rFonts w:ascii="Segoe UI" w:eastAsia="Segoe UI" w:hAnsi="Segoe UI" w:cs="Segoe UI"/>
        </w:rPr>
        <w:t>This project aims to build predictive ML models to estimate a university’s global ranking based on objective institutional metrics. This allows higher education leaders to focus on actions backed by data and for students to make more informed choices.</w:t>
      </w:r>
    </w:p>
    <w:p w14:paraId="6E9DDEF6" w14:textId="37710014" w:rsidR="00BE0045" w:rsidRDefault="00BE0045"/>
    <w:p w14:paraId="219E9800" w14:textId="464E3FCB" w:rsidR="00BE0045" w:rsidRDefault="79DC4194" w:rsidP="6C05FDC7">
      <w:pPr>
        <w:pStyle w:val="Heading2"/>
        <w:spacing w:before="240" w:after="120"/>
        <w:jc w:val="center"/>
        <w:rPr>
          <w:rFonts w:ascii="Segoe UI" w:eastAsia="Segoe UI" w:hAnsi="Segoe UI" w:cs="Segoe UI"/>
          <w:sz w:val="24"/>
          <w:szCs w:val="24"/>
        </w:rPr>
      </w:pPr>
      <w:r w:rsidRPr="6C05FDC7">
        <w:rPr>
          <w:rFonts w:ascii="Segoe UI" w:eastAsia="Segoe UI" w:hAnsi="Segoe UI" w:cs="Segoe UI"/>
          <w:sz w:val="24"/>
          <w:szCs w:val="24"/>
        </w:rPr>
        <w:t>Objectives</w:t>
      </w:r>
    </w:p>
    <w:p w14:paraId="0CBB8323" w14:textId="4D977B95" w:rsidR="00BE0045" w:rsidRDefault="79DC4194" w:rsidP="6C05FDC7">
      <w:pPr>
        <w:pStyle w:val="ListParagraph"/>
        <w:numPr>
          <w:ilvl w:val="0"/>
          <w:numId w:val="2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Collect, clean, and preprocess the CWUR university ranking dataset (2012–2023).</w:t>
      </w:r>
    </w:p>
    <w:p w14:paraId="6F35AF9E" w14:textId="3EA6FFF1" w:rsidR="00BE0045" w:rsidRDefault="79DC4194" w:rsidP="6C05FDC7">
      <w:pPr>
        <w:pStyle w:val="ListParagraph"/>
        <w:numPr>
          <w:ilvl w:val="0"/>
          <w:numId w:val="2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lastRenderedPageBreak/>
        <w:t>Apply multiple supervised ML algorithms (e.g. Linear Regression, Random Forest, XGBoost) to predict ranking scores and categories.</w:t>
      </w:r>
    </w:p>
    <w:p w14:paraId="1E96AAB8" w14:textId="69599FFF" w:rsidR="00BE0045" w:rsidRDefault="79DC4194" w:rsidP="6C05FDC7">
      <w:pPr>
        <w:pStyle w:val="ListParagraph"/>
        <w:numPr>
          <w:ilvl w:val="0"/>
          <w:numId w:val="2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Evaluate models using metrics like RMSE, R², Accuracy, and F1-Score.</w:t>
      </w:r>
    </w:p>
    <w:p w14:paraId="00533C11" w14:textId="4009E090" w:rsidR="00BE0045" w:rsidRDefault="79DC4194" w:rsidP="6C05FDC7">
      <w:pPr>
        <w:pStyle w:val="ListParagraph"/>
        <w:numPr>
          <w:ilvl w:val="0"/>
          <w:numId w:val="2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Identify most influential ranking features and visualize their impacts.</w:t>
      </w:r>
    </w:p>
    <w:p w14:paraId="1757263F" w14:textId="211CEC50" w:rsidR="00BE0045" w:rsidRDefault="79DC4194" w:rsidP="6C05FDC7">
      <w:pPr>
        <w:pStyle w:val="ListParagraph"/>
        <w:numPr>
          <w:ilvl w:val="0"/>
          <w:numId w:val="2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Provide insights and recommendations to improve university performance.</w:t>
      </w:r>
    </w:p>
    <w:p w14:paraId="18A6943E" w14:textId="1E153D6D" w:rsidR="00BE0045" w:rsidRDefault="00BE0045"/>
    <w:p w14:paraId="4038F2BD" w14:textId="1BB53E46" w:rsidR="00BE0045" w:rsidRDefault="79DC4194" w:rsidP="6C05FDC7">
      <w:pPr>
        <w:pStyle w:val="Heading2"/>
        <w:spacing w:before="240" w:after="120"/>
        <w:jc w:val="center"/>
      </w:pPr>
      <w:r w:rsidRPr="6C05FDC7">
        <w:rPr>
          <w:rFonts w:ascii="Segoe UI" w:eastAsia="Segoe UI" w:hAnsi="Segoe UI" w:cs="Segoe UI"/>
          <w:sz w:val="24"/>
          <w:szCs w:val="24"/>
        </w:rPr>
        <w:t>Dataset Information</w:t>
      </w:r>
    </w:p>
    <w:p w14:paraId="2B405ADC" w14:textId="58A532A3" w:rsidR="00BE0045" w:rsidRDefault="79DC4194" w:rsidP="6C05FDC7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Dataset Source: Kaggle</w:t>
      </w:r>
    </w:p>
    <w:p w14:paraId="4D94892C" w14:textId="5FA15B54" w:rsidR="00BE0045" w:rsidRDefault="79DC4194" w:rsidP="6C05FDC7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Dataset Name: Ultimate University Ranking (CWUR 2012–2023)</w:t>
      </w:r>
    </w:p>
    <w:p w14:paraId="467DEF61" w14:textId="2948DA5F" w:rsidR="00BE0045" w:rsidRDefault="79DC4194" w:rsidP="6C05FDC7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 xml:space="preserve">Dataset Link: </w:t>
      </w:r>
      <w:hyperlink r:id="rId5">
        <w:r w:rsidRPr="6C05FDC7">
          <w:rPr>
            <w:rStyle w:val="Hyperlink"/>
            <w:rFonts w:ascii="Segoe UI" w:eastAsia="Segoe UI" w:hAnsi="Segoe UI" w:cs="Segoe UI"/>
          </w:rPr>
          <w:t>https://www.kaggle.com/datasets/erfansobhaei/ultimate-university-ranking</w:t>
        </w:r>
      </w:hyperlink>
    </w:p>
    <w:p w14:paraId="3798C7DC" w14:textId="0B4D07C2" w:rsidR="00BE0045" w:rsidRDefault="79DC4194" w:rsidP="6C05FDC7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Data Type: Structured (CSV)</w:t>
      </w:r>
    </w:p>
    <w:p w14:paraId="0A317960" w14:textId="16E751F0" w:rsidR="00BE0045" w:rsidRDefault="79DC4194" w:rsidP="6C05FDC7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Number of Features: 13 (e.g. quality of education, alumni employment, publications, citations, patents) + engineered features</w:t>
      </w:r>
    </w:p>
    <w:p w14:paraId="1FDCA277" w14:textId="197E29ED" w:rsidR="00BE0045" w:rsidRDefault="79DC4194" w:rsidP="6C05FDC7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Number of Samples: ~20,000 rows (2,000+ universities × 11 years)</w:t>
      </w:r>
    </w:p>
    <w:p w14:paraId="028153C7" w14:textId="6FD9F284" w:rsidR="00BE0045" w:rsidRDefault="79DC4194" w:rsidP="6C05FDC7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6C05FDC7">
        <w:rPr>
          <w:rFonts w:ascii="Segoe UI" w:eastAsia="Segoe UI" w:hAnsi="Segoe UI" w:cs="Segoe UI"/>
        </w:rPr>
        <w:t>Target Variable: score (regression), ranking_category (classification)</w:t>
      </w:r>
    </w:p>
    <w:p w14:paraId="1DB4442F" w14:textId="078AA676" w:rsidR="00BE0045" w:rsidRDefault="00BE0045"/>
    <w:sectPr w:rsidR="00BE0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A3449"/>
    <w:multiLevelType w:val="hybridMultilevel"/>
    <w:tmpl w:val="6F22F7A8"/>
    <w:lvl w:ilvl="0" w:tplc="8DBA7C54">
      <w:start w:val="1"/>
      <w:numFmt w:val="decimal"/>
      <w:lvlText w:val="%1."/>
      <w:lvlJc w:val="left"/>
      <w:pPr>
        <w:ind w:left="720" w:hanging="360"/>
      </w:pPr>
    </w:lvl>
    <w:lvl w:ilvl="1" w:tplc="0FC67422">
      <w:start w:val="1"/>
      <w:numFmt w:val="lowerLetter"/>
      <w:lvlText w:val="%2."/>
      <w:lvlJc w:val="left"/>
      <w:pPr>
        <w:ind w:left="1440" w:hanging="360"/>
      </w:pPr>
    </w:lvl>
    <w:lvl w:ilvl="2" w:tplc="ACD88C3A">
      <w:start w:val="1"/>
      <w:numFmt w:val="lowerRoman"/>
      <w:lvlText w:val="%3."/>
      <w:lvlJc w:val="right"/>
      <w:pPr>
        <w:ind w:left="2160" w:hanging="180"/>
      </w:pPr>
    </w:lvl>
    <w:lvl w:ilvl="3" w:tplc="05B2CBBC">
      <w:start w:val="1"/>
      <w:numFmt w:val="decimal"/>
      <w:lvlText w:val="%4."/>
      <w:lvlJc w:val="left"/>
      <w:pPr>
        <w:ind w:left="2880" w:hanging="360"/>
      </w:pPr>
    </w:lvl>
    <w:lvl w:ilvl="4" w:tplc="75AA9976">
      <w:start w:val="1"/>
      <w:numFmt w:val="lowerLetter"/>
      <w:lvlText w:val="%5."/>
      <w:lvlJc w:val="left"/>
      <w:pPr>
        <w:ind w:left="3600" w:hanging="360"/>
      </w:pPr>
    </w:lvl>
    <w:lvl w:ilvl="5" w:tplc="E488CA94">
      <w:start w:val="1"/>
      <w:numFmt w:val="lowerRoman"/>
      <w:lvlText w:val="%6."/>
      <w:lvlJc w:val="right"/>
      <w:pPr>
        <w:ind w:left="4320" w:hanging="180"/>
      </w:pPr>
    </w:lvl>
    <w:lvl w:ilvl="6" w:tplc="311EB6D6">
      <w:start w:val="1"/>
      <w:numFmt w:val="decimal"/>
      <w:lvlText w:val="%7."/>
      <w:lvlJc w:val="left"/>
      <w:pPr>
        <w:ind w:left="5040" w:hanging="360"/>
      </w:pPr>
    </w:lvl>
    <w:lvl w:ilvl="7" w:tplc="AF865E34">
      <w:start w:val="1"/>
      <w:numFmt w:val="lowerLetter"/>
      <w:lvlText w:val="%8."/>
      <w:lvlJc w:val="left"/>
      <w:pPr>
        <w:ind w:left="5760" w:hanging="360"/>
      </w:pPr>
    </w:lvl>
    <w:lvl w:ilvl="8" w:tplc="55F2A9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488B1"/>
    <w:multiLevelType w:val="hybridMultilevel"/>
    <w:tmpl w:val="A77E19EA"/>
    <w:lvl w:ilvl="0" w:tplc="79646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545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68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125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BC8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06E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01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80A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EF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072571">
    <w:abstractNumId w:val="1"/>
  </w:num>
  <w:num w:numId="2" w16cid:durableId="111852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AEBD99"/>
    <w:rsid w:val="0076519D"/>
    <w:rsid w:val="009C4054"/>
    <w:rsid w:val="00BE0045"/>
    <w:rsid w:val="03130C64"/>
    <w:rsid w:val="065A937A"/>
    <w:rsid w:val="12AB05D7"/>
    <w:rsid w:val="1324E0B0"/>
    <w:rsid w:val="190972BC"/>
    <w:rsid w:val="1BBCFFDA"/>
    <w:rsid w:val="35C0DB35"/>
    <w:rsid w:val="3CD789CD"/>
    <w:rsid w:val="40800E5B"/>
    <w:rsid w:val="4DCDD254"/>
    <w:rsid w:val="51993594"/>
    <w:rsid w:val="57AEBD99"/>
    <w:rsid w:val="6C05FDC7"/>
    <w:rsid w:val="7096FC22"/>
    <w:rsid w:val="74972371"/>
    <w:rsid w:val="79DC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EBD99"/>
  <w15:chartTrackingRefBased/>
  <w15:docId w15:val="{69AFB4BA-0B0E-4EB8-905C-3BE71FB8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C05F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C05FD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C05FDC7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erfansobhaei/ultimate-university-rank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1753</Characters>
  <Application>Microsoft Office Word</Application>
  <DocSecurity>0</DocSecurity>
  <Lines>53</Lines>
  <Paragraphs>38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Yağız Efe GÖKÇE</dc:creator>
  <cp:keywords/>
  <dc:description/>
  <cp:lastModifiedBy>Murat Emre DOĞAN</cp:lastModifiedBy>
  <cp:revision>2</cp:revision>
  <dcterms:created xsi:type="dcterms:W3CDTF">2025-10-23T16:49:00Z</dcterms:created>
  <dcterms:modified xsi:type="dcterms:W3CDTF">2025-10-25T07:27:00Z</dcterms:modified>
</cp:coreProperties>
</file>