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12D4E" w14:textId="57D3C188" w:rsidR="009F6ECC" w:rsidRDefault="009F6ECC" w:rsidP="000C1438">
      <w:pPr>
        <w:pStyle w:val="berschrift1"/>
      </w:pPr>
      <w:r w:rsidRPr="00110ED4">
        <w:rPr>
          <w:noProof/>
        </w:rPr>
        <w:drawing>
          <wp:inline distT="0" distB="0" distL="0" distR="0" wp14:anchorId="71B46116" wp14:editId="2FFD6B4D">
            <wp:extent cx="3019425" cy="80419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103" cy="8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0C19" w14:textId="2197D693" w:rsidR="008F56A1" w:rsidRPr="003874D5" w:rsidRDefault="000C1438" w:rsidP="000C1438">
      <w:pPr>
        <w:pStyle w:val="berschrift1"/>
        <w:rPr>
          <w:lang w:val="en-US"/>
        </w:rPr>
      </w:pPr>
      <w:proofErr w:type="spellStart"/>
      <w:r w:rsidRPr="003874D5">
        <w:rPr>
          <w:lang w:val="en-US"/>
        </w:rPr>
        <w:t>Abschnitt</w:t>
      </w:r>
      <w:proofErr w:type="spellEnd"/>
      <w:r w:rsidRPr="003874D5">
        <w:rPr>
          <w:lang w:val="en-US"/>
        </w:rPr>
        <w:t xml:space="preserve"> </w:t>
      </w:r>
      <w:r w:rsidR="00193E7A" w:rsidRPr="003874D5">
        <w:rPr>
          <w:lang w:val="en-US"/>
        </w:rPr>
        <w:t>3</w:t>
      </w:r>
    </w:p>
    <w:p w14:paraId="2FF5CB0A" w14:textId="094882CF" w:rsidR="000C1438" w:rsidRDefault="003874D5" w:rsidP="00AA14E5">
      <w:pPr>
        <w:pStyle w:val="berschrift2"/>
        <w:rPr>
          <w:lang w:val="en-US"/>
        </w:rPr>
      </w:pPr>
      <w:r w:rsidRPr="003874D5">
        <w:rPr>
          <w:lang w:val="en-US"/>
        </w:rPr>
        <w:t>Variables are Me</w:t>
      </w:r>
      <w:r>
        <w:rPr>
          <w:lang w:val="en-US"/>
        </w:rPr>
        <w:t>mory References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539"/>
        <w:gridCol w:w="5523"/>
      </w:tblGrid>
      <w:tr w:rsidR="00D26C5B" w14:paraId="6FB79B4F" w14:textId="77777777" w:rsidTr="000702D9">
        <w:tc>
          <w:tcPr>
            <w:tcW w:w="3539" w:type="dxa"/>
          </w:tcPr>
          <w:p w14:paraId="7D750B9A" w14:textId="5084D205" w:rsidR="00FD536B" w:rsidRDefault="00FF028D" w:rsidP="00AA14E5">
            <w:pPr>
              <w:rPr>
                <w:lang w:val="en-US"/>
              </w:rPr>
            </w:pPr>
            <w:r w:rsidRPr="00D26C5B">
              <w:rPr>
                <w:noProof/>
                <w:lang w:val="en-US"/>
              </w:rPr>
              <w:drawing>
                <wp:inline distT="0" distB="0" distL="0" distR="0" wp14:anchorId="1279F45E" wp14:editId="4105EEAC">
                  <wp:extent cx="2098040" cy="819835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053" cy="89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2260FC0B" w14:textId="0C549C24" w:rsidR="00E76AA5" w:rsidRDefault="00D81B1C" w:rsidP="00AA14E5">
            <w:pPr>
              <w:rPr>
                <w:lang w:val="en-US"/>
              </w:rPr>
            </w:pPr>
            <w:r>
              <w:rPr>
                <w:lang w:val="en-US"/>
              </w:rPr>
              <w:t>Memory Ad</w:t>
            </w:r>
            <w:r w:rsidR="00E76AA5">
              <w:rPr>
                <w:lang w:val="en-US"/>
              </w:rPr>
              <w:t>d</w:t>
            </w:r>
            <w:r>
              <w:rPr>
                <w:lang w:val="en-US"/>
              </w:rPr>
              <w:t xml:space="preserve">ress: </w:t>
            </w:r>
          </w:p>
          <w:p w14:paraId="2F4CB43D" w14:textId="590E30F9" w:rsidR="00E76AA5" w:rsidRPr="00E76AA5" w:rsidRDefault="00D81B1C" w:rsidP="00E76AA5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 w:rsidRPr="00DE3AD5">
              <w:rPr>
                <w:color w:val="BFBFBF" w:themeColor="background1" w:themeShade="BF"/>
                <w:lang w:val="en-US"/>
              </w:rPr>
              <w:t>id(</w:t>
            </w:r>
            <w:r w:rsidR="00E76AA5" w:rsidRPr="00DE3AD5">
              <w:rPr>
                <w:color w:val="BFBFBF" w:themeColor="background1" w:themeShade="BF"/>
                <w:highlight w:val="yellow"/>
                <w:lang w:val="en-US"/>
              </w:rPr>
              <w:t>var</w:t>
            </w:r>
            <w:r w:rsidRPr="00DE3AD5">
              <w:rPr>
                <w:color w:val="BFBFBF" w:themeColor="background1" w:themeShade="BF"/>
                <w:lang w:val="en-US"/>
              </w:rPr>
              <w:t>)</w:t>
            </w:r>
            <w:r w:rsidRPr="00E76AA5">
              <w:rPr>
                <w:lang w:val="en-US"/>
              </w:rPr>
              <w:t xml:space="preserve"> </w:t>
            </w:r>
          </w:p>
          <w:p w14:paraId="0E4B097C" w14:textId="2B37FA9C" w:rsidR="00FD536B" w:rsidRPr="00E76AA5" w:rsidRDefault="00D81B1C" w:rsidP="00E76AA5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 w:rsidRPr="00DE3AD5">
              <w:rPr>
                <w:color w:val="BFBFBF" w:themeColor="background1" w:themeShade="BF"/>
                <w:lang w:val="en-US"/>
              </w:rPr>
              <w:t>hex(id(</w:t>
            </w:r>
            <w:r w:rsidR="00E76AA5" w:rsidRPr="00DE3AD5">
              <w:rPr>
                <w:color w:val="BFBFBF" w:themeColor="background1" w:themeShade="BF"/>
                <w:highlight w:val="yellow"/>
                <w:lang w:val="en-US"/>
              </w:rPr>
              <w:t>var</w:t>
            </w:r>
            <w:r w:rsidRPr="00DE3AD5">
              <w:rPr>
                <w:color w:val="BFBFBF" w:themeColor="background1" w:themeShade="BF"/>
                <w:lang w:val="en-US"/>
              </w:rPr>
              <w:t>))</w:t>
            </w:r>
          </w:p>
        </w:tc>
      </w:tr>
    </w:tbl>
    <w:p w14:paraId="3DCEEF74" w14:textId="77777777" w:rsidR="00AA14E5" w:rsidRPr="00AA14E5" w:rsidRDefault="00AA14E5" w:rsidP="00AA14E5">
      <w:pPr>
        <w:rPr>
          <w:lang w:val="en-US"/>
        </w:rPr>
      </w:pPr>
    </w:p>
    <w:p w14:paraId="178BA58E" w14:textId="1B9865C2" w:rsidR="003874D5" w:rsidRDefault="003874D5" w:rsidP="00AA14E5">
      <w:pPr>
        <w:pStyle w:val="berschrift2"/>
        <w:rPr>
          <w:lang w:val="en-US"/>
        </w:rPr>
      </w:pPr>
      <w:r>
        <w:rPr>
          <w:lang w:val="en-US"/>
        </w:rPr>
        <w:t>Reference Counting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523"/>
      </w:tblGrid>
      <w:tr w:rsidR="00A3220A" w:rsidRPr="001D0F1E" w14:paraId="48783CC4" w14:textId="77777777" w:rsidTr="00D5390C">
        <w:tc>
          <w:tcPr>
            <w:tcW w:w="3539" w:type="dxa"/>
          </w:tcPr>
          <w:p w14:paraId="41D6A908" w14:textId="2C65F2D4" w:rsidR="00B14E12" w:rsidRDefault="00A3220A" w:rsidP="00B14E12">
            <w:pPr>
              <w:rPr>
                <w:lang w:val="en-US"/>
              </w:rPr>
            </w:pPr>
            <w:r w:rsidRPr="00A3220A">
              <w:rPr>
                <w:noProof/>
                <w:lang w:val="en-US"/>
              </w:rPr>
              <w:drawing>
                <wp:inline distT="0" distB="0" distL="0" distR="0" wp14:anchorId="5E216F01" wp14:editId="7B07BECC">
                  <wp:extent cx="2133600" cy="857251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866" cy="88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3F17894A" w14:textId="77777777" w:rsidR="00B14E12" w:rsidRDefault="00E84AE2" w:rsidP="00B14E12">
            <w:pPr>
              <w:rPr>
                <w:lang w:val="en-US"/>
              </w:rPr>
            </w:pPr>
            <w:r>
              <w:rPr>
                <w:lang w:val="en-US"/>
              </w:rPr>
              <w:t>Count of References to Memory Addresses</w:t>
            </w:r>
            <w:r w:rsidR="00306D95">
              <w:rPr>
                <w:lang w:val="en-US"/>
              </w:rPr>
              <w:t>:</w:t>
            </w:r>
          </w:p>
          <w:p w14:paraId="6B244F67" w14:textId="7957E155" w:rsidR="00306D95" w:rsidRDefault="00306D95" w:rsidP="00306D95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DE3AD5">
              <w:rPr>
                <w:color w:val="BFBFBF" w:themeColor="background1" w:themeShade="BF"/>
                <w:lang w:val="en-US"/>
              </w:rPr>
              <w:t>sys.getrefcount</w:t>
            </w:r>
            <w:proofErr w:type="spellEnd"/>
            <w:r w:rsidRPr="00DE3AD5">
              <w:rPr>
                <w:color w:val="BFBFBF" w:themeColor="background1" w:themeShade="BF"/>
                <w:lang w:val="en-US"/>
              </w:rPr>
              <w:t>(</w:t>
            </w:r>
            <w:r w:rsidRPr="00DE3AD5">
              <w:rPr>
                <w:color w:val="BFBFBF" w:themeColor="background1" w:themeShade="BF"/>
                <w:highlight w:val="yellow"/>
                <w:lang w:val="en-US"/>
              </w:rPr>
              <w:t>var</w:t>
            </w:r>
            <w:r w:rsidRPr="00DE3AD5">
              <w:rPr>
                <w:color w:val="BFBFBF" w:themeColor="background1" w:themeShade="BF"/>
                <w:lang w:val="en-US"/>
              </w:rPr>
              <w:t>)</w:t>
            </w:r>
            <w:r w:rsidR="00AB1CB6">
              <w:rPr>
                <w:lang w:val="en-US"/>
              </w:rPr>
              <w:br/>
            </w:r>
            <w:r w:rsidR="00BC0FBE">
              <w:rPr>
                <w:lang w:val="en-US"/>
              </w:rPr>
              <w:t xml:space="preserve">Note: </w:t>
            </w:r>
            <w:r w:rsidR="00AB1CB6">
              <w:rPr>
                <w:lang w:val="en-US"/>
              </w:rPr>
              <w:t>always sub 1 from Result</w:t>
            </w:r>
          </w:p>
          <w:p w14:paraId="631F727E" w14:textId="4CA83AC0" w:rsidR="00306D95" w:rsidRPr="00306D95" w:rsidRDefault="00AB1CB6" w:rsidP="00306D95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DE3AD5">
              <w:rPr>
                <w:color w:val="BFBFBF" w:themeColor="background1" w:themeShade="BF"/>
                <w:lang w:val="en-US"/>
              </w:rPr>
              <w:t>ctypes.c_long.from_address</w:t>
            </w:r>
            <w:proofErr w:type="spellEnd"/>
            <w:r w:rsidR="00D5390C" w:rsidRPr="00DE3AD5">
              <w:rPr>
                <w:color w:val="BFBFBF" w:themeColor="background1" w:themeShade="BF"/>
                <w:lang w:val="en-US"/>
              </w:rPr>
              <w:t>(</w:t>
            </w:r>
            <w:r w:rsidR="00D5390C" w:rsidRPr="00DE3AD5">
              <w:rPr>
                <w:color w:val="BFBFBF" w:themeColor="background1" w:themeShade="BF"/>
                <w:highlight w:val="yellow"/>
                <w:lang w:val="en-US"/>
              </w:rPr>
              <w:t>address</w:t>
            </w:r>
            <w:r w:rsidR="00D5390C" w:rsidRPr="00DE3AD5">
              <w:rPr>
                <w:color w:val="BFBFBF" w:themeColor="background1" w:themeShade="BF"/>
                <w:lang w:val="en-US"/>
              </w:rPr>
              <w:t>).value</w:t>
            </w:r>
          </w:p>
        </w:tc>
      </w:tr>
    </w:tbl>
    <w:p w14:paraId="40849586" w14:textId="77777777" w:rsidR="00B14E12" w:rsidRPr="00B14E12" w:rsidRDefault="00B14E12" w:rsidP="00B14E12">
      <w:pPr>
        <w:rPr>
          <w:lang w:val="en-US"/>
        </w:rPr>
      </w:pPr>
    </w:p>
    <w:p w14:paraId="20950159" w14:textId="5BD92C4A" w:rsidR="003874D5" w:rsidRDefault="003874D5" w:rsidP="00AA14E5">
      <w:pPr>
        <w:pStyle w:val="berschrift2"/>
        <w:rPr>
          <w:lang w:val="en-US"/>
        </w:rPr>
      </w:pPr>
      <w:r>
        <w:rPr>
          <w:lang w:val="en-US"/>
        </w:rPr>
        <w:t>Garbage Collection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A75355" w:rsidRPr="001D0F1E" w14:paraId="6D78D94F" w14:textId="77777777" w:rsidTr="00A75355">
        <w:tc>
          <w:tcPr>
            <w:tcW w:w="9067" w:type="dxa"/>
          </w:tcPr>
          <w:p w14:paraId="3792F323" w14:textId="00E9A000" w:rsidR="0010323C" w:rsidRPr="0010323C" w:rsidRDefault="0010323C" w:rsidP="0010323C">
            <w:pPr>
              <w:rPr>
                <w:lang w:val="en-US"/>
              </w:rPr>
            </w:pPr>
            <w:r w:rsidRPr="0010323C">
              <w:rPr>
                <w:lang w:val="en-US"/>
              </w:rPr>
              <w:t xml:space="preserve">If </w:t>
            </w:r>
            <w:r w:rsidR="0044142C">
              <w:rPr>
                <w:lang w:val="en-US"/>
              </w:rPr>
              <w:t>R</w:t>
            </w:r>
            <w:r w:rsidRPr="0010323C">
              <w:rPr>
                <w:lang w:val="en-US"/>
              </w:rPr>
              <w:t xml:space="preserve">eference Count </w:t>
            </w:r>
            <w:r w:rsidRPr="00F40F76">
              <w:rPr>
                <w:sz w:val="24"/>
                <w:szCs w:val="24"/>
                <w:lang w:val="en-US"/>
              </w:rPr>
              <w:t>go</w:t>
            </w:r>
            <w:r w:rsidR="00F27E02">
              <w:rPr>
                <w:sz w:val="24"/>
                <w:szCs w:val="24"/>
                <w:lang w:val="en-US"/>
              </w:rPr>
              <w:t>e</w:t>
            </w:r>
            <w:r w:rsidRPr="00F40F76">
              <w:rPr>
                <w:sz w:val="24"/>
                <w:szCs w:val="24"/>
                <w:lang w:val="en-US"/>
              </w:rPr>
              <w:t xml:space="preserve">s </w:t>
            </w:r>
            <w:r w:rsidRPr="0010323C">
              <w:rPr>
                <w:lang w:val="en-US"/>
              </w:rPr>
              <w:t xml:space="preserve">down to 0, Python releases the corresponding </w:t>
            </w:r>
            <w:r w:rsidR="0044142C">
              <w:rPr>
                <w:lang w:val="en-US"/>
              </w:rPr>
              <w:t>m</w:t>
            </w:r>
            <w:r w:rsidRPr="0010323C">
              <w:rPr>
                <w:lang w:val="en-US"/>
              </w:rPr>
              <w:t>emory.</w:t>
            </w:r>
          </w:p>
          <w:p w14:paraId="1B7F37E1" w14:textId="62ABFE0B" w:rsidR="000D7800" w:rsidRDefault="0010323C" w:rsidP="0010323C">
            <w:pPr>
              <w:rPr>
                <w:lang w:val="en-US"/>
              </w:rPr>
            </w:pPr>
            <w:r w:rsidRPr="0010323C">
              <w:rPr>
                <w:lang w:val="en-US"/>
              </w:rPr>
              <w:t xml:space="preserve">But in some cases, Reference Count is not enough to decide </w:t>
            </w:r>
            <w:r w:rsidR="004B35ED">
              <w:rPr>
                <w:lang w:val="en-US"/>
              </w:rPr>
              <w:t>whether to release</w:t>
            </w:r>
            <w:r w:rsidRPr="0010323C">
              <w:rPr>
                <w:lang w:val="en-US"/>
              </w:rPr>
              <w:t xml:space="preserve"> Memory, for example in</w:t>
            </w:r>
            <w:r w:rsidR="00FC727A">
              <w:rPr>
                <w:lang w:val="en-US"/>
              </w:rPr>
              <w:t xml:space="preserve"> the case </w:t>
            </w:r>
            <w:r w:rsidRPr="0010323C">
              <w:rPr>
                <w:lang w:val="en-US"/>
              </w:rPr>
              <w:t xml:space="preserve">circular References. In these </w:t>
            </w:r>
            <w:r w:rsidR="0044142C" w:rsidRPr="0010323C">
              <w:rPr>
                <w:lang w:val="en-US"/>
              </w:rPr>
              <w:t>cases,</w:t>
            </w:r>
            <w:r w:rsidRPr="0010323C">
              <w:rPr>
                <w:lang w:val="en-US"/>
              </w:rPr>
              <w:t xml:space="preserve"> the </w:t>
            </w:r>
            <w:r w:rsidR="00FC727A">
              <w:rPr>
                <w:lang w:val="en-US"/>
              </w:rPr>
              <w:t>g</w:t>
            </w:r>
            <w:r w:rsidRPr="0010323C">
              <w:rPr>
                <w:lang w:val="en-US"/>
              </w:rPr>
              <w:t xml:space="preserve">arbage collector detects this and releases the </w:t>
            </w:r>
            <w:r w:rsidR="00FC727A">
              <w:rPr>
                <w:lang w:val="en-US"/>
              </w:rPr>
              <w:t>m</w:t>
            </w:r>
            <w:r w:rsidRPr="0010323C">
              <w:rPr>
                <w:lang w:val="en-US"/>
              </w:rPr>
              <w:t>emory.</w:t>
            </w:r>
          </w:p>
        </w:tc>
      </w:tr>
    </w:tbl>
    <w:p w14:paraId="35850AFE" w14:textId="77777777" w:rsidR="00FE1DD6" w:rsidRPr="00FE1DD6" w:rsidRDefault="00FE1DD6" w:rsidP="00FE1DD6">
      <w:pPr>
        <w:rPr>
          <w:lang w:val="en-US"/>
        </w:rPr>
      </w:pPr>
    </w:p>
    <w:p w14:paraId="429A1608" w14:textId="237F9DE2" w:rsidR="00193E7A" w:rsidRDefault="00193E7A" w:rsidP="00AA14E5">
      <w:pPr>
        <w:pStyle w:val="berschrift2"/>
        <w:rPr>
          <w:lang w:val="en-US"/>
        </w:rPr>
      </w:pPr>
      <w:r w:rsidRPr="003874D5">
        <w:rPr>
          <w:lang w:val="en-US"/>
        </w:rPr>
        <w:t>Dynamic</w:t>
      </w:r>
      <w:r w:rsidR="003874D5">
        <w:rPr>
          <w:lang w:val="en-US"/>
        </w:rPr>
        <w:t xml:space="preserve"> vs Static</w:t>
      </w:r>
      <w:r w:rsidR="00863D07">
        <w:rPr>
          <w:lang w:val="en-US"/>
        </w:rPr>
        <w:t xml:space="preserve"> Typing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41634" w14:paraId="7844E07F" w14:textId="77777777" w:rsidTr="00D456C5">
        <w:tc>
          <w:tcPr>
            <w:tcW w:w="4531" w:type="dxa"/>
          </w:tcPr>
          <w:p w14:paraId="5D0A5DB3" w14:textId="77777777" w:rsidR="00D456C5" w:rsidRDefault="006A081B" w:rsidP="00D456C5">
            <w:pPr>
              <w:rPr>
                <w:lang w:val="en-US"/>
              </w:rPr>
            </w:pPr>
            <w:r>
              <w:rPr>
                <w:lang w:val="en-US"/>
              </w:rPr>
              <w:t>Static:</w:t>
            </w:r>
          </w:p>
          <w:p w14:paraId="5E7CBA73" w14:textId="4C0CFFDC" w:rsidR="0053305E" w:rsidRDefault="009373B8" w:rsidP="00D456C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="0053305E">
              <w:rPr>
                <w:lang w:val="en-US"/>
              </w:rPr>
              <w:t>yVar</w:t>
            </w:r>
            <w:proofErr w:type="spellEnd"/>
            <w:r w:rsidR="0053305E">
              <w:rPr>
                <w:lang w:val="en-US"/>
              </w:rPr>
              <w:t xml:space="preserve"> can only </w:t>
            </w:r>
            <w:r>
              <w:rPr>
                <w:lang w:val="en-US"/>
              </w:rPr>
              <w:t xml:space="preserve">reference to String </w:t>
            </w:r>
            <w:r w:rsidR="00ED12F9">
              <w:rPr>
                <w:lang w:val="en-US"/>
              </w:rPr>
              <w:t>Objects in memory</w:t>
            </w:r>
            <w:r>
              <w:rPr>
                <w:lang w:val="en-US"/>
              </w:rPr>
              <w:t xml:space="preserve">, because the </w:t>
            </w:r>
            <w:r w:rsidR="00ED12F9">
              <w:rPr>
                <w:lang w:val="en-US"/>
              </w:rPr>
              <w:t>variable</w:t>
            </w:r>
            <w:r>
              <w:rPr>
                <w:lang w:val="en-US"/>
              </w:rPr>
              <w:t xml:space="preserve"> itself is </w:t>
            </w:r>
            <w:r w:rsidR="00ED12F9">
              <w:rPr>
                <w:lang w:val="en-US"/>
              </w:rPr>
              <w:t>declared as String</w:t>
            </w:r>
            <w:r w:rsidR="0045774E">
              <w:rPr>
                <w:lang w:val="en-US"/>
              </w:rPr>
              <w:t>.</w:t>
            </w:r>
          </w:p>
        </w:tc>
        <w:tc>
          <w:tcPr>
            <w:tcW w:w="4531" w:type="dxa"/>
          </w:tcPr>
          <w:p w14:paraId="7209AD29" w14:textId="01423700" w:rsidR="00D456C5" w:rsidRDefault="00241634" w:rsidP="00D456C5">
            <w:pPr>
              <w:rPr>
                <w:lang w:val="en-US"/>
              </w:rPr>
            </w:pPr>
            <w:r w:rsidRPr="00241634">
              <w:rPr>
                <w:noProof/>
                <w:lang w:val="en-US"/>
              </w:rPr>
              <w:drawing>
                <wp:inline distT="0" distB="0" distL="0" distR="0" wp14:anchorId="6444A8C8" wp14:editId="70AD551F">
                  <wp:extent cx="1976120" cy="591419"/>
                  <wp:effectExtent l="0" t="0" r="508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332" cy="607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634" w14:paraId="19E7D9DE" w14:textId="77777777" w:rsidTr="00D456C5">
        <w:tc>
          <w:tcPr>
            <w:tcW w:w="4531" w:type="dxa"/>
          </w:tcPr>
          <w:p w14:paraId="3F597573" w14:textId="77777777" w:rsidR="00D456C5" w:rsidRDefault="006A081B" w:rsidP="00D456C5">
            <w:pPr>
              <w:rPr>
                <w:lang w:val="en-US"/>
              </w:rPr>
            </w:pPr>
            <w:r>
              <w:rPr>
                <w:lang w:val="en-US"/>
              </w:rPr>
              <w:t>Dynamic:</w:t>
            </w:r>
          </w:p>
          <w:p w14:paraId="056569D7" w14:textId="407D605F" w:rsidR="0053305E" w:rsidRDefault="00B104B3" w:rsidP="00D456C5">
            <w:pPr>
              <w:rPr>
                <w:lang w:val="en-US"/>
              </w:rPr>
            </w:pPr>
            <w:r>
              <w:rPr>
                <w:lang w:val="en-US"/>
              </w:rPr>
              <w:t xml:space="preserve">The reference to an Object </w:t>
            </w:r>
            <w:r w:rsidR="009373B8">
              <w:rPr>
                <w:lang w:val="en-US"/>
              </w:rPr>
              <w:t xml:space="preserve">in memory </w:t>
            </w:r>
            <w:r>
              <w:rPr>
                <w:lang w:val="en-US"/>
              </w:rPr>
              <w:t>changes and the Object can be everything.</w:t>
            </w:r>
          </w:p>
        </w:tc>
        <w:tc>
          <w:tcPr>
            <w:tcW w:w="4531" w:type="dxa"/>
          </w:tcPr>
          <w:p w14:paraId="1E9A20C5" w14:textId="62F955FF" w:rsidR="00D456C5" w:rsidRDefault="00AF1CB3" w:rsidP="00D456C5">
            <w:pPr>
              <w:rPr>
                <w:lang w:val="en-US"/>
              </w:rPr>
            </w:pPr>
            <w:r w:rsidRPr="00AF1CB3">
              <w:rPr>
                <w:noProof/>
                <w:lang w:val="en-US"/>
              </w:rPr>
              <w:drawing>
                <wp:inline distT="0" distB="0" distL="0" distR="0" wp14:anchorId="1264F9F2" wp14:editId="32F5CD08">
                  <wp:extent cx="1981200" cy="959427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75" cy="98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8A0" w:rsidRPr="001D0F1E" w14:paraId="059D830D" w14:textId="77777777" w:rsidTr="00E766D8">
        <w:tc>
          <w:tcPr>
            <w:tcW w:w="9062" w:type="dxa"/>
            <w:gridSpan w:val="2"/>
          </w:tcPr>
          <w:p w14:paraId="477D2E58" w14:textId="40102483" w:rsidR="00C738A0" w:rsidRDefault="00552FD7" w:rsidP="00D456C5">
            <w:pPr>
              <w:rPr>
                <w:lang w:val="en-US"/>
              </w:rPr>
            </w:pPr>
            <w:r>
              <w:rPr>
                <w:lang w:val="en-US"/>
              </w:rPr>
              <w:t>Determine the type of the currently reference</w:t>
            </w:r>
            <w:r w:rsidR="00700D44">
              <w:rPr>
                <w:lang w:val="en-US"/>
              </w:rPr>
              <w:t>d</w:t>
            </w:r>
            <w:r>
              <w:rPr>
                <w:lang w:val="en-US"/>
              </w:rPr>
              <w:t xml:space="preserve"> Object: </w:t>
            </w:r>
            <w:r w:rsidRPr="00552FD7">
              <w:rPr>
                <w:color w:val="BFBFBF" w:themeColor="background1" w:themeShade="BF"/>
                <w:lang w:val="en-US"/>
              </w:rPr>
              <w:t>type(</w:t>
            </w:r>
            <w:r w:rsidRPr="00552FD7">
              <w:rPr>
                <w:color w:val="BFBFBF" w:themeColor="background1" w:themeShade="BF"/>
                <w:highlight w:val="yellow"/>
                <w:lang w:val="en-US"/>
              </w:rPr>
              <w:t>var</w:t>
            </w:r>
            <w:r w:rsidRPr="00552FD7">
              <w:rPr>
                <w:color w:val="BFBFBF" w:themeColor="background1" w:themeShade="BF"/>
                <w:lang w:val="en-US"/>
              </w:rPr>
              <w:t>)</w:t>
            </w:r>
          </w:p>
          <w:p w14:paraId="3B56A24F" w14:textId="64ABB450" w:rsidR="00552FD7" w:rsidRPr="00552FD7" w:rsidRDefault="00552FD7" w:rsidP="00552FD7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r w:rsidRPr="00552FD7">
              <w:rPr>
                <w:lang w:val="en-US"/>
              </w:rPr>
              <w:t>Python looks up the object var is referencing (pointing to), and returns the type of the object at that memory location.</w:t>
            </w:r>
          </w:p>
        </w:tc>
      </w:tr>
    </w:tbl>
    <w:p w14:paraId="71D8A943" w14:textId="77777777" w:rsidR="00D456C5" w:rsidRPr="00D456C5" w:rsidRDefault="00D456C5" w:rsidP="00D456C5">
      <w:pPr>
        <w:rPr>
          <w:lang w:val="en-US"/>
        </w:rPr>
      </w:pPr>
    </w:p>
    <w:p w14:paraId="5458B5A5" w14:textId="3FA9B93C" w:rsidR="00863D07" w:rsidRDefault="00863D07" w:rsidP="00AA14E5">
      <w:pPr>
        <w:pStyle w:val="berschrift2"/>
        <w:rPr>
          <w:lang w:val="en-US"/>
        </w:rPr>
      </w:pPr>
      <w:r>
        <w:rPr>
          <w:lang w:val="en-US"/>
        </w:rPr>
        <w:lastRenderedPageBreak/>
        <w:t>Variable Re-Assignment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D6AAF" w14:paraId="7D5B0BE7" w14:textId="77777777" w:rsidTr="00292CC2">
        <w:tc>
          <w:tcPr>
            <w:tcW w:w="4531" w:type="dxa"/>
          </w:tcPr>
          <w:p w14:paraId="669DB445" w14:textId="77777777" w:rsidR="007077D2" w:rsidRDefault="007077D2" w:rsidP="00292CC2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82D05" w:rsidRPr="00C82D05">
              <w:rPr>
                <w:lang w:val="en-US"/>
              </w:rPr>
              <w:t>he value inside the int objects, can never be changed!</w:t>
            </w:r>
            <w:r>
              <w:rPr>
                <w:lang w:val="en-US"/>
              </w:rPr>
              <w:t xml:space="preserve"> </w:t>
            </w:r>
          </w:p>
          <w:p w14:paraId="1BB59040" w14:textId="7B7585DF" w:rsidR="00C82D05" w:rsidRPr="00C82D05" w:rsidRDefault="00C82D05" w:rsidP="00292CC2">
            <w:pPr>
              <w:rPr>
                <w:lang w:val="en-US"/>
              </w:rPr>
            </w:pPr>
            <w:r w:rsidRPr="00C82D05">
              <w:rPr>
                <w:lang w:val="en-US"/>
              </w:rPr>
              <w:sym w:font="Wingdings" w:char="F0E8"/>
            </w:r>
            <w:r>
              <w:rPr>
                <w:lang w:val="en-US"/>
              </w:rPr>
              <w:t xml:space="preserve"> Immutable</w:t>
            </w:r>
          </w:p>
        </w:tc>
        <w:tc>
          <w:tcPr>
            <w:tcW w:w="4531" w:type="dxa"/>
          </w:tcPr>
          <w:p w14:paraId="1F6B95B5" w14:textId="40317FE3" w:rsidR="00292CC2" w:rsidRDefault="00AD6AAF" w:rsidP="00292CC2">
            <w:pPr>
              <w:rPr>
                <w:lang w:val="en-US"/>
              </w:rPr>
            </w:pPr>
            <w:r w:rsidRPr="00AD6AAF">
              <w:rPr>
                <w:noProof/>
                <w:lang w:val="en-US"/>
              </w:rPr>
              <w:drawing>
                <wp:inline distT="0" distB="0" distL="0" distR="0" wp14:anchorId="46040BCB" wp14:editId="0FCDF1FB">
                  <wp:extent cx="1935480" cy="887735"/>
                  <wp:effectExtent l="0" t="0" r="7620" b="762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508" cy="91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3FFE5" w14:textId="77777777" w:rsidR="00292CC2" w:rsidRPr="00292CC2" w:rsidRDefault="00292CC2" w:rsidP="00292CC2">
      <w:pPr>
        <w:rPr>
          <w:lang w:val="en-US"/>
        </w:rPr>
      </w:pPr>
    </w:p>
    <w:p w14:paraId="15B0E73D" w14:textId="64F2CE24" w:rsidR="00863D07" w:rsidRDefault="00863D07" w:rsidP="00AA14E5">
      <w:pPr>
        <w:pStyle w:val="berschrift2"/>
        <w:rPr>
          <w:lang w:val="en-US"/>
        </w:rPr>
      </w:pPr>
      <w:r>
        <w:rPr>
          <w:lang w:val="en-US"/>
        </w:rPr>
        <w:t>Object Mutability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F4A2D" w14:paraId="73482BDB" w14:textId="77777777" w:rsidTr="000F4A2D">
        <w:tc>
          <w:tcPr>
            <w:tcW w:w="4531" w:type="dxa"/>
          </w:tcPr>
          <w:p w14:paraId="5FC0C148" w14:textId="1DA6B893" w:rsidR="006436A7" w:rsidRDefault="006436A7" w:rsidP="00EB28EE">
            <w:pPr>
              <w:rPr>
                <w:lang w:val="en-US"/>
              </w:rPr>
            </w:pPr>
            <w:r>
              <w:rPr>
                <w:lang w:val="en-US"/>
              </w:rPr>
              <w:t>An Object whose internal state CAN be changed</w:t>
            </w:r>
            <w:r w:rsidR="00CB1914">
              <w:rPr>
                <w:lang w:val="en-US"/>
              </w:rPr>
              <w:t>, is calle</w:t>
            </w:r>
            <w:r w:rsidR="0043406A">
              <w:rPr>
                <w:lang w:val="en-US"/>
              </w:rPr>
              <w:t>d</w:t>
            </w:r>
            <w:r w:rsidR="00CB1914">
              <w:rPr>
                <w:lang w:val="en-US"/>
              </w:rPr>
              <w:t xml:space="preserve"> MUTUBLA:</w:t>
            </w:r>
          </w:p>
        </w:tc>
        <w:tc>
          <w:tcPr>
            <w:tcW w:w="4531" w:type="dxa"/>
          </w:tcPr>
          <w:p w14:paraId="75131362" w14:textId="77777777" w:rsidR="000F4A2D" w:rsidRDefault="009107CD" w:rsidP="009107C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Lists</w:t>
            </w:r>
          </w:p>
          <w:p w14:paraId="74C0EF87" w14:textId="77777777" w:rsidR="009107CD" w:rsidRDefault="009107CD" w:rsidP="009107C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Sets</w:t>
            </w:r>
          </w:p>
          <w:p w14:paraId="34B694BE" w14:textId="2C811A5B" w:rsidR="009107CD" w:rsidRDefault="00A661E4" w:rsidP="009107C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Dictionary</w:t>
            </w:r>
            <w:r w:rsidR="0087078F">
              <w:rPr>
                <w:lang w:val="en-US"/>
              </w:rPr>
              <w:t>s</w:t>
            </w:r>
            <w:proofErr w:type="spellEnd"/>
          </w:p>
          <w:p w14:paraId="00C3D17C" w14:textId="32DB4908" w:rsidR="009107CD" w:rsidRPr="009107CD" w:rsidRDefault="009107CD" w:rsidP="009107C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User-Defined Classes</w:t>
            </w:r>
          </w:p>
        </w:tc>
      </w:tr>
      <w:tr w:rsidR="000F4A2D" w14:paraId="3E221904" w14:textId="77777777" w:rsidTr="000F4A2D">
        <w:tc>
          <w:tcPr>
            <w:tcW w:w="4531" w:type="dxa"/>
          </w:tcPr>
          <w:p w14:paraId="05A6FF81" w14:textId="68D9C6B5" w:rsidR="00CB1914" w:rsidRDefault="00CB1914" w:rsidP="00EB28EE">
            <w:pPr>
              <w:rPr>
                <w:lang w:val="en-US"/>
              </w:rPr>
            </w:pPr>
            <w:r>
              <w:rPr>
                <w:lang w:val="en-US"/>
              </w:rPr>
              <w:t xml:space="preserve">An Object whose internal state CANNOT be changed </w:t>
            </w:r>
            <w:r w:rsidR="007C6ED4">
              <w:rPr>
                <w:lang w:val="en-US"/>
              </w:rPr>
              <w:t xml:space="preserve">is called </w:t>
            </w:r>
            <w:r w:rsidR="006A3E05">
              <w:rPr>
                <w:lang w:val="en-US"/>
              </w:rPr>
              <w:t>IM</w:t>
            </w:r>
            <w:r w:rsidR="007C6ED4">
              <w:rPr>
                <w:lang w:val="en-US"/>
              </w:rPr>
              <w:t>MUTABLE:</w:t>
            </w:r>
          </w:p>
          <w:p w14:paraId="32C75809" w14:textId="76C18847" w:rsidR="007C6ED4" w:rsidRDefault="007C6ED4" w:rsidP="00EB28EE">
            <w:pPr>
              <w:rPr>
                <w:lang w:val="en-US"/>
              </w:rPr>
            </w:pPr>
            <w:r>
              <w:rPr>
                <w:lang w:val="en-US"/>
              </w:rPr>
              <w:t>(Instead</w:t>
            </w:r>
            <w:r w:rsidR="008979B4">
              <w:rPr>
                <w:lang w:val="en-US"/>
              </w:rPr>
              <w:t>,</w:t>
            </w:r>
            <w:r>
              <w:rPr>
                <w:lang w:val="en-US"/>
              </w:rPr>
              <w:t xml:space="preserve"> ne</w:t>
            </w:r>
            <w:r w:rsidR="00367B5E">
              <w:rPr>
                <w:lang w:val="en-US"/>
              </w:rPr>
              <w:t>w</w:t>
            </w:r>
            <w:r>
              <w:rPr>
                <w:lang w:val="en-US"/>
              </w:rPr>
              <w:t xml:space="preserve"> Object in Memory with “changed State” will be created in this case)</w:t>
            </w:r>
          </w:p>
        </w:tc>
        <w:tc>
          <w:tcPr>
            <w:tcW w:w="4531" w:type="dxa"/>
          </w:tcPr>
          <w:p w14:paraId="48BADEE9" w14:textId="77777777" w:rsidR="000F4A2D" w:rsidRDefault="00ED5FDD" w:rsidP="00ED5FD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Numbers (int, float, bool, …)</w:t>
            </w:r>
          </w:p>
          <w:p w14:paraId="038A241A" w14:textId="77777777" w:rsidR="00ED5FDD" w:rsidRDefault="00ED5FDD" w:rsidP="00ED5FD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Strings</w:t>
            </w:r>
          </w:p>
          <w:p w14:paraId="4DF28212" w14:textId="77777777" w:rsidR="00ED5FDD" w:rsidRDefault="00ED5FDD" w:rsidP="00ED5FD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Tuples</w:t>
            </w:r>
          </w:p>
          <w:p w14:paraId="25825892" w14:textId="77777777" w:rsidR="00ED5FDD" w:rsidRDefault="00ED5FDD" w:rsidP="00ED5FD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Frozen Sets</w:t>
            </w:r>
          </w:p>
          <w:p w14:paraId="248930CE" w14:textId="00063AFA" w:rsidR="00ED5FDD" w:rsidRPr="00ED5FDD" w:rsidRDefault="00ED5FDD" w:rsidP="00ED5FDD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User-Defined Classes</w:t>
            </w:r>
          </w:p>
        </w:tc>
      </w:tr>
      <w:tr w:rsidR="004D5C45" w:rsidRPr="001D0F1E" w14:paraId="2DE8B49A" w14:textId="77777777" w:rsidTr="00216FEE">
        <w:tc>
          <w:tcPr>
            <w:tcW w:w="9062" w:type="dxa"/>
            <w:gridSpan w:val="2"/>
          </w:tcPr>
          <w:p w14:paraId="515E6A03" w14:textId="2516C94C" w:rsidR="00107BD2" w:rsidRDefault="004D5C45" w:rsidP="00EB28EE">
            <w:pPr>
              <w:rPr>
                <w:lang w:val="en-US"/>
              </w:rPr>
            </w:pPr>
            <w:r>
              <w:rPr>
                <w:lang w:val="en-US"/>
              </w:rPr>
              <w:t xml:space="preserve">ATTENTION: </w:t>
            </w:r>
            <w:r w:rsidR="00A04564">
              <w:rPr>
                <w:lang w:val="en-US"/>
              </w:rPr>
              <w:t>Immutab</w:t>
            </w:r>
            <w:r w:rsidR="009E36EE">
              <w:rPr>
                <w:lang w:val="en-US"/>
              </w:rPr>
              <w:t xml:space="preserve">le Objects can contain </w:t>
            </w:r>
            <w:r w:rsidR="0051102E">
              <w:rPr>
                <w:lang w:val="en-US"/>
              </w:rPr>
              <w:t>MUTUBLA</w:t>
            </w:r>
            <w:r w:rsidR="009E36EE">
              <w:rPr>
                <w:lang w:val="en-US"/>
              </w:rPr>
              <w:t xml:space="preserve"> Objects such as Tuples </w:t>
            </w:r>
            <w:r w:rsidR="002E5110">
              <w:rPr>
                <w:lang w:val="en-US"/>
              </w:rPr>
              <w:t xml:space="preserve">that </w:t>
            </w:r>
            <w:r w:rsidR="009E36EE">
              <w:rPr>
                <w:lang w:val="en-US"/>
              </w:rPr>
              <w:t xml:space="preserve">contain Lists. </w:t>
            </w:r>
            <w:r w:rsidR="00276509">
              <w:rPr>
                <w:lang w:val="en-US"/>
              </w:rPr>
              <w:t>T</w:t>
            </w:r>
            <w:r w:rsidR="00A12416">
              <w:rPr>
                <w:lang w:val="en-US"/>
              </w:rPr>
              <w:t>he Tuple cannot be changed but the referenced Obj</w:t>
            </w:r>
            <w:r w:rsidR="0051102E">
              <w:rPr>
                <w:lang w:val="en-US"/>
              </w:rPr>
              <w:t>e</w:t>
            </w:r>
            <w:r w:rsidR="00A12416">
              <w:rPr>
                <w:lang w:val="en-US"/>
              </w:rPr>
              <w:t xml:space="preserve">cts – Lists – can be changed, so the Tuple itself </w:t>
            </w:r>
            <w:r w:rsidR="00D57E59">
              <w:rPr>
                <w:lang w:val="en-US"/>
              </w:rPr>
              <w:t>appears to have been changed</w:t>
            </w:r>
            <w:r w:rsidR="005C1949">
              <w:rPr>
                <w:lang w:val="en-US"/>
              </w:rPr>
              <w:t>, if for example the containing List gets more Elements</w:t>
            </w:r>
            <w:r w:rsidR="00370F97">
              <w:rPr>
                <w:lang w:val="en-US"/>
              </w:rPr>
              <w:t>.</w:t>
            </w:r>
          </w:p>
          <w:p w14:paraId="0944C290" w14:textId="1F59E260" w:rsidR="004D5C45" w:rsidRDefault="005C1949" w:rsidP="00EB28EE">
            <w:pPr>
              <w:rPr>
                <w:lang w:val="en-US"/>
              </w:rPr>
            </w:pPr>
            <w:r>
              <w:rPr>
                <w:lang w:val="en-US"/>
              </w:rPr>
              <w:t xml:space="preserve">(The Reference in the Tuple to </w:t>
            </w:r>
            <w:r w:rsidR="00370F97">
              <w:rPr>
                <w:lang w:val="en-US"/>
              </w:rPr>
              <w:t>t</w:t>
            </w:r>
            <w:r>
              <w:rPr>
                <w:lang w:val="en-US"/>
              </w:rPr>
              <w:t>he List is NOT changed</w:t>
            </w:r>
            <w:r w:rsidR="00107BD2">
              <w:rPr>
                <w:lang w:val="en-US"/>
              </w:rPr>
              <w:t xml:space="preserve"> – </w:t>
            </w:r>
            <w:r w:rsidR="00C6720F">
              <w:rPr>
                <w:lang w:val="en-US"/>
              </w:rPr>
              <w:t xml:space="preserve">TUPLE </w:t>
            </w:r>
            <w:r w:rsidR="00107BD2">
              <w:rPr>
                <w:lang w:val="en-US"/>
              </w:rPr>
              <w:t xml:space="preserve">IMMUTABLE – but the internal state of the referenced </w:t>
            </w:r>
            <w:proofErr w:type="spellStart"/>
            <w:r w:rsidR="00107BD2">
              <w:rPr>
                <w:lang w:val="en-US"/>
              </w:rPr>
              <w:t>Obejct</w:t>
            </w:r>
            <w:proofErr w:type="spellEnd"/>
            <w:r w:rsidR="00107BD2">
              <w:rPr>
                <w:lang w:val="en-US"/>
              </w:rPr>
              <w:t xml:space="preserve"> in Memory changed – </w:t>
            </w:r>
            <w:r w:rsidR="00C6720F">
              <w:rPr>
                <w:lang w:val="en-US"/>
              </w:rPr>
              <w:t xml:space="preserve">LIST </w:t>
            </w:r>
            <w:r w:rsidR="00107BD2">
              <w:rPr>
                <w:lang w:val="en-US"/>
              </w:rPr>
              <w:t>MUTABLE</w:t>
            </w:r>
            <w:r w:rsidR="00C6720F">
              <w:rPr>
                <w:lang w:val="en-US"/>
              </w:rPr>
              <w:t>!)</w:t>
            </w:r>
          </w:p>
        </w:tc>
      </w:tr>
    </w:tbl>
    <w:p w14:paraId="51DB3A28" w14:textId="45F2784D" w:rsidR="00EB28EE" w:rsidRPr="00EB28EE" w:rsidRDefault="00EB28EE" w:rsidP="00EB28EE">
      <w:pPr>
        <w:rPr>
          <w:lang w:val="en-US"/>
        </w:rPr>
      </w:pPr>
    </w:p>
    <w:p w14:paraId="684B76F9" w14:textId="4BF4F6B5" w:rsidR="00863D07" w:rsidRDefault="00863D07" w:rsidP="00AA14E5">
      <w:pPr>
        <w:pStyle w:val="berschrift2"/>
        <w:rPr>
          <w:lang w:val="en-US"/>
        </w:rPr>
      </w:pPr>
      <w:r>
        <w:rPr>
          <w:lang w:val="en-US"/>
        </w:rPr>
        <w:t xml:space="preserve">Function Arguments and </w:t>
      </w:r>
      <w:r w:rsidR="00655AC0">
        <w:rPr>
          <w:lang w:val="en-US"/>
        </w:rPr>
        <w:t>Mutability</w:t>
      </w:r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5348"/>
        <w:gridCol w:w="3719"/>
      </w:tblGrid>
      <w:tr w:rsidR="002B0D5C" w:rsidRPr="001D0F1E" w14:paraId="0E6B12AC" w14:textId="77777777" w:rsidTr="00AF716E">
        <w:tc>
          <w:tcPr>
            <w:tcW w:w="5346" w:type="dxa"/>
          </w:tcPr>
          <w:p w14:paraId="6F914419" w14:textId="089B6253" w:rsidR="002B0D5C" w:rsidRDefault="006D24BB" w:rsidP="00F5392A">
            <w:pPr>
              <w:rPr>
                <w:lang w:val="en-US"/>
              </w:rPr>
            </w:pPr>
            <w:r w:rsidRPr="006D24BB">
              <w:rPr>
                <w:noProof/>
                <w:lang w:val="en-US"/>
              </w:rPr>
              <w:drawing>
                <wp:inline distT="0" distB="0" distL="0" distR="0" wp14:anchorId="4C17B65C" wp14:editId="0F3609E3">
                  <wp:extent cx="3259070" cy="1378423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23" cy="1386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1" w:type="dxa"/>
          </w:tcPr>
          <w:p w14:paraId="2ED4240B" w14:textId="77777777" w:rsidR="002B0D5C" w:rsidRDefault="006D24BB" w:rsidP="00F5392A">
            <w:pPr>
              <w:rPr>
                <w:lang w:val="en-US"/>
              </w:rPr>
            </w:pPr>
            <w:r>
              <w:rPr>
                <w:lang w:val="en-US"/>
              </w:rPr>
              <w:t>Immutable objects are safe from unintended side-</w:t>
            </w:r>
            <w:proofErr w:type="spellStart"/>
            <w:r>
              <w:rPr>
                <w:lang w:val="en-US"/>
              </w:rPr>
              <w:t>effetcts</w:t>
            </w:r>
            <w:proofErr w:type="spellEnd"/>
            <w:r>
              <w:rPr>
                <w:lang w:val="en-US"/>
              </w:rPr>
              <w:t>.</w:t>
            </w:r>
          </w:p>
          <w:p w14:paraId="54EB105D" w14:textId="77777777" w:rsidR="006D24BB" w:rsidRDefault="006D24BB" w:rsidP="00F5392A">
            <w:pPr>
              <w:rPr>
                <w:lang w:val="en-US"/>
              </w:rPr>
            </w:pPr>
          </w:p>
          <w:p w14:paraId="32EE54B7" w14:textId="25DF041C" w:rsidR="006D24BB" w:rsidRDefault="006D24BB" w:rsidP="00F5392A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  <w:r w:rsidR="00F264E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But watch out for immutable collection objects </w:t>
            </w:r>
            <w:r w:rsidR="00F264E2">
              <w:rPr>
                <w:lang w:val="en-US"/>
              </w:rPr>
              <w:t>that contain mutable objects!</w:t>
            </w:r>
          </w:p>
        </w:tc>
      </w:tr>
      <w:tr w:rsidR="002B0D5C" w:rsidRPr="001D0F1E" w14:paraId="56D207A9" w14:textId="77777777" w:rsidTr="00AF716E">
        <w:tc>
          <w:tcPr>
            <w:tcW w:w="5346" w:type="dxa"/>
          </w:tcPr>
          <w:p w14:paraId="782338C3" w14:textId="22C244E8" w:rsidR="002B0D5C" w:rsidRPr="002B0D5C" w:rsidRDefault="00886B71" w:rsidP="00F5392A">
            <w:pPr>
              <w:rPr>
                <w:lang w:val="en-US"/>
              </w:rPr>
            </w:pPr>
            <w:r w:rsidRPr="00886B71">
              <w:rPr>
                <w:noProof/>
                <w:lang w:val="en-US"/>
              </w:rPr>
              <w:drawing>
                <wp:inline distT="0" distB="0" distL="0" distR="0" wp14:anchorId="11DA2FA8" wp14:editId="49BAB8F2">
                  <wp:extent cx="3253105" cy="1253622"/>
                  <wp:effectExtent l="0" t="0" r="4445" b="381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420" cy="126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1" w:type="dxa"/>
          </w:tcPr>
          <w:p w14:paraId="7A457CCF" w14:textId="2B94AE10" w:rsidR="002B0D5C" w:rsidRDefault="00B1461A" w:rsidP="00F5392A">
            <w:pPr>
              <w:rPr>
                <w:lang w:val="en-US"/>
              </w:rPr>
            </w:pPr>
            <w:r>
              <w:rPr>
                <w:lang w:val="en-US"/>
              </w:rPr>
              <w:t>Mutable objects are NOT safe from unintended side-effects</w:t>
            </w:r>
          </w:p>
        </w:tc>
      </w:tr>
      <w:tr w:rsidR="002B0D5C" w:rsidRPr="001D0F1E" w14:paraId="405292E4" w14:textId="77777777" w:rsidTr="00AF716E">
        <w:tc>
          <w:tcPr>
            <w:tcW w:w="5346" w:type="dxa"/>
          </w:tcPr>
          <w:p w14:paraId="134ABA25" w14:textId="08700C3A" w:rsidR="002B0D5C" w:rsidRPr="002B0D5C" w:rsidRDefault="00AF716E" w:rsidP="00F5392A">
            <w:pPr>
              <w:rPr>
                <w:lang w:val="en-US"/>
              </w:rPr>
            </w:pPr>
            <w:r w:rsidRPr="00AF716E">
              <w:rPr>
                <w:noProof/>
                <w:lang w:val="en-US"/>
              </w:rPr>
              <w:drawing>
                <wp:inline distT="0" distB="0" distL="0" distR="0" wp14:anchorId="4D91B9F4" wp14:editId="178B002B">
                  <wp:extent cx="3253437" cy="1221474"/>
                  <wp:effectExtent l="0" t="0" r="4445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864" cy="1228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1" w:type="dxa"/>
          </w:tcPr>
          <w:p w14:paraId="34D3E706" w14:textId="04ADFE2E" w:rsidR="002B0D5C" w:rsidRDefault="005F7671" w:rsidP="00F5392A">
            <w:pPr>
              <w:rPr>
                <w:lang w:val="en-US"/>
              </w:rPr>
            </w:pPr>
            <w:r>
              <w:rPr>
                <w:lang w:val="en-US"/>
              </w:rPr>
              <w:t>Immutable collection objects that contain mutable objects are NOT safe from unintended side-effects</w:t>
            </w:r>
          </w:p>
        </w:tc>
      </w:tr>
    </w:tbl>
    <w:p w14:paraId="0FA96143" w14:textId="77777777" w:rsidR="00F5392A" w:rsidRPr="00F5392A" w:rsidRDefault="00F5392A" w:rsidP="00F5392A">
      <w:pPr>
        <w:rPr>
          <w:lang w:val="en-US"/>
        </w:rPr>
      </w:pPr>
    </w:p>
    <w:p w14:paraId="2BFE087E" w14:textId="6DCB5ADC" w:rsidR="00655AC0" w:rsidRDefault="00655AC0" w:rsidP="00AA14E5">
      <w:pPr>
        <w:pStyle w:val="berschrift2"/>
        <w:rPr>
          <w:lang w:val="en-US"/>
        </w:rPr>
      </w:pPr>
      <w:r>
        <w:rPr>
          <w:lang w:val="en-US"/>
        </w:rPr>
        <w:lastRenderedPageBreak/>
        <w:t>Shared References Mutability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707F00" w:rsidRPr="001D0F1E" w14:paraId="12137357" w14:textId="77777777" w:rsidTr="009F2351">
        <w:tc>
          <w:tcPr>
            <w:tcW w:w="3964" w:type="dxa"/>
          </w:tcPr>
          <w:p w14:paraId="1016200B" w14:textId="77777777" w:rsidR="00DF43F5" w:rsidRDefault="00DF43F5" w:rsidP="00707F00">
            <w:pPr>
              <w:rPr>
                <w:lang w:val="en-US"/>
              </w:rPr>
            </w:pPr>
            <w:r w:rsidRPr="00DF43F5">
              <w:rPr>
                <w:noProof/>
                <w:lang w:val="en-US"/>
              </w:rPr>
              <w:drawing>
                <wp:inline distT="0" distB="0" distL="0" distR="0" wp14:anchorId="47E2CA86" wp14:editId="22EF0A6D">
                  <wp:extent cx="2302746" cy="436729"/>
                  <wp:effectExtent l="0" t="0" r="2540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593" cy="46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88B19" w14:textId="77777777" w:rsidR="00C63FFA" w:rsidRDefault="00C63FFA" w:rsidP="00707F00">
            <w:pPr>
              <w:rPr>
                <w:lang w:val="en-US"/>
              </w:rPr>
            </w:pPr>
            <w:r w:rsidRPr="00C63FFA">
              <w:rPr>
                <w:noProof/>
                <w:lang w:val="en-US"/>
              </w:rPr>
              <w:drawing>
                <wp:inline distT="0" distB="0" distL="0" distR="0" wp14:anchorId="16F69AF4" wp14:editId="2D37A6B3">
                  <wp:extent cx="2302510" cy="532210"/>
                  <wp:effectExtent l="0" t="0" r="2540" b="127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91" cy="55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C602" w14:textId="4FE8548C" w:rsidR="00C63FFA" w:rsidRDefault="00C63FFA" w:rsidP="00707F00">
            <w:pPr>
              <w:rPr>
                <w:lang w:val="en-US"/>
              </w:rPr>
            </w:pPr>
            <w:r w:rsidRPr="00C63FFA">
              <w:rPr>
                <w:noProof/>
                <w:lang w:val="en-US"/>
              </w:rPr>
              <w:drawing>
                <wp:inline distT="0" distB="0" distL="0" distR="0" wp14:anchorId="1F00661D" wp14:editId="64C4FFF0">
                  <wp:extent cx="2302510" cy="467514"/>
                  <wp:effectExtent l="0" t="0" r="2540" b="889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730" cy="49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0D791B15" w14:textId="7A10B789" w:rsidR="00E93916" w:rsidRPr="00E93916" w:rsidRDefault="00E93916" w:rsidP="00FC6345">
            <w:pPr>
              <w:rPr>
                <w:u w:val="single"/>
                <w:lang w:val="en-US"/>
              </w:rPr>
            </w:pPr>
            <w:r w:rsidRPr="00E93916">
              <w:rPr>
                <w:u w:val="single"/>
                <w:lang w:val="en-US"/>
              </w:rPr>
              <w:t>Immutable Objects:</w:t>
            </w:r>
          </w:p>
          <w:p w14:paraId="5FE93E9A" w14:textId="58248E6F" w:rsidR="00707F00" w:rsidRPr="00FC6345" w:rsidRDefault="00D7192B" w:rsidP="00FC6345">
            <w:pPr>
              <w:rPr>
                <w:lang w:val="en-US"/>
              </w:rPr>
            </w:pPr>
            <w:r w:rsidRPr="00FC6345">
              <w:rPr>
                <w:lang w:val="en-US"/>
              </w:rPr>
              <w:t xml:space="preserve">This is not critical, because if </w:t>
            </w:r>
            <w:r w:rsidR="00722D62" w:rsidRPr="00FC6345">
              <w:rPr>
                <w:lang w:val="en-US"/>
              </w:rPr>
              <w:t xml:space="preserve">state of </w:t>
            </w:r>
            <w:r w:rsidR="00B52492">
              <w:rPr>
                <w:lang w:val="en-US"/>
              </w:rPr>
              <w:t xml:space="preserve">the </w:t>
            </w:r>
            <w:r w:rsidR="00722D62" w:rsidRPr="00FC6345">
              <w:rPr>
                <w:lang w:val="en-US"/>
              </w:rPr>
              <w:t>Object is changed</w:t>
            </w:r>
            <w:r w:rsidR="00842821">
              <w:rPr>
                <w:lang w:val="en-US"/>
              </w:rPr>
              <w:t xml:space="preserve"> by one of the references</w:t>
            </w:r>
            <w:r w:rsidR="00722D62" w:rsidRPr="00FC6345">
              <w:rPr>
                <w:lang w:val="en-US"/>
              </w:rPr>
              <w:t xml:space="preserve">, a new object </w:t>
            </w:r>
            <w:r w:rsidR="00D75C96">
              <w:rPr>
                <w:lang w:val="en-US"/>
              </w:rPr>
              <w:t xml:space="preserve">is </w:t>
            </w:r>
            <w:r w:rsidR="00D75C96" w:rsidRPr="00FC6345">
              <w:rPr>
                <w:lang w:val="en-US"/>
              </w:rPr>
              <w:t xml:space="preserve">automatically </w:t>
            </w:r>
            <w:r w:rsidR="00424CE1">
              <w:rPr>
                <w:lang w:val="en-US"/>
              </w:rPr>
              <w:t xml:space="preserve">created and the original object with the other references </w:t>
            </w:r>
            <w:r w:rsidR="00D75C96">
              <w:rPr>
                <w:lang w:val="en-US"/>
              </w:rPr>
              <w:t xml:space="preserve">is </w:t>
            </w:r>
            <w:r w:rsidR="00424CE1">
              <w:rPr>
                <w:lang w:val="en-US"/>
              </w:rPr>
              <w:t>not touched!</w:t>
            </w:r>
          </w:p>
        </w:tc>
      </w:tr>
      <w:tr w:rsidR="00707F00" w:rsidRPr="001D0F1E" w14:paraId="29E4A550" w14:textId="77777777" w:rsidTr="009F2351">
        <w:tc>
          <w:tcPr>
            <w:tcW w:w="3964" w:type="dxa"/>
          </w:tcPr>
          <w:p w14:paraId="4136AB1E" w14:textId="77777777" w:rsidR="00B46CEE" w:rsidRDefault="00B46CEE" w:rsidP="00707F00">
            <w:pPr>
              <w:rPr>
                <w:lang w:val="en-US"/>
              </w:rPr>
            </w:pPr>
            <w:r w:rsidRPr="00B46CEE">
              <w:rPr>
                <w:noProof/>
                <w:lang w:val="en-US"/>
              </w:rPr>
              <w:drawing>
                <wp:inline distT="0" distB="0" distL="0" distR="0" wp14:anchorId="6B2F5E69" wp14:editId="7DBF2B20">
                  <wp:extent cx="2304642" cy="573206"/>
                  <wp:effectExtent l="0" t="0" r="635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484" cy="59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C7878" w14:textId="03A16DBF" w:rsidR="00B46CEE" w:rsidRDefault="009F2351" w:rsidP="00707F00">
            <w:pPr>
              <w:rPr>
                <w:lang w:val="en-US"/>
              </w:rPr>
            </w:pPr>
            <w:r w:rsidRPr="009F2351">
              <w:rPr>
                <w:noProof/>
                <w:lang w:val="en-US"/>
              </w:rPr>
              <w:drawing>
                <wp:inline distT="0" distB="0" distL="0" distR="0" wp14:anchorId="62FBF78D" wp14:editId="1E1318A8">
                  <wp:extent cx="2244725" cy="773247"/>
                  <wp:effectExtent l="0" t="0" r="3175" b="825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38" cy="79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4EEC4A26" w14:textId="59E572AA" w:rsidR="00E93916" w:rsidRPr="00E93916" w:rsidRDefault="00E93916" w:rsidP="00707F00">
            <w:pPr>
              <w:rPr>
                <w:u w:val="single"/>
                <w:lang w:val="en-US"/>
              </w:rPr>
            </w:pPr>
            <w:r w:rsidRPr="00E93916">
              <w:rPr>
                <w:u w:val="single"/>
                <w:lang w:val="en-US"/>
              </w:rPr>
              <w:t>Mutable Objects:</w:t>
            </w:r>
          </w:p>
          <w:p w14:paraId="08DAF4DD" w14:textId="77777777" w:rsidR="00707F00" w:rsidRDefault="00D75C96" w:rsidP="00707F00">
            <w:pPr>
              <w:rPr>
                <w:lang w:val="en-US"/>
              </w:rPr>
            </w:pPr>
            <w:r>
              <w:rPr>
                <w:lang w:val="en-US"/>
              </w:rPr>
              <w:t xml:space="preserve">Attention: </w:t>
            </w:r>
            <w:r w:rsidR="00C52065" w:rsidRPr="00C52065">
              <w:rPr>
                <w:lang w:val="en-US"/>
              </w:rPr>
              <w:t>If the state of the object is changed by a reference, this also affects the other references.</w:t>
            </w:r>
          </w:p>
          <w:p w14:paraId="6C2ABF4C" w14:textId="77777777" w:rsidR="00442A42" w:rsidRDefault="00442A42" w:rsidP="00707F00">
            <w:pPr>
              <w:rPr>
                <w:lang w:val="en-US"/>
              </w:rPr>
            </w:pPr>
          </w:p>
          <w:p w14:paraId="1DE65F59" w14:textId="487CA14C" w:rsidR="00442A42" w:rsidRDefault="00C504E0" w:rsidP="00707F00">
            <w:pPr>
              <w:rPr>
                <w:lang w:val="en-US"/>
              </w:rPr>
            </w:pPr>
            <w:r>
              <w:rPr>
                <w:lang w:val="en-US"/>
              </w:rPr>
              <w:t xml:space="preserve">If two identical </w:t>
            </w:r>
            <w:r w:rsidR="009F4BDA">
              <w:rPr>
                <w:lang w:val="en-US"/>
              </w:rPr>
              <w:t xml:space="preserve">mutable </w:t>
            </w:r>
            <w:r>
              <w:rPr>
                <w:lang w:val="en-US"/>
              </w:rPr>
              <w:t xml:space="preserve">objects are created, </w:t>
            </w:r>
            <w:r w:rsidR="009F4BDA">
              <w:rPr>
                <w:lang w:val="en-US"/>
              </w:rPr>
              <w:t>the</w:t>
            </w:r>
            <w:r w:rsidR="006246AE">
              <w:rPr>
                <w:lang w:val="en-US"/>
              </w:rPr>
              <w:t>y</w:t>
            </w:r>
            <w:r w:rsidR="009F4BDA">
              <w:rPr>
                <w:lang w:val="en-US"/>
              </w:rPr>
              <w:t xml:space="preserve"> will not be</w:t>
            </w:r>
            <w:r w:rsidR="00F039A6">
              <w:rPr>
                <w:lang w:val="en-US"/>
              </w:rPr>
              <w:t xml:space="preserve"> </w:t>
            </w:r>
            <w:r>
              <w:rPr>
                <w:lang w:val="en-US"/>
              </w:rPr>
              <w:t>share references</w:t>
            </w:r>
            <w:r w:rsidR="00025335">
              <w:rPr>
                <w:lang w:val="en-US"/>
              </w:rPr>
              <w:t>, because of the mutability!</w:t>
            </w:r>
          </w:p>
        </w:tc>
      </w:tr>
    </w:tbl>
    <w:p w14:paraId="2D69A3FB" w14:textId="77777777" w:rsidR="00707F00" w:rsidRPr="00707F00" w:rsidRDefault="00707F00" w:rsidP="00707F00">
      <w:pPr>
        <w:rPr>
          <w:lang w:val="en-US"/>
        </w:rPr>
      </w:pPr>
    </w:p>
    <w:p w14:paraId="24C7940B" w14:textId="55954539" w:rsidR="00655AC0" w:rsidRDefault="00655AC0" w:rsidP="00AA14E5">
      <w:pPr>
        <w:pStyle w:val="berschrift2"/>
        <w:rPr>
          <w:lang w:val="en-US"/>
        </w:rPr>
      </w:pPr>
      <w:r>
        <w:rPr>
          <w:lang w:val="en-US"/>
        </w:rPr>
        <w:t>Variable Equality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20044" w:rsidRPr="001D0F1E" w14:paraId="3C991D82" w14:textId="77777777" w:rsidTr="00220044">
        <w:tc>
          <w:tcPr>
            <w:tcW w:w="4531" w:type="dxa"/>
          </w:tcPr>
          <w:p w14:paraId="116A92CE" w14:textId="34181DDA" w:rsidR="00C96869" w:rsidRPr="007530A0" w:rsidRDefault="00703B84" w:rsidP="007530A0">
            <w:pPr>
              <w:rPr>
                <w:lang w:val="en-US"/>
              </w:rPr>
            </w:pPr>
            <w:r w:rsidRPr="00744C6D">
              <w:rPr>
                <w:u w:val="single"/>
                <w:lang w:val="en-US"/>
              </w:rPr>
              <w:t xml:space="preserve">By Memory </w:t>
            </w:r>
            <w:r w:rsidR="00744C6D" w:rsidRPr="00744C6D">
              <w:rPr>
                <w:u w:val="single"/>
                <w:lang w:val="en-US"/>
              </w:rPr>
              <w:t>Address</w:t>
            </w:r>
            <w:r w:rsidR="00C96869" w:rsidRPr="00744C6D">
              <w:rPr>
                <w:u w:val="single"/>
                <w:lang w:val="en-US"/>
              </w:rPr>
              <w:t xml:space="preserve">: </w:t>
            </w:r>
            <w:r w:rsidR="002438D0" w:rsidRPr="007530A0">
              <w:rPr>
                <w:lang w:val="en-US"/>
              </w:rPr>
              <w:br/>
              <w:t xml:space="preserve">a </w:t>
            </w:r>
            <w:r w:rsidR="00C96869" w:rsidRPr="007530A0">
              <w:rPr>
                <w:lang w:val="en-US"/>
              </w:rPr>
              <w:t>is</w:t>
            </w:r>
            <w:r w:rsidR="002438D0" w:rsidRPr="007530A0">
              <w:rPr>
                <w:lang w:val="en-US"/>
              </w:rPr>
              <w:t xml:space="preserve"> b</w:t>
            </w:r>
            <w:r w:rsidR="00C96869" w:rsidRPr="007530A0">
              <w:rPr>
                <w:lang w:val="en-US"/>
              </w:rPr>
              <w:t xml:space="preserve"> | </w:t>
            </w:r>
            <w:r w:rsidR="002438D0" w:rsidRPr="007530A0">
              <w:rPr>
                <w:lang w:val="en-US"/>
              </w:rPr>
              <w:t xml:space="preserve">a </w:t>
            </w:r>
            <w:r w:rsidR="00C96869" w:rsidRPr="007530A0">
              <w:rPr>
                <w:lang w:val="en-US"/>
              </w:rPr>
              <w:t xml:space="preserve">is not </w:t>
            </w:r>
            <w:r w:rsidR="002438D0" w:rsidRPr="007530A0">
              <w:rPr>
                <w:lang w:val="en-US"/>
              </w:rPr>
              <w:t>b | not(a is b)</w:t>
            </w:r>
          </w:p>
        </w:tc>
        <w:tc>
          <w:tcPr>
            <w:tcW w:w="4531" w:type="dxa"/>
          </w:tcPr>
          <w:p w14:paraId="408EAD3F" w14:textId="20CAA2D1" w:rsidR="00220044" w:rsidRDefault="007530A0" w:rsidP="00835ADF">
            <w:pPr>
              <w:rPr>
                <w:lang w:val="en-US"/>
              </w:rPr>
            </w:pPr>
            <w:r w:rsidRPr="007530A0">
              <w:rPr>
                <w:u w:val="single"/>
                <w:lang w:val="en-US"/>
              </w:rPr>
              <w:t>By Object State:</w:t>
            </w:r>
            <w:r>
              <w:rPr>
                <w:lang w:val="en-US"/>
              </w:rPr>
              <w:br/>
              <w:t>a == b | a != b | not(a == b)</w:t>
            </w:r>
          </w:p>
        </w:tc>
      </w:tr>
      <w:tr w:rsidR="00DE272B" w:rsidRPr="001D0F1E" w14:paraId="41A43D67" w14:textId="77777777" w:rsidTr="00627270">
        <w:tc>
          <w:tcPr>
            <w:tcW w:w="9062" w:type="dxa"/>
            <w:gridSpan w:val="2"/>
          </w:tcPr>
          <w:p w14:paraId="6ED85B7C" w14:textId="77777777" w:rsidR="00DE272B" w:rsidRDefault="007D72A3" w:rsidP="00835ADF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DE272B">
              <w:rPr>
                <w:lang w:val="en-US"/>
              </w:rPr>
              <w:t>None</w:t>
            </w:r>
            <w:r>
              <w:rPr>
                <w:lang w:val="en-US"/>
              </w:rPr>
              <w:t xml:space="preserve"> object:</w:t>
            </w:r>
          </w:p>
          <w:p w14:paraId="01C0BB8B" w14:textId="0EF2EB31" w:rsidR="00A84640" w:rsidRDefault="00A84640" w:rsidP="007D72A3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None is a real Object managed by the Python Memory Manager</w:t>
            </w:r>
          </w:p>
          <w:p w14:paraId="026396FE" w14:textId="134055D3" w:rsidR="00A84640" w:rsidRPr="00CD5ACB" w:rsidRDefault="007D72A3" w:rsidP="00CD5ACB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All Variables that are None, has the same Memory Address</w:t>
            </w:r>
            <w:r w:rsidR="00A84640">
              <w:rPr>
                <w:lang w:val="en-US"/>
              </w:rPr>
              <w:t xml:space="preserve"> of None</w:t>
            </w:r>
            <w:r w:rsidR="00F646C8">
              <w:rPr>
                <w:lang w:val="en-US"/>
              </w:rPr>
              <w:t xml:space="preserve"> (shared reference)</w:t>
            </w:r>
          </w:p>
        </w:tc>
      </w:tr>
    </w:tbl>
    <w:p w14:paraId="5A8D8CB3" w14:textId="77777777" w:rsidR="00835ADF" w:rsidRPr="00835ADF" w:rsidRDefault="00835ADF" w:rsidP="00835ADF">
      <w:pPr>
        <w:rPr>
          <w:lang w:val="en-US"/>
        </w:rPr>
      </w:pPr>
    </w:p>
    <w:p w14:paraId="5C4C611B" w14:textId="0063CB75" w:rsidR="00655AC0" w:rsidRDefault="00655AC0" w:rsidP="00AA14E5">
      <w:pPr>
        <w:pStyle w:val="berschrift2"/>
        <w:rPr>
          <w:lang w:val="en-US"/>
        </w:rPr>
      </w:pPr>
      <w:r>
        <w:rPr>
          <w:lang w:val="en-US"/>
        </w:rPr>
        <w:t>Everything is an Object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FB0EB6" w:rsidRPr="001D0F1E" w14:paraId="21ACB68E" w14:textId="77777777" w:rsidTr="006A6E2A">
        <w:tc>
          <w:tcPr>
            <w:tcW w:w="3256" w:type="dxa"/>
          </w:tcPr>
          <w:p w14:paraId="00A52B4B" w14:textId="77777777" w:rsidR="00FB0EB6" w:rsidRDefault="00642581" w:rsidP="00FA5D96">
            <w:pPr>
              <w:rPr>
                <w:lang w:val="en-US"/>
              </w:rPr>
            </w:pPr>
            <w:r>
              <w:rPr>
                <w:lang w:val="en-US"/>
              </w:rPr>
              <w:t>Everything is an Object, including:</w:t>
            </w:r>
          </w:p>
          <w:p w14:paraId="7C22B16D" w14:textId="77777777" w:rsidR="00642581" w:rsidRDefault="00642581" w:rsidP="00642581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Functions</w:t>
            </w:r>
          </w:p>
          <w:p w14:paraId="78D12699" w14:textId="77777777" w:rsidR="00642581" w:rsidRDefault="00642581" w:rsidP="00642581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Classes</w:t>
            </w:r>
          </w:p>
          <w:p w14:paraId="428C3B1A" w14:textId="77777777" w:rsidR="00642581" w:rsidRDefault="00642581" w:rsidP="00642581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Types</w:t>
            </w:r>
          </w:p>
          <w:p w14:paraId="6E298BF1" w14:textId="679144A7" w:rsidR="00642581" w:rsidRPr="00642581" w:rsidRDefault="00642581" w:rsidP="00642581">
            <w:pPr>
              <w:rPr>
                <w:lang w:val="en-US"/>
              </w:rPr>
            </w:pPr>
            <w:r>
              <w:rPr>
                <w:lang w:val="en-US"/>
              </w:rPr>
              <w:t>This means they all have a memory address</w:t>
            </w:r>
            <w:r w:rsidR="007C2B4A">
              <w:rPr>
                <w:lang w:val="en-US"/>
              </w:rPr>
              <w:t>!</w:t>
            </w:r>
          </w:p>
        </w:tc>
        <w:tc>
          <w:tcPr>
            <w:tcW w:w="5806" w:type="dxa"/>
          </w:tcPr>
          <w:p w14:paraId="3C742163" w14:textId="77777777" w:rsidR="00FB0EB6" w:rsidRDefault="007C2B4A" w:rsidP="00FA5D96">
            <w:pPr>
              <w:rPr>
                <w:lang w:val="en-US"/>
              </w:rPr>
            </w:pPr>
            <w:r w:rsidRPr="007C2B4A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3E304178" wp14:editId="0EB34C9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0</wp:posOffset>
                  </wp:positionV>
                  <wp:extent cx="1255395" cy="1002665"/>
                  <wp:effectExtent l="0" t="0" r="1905" b="6985"/>
                  <wp:wrapSquare wrapText="bothSides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395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FA1FE8">
              <w:rPr>
                <w:lang w:val="en-US"/>
              </w:rPr>
              <w:t>my_func</w:t>
            </w:r>
            <w:proofErr w:type="spellEnd"/>
            <w:r w:rsidR="00FA1FE8">
              <w:rPr>
                <w:lang w:val="en-US"/>
              </w:rPr>
              <w:t xml:space="preserve"> now contains the reference </w:t>
            </w:r>
            <w:r w:rsidR="000D5250">
              <w:rPr>
                <w:lang w:val="en-US"/>
              </w:rPr>
              <w:t xml:space="preserve">to </w:t>
            </w:r>
            <w:r w:rsidR="00FA1FE8">
              <w:rPr>
                <w:lang w:val="en-US"/>
              </w:rPr>
              <w:t>the memory a</w:t>
            </w:r>
            <w:r w:rsidR="000D5250">
              <w:rPr>
                <w:lang w:val="en-US"/>
              </w:rPr>
              <w:t>d</w:t>
            </w:r>
            <w:r w:rsidR="00FA1FE8">
              <w:rPr>
                <w:lang w:val="en-US"/>
              </w:rPr>
              <w:t>dress</w:t>
            </w:r>
            <w:r w:rsidR="000D5250">
              <w:rPr>
                <w:lang w:val="en-US"/>
              </w:rPr>
              <w:t xml:space="preserve"> where the </w:t>
            </w:r>
            <w:r w:rsidR="00B15821">
              <w:rPr>
                <w:lang w:val="en-US"/>
              </w:rPr>
              <w:t>Function is saved in Memory.</w:t>
            </w:r>
          </w:p>
          <w:p w14:paraId="33F6038F" w14:textId="77777777" w:rsidR="00B15821" w:rsidRDefault="00B15821" w:rsidP="00FA5D96">
            <w:pPr>
              <w:rPr>
                <w:lang w:val="en-US"/>
              </w:rPr>
            </w:pPr>
            <w:r>
              <w:rPr>
                <w:lang w:val="en-US"/>
              </w:rPr>
              <w:t xml:space="preserve">Possible: </w:t>
            </w:r>
            <w:r w:rsidR="005561E7">
              <w:rPr>
                <w:lang w:val="en-US"/>
              </w:rPr>
              <w:t xml:space="preserve">a = </w:t>
            </w:r>
            <w:proofErr w:type="spellStart"/>
            <w:r w:rsidR="005561E7">
              <w:rPr>
                <w:lang w:val="en-US"/>
              </w:rPr>
              <w:t>my_func</w:t>
            </w:r>
            <w:proofErr w:type="spellEnd"/>
          </w:p>
          <w:p w14:paraId="73AB6DB7" w14:textId="77777777" w:rsidR="005561E7" w:rsidRDefault="005561E7" w:rsidP="005561E7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a is </w:t>
            </w:r>
            <w:proofErr w:type="spellStart"/>
            <w:r>
              <w:rPr>
                <w:lang w:val="en-US"/>
              </w:rPr>
              <w:t>my_func</w:t>
            </w:r>
            <w:proofErr w:type="spellEnd"/>
            <w:r>
              <w:rPr>
                <w:lang w:val="en-US"/>
              </w:rPr>
              <w:t xml:space="preserve"> </w:t>
            </w:r>
            <w:r w:rsidRPr="005561E7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True</w:t>
            </w:r>
          </w:p>
          <w:p w14:paraId="4AEA82E7" w14:textId="6B84D464" w:rsidR="005561E7" w:rsidRPr="005561E7" w:rsidRDefault="006A6E2A" w:rsidP="005561E7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Calling Method through a(</w:t>
            </w:r>
            <w:proofErr w:type="spellStart"/>
            <w:r>
              <w:rPr>
                <w:lang w:val="en-US"/>
              </w:rPr>
              <w:t>arg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7C2B4A" w:rsidRPr="001D0F1E" w14:paraId="57665171" w14:textId="77777777" w:rsidTr="00B6093C">
        <w:tc>
          <w:tcPr>
            <w:tcW w:w="9062" w:type="dxa"/>
            <w:gridSpan w:val="2"/>
          </w:tcPr>
          <w:p w14:paraId="258006D1" w14:textId="77777777" w:rsidR="007C2B4A" w:rsidRDefault="007C2B4A" w:rsidP="00FA5D96">
            <w:pPr>
              <w:rPr>
                <w:lang w:val="en-US"/>
              </w:rPr>
            </w:pPr>
            <w:r>
              <w:rPr>
                <w:lang w:val="en-US"/>
              </w:rPr>
              <w:t xml:space="preserve">As a </w:t>
            </w:r>
            <w:r w:rsidR="00540F0F">
              <w:rPr>
                <w:lang w:val="en-US"/>
              </w:rPr>
              <w:t>consequence:</w:t>
            </w:r>
          </w:p>
          <w:p w14:paraId="2D95E449" w14:textId="280858C2" w:rsidR="00540F0F" w:rsidRDefault="00540F0F" w:rsidP="00540F0F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 w:rsidRPr="00540F0F">
              <w:rPr>
                <w:lang w:val="en-US"/>
              </w:rPr>
              <w:t>Any object can be assigned to a variable</w:t>
            </w:r>
            <w:r w:rsidR="000D54A3">
              <w:rPr>
                <w:lang w:val="en-US"/>
              </w:rPr>
              <w:t>; including functions…</w:t>
            </w:r>
          </w:p>
          <w:p w14:paraId="43109714" w14:textId="537FECCC" w:rsidR="00540F0F" w:rsidRDefault="00540F0F" w:rsidP="00540F0F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 w:rsidRPr="00540F0F">
              <w:rPr>
                <w:lang w:val="en-US"/>
              </w:rPr>
              <w:t>Any object can be passed to a function</w:t>
            </w:r>
            <w:r w:rsidR="000D54A3">
              <w:rPr>
                <w:lang w:val="en-US"/>
              </w:rPr>
              <w:t>; including functions…</w:t>
            </w:r>
          </w:p>
          <w:p w14:paraId="4100D132" w14:textId="67ACF7F1" w:rsidR="00540F0F" w:rsidRPr="00540F0F" w:rsidRDefault="000D54A3" w:rsidP="00540F0F">
            <w:pPr>
              <w:pStyle w:val="Listenabsatz"/>
              <w:numPr>
                <w:ilvl w:val="0"/>
                <w:numId w:val="1"/>
              </w:numPr>
              <w:rPr>
                <w:lang w:val="en-US"/>
              </w:rPr>
            </w:pPr>
            <w:r w:rsidRPr="000D54A3">
              <w:rPr>
                <w:lang w:val="en-US"/>
              </w:rPr>
              <w:t>Any object can be returned from a function</w:t>
            </w:r>
            <w:r>
              <w:rPr>
                <w:lang w:val="en-US"/>
              </w:rPr>
              <w:t>; including functions…</w:t>
            </w:r>
          </w:p>
        </w:tc>
      </w:tr>
      <w:tr w:rsidR="00722678" w:rsidRPr="001D0F1E" w14:paraId="0166BD6D" w14:textId="77777777" w:rsidTr="008A4B66">
        <w:tc>
          <w:tcPr>
            <w:tcW w:w="9062" w:type="dxa"/>
            <w:gridSpan w:val="2"/>
          </w:tcPr>
          <w:p w14:paraId="33FCB98A" w14:textId="7CE027A0" w:rsidR="00722678" w:rsidRDefault="00722678" w:rsidP="00FA5D96">
            <w:pPr>
              <w:rPr>
                <w:lang w:val="en-US"/>
              </w:rPr>
            </w:pPr>
            <w:r>
              <w:rPr>
                <w:lang w:val="en-US"/>
              </w:rPr>
              <w:t>a = 10 is the same as a = int(10)</w:t>
            </w:r>
          </w:p>
        </w:tc>
      </w:tr>
      <w:tr w:rsidR="009B774F" w:rsidRPr="003A1148" w14:paraId="6F6809E9" w14:textId="77777777" w:rsidTr="00AE4C0A">
        <w:tc>
          <w:tcPr>
            <w:tcW w:w="9062" w:type="dxa"/>
            <w:gridSpan w:val="2"/>
          </w:tcPr>
          <w:p w14:paraId="4EE6E2A1" w14:textId="77777777" w:rsidR="009B774F" w:rsidRDefault="009B774F" w:rsidP="00FA5D96">
            <w:pPr>
              <w:rPr>
                <w:lang w:val="en-US"/>
              </w:rPr>
            </w:pPr>
            <w:r>
              <w:rPr>
                <w:lang w:val="en-US"/>
              </w:rPr>
              <w:t xml:space="preserve">Der </w:t>
            </w:r>
            <w:proofErr w:type="spellStart"/>
            <w:r>
              <w:rPr>
                <w:lang w:val="en-US"/>
              </w:rPr>
              <w:t>springende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ist</w:t>
            </w:r>
            <w:proofErr w:type="spellEnd"/>
            <w:r>
              <w:rPr>
                <w:lang w:val="en-US"/>
              </w:rPr>
              <w:t>:</w:t>
            </w:r>
          </w:p>
          <w:p w14:paraId="360EC353" w14:textId="1F3BA18E" w:rsidR="009B774F" w:rsidRPr="003A1148" w:rsidRDefault="003A1148" w:rsidP="00FA5D96">
            <w:r w:rsidRPr="003A1148">
              <w:t>Funktionen sind Objekte welche i</w:t>
            </w:r>
            <w:r>
              <w:t>n Memory ge</w:t>
            </w:r>
            <w:r w:rsidR="0052721C">
              <w:t>s</w:t>
            </w:r>
            <w:r>
              <w:t>p</w:t>
            </w:r>
            <w:r w:rsidR="0052721C">
              <w:t>e</w:t>
            </w:r>
            <w:r>
              <w:t xml:space="preserve">ichert werden. Die Namen der Funktionen </w:t>
            </w:r>
            <w:r w:rsidR="00477DF3">
              <w:t>enthalten</w:t>
            </w:r>
            <w:r>
              <w:t xml:space="preserve"> wieder nichts anderes </w:t>
            </w:r>
            <w:r w:rsidR="00620E7A">
              <w:t>als die</w:t>
            </w:r>
            <w:r>
              <w:t xml:space="preserve"> Referen</w:t>
            </w:r>
            <w:r w:rsidR="00795895">
              <w:t>z</w:t>
            </w:r>
            <w:r>
              <w:t>en auf diese Memory Adresse</w:t>
            </w:r>
            <w:r w:rsidR="00795895">
              <w:t xml:space="preserve"> in welchem die Funktion liegt</w:t>
            </w:r>
            <w:r>
              <w:t xml:space="preserve">. Ich kann diese Namen beliebig </w:t>
            </w:r>
            <w:proofErr w:type="spellStart"/>
            <w:r w:rsidR="000E1C60">
              <w:t>a</w:t>
            </w:r>
            <w:r>
              <w:t>ssignen</w:t>
            </w:r>
            <w:proofErr w:type="spellEnd"/>
            <w:r>
              <w:t xml:space="preserve"> und speichern</w:t>
            </w:r>
            <w:r w:rsidR="003B4554">
              <w:t xml:space="preserve"> sowie </w:t>
            </w:r>
            <w:proofErr w:type="spellStart"/>
            <w:r w:rsidR="003B4554">
              <w:t>shared</w:t>
            </w:r>
            <w:r w:rsidR="000E1C60">
              <w:t>-r</w:t>
            </w:r>
            <w:r w:rsidR="003B4554">
              <w:t>eferences</w:t>
            </w:r>
            <w:proofErr w:type="spellEnd"/>
            <w:r w:rsidR="003B4554">
              <w:t xml:space="preserve"> betreiben. Und genauso kann ich die Funktionen dann auch wieder aufr</w:t>
            </w:r>
            <w:r w:rsidR="00187240">
              <w:t xml:space="preserve">ufen, ich muss nur die </w:t>
            </w:r>
            <w:r w:rsidR="00795895">
              <w:t>R</w:t>
            </w:r>
            <w:r w:rsidR="00187240">
              <w:t>eferen</w:t>
            </w:r>
            <w:r w:rsidR="00795895">
              <w:t>z</w:t>
            </w:r>
            <w:r w:rsidR="00187240">
              <w:t xml:space="preserve"> zur </w:t>
            </w:r>
            <w:proofErr w:type="spellStart"/>
            <w:r w:rsidR="00795895">
              <w:t>F</w:t>
            </w:r>
            <w:r w:rsidR="00187240">
              <w:t>unktione</w:t>
            </w:r>
            <w:proofErr w:type="spellEnd"/>
            <w:r w:rsidR="00187240">
              <w:t xml:space="preserve"> </w:t>
            </w:r>
            <w:r w:rsidR="00795895">
              <w:t xml:space="preserve">im Speicher </w:t>
            </w:r>
            <w:r w:rsidR="00187240">
              <w:t>kennen.</w:t>
            </w:r>
          </w:p>
        </w:tc>
      </w:tr>
    </w:tbl>
    <w:p w14:paraId="0F80F7C3" w14:textId="77777777" w:rsidR="00FA5D96" w:rsidRPr="003A1148" w:rsidRDefault="00FA5D96" w:rsidP="00FA5D96"/>
    <w:p w14:paraId="0B150E6B" w14:textId="5EB9E7EB" w:rsidR="00655AC0" w:rsidRDefault="00AA14E5" w:rsidP="00AA14E5">
      <w:pPr>
        <w:pStyle w:val="berschrift2"/>
        <w:rPr>
          <w:lang w:val="en-US"/>
        </w:rPr>
      </w:pPr>
      <w:r>
        <w:rPr>
          <w:lang w:val="en-US"/>
        </w:rPr>
        <w:t xml:space="preserve">Python Optimizations: </w:t>
      </w:r>
      <w:r w:rsidR="00FC0993">
        <w:rPr>
          <w:lang w:val="en-US"/>
        </w:rPr>
        <w:t xml:space="preserve">Int </w:t>
      </w:r>
      <w:r>
        <w:rPr>
          <w:lang w:val="en-US"/>
        </w:rPr>
        <w:t>Interning</w:t>
      </w:r>
      <w:r w:rsidR="00100DAE">
        <w:rPr>
          <w:lang w:val="en-US"/>
        </w:rPr>
        <w:t xml:space="preserve"> (using objects on-demand)</w:t>
      </w:r>
    </w:p>
    <w:p w14:paraId="4EB53D39" w14:textId="33216887" w:rsidR="00D4235F" w:rsidRDefault="00B96195" w:rsidP="00D4235F">
      <w:pPr>
        <w:rPr>
          <w:lang w:val="en-US"/>
        </w:rPr>
      </w:pPr>
      <w:r>
        <w:rPr>
          <w:lang w:val="en-US"/>
        </w:rPr>
        <w:t>There are m</w:t>
      </w:r>
      <w:r w:rsidR="004723B7">
        <w:rPr>
          <w:lang w:val="en-US"/>
        </w:rPr>
        <w:t xml:space="preserve">any </w:t>
      </w:r>
      <w:r w:rsidR="000451B5">
        <w:rPr>
          <w:lang w:val="en-US"/>
        </w:rPr>
        <w:t>implementations</w:t>
      </w:r>
      <w:r w:rsidR="004723B7">
        <w:rPr>
          <w:lang w:val="en-US"/>
        </w:rPr>
        <w:t xml:space="preserve"> of Python</w:t>
      </w:r>
      <w:r w:rsidR="000451B5">
        <w:rPr>
          <w:lang w:val="en-US"/>
        </w:rPr>
        <w:t xml:space="preserve">, we are using the standard/reference implementation </w:t>
      </w:r>
      <w:proofErr w:type="spellStart"/>
      <w:r w:rsidR="00352498">
        <w:rPr>
          <w:lang w:val="en-US"/>
        </w:rPr>
        <w:t>CPython</w:t>
      </w:r>
      <w:proofErr w:type="spellEnd"/>
      <w:r w:rsidR="00352498">
        <w:rPr>
          <w:lang w:val="en-US"/>
        </w:rPr>
        <w:t xml:space="preserve">! (Makes a difference in </w:t>
      </w:r>
      <w:r w:rsidR="00D8584D">
        <w:rPr>
          <w:lang w:val="en-US"/>
        </w:rPr>
        <w:t>terms</w:t>
      </w:r>
      <w:r w:rsidR="00352498">
        <w:rPr>
          <w:lang w:val="en-US"/>
        </w:rPr>
        <w:t xml:space="preserve"> </w:t>
      </w:r>
      <w:r w:rsidR="00D8584D">
        <w:rPr>
          <w:lang w:val="en-US"/>
        </w:rPr>
        <w:t>of</w:t>
      </w:r>
      <w:r w:rsidR="00352498">
        <w:rPr>
          <w:lang w:val="en-US"/>
        </w:rPr>
        <w:t xml:space="preserve"> how </w:t>
      </w:r>
      <w:r w:rsidR="00A31152">
        <w:rPr>
          <w:lang w:val="en-US"/>
        </w:rPr>
        <w:t>Python do</w:t>
      </w:r>
      <w:r>
        <w:rPr>
          <w:lang w:val="en-US"/>
        </w:rPr>
        <w:t>s</w:t>
      </w:r>
      <w:r w:rsidR="00A31152">
        <w:rPr>
          <w:lang w:val="en-US"/>
        </w:rPr>
        <w:t xml:space="preserve"> optim</w:t>
      </w:r>
      <w:r>
        <w:rPr>
          <w:lang w:val="en-US"/>
        </w:rPr>
        <w:t>i</w:t>
      </w:r>
      <w:r w:rsidR="00A31152">
        <w:rPr>
          <w:lang w:val="en-US"/>
        </w:rPr>
        <w:t>zations)</w:t>
      </w:r>
    </w:p>
    <w:p w14:paraId="23B3E008" w14:textId="4113993E" w:rsidR="00620147" w:rsidRDefault="004431F1" w:rsidP="004431F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Python </w:t>
      </w:r>
      <w:r w:rsidR="000E65C5">
        <w:rPr>
          <w:lang w:val="en-US"/>
        </w:rPr>
        <w:t>pre-</w:t>
      </w:r>
      <w:r w:rsidR="00694CA5">
        <w:rPr>
          <w:lang w:val="en-US"/>
        </w:rPr>
        <w:t>loads (caches)</w:t>
      </w:r>
      <w:r w:rsidR="000E65C5">
        <w:rPr>
          <w:lang w:val="en-US"/>
        </w:rPr>
        <w:t xml:space="preserve"> the </w:t>
      </w:r>
      <w:r w:rsidR="00933301">
        <w:rPr>
          <w:lang w:val="en-US"/>
        </w:rPr>
        <w:t xml:space="preserve">objects for </w:t>
      </w:r>
      <w:r w:rsidR="00977CD0">
        <w:rPr>
          <w:lang w:val="en-US"/>
        </w:rPr>
        <w:t>the int ra</w:t>
      </w:r>
      <w:r w:rsidR="004F7CCA">
        <w:rPr>
          <w:lang w:val="en-US"/>
        </w:rPr>
        <w:t>n</w:t>
      </w:r>
      <w:r w:rsidR="00977CD0">
        <w:rPr>
          <w:lang w:val="en-US"/>
        </w:rPr>
        <w:t xml:space="preserve">ge </w:t>
      </w:r>
      <w:r w:rsidR="000E65C5">
        <w:rPr>
          <w:lang w:val="en-US"/>
        </w:rPr>
        <w:t>[-5;256]</w:t>
      </w:r>
    </w:p>
    <w:p w14:paraId="7D0BB324" w14:textId="2D209FA5" w:rsidR="00933301" w:rsidRDefault="00C17743" w:rsidP="004431F1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For example, if</w:t>
      </w:r>
      <w:r w:rsidR="00933301">
        <w:rPr>
          <w:lang w:val="en-US"/>
        </w:rPr>
        <w:t xml:space="preserve"> we assign 10 to a variable, </w:t>
      </w:r>
      <w:r w:rsidR="00075605">
        <w:rPr>
          <w:lang w:val="en-US"/>
        </w:rPr>
        <w:t xml:space="preserve">it </w:t>
      </w:r>
      <w:r w:rsidR="006469CD">
        <w:rPr>
          <w:lang w:val="en-US"/>
        </w:rPr>
        <w:t>simply</w:t>
      </w:r>
      <w:r w:rsidR="00075605">
        <w:rPr>
          <w:lang w:val="en-US"/>
        </w:rPr>
        <w:t xml:space="preserve"> points to the ca</w:t>
      </w:r>
      <w:r w:rsidR="00977CD0">
        <w:rPr>
          <w:lang w:val="en-US"/>
        </w:rPr>
        <w:t>c</w:t>
      </w:r>
      <w:r w:rsidR="00075605">
        <w:rPr>
          <w:lang w:val="en-US"/>
        </w:rPr>
        <w:t xml:space="preserve">hed/existing object in </w:t>
      </w:r>
      <w:r w:rsidR="006469CD">
        <w:rPr>
          <w:lang w:val="en-US"/>
        </w:rPr>
        <w:t>m</w:t>
      </w:r>
      <w:r w:rsidR="00075605">
        <w:rPr>
          <w:lang w:val="en-US"/>
        </w:rPr>
        <w:t>emory.</w:t>
      </w:r>
    </w:p>
    <w:p w14:paraId="28E64E54" w14:textId="685FA888" w:rsidR="00063C86" w:rsidRDefault="00063C86" w:rsidP="004431F1">
      <w:pPr>
        <w:pStyle w:val="Listenabsatz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Thtats</w:t>
      </w:r>
      <w:proofErr w:type="spellEnd"/>
      <w:r>
        <w:rPr>
          <w:lang w:val="en-US"/>
        </w:rPr>
        <w:t xml:space="preserve"> why shared references come up, for integers in the range [-5;256]</w:t>
      </w:r>
    </w:p>
    <w:p w14:paraId="38D160C5" w14:textId="77777777" w:rsidR="003E7D7D" w:rsidRPr="003E7D7D" w:rsidRDefault="003E7D7D" w:rsidP="003E7D7D">
      <w:pPr>
        <w:rPr>
          <w:lang w:val="en-US"/>
        </w:rPr>
      </w:pPr>
    </w:p>
    <w:p w14:paraId="46C47058" w14:textId="50908641" w:rsidR="00AA14E5" w:rsidRPr="001D0F1E" w:rsidRDefault="00AA14E5" w:rsidP="00AA14E5">
      <w:pPr>
        <w:pStyle w:val="berschrift2"/>
      </w:pPr>
      <w:r w:rsidRPr="001D0F1E">
        <w:t xml:space="preserve">Python </w:t>
      </w:r>
      <w:proofErr w:type="spellStart"/>
      <w:r w:rsidRPr="001D0F1E">
        <w:t>Optimizations</w:t>
      </w:r>
      <w:proofErr w:type="spellEnd"/>
      <w:r w:rsidRPr="001D0F1E">
        <w:t xml:space="preserve">: String </w:t>
      </w:r>
      <w:proofErr w:type="spellStart"/>
      <w:r w:rsidRPr="001D0F1E">
        <w:t>Interning</w:t>
      </w:r>
      <w:proofErr w:type="spellEnd"/>
    </w:p>
    <w:p w14:paraId="537B4647" w14:textId="2ED011F1" w:rsidR="003E7D7D" w:rsidRDefault="00B84A72" w:rsidP="0064147E">
      <w:r w:rsidRPr="00B84A72">
        <w:t xml:space="preserve">Beim </w:t>
      </w:r>
      <w:r w:rsidR="00E04F36">
        <w:t>kompilieren</w:t>
      </w:r>
      <w:r w:rsidRPr="00B84A72">
        <w:t xml:space="preserve"> des Programms </w:t>
      </w:r>
      <w:r w:rsidR="00E04F36">
        <w:t xml:space="preserve">werden viele </w:t>
      </w:r>
      <w:proofErr w:type="spellStart"/>
      <w:r w:rsidR="001A702E">
        <w:t>identifiers</w:t>
      </w:r>
      <w:proofErr w:type="spellEnd"/>
      <w:r w:rsidR="001A702E">
        <w:t xml:space="preserve"> </w:t>
      </w:r>
      <w:r w:rsidR="00E04F36">
        <w:t>wie</w:t>
      </w:r>
    </w:p>
    <w:p w14:paraId="15450519" w14:textId="7E2466EC" w:rsidR="001A702E" w:rsidRDefault="001A702E" w:rsidP="0064147E">
      <w:pPr>
        <w:pStyle w:val="Listenabsatz"/>
        <w:numPr>
          <w:ilvl w:val="0"/>
          <w:numId w:val="1"/>
        </w:numPr>
      </w:pPr>
      <w:r>
        <w:t xml:space="preserve">Variable </w:t>
      </w:r>
      <w:proofErr w:type="spellStart"/>
      <w:r>
        <w:t>names</w:t>
      </w:r>
      <w:proofErr w:type="spellEnd"/>
    </w:p>
    <w:p w14:paraId="558D6FD5" w14:textId="10D7D977" w:rsidR="001A702E" w:rsidRDefault="001A702E" w:rsidP="0064147E">
      <w:pPr>
        <w:pStyle w:val="Listenabsatz"/>
        <w:numPr>
          <w:ilvl w:val="0"/>
          <w:numId w:val="1"/>
        </w:numPr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names</w:t>
      </w:r>
      <w:proofErr w:type="spellEnd"/>
    </w:p>
    <w:p w14:paraId="43BE541E" w14:textId="261EA9D5" w:rsidR="001A702E" w:rsidRDefault="001A702E" w:rsidP="0064147E">
      <w:pPr>
        <w:pStyle w:val="Listenabsatz"/>
        <w:numPr>
          <w:ilvl w:val="0"/>
          <w:numId w:val="1"/>
        </w:numPr>
      </w:pPr>
      <w:r>
        <w:t xml:space="preserve">Class </w:t>
      </w:r>
      <w:proofErr w:type="spellStart"/>
      <w:r>
        <w:t>names</w:t>
      </w:r>
      <w:proofErr w:type="spellEnd"/>
    </w:p>
    <w:p w14:paraId="29D4D831" w14:textId="77777777" w:rsidR="0064147E" w:rsidRDefault="00144D9C" w:rsidP="0064147E">
      <w:pPr>
        <w:pStyle w:val="Listenabsatz"/>
        <w:numPr>
          <w:ilvl w:val="0"/>
          <w:numId w:val="1"/>
        </w:numPr>
      </w:pPr>
      <w:r>
        <w:t>…</w:t>
      </w:r>
    </w:p>
    <w:p w14:paraId="0C79C430" w14:textId="3FE6ABC1" w:rsidR="0064147E" w:rsidRDefault="0064147E" w:rsidP="0064147E">
      <w:r>
        <w:t>s</w:t>
      </w:r>
      <w:r w:rsidR="00F80583">
        <w:t xml:space="preserve">owie einige String literale </w:t>
      </w:r>
      <w:r w:rsidR="00144D9C">
        <w:t xml:space="preserve">Interniert. </w:t>
      </w:r>
      <w:r w:rsidR="007013EE">
        <w:t>Im Grunde heißt das</w:t>
      </w:r>
      <w:r w:rsidR="00E662ED">
        <w:t>,</w:t>
      </w:r>
      <w:r w:rsidR="007013EE">
        <w:t xml:space="preserve"> das sie vorgeladen werden und im Memory abgelegt werden; dabei werden gleiche </w:t>
      </w:r>
      <w:r>
        <w:t xml:space="preserve">String Inhalte wieder als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angelegt</w:t>
      </w:r>
      <w:r w:rsidR="00E662ED">
        <w:t>.</w:t>
      </w:r>
    </w:p>
    <w:p w14:paraId="03E629C0" w14:textId="76CE1759" w:rsidR="001A702E" w:rsidRPr="00B84A72" w:rsidRDefault="0064147E" w:rsidP="001A702E">
      <w:r>
        <w:t xml:space="preserve">=&gt; Das ist die eigentliche Optimierung. </w:t>
      </w:r>
      <w:r w:rsidR="0053349A">
        <w:t xml:space="preserve">Denn jetzt kann Python intern bei jeglichen vergleichen anstatt </w:t>
      </w:r>
      <w:r w:rsidR="00204FDE">
        <w:t>Zeichen für Zeichen</w:t>
      </w:r>
      <w:r w:rsidR="003B7797">
        <w:t xml:space="preserve"> </w:t>
      </w:r>
      <w:r w:rsidR="00204FDE">
        <w:t>zu vergleichen</w:t>
      </w:r>
      <w:r w:rsidR="003B7797">
        <w:t xml:space="preserve"> (==)</w:t>
      </w:r>
      <w:r w:rsidR="00204FDE">
        <w:t xml:space="preserve">, einfach die </w:t>
      </w:r>
      <w:r w:rsidR="005A50CE">
        <w:t>R</w:t>
      </w:r>
      <w:r w:rsidR="00204FDE">
        <w:t>eferenzen vergleichen</w:t>
      </w:r>
      <w:r w:rsidR="003B7797">
        <w:t xml:space="preserve"> (</w:t>
      </w:r>
      <w:proofErr w:type="spellStart"/>
      <w:r w:rsidR="003B7797">
        <w:t>is</w:t>
      </w:r>
      <w:proofErr w:type="spellEnd"/>
      <w:r w:rsidR="003B7797">
        <w:t>)</w:t>
      </w:r>
      <w:r w:rsidR="00204FDE">
        <w:t xml:space="preserve">. Wenn diese auf die gleiche Memory </w:t>
      </w:r>
      <w:proofErr w:type="spellStart"/>
      <w:r w:rsidR="00204FDE">
        <w:t>Address</w:t>
      </w:r>
      <w:proofErr w:type="spellEnd"/>
      <w:r w:rsidR="00204FDE">
        <w:t xml:space="preserve"> zeigen sind die Strings gleich!</w:t>
      </w:r>
    </w:p>
    <w:p w14:paraId="4D1C5723" w14:textId="77777777" w:rsidR="00591E05" w:rsidRDefault="00AB3B17" w:rsidP="003E7D7D">
      <w:r>
        <w:t xml:space="preserve">Man kann auch selber </w:t>
      </w:r>
      <w:proofErr w:type="spellStart"/>
      <w:r>
        <w:t>Interning</w:t>
      </w:r>
      <w:proofErr w:type="spellEnd"/>
      <w:r>
        <w:t xml:space="preserve"> machen (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sys</w:t>
      </w:r>
      <w:proofErr w:type="spellEnd"/>
      <w:r>
        <w:t xml:space="preserve">): </w:t>
      </w:r>
    </w:p>
    <w:p w14:paraId="367745C0" w14:textId="408E7838" w:rsidR="003E7D7D" w:rsidRDefault="00AB3B17" w:rsidP="00591E05">
      <w:pPr>
        <w:pStyle w:val="Listenabsatz"/>
        <w:numPr>
          <w:ilvl w:val="0"/>
          <w:numId w:val="1"/>
        </w:numPr>
        <w:rPr>
          <w:lang w:val="en-US"/>
        </w:rPr>
      </w:pPr>
      <w:r w:rsidRPr="00591E05">
        <w:rPr>
          <w:lang w:val="en-US"/>
        </w:rPr>
        <w:t xml:space="preserve">a = </w:t>
      </w:r>
      <w:proofErr w:type="spellStart"/>
      <w:r w:rsidRPr="00591E05">
        <w:rPr>
          <w:lang w:val="en-US"/>
        </w:rPr>
        <w:t>sys.intern</w:t>
      </w:r>
      <w:proofErr w:type="spellEnd"/>
      <w:r w:rsidRPr="00591E05">
        <w:rPr>
          <w:lang w:val="en-US"/>
        </w:rPr>
        <w:t>(“</w:t>
      </w:r>
      <w:r w:rsidR="00591E05" w:rsidRPr="00591E05">
        <w:rPr>
          <w:lang w:val="en-US"/>
        </w:rPr>
        <w:t>This is text</w:t>
      </w:r>
      <w:r w:rsidRPr="00591E05">
        <w:rPr>
          <w:lang w:val="en-US"/>
        </w:rPr>
        <w:t>“)</w:t>
      </w:r>
    </w:p>
    <w:p w14:paraId="34A6D2D0" w14:textId="0B307897" w:rsidR="00591E05" w:rsidRDefault="00591E05" w:rsidP="00591E0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 = </w:t>
      </w:r>
      <w:proofErr w:type="spellStart"/>
      <w:r w:rsidRPr="00591E05">
        <w:rPr>
          <w:lang w:val="en-US"/>
        </w:rPr>
        <w:t>sys.intern</w:t>
      </w:r>
      <w:proofErr w:type="spellEnd"/>
      <w:r w:rsidRPr="00591E05">
        <w:rPr>
          <w:lang w:val="en-US"/>
        </w:rPr>
        <w:t>(“This is text“)</w:t>
      </w:r>
    </w:p>
    <w:p w14:paraId="5D8F0189" w14:textId="6515C784" w:rsidR="00635D39" w:rsidRDefault="00635D39" w:rsidP="00591E0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 = </w:t>
      </w:r>
      <w:r w:rsidRPr="00591E05">
        <w:rPr>
          <w:lang w:val="en-US"/>
        </w:rPr>
        <w:t>“This is text“</w:t>
      </w:r>
    </w:p>
    <w:p w14:paraId="08E9A22E" w14:textId="77777777" w:rsidR="00C6536A" w:rsidRDefault="00591E05" w:rsidP="00591E05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is b </w:t>
      </w:r>
      <w:r w:rsidRPr="00591E05">
        <w:rPr>
          <w:lang w:val="en-US"/>
        </w:rPr>
        <w:sym w:font="Wingdings" w:char="F0E0"/>
      </w:r>
      <w:r>
        <w:rPr>
          <w:lang w:val="en-US"/>
        </w:rPr>
        <w:t xml:space="preserve"> True</w:t>
      </w:r>
      <w:r w:rsidR="00635D39">
        <w:rPr>
          <w:lang w:val="en-US"/>
        </w:rPr>
        <w:t xml:space="preserve"> </w:t>
      </w:r>
    </w:p>
    <w:p w14:paraId="67221A24" w14:textId="36812DF1" w:rsidR="00591E05" w:rsidRPr="00C6536A" w:rsidRDefault="00C6536A" w:rsidP="00591E05">
      <w:pPr>
        <w:pStyle w:val="Listenabsatz"/>
        <w:numPr>
          <w:ilvl w:val="0"/>
          <w:numId w:val="1"/>
        </w:numPr>
      </w:pPr>
      <w:r>
        <w:t>A</w:t>
      </w:r>
      <w:r w:rsidR="00635D39" w:rsidRPr="00C6536A">
        <w:t xml:space="preserve">ber Achtung: </w:t>
      </w:r>
      <w:r w:rsidR="005B02C8" w:rsidRPr="00C6536A">
        <w:t xml:space="preserve">a </w:t>
      </w:r>
      <w:proofErr w:type="spellStart"/>
      <w:r w:rsidR="0011498A" w:rsidRPr="00C6536A">
        <w:t>i</w:t>
      </w:r>
      <w:r w:rsidR="005B02C8" w:rsidRPr="00C6536A">
        <w:t>s</w:t>
      </w:r>
      <w:proofErr w:type="spellEnd"/>
      <w:r w:rsidR="005B02C8" w:rsidRPr="00C6536A">
        <w:t xml:space="preserve"> c </w:t>
      </w:r>
      <w:r w:rsidR="005B02C8" w:rsidRPr="005B02C8">
        <w:rPr>
          <w:lang w:val="en-US"/>
        </w:rPr>
        <w:sym w:font="Wingdings" w:char="F0E0"/>
      </w:r>
      <w:r w:rsidR="005B02C8" w:rsidRPr="00C6536A">
        <w:t xml:space="preserve"> </w:t>
      </w:r>
      <w:proofErr w:type="spellStart"/>
      <w:r w:rsidR="005B02C8" w:rsidRPr="00C6536A">
        <w:t>False</w:t>
      </w:r>
      <w:proofErr w:type="spellEnd"/>
    </w:p>
    <w:p w14:paraId="61563522" w14:textId="77777777" w:rsidR="00AB3B17" w:rsidRPr="00C6536A" w:rsidRDefault="00AB3B17" w:rsidP="003E7D7D"/>
    <w:p w14:paraId="1D077EB5" w14:textId="26DD0D00" w:rsidR="00AA14E5" w:rsidRPr="003874D5" w:rsidRDefault="00AA14E5" w:rsidP="00AA14E5">
      <w:pPr>
        <w:pStyle w:val="berschrift2"/>
        <w:rPr>
          <w:lang w:val="en-US"/>
        </w:rPr>
      </w:pPr>
      <w:r>
        <w:rPr>
          <w:lang w:val="en-US"/>
        </w:rPr>
        <w:t xml:space="preserve">Python Optimizations: </w:t>
      </w:r>
      <w:proofErr w:type="spellStart"/>
      <w:r>
        <w:rPr>
          <w:lang w:val="en-US"/>
        </w:rPr>
        <w:t>Peehole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D0F1E" w:rsidRPr="00FC1B97" w14:paraId="6FD88B2E" w14:textId="77777777" w:rsidTr="001D0F1E">
        <w:tc>
          <w:tcPr>
            <w:tcW w:w="2830" w:type="dxa"/>
          </w:tcPr>
          <w:p w14:paraId="6BCCEE46" w14:textId="36D1F9CA" w:rsidR="001D0F1E" w:rsidRDefault="001D0F1E" w:rsidP="000C143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D65D7F" wp14:editId="3068919A">
                  <wp:extent cx="1479712" cy="2870421"/>
                  <wp:effectExtent l="0" t="0" r="6350" b="635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404" cy="2879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2" w:type="dxa"/>
          </w:tcPr>
          <w:p w14:paraId="2FDDECF7" w14:textId="783E8C67" w:rsidR="001D0F1E" w:rsidRPr="00FC1B97" w:rsidRDefault="00FC1B97" w:rsidP="000C1438">
            <w:r w:rsidRPr="00FC1B97">
              <w:t>In my_</w:t>
            </w:r>
            <w:proofErr w:type="spellStart"/>
            <w:r w:rsidRPr="00FC1B97">
              <w:t>func</w:t>
            </w:r>
            <w:proofErr w:type="spellEnd"/>
            <w:r w:rsidRPr="00FC1B97">
              <w:t>.__code__.</w:t>
            </w:r>
            <w:proofErr w:type="spellStart"/>
            <w:r w:rsidRPr="00FC1B97">
              <w:t>co_consts</w:t>
            </w:r>
            <w:proofErr w:type="spellEnd"/>
            <w:r w:rsidRPr="00FC1B97">
              <w:t xml:space="preserve"> w</w:t>
            </w:r>
            <w:r w:rsidR="008F4CFA">
              <w:t>e</w:t>
            </w:r>
            <w:r w:rsidRPr="00FC1B97">
              <w:t>rden vorberechnete Werte gespei</w:t>
            </w:r>
            <w:r>
              <w:t>chert die zur Laufzeit dann schon zur Verfügung stehen und nicht erneut berechnet werden müssen.</w:t>
            </w:r>
          </w:p>
        </w:tc>
      </w:tr>
    </w:tbl>
    <w:p w14:paraId="30A644B8" w14:textId="77777777" w:rsidR="001D0F1E" w:rsidRPr="00FC1B97" w:rsidRDefault="001D0F1E" w:rsidP="000C1438"/>
    <w:p w14:paraId="2319885F" w14:textId="4714870A" w:rsidR="000C1438" w:rsidRPr="00FC1B97" w:rsidRDefault="00584F52" w:rsidP="000C1438">
      <w:r>
        <w:t xml:space="preserve">and </w:t>
      </w:r>
      <w:proofErr w:type="spellStart"/>
      <w:r>
        <w:t>more</w:t>
      </w:r>
      <w:proofErr w:type="spellEnd"/>
      <w:r>
        <w:t>…</w:t>
      </w:r>
    </w:p>
    <w:p w14:paraId="713D57D1" w14:textId="57D66A44" w:rsidR="00596295" w:rsidRPr="00584F52" w:rsidRDefault="00596295" w:rsidP="00596295">
      <w:pPr>
        <w:pStyle w:val="berschrift1"/>
      </w:pPr>
      <w:r w:rsidRPr="00584F52">
        <w:lastRenderedPageBreak/>
        <w:t>Abschnitt 4</w:t>
      </w:r>
    </w:p>
    <w:p w14:paraId="57B79A41" w14:textId="7012F990" w:rsidR="00596295" w:rsidRPr="00584F52" w:rsidRDefault="00596295" w:rsidP="00596295">
      <w:pPr>
        <w:pStyle w:val="berschrift2"/>
      </w:pPr>
      <w:r w:rsidRPr="00584F52">
        <w:t>A</w:t>
      </w:r>
    </w:p>
    <w:p w14:paraId="28ADE76C" w14:textId="669080F8" w:rsidR="00596295" w:rsidRPr="00584F52" w:rsidRDefault="00596295" w:rsidP="00596295">
      <w:pPr>
        <w:pStyle w:val="berschrift2"/>
      </w:pPr>
      <w:r w:rsidRPr="00584F52">
        <w:t>B</w:t>
      </w:r>
    </w:p>
    <w:p w14:paraId="12CAB4D9" w14:textId="7C5E1320" w:rsidR="00596295" w:rsidRPr="00584F52" w:rsidRDefault="00596295" w:rsidP="00596295">
      <w:pPr>
        <w:pStyle w:val="berschrift2"/>
      </w:pPr>
      <w:r w:rsidRPr="00584F52">
        <w:t>C</w:t>
      </w:r>
    </w:p>
    <w:p w14:paraId="175DE58C" w14:textId="77777777" w:rsidR="00596295" w:rsidRPr="00584F52" w:rsidRDefault="00596295" w:rsidP="000C1438"/>
    <w:sectPr w:rsidR="00596295" w:rsidRPr="00584F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25A"/>
    <w:multiLevelType w:val="hybridMultilevel"/>
    <w:tmpl w:val="3474ACCA"/>
    <w:lvl w:ilvl="0" w:tplc="F01AA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5A110E"/>
    <w:multiLevelType w:val="hybridMultilevel"/>
    <w:tmpl w:val="C2E698D8"/>
    <w:lvl w:ilvl="0" w:tplc="6BF0368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38"/>
    <w:rsid w:val="00012B9C"/>
    <w:rsid w:val="00025335"/>
    <w:rsid w:val="000451B5"/>
    <w:rsid w:val="00063C86"/>
    <w:rsid w:val="000702D9"/>
    <w:rsid w:val="00075605"/>
    <w:rsid w:val="000C1438"/>
    <w:rsid w:val="000D5250"/>
    <w:rsid w:val="000D54A3"/>
    <w:rsid w:val="000D7800"/>
    <w:rsid w:val="000E1C60"/>
    <w:rsid w:val="000E65C5"/>
    <w:rsid w:val="000F4A2D"/>
    <w:rsid w:val="00100DAE"/>
    <w:rsid w:val="0010323C"/>
    <w:rsid w:val="00107BD2"/>
    <w:rsid w:val="0011498A"/>
    <w:rsid w:val="00144D9C"/>
    <w:rsid w:val="00176738"/>
    <w:rsid w:val="00187240"/>
    <w:rsid w:val="00193E7A"/>
    <w:rsid w:val="001A702E"/>
    <w:rsid w:val="001D0F1E"/>
    <w:rsid w:val="00204FDE"/>
    <w:rsid w:val="002109F0"/>
    <w:rsid w:val="00220044"/>
    <w:rsid w:val="00241634"/>
    <w:rsid w:val="002438D0"/>
    <w:rsid w:val="00253D39"/>
    <w:rsid w:val="00276509"/>
    <w:rsid w:val="00292CC2"/>
    <w:rsid w:val="002B0D5C"/>
    <w:rsid w:val="002E5110"/>
    <w:rsid w:val="002F46BE"/>
    <w:rsid w:val="00306D95"/>
    <w:rsid w:val="00326219"/>
    <w:rsid w:val="00352498"/>
    <w:rsid w:val="00367B5E"/>
    <w:rsid w:val="00370F97"/>
    <w:rsid w:val="003874D5"/>
    <w:rsid w:val="003A1148"/>
    <w:rsid w:val="003B4554"/>
    <w:rsid w:val="003B7797"/>
    <w:rsid w:val="003E7D7D"/>
    <w:rsid w:val="00424CE1"/>
    <w:rsid w:val="0043406A"/>
    <w:rsid w:val="0044142C"/>
    <w:rsid w:val="00442A42"/>
    <w:rsid w:val="004431F1"/>
    <w:rsid w:val="0045774E"/>
    <w:rsid w:val="004723B7"/>
    <w:rsid w:val="00477DF3"/>
    <w:rsid w:val="00480EF8"/>
    <w:rsid w:val="004B35ED"/>
    <w:rsid w:val="004D5C45"/>
    <w:rsid w:val="004E6CE7"/>
    <w:rsid w:val="004F7CCA"/>
    <w:rsid w:val="0051102E"/>
    <w:rsid w:val="0052721C"/>
    <w:rsid w:val="0053305E"/>
    <w:rsid w:val="0053349A"/>
    <w:rsid w:val="00540F0F"/>
    <w:rsid w:val="00552FD7"/>
    <w:rsid w:val="005561E7"/>
    <w:rsid w:val="005806D2"/>
    <w:rsid w:val="00584F52"/>
    <w:rsid w:val="00591E05"/>
    <w:rsid w:val="00596295"/>
    <w:rsid w:val="005A50CE"/>
    <w:rsid w:val="005B02C8"/>
    <w:rsid w:val="005C1949"/>
    <w:rsid w:val="005F7671"/>
    <w:rsid w:val="00620147"/>
    <w:rsid w:val="00620E7A"/>
    <w:rsid w:val="0062383B"/>
    <w:rsid w:val="006246AE"/>
    <w:rsid w:val="00625397"/>
    <w:rsid w:val="00635D39"/>
    <w:rsid w:val="006372C7"/>
    <w:rsid w:val="00637656"/>
    <w:rsid w:val="0064147E"/>
    <w:rsid w:val="00642581"/>
    <w:rsid w:val="006436A7"/>
    <w:rsid w:val="006469CD"/>
    <w:rsid w:val="00655AC0"/>
    <w:rsid w:val="006901CC"/>
    <w:rsid w:val="00694CA5"/>
    <w:rsid w:val="00696ACA"/>
    <w:rsid w:val="006A081B"/>
    <w:rsid w:val="006A3E05"/>
    <w:rsid w:val="006A6E2A"/>
    <w:rsid w:val="006D24BB"/>
    <w:rsid w:val="00700D44"/>
    <w:rsid w:val="007013EE"/>
    <w:rsid w:val="00703B84"/>
    <w:rsid w:val="007077D2"/>
    <w:rsid w:val="00707F00"/>
    <w:rsid w:val="00722678"/>
    <w:rsid w:val="00722D62"/>
    <w:rsid w:val="00744C6D"/>
    <w:rsid w:val="007530A0"/>
    <w:rsid w:val="00755EA1"/>
    <w:rsid w:val="007664EE"/>
    <w:rsid w:val="00795895"/>
    <w:rsid w:val="007C2B4A"/>
    <w:rsid w:val="007C6ED4"/>
    <w:rsid w:val="007D72A3"/>
    <w:rsid w:val="008356A3"/>
    <w:rsid w:val="00835ADF"/>
    <w:rsid w:val="00842821"/>
    <w:rsid w:val="00857E8D"/>
    <w:rsid w:val="00862C86"/>
    <w:rsid w:val="00863D07"/>
    <w:rsid w:val="0087078F"/>
    <w:rsid w:val="00886B71"/>
    <w:rsid w:val="008979B4"/>
    <w:rsid w:val="008F4CFA"/>
    <w:rsid w:val="008F56A1"/>
    <w:rsid w:val="009107CD"/>
    <w:rsid w:val="00933301"/>
    <w:rsid w:val="009373B8"/>
    <w:rsid w:val="00977CD0"/>
    <w:rsid w:val="009B3861"/>
    <w:rsid w:val="009B774F"/>
    <w:rsid w:val="009E36EE"/>
    <w:rsid w:val="009F2116"/>
    <w:rsid w:val="009F2351"/>
    <w:rsid w:val="009F4BDA"/>
    <w:rsid w:val="009F6ECC"/>
    <w:rsid w:val="00A04564"/>
    <w:rsid w:val="00A12416"/>
    <w:rsid w:val="00A31152"/>
    <w:rsid w:val="00A3220A"/>
    <w:rsid w:val="00A412BC"/>
    <w:rsid w:val="00A661E4"/>
    <w:rsid w:val="00A75355"/>
    <w:rsid w:val="00A84640"/>
    <w:rsid w:val="00AA14E5"/>
    <w:rsid w:val="00AB1CB6"/>
    <w:rsid w:val="00AB3B17"/>
    <w:rsid w:val="00AD6AAF"/>
    <w:rsid w:val="00AF1CB3"/>
    <w:rsid w:val="00AF716E"/>
    <w:rsid w:val="00B104B3"/>
    <w:rsid w:val="00B1461A"/>
    <w:rsid w:val="00B14E12"/>
    <w:rsid w:val="00B15821"/>
    <w:rsid w:val="00B46CEE"/>
    <w:rsid w:val="00B52492"/>
    <w:rsid w:val="00B84A72"/>
    <w:rsid w:val="00B96195"/>
    <w:rsid w:val="00BC0FBE"/>
    <w:rsid w:val="00C04DCF"/>
    <w:rsid w:val="00C17743"/>
    <w:rsid w:val="00C504E0"/>
    <w:rsid w:val="00C52065"/>
    <w:rsid w:val="00C63FFA"/>
    <w:rsid w:val="00C6536A"/>
    <w:rsid w:val="00C6720F"/>
    <w:rsid w:val="00C738A0"/>
    <w:rsid w:val="00C82D05"/>
    <w:rsid w:val="00C96869"/>
    <w:rsid w:val="00CB1914"/>
    <w:rsid w:val="00CC30B5"/>
    <w:rsid w:val="00CD5ACB"/>
    <w:rsid w:val="00D26C5B"/>
    <w:rsid w:val="00D314AD"/>
    <w:rsid w:val="00D4235F"/>
    <w:rsid w:val="00D456C5"/>
    <w:rsid w:val="00D5390C"/>
    <w:rsid w:val="00D57E59"/>
    <w:rsid w:val="00D7192B"/>
    <w:rsid w:val="00D75C96"/>
    <w:rsid w:val="00D81B1C"/>
    <w:rsid w:val="00D8584D"/>
    <w:rsid w:val="00DB6FD8"/>
    <w:rsid w:val="00DC2C4E"/>
    <w:rsid w:val="00DE272B"/>
    <w:rsid w:val="00DE3AD5"/>
    <w:rsid w:val="00DF43F5"/>
    <w:rsid w:val="00E04F36"/>
    <w:rsid w:val="00E23BC7"/>
    <w:rsid w:val="00E662ED"/>
    <w:rsid w:val="00E76AA5"/>
    <w:rsid w:val="00E84AE2"/>
    <w:rsid w:val="00E93916"/>
    <w:rsid w:val="00EB0C12"/>
    <w:rsid w:val="00EB28EE"/>
    <w:rsid w:val="00ED12F9"/>
    <w:rsid w:val="00ED5FDD"/>
    <w:rsid w:val="00F016C2"/>
    <w:rsid w:val="00F0245A"/>
    <w:rsid w:val="00F039A6"/>
    <w:rsid w:val="00F264E2"/>
    <w:rsid w:val="00F27E02"/>
    <w:rsid w:val="00F40F76"/>
    <w:rsid w:val="00F44B72"/>
    <w:rsid w:val="00F5392A"/>
    <w:rsid w:val="00F646C8"/>
    <w:rsid w:val="00F80583"/>
    <w:rsid w:val="00F81009"/>
    <w:rsid w:val="00FA1FE8"/>
    <w:rsid w:val="00FA5D96"/>
    <w:rsid w:val="00FB0EB6"/>
    <w:rsid w:val="00FC0993"/>
    <w:rsid w:val="00FC1B97"/>
    <w:rsid w:val="00FC6345"/>
    <w:rsid w:val="00FC727A"/>
    <w:rsid w:val="00FD536B"/>
    <w:rsid w:val="00FE1DD6"/>
    <w:rsid w:val="00FF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5D35A"/>
  <w15:chartTrackingRefBased/>
  <w15:docId w15:val="{EB8C0E00-25AF-464E-A6BF-2D9E57FB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C14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1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C14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1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FD5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E76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807</Words>
  <Characters>4605</Characters>
  <Application>Microsoft Office Word</Application>
  <DocSecurity>0</DocSecurity>
  <Lines>38</Lines>
  <Paragraphs>10</Paragraphs>
  <ScaleCrop>false</ScaleCrop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Yagmur Gümüs</dc:creator>
  <cp:keywords/>
  <dc:description/>
  <cp:lastModifiedBy>Yagmur Gümüs</cp:lastModifiedBy>
  <cp:revision>210</cp:revision>
  <dcterms:created xsi:type="dcterms:W3CDTF">2021-02-27T19:23:00Z</dcterms:created>
  <dcterms:modified xsi:type="dcterms:W3CDTF">2021-05-06T16:56:00Z</dcterms:modified>
</cp:coreProperties>
</file>