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5BA9" w14:textId="03F642DC" w:rsidR="00E90078" w:rsidRDefault="00CC4BDA">
      <w:hyperlink r:id="rId4" w:history="1">
        <w:r w:rsidRPr="00A81A43">
          <w:rPr>
            <w:rStyle w:val="Hyperlink"/>
          </w:rPr>
          <w:t>https://www.ons.gov.uk/peoplepopulationandcommunity/personalandhouseholdfinances/expenditure/bulletins/familyspendingintheuk/april2023tomarch2024#data-on-</w:t>
        </w:r>
        <w:r w:rsidRPr="00A81A43">
          <w:rPr>
            <w:rStyle w:val="Hyperlink"/>
          </w:rPr>
          <w:t>f</w:t>
        </w:r>
        <w:r w:rsidRPr="00A81A43">
          <w:rPr>
            <w:rStyle w:val="Hyperlink"/>
          </w:rPr>
          <w:t>amily-spending</w:t>
        </w:r>
      </w:hyperlink>
    </w:p>
    <w:p w14:paraId="225AD4F8" w14:textId="13DB11B2" w:rsidR="00CC4BDA" w:rsidRDefault="00CC4BDA">
      <w:r>
        <w:t>You can get data from here.</w:t>
      </w:r>
    </w:p>
    <w:sectPr w:rsidR="00CC4B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01"/>
    <w:rsid w:val="00774E01"/>
    <w:rsid w:val="00963CA1"/>
    <w:rsid w:val="00CC4BDA"/>
    <w:rsid w:val="00E90078"/>
    <w:rsid w:val="00F1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5D64"/>
  <w15:chartTrackingRefBased/>
  <w15:docId w15:val="{12E57211-EBB5-4F78-95C1-CDC436C3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E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B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B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4B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ons.gov.uk/peoplepopulationandcommunity/personalandhouseholdfinances/expenditure/bulletins/familyspendingintheuk/april2023tomarch2024#data-on-family-spen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yagnesh vaghasiya</dc:creator>
  <cp:keywords/>
  <dc:description/>
  <cp:lastModifiedBy>yagnesh vaghasiya</cp:lastModifiedBy>
  <cp:revision>2</cp:revision>
  <dcterms:created xsi:type="dcterms:W3CDTF">2025-12-15T09:09:00Z</dcterms:created>
  <dcterms:modified xsi:type="dcterms:W3CDTF">2025-12-15T09:18:00Z</dcterms:modified>
</cp:coreProperties>
</file>