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A61F4" w14:textId="0D8F4FFE" w:rsidR="00584215" w:rsidRPr="004134EC" w:rsidRDefault="00584215" w:rsidP="00584215">
      <w:pPr>
        <w:rPr>
          <w:u w:val="single"/>
          <w:lang w:val="es-ES"/>
        </w:rPr>
      </w:pPr>
      <w:r w:rsidRPr="009F775E">
        <w:rPr>
          <w:b/>
          <w:lang w:val="es-ES"/>
        </w:rPr>
        <w:t>Caso de Prueba No</w:t>
      </w:r>
      <w:r w:rsidRPr="009F775E">
        <w:rPr>
          <w:lang w:val="es-ES"/>
        </w:rPr>
        <w:t xml:space="preserve">. </w:t>
      </w:r>
      <w:r>
        <w:rPr>
          <w:lang w:val="es-ES"/>
        </w:rPr>
        <w:t>TC-</w:t>
      </w:r>
      <w:r w:rsidR="007D3632">
        <w:rPr>
          <w:lang w:val="es-ES"/>
        </w:rPr>
        <w:t>60</w:t>
      </w:r>
      <w:r w:rsidR="004134EC">
        <w:rPr>
          <w:lang w:val="es-ES"/>
        </w:rPr>
        <w:t xml:space="preserve"> y 62</w:t>
      </w:r>
    </w:p>
    <w:p w14:paraId="606C6F95" w14:textId="77777777" w:rsidR="00584215" w:rsidRPr="001F159C" w:rsidRDefault="00584215" w:rsidP="00584215">
      <w:pPr>
        <w:rPr>
          <w:lang w:val="es-ES"/>
        </w:rPr>
      </w:pPr>
    </w:p>
    <w:p w14:paraId="3B018BD6" w14:textId="77777777" w:rsidR="00584215" w:rsidRPr="009F775E" w:rsidRDefault="00584215" w:rsidP="00584215">
      <w:pPr>
        <w:rPr>
          <w:lang w:val="es-ES"/>
        </w:rPr>
      </w:pPr>
      <w:r w:rsidRPr="009F775E">
        <w:rPr>
          <w:b/>
          <w:lang w:val="es-ES"/>
        </w:rPr>
        <w:t>Elaborado por</w:t>
      </w:r>
      <w:r>
        <w:rPr>
          <w:lang w:val="es-ES"/>
        </w:rPr>
        <w:t>:  Sirleni Aguilar</w:t>
      </w:r>
    </w:p>
    <w:p w14:paraId="455E6004" w14:textId="77777777" w:rsidR="00584215" w:rsidRPr="009F775E" w:rsidRDefault="00584215" w:rsidP="00584215">
      <w:pPr>
        <w:rPr>
          <w:lang w:val="es-ES"/>
        </w:rPr>
      </w:pPr>
    </w:p>
    <w:p w14:paraId="50965A09" w14:textId="4136992D" w:rsidR="00584215" w:rsidRPr="009F775E" w:rsidRDefault="00584215" w:rsidP="00584215">
      <w:pPr>
        <w:rPr>
          <w:lang w:val="es-ES"/>
        </w:rPr>
      </w:pPr>
      <w:r w:rsidRPr="009F775E">
        <w:rPr>
          <w:b/>
          <w:lang w:val="es-ES"/>
        </w:rPr>
        <w:t>Fecha de Creación</w:t>
      </w:r>
      <w:r w:rsidRPr="009F775E">
        <w:rPr>
          <w:lang w:val="es-ES"/>
        </w:rPr>
        <w:t xml:space="preserve">: </w:t>
      </w:r>
      <w:r w:rsidR="00DB3E54">
        <w:rPr>
          <w:lang w:val="es-ES"/>
        </w:rPr>
        <w:t>0</w:t>
      </w:r>
      <w:r>
        <w:rPr>
          <w:lang w:val="es-ES"/>
        </w:rPr>
        <w:t>1/</w:t>
      </w:r>
      <w:r w:rsidR="00DB3E54">
        <w:rPr>
          <w:lang w:val="es-ES"/>
        </w:rPr>
        <w:t>0</w:t>
      </w:r>
      <w:r>
        <w:rPr>
          <w:lang w:val="es-ES"/>
        </w:rPr>
        <w:t>2/202</w:t>
      </w:r>
      <w:r w:rsidR="007D3632">
        <w:rPr>
          <w:lang w:val="es-ES"/>
        </w:rPr>
        <w:t>6</w:t>
      </w:r>
    </w:p>
    <w:p w14:paraId="3308EA48" w14:textId="77777777" w:rsidR="00584215" w:rsidRPr="001F159C" w:rsidRDefault="00584215" w:rsidP="00584215">
      <w:pPr>
        <w:rPr>
          <w:rFonts w:cs="Arial"/>
          <w:szCs w:val="20"/>
          <w:lang w:val="es-ES" w:eastAsia="ar-SA"/>
        </w:rPr>
      </w:pPr>
    </w:p>
    <w:p w14:paraId="78108BEB" w14:textId="77777777" w:rsidR="00584215" w:rsidRPr="001F159C" w:rsidRDefault="00584215" w:rsidP="00584215">
      <w:pPr>
        <w:rPr>
          <w:rFonts w:cs="Arial"/>
          <w:szCs w:val="20"/>
          <w:lang w:val="es-ES" w:eastAsia="ar-SA"/>
        </w:rPr>
      </w:pPr>
    </w:p>
    <w:p w14:paraId="2DD4A651" w14:textId="77777777" w:rsidR="00584215" w:rsidRDefault="00584215" w:rsidP="00584215">
      <w:pPr>
        <w:rPr>
          <w:i/>
          <w:lang w:val="es-ES" w:eastAsia="ar-SA"/>
        </w:rPr>
      </w:pPr>
      <w:r w:rsidRPr="00B24745">
        <w:rPr>
          <w:b/>
          <w:lang w:val="es-CR" w:eastAsia="ar-SA"/>
        </w:rPr>
        <w:t>Descripción</w:t>
      </w:r>
    </w:p>
    <w:p w14:paraId="3A96AF04" w14:textId="77777777" w:rsidR="00DB3E54" w:rsidRPr="00DB3E54" w:rsidRDefault="00DB3E54" w:rsidP="00DB3E54">
      <w:pPr>
        <w:rPr>
          <w:i/>
          <w:lang w:val="es-CR" w:eastAsia="ar-SA"/>
        </w:rPr>
      </w:pPr>
      <w:r w:rsidRPr="00DB3E54">
        <w:rPr>
          <w:i/>
          <w:lang w:val="es-CR" w:eastAsia="ar-SA"/>
        </w:rPr>
        <w:t>Validar que la controller de usuarios implemente correctamente autenticación mediante JWT, permitiendo generar un token válido al autenticarse un usuario.</w:t>
      </w:r>
    </w:p>
    <w:p w14:paraId="79A56AC2" w14:textId="77777777" w:rsidR="00584215" w:rsidRDefault="00584215" w:rsidP="00584215">
      <w:pPr>
        <w:rPr>
          <w:b/>
          <w:lang w:val="es-ES" w:eastAsia="ar-SA"/>
        </w:rPr>
      </w:pPr>
      <w:r>
        <w:rPr>
          <w:b/>
          <w:lang w:val="es-ES" w:eastAsia="ar-SA"/>
        </w:rPr>
        <w:t>Requerimiento Asociado:</w:t>
      </w:r>
    </w:p>
    <w:p w14:paraId="59FD7C40" w14:textId="77777777" w:rsidR="00584215" w:rsidRPr="00020561" w:rsidRDefault="00584215" w:rsidP="00584215">
      <w:pPr>
        <w:rPr>
          <w:i/>
          <w:lang w:val="es-ES" w:eastAsia="ar-SA"/>
        </w:rPr>
      </w:pPr>
      <w:r>
        <w:rPr>
          <w:b/>
          <w:lang w:val="es-ES" w:eastAsia="ar-SA"/>
        </w:rPr>
        <w:tab/>
      </w:r>
      <w:r w:rsidRPr="00020561">
        <w:rPr>
          <w:b/>
          <w:lang w:val="es-ES" w:eastAsia="ar-SA"/>
        </w:rPr>
        <w:t>R.</w:t>
      </w:r>
      <w:r>
        <w:rPr>
          <w:b/>
          <w:lang w:val="es-ES" w:eastAsia="ar-SA"/>
        </w:rPr>
        <w:t>1</w:t>
      </w:r>
      <w:r w:rsidRPr="00020561">
        <w:rPr>
          <w:b/>
          <w:i/>
          <w:lang w:val="es-ES" w:eastAsia="ar-SA"/>
        </w:rPr>
        <w:t xml:space="preserve"> </w:t>
      </w:r>
      <w:r>
        <w:rPr>
          <w:i/>
          <w:lang w:val="es-ES" w:eastAsia="ar-SA"/>
        </w:rPr>
        <w:t xml:space="preserve">Gestión de Usuarios </w:t>
      </w:r>
    </w:p>
    <w:p w14:paraId="6C94931E" w14:textId="77777777" w:rsidR="00584215" w:rsidRPr="00020561" w:rsidRDefault="00584215" w:rsidP="00584215">
      <w:pPr>
        <w:rPr>
          <w:i/>
          <w:lang w:val="es-ES" w:eastAsia="ar-SA"/>
        </w:rPr>
      </w:pPr>
      <w:r w:rsidRPr="00020561">
        <w:rPr>
          <w:i/>
          <w:lang w:val="es-ES" w:eastAsia="ar-SA"/>
        </w:rPr>
        <w:tab/>
      </w:r>
      <w:r w:rsidRPr="00020561">
        <w:rPr>
          <w:i/>
          <w:lang w:val="es-ES" w:eastAsia="ar-SA"/>
        </w:rPr>
        <w:tab/>
      </w:r>
      <w:r w:rsidRPr="00020561">
        <w:rPr>
          <w:b/>
          <w:lang w:val="es-ES" w:eastAsia="ar-SA"/>
        </w:rPr>
        <w:t>R.</w:t>
      </w:r>
      <w:r>
        <w:rPr>
          <w:b/>
          <w:lang w:val="es-ES" w:eastAsia="ar-SA"/>
        </w:rPr>
        <w:t>1</w:t>
      </w:r>
      <w:r w:rsidRPr="00020561">
        <w:rPr>
          <w:b/>
          <w:lang w:val="es-ES" w:eastAsia="ar-SA"/>
        </w:rPr>
        <w:t>.</w:t>
      </w:r>
      <w:r>
        <w:rPr>
          <w:b/>
          <w:lang w:val="es-ES" w:eastAsia="ar-SA"/>
        </w:rPr>
        <w:t>1</w:t>
      </w:r>
      <w:r w:rsidRPr="00020561">
        <w:rPr>
          <w:i/>
          <w:lang w:val="es-ES" w:eastAsia="ar-SA"/>
        </w:rPr>
        <w:t xml:space="preserve"> </w:t>
      </w:r>
      <w:r>
        <w:rPr>
          <w:i/>
          <w:lang w:val="es-ES" w:eastAsia="ar-SA"/>
        </w:rPr>
        <w:t>Regitro y login de usuarios al sistema</w:t>
      </w:r>
    </w:p>
    <w:p w14:paraId="1ADCC702" w14:textId="77777777" w:rsidR="00584215" w:rsidRPr="00020561" w:rsidRDefault="00584215" w:rsidP="00584215">
      <w:pPr>
        <w:rPr>
          <w:i/>
          <w:lang w:val="es-ES" w:eastAsia="ar-SA"/>
        </w:rPr>
      </w:pPr>
    </w:p>
    <w:p w14:paraId="22CB5ACA" w14:textId="77777777" w:rsidR="00584215" w:rsidRPr="009F775E" w:rsidRDefault="00584215" w:rsidP="00584215">
      <w:pPr>
        <w:rPr>
          <w:b/>
          <w:lang w:val="es-ES" w:eastAsia="ar-SA"/>
        </w:rPr>
      </w:pPr>
    </w:p>
    <w:p w14:paraId="6E66C0A9" w14:textId="77777777" w:rsidR="00584215" w:rsidRDefault="00584215" w:rsidP="00584215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Precondiciones</w:t>
      </w:r>
    </w:p>
    <w:p w14:paraId="76FA05F5" w14:textId="77777777" w:rsidR="00584215" w:rsidRPr="00B24745" w:rsidRDefault="00584215" w:rsidP="00584215">
      <w:pPr>
        <w:rPr>
          <w:b/>
          <w:lang w:val="es-CR" w:eastAsia="ar-SA"/>
        </w:rPr>
      </w:pPr>
    </w:p>
    <w:p w14:paraId="70C37DDD" w14:textId="3D08EFCE" w:rsidR="00584215" w:rsidRPr="00687E98" w:rsidRDefault="00584215" w:rsidP="00584215">
      <w:pPr>
        <w:pStyle w:val="Prrafodelista"/>
        <w:numPr>
          <w:ilvl w:val="0"/>
          <w:numId w:val="1"/>
        </w:numPr>
        <w:rPr>
          <w:i/>
          <w:lang w:val="es-ES" w:eastAsia="ar-SA"/>
        </w:rPr>
      </w:pPr>
      <w:r w:rsidRPr="007310A4">
        <w:rPr>
          <w:i/>
          <w:lang w:val="es-ES" w:eastAsia="ar-SA"/>
        </w:rPr>
        <w:t xml:space="preserve">El usuario </w:t>
      </w:r>
      <w:r>
        <w:rPr>
          <w:i/>
          <w:lang w:val="es-ES" w:eastAsia="ar-SA"/>
        </w:rPr>
        <w:t xml:space="preserve">se encuentra registrado en la </w:t>
      </w:r>
      <w:r w:rsidR="004134EC">
        <w:rPr>
          <w:i/>
          <w:lang w:val="es-ES" w:eastAsia="ar-SA"/>
        </w:rPr>
        <w:t>base de datos simulada</w:t>
      </w:r>
      <w:r w:rsidRPr="007310A4">
        <w:rPr>
          <w:i/>
          <w:lang w:val="es-ES" w:eastAsia="ar-SA"/>
        </w:rPr>
        <w:t>.</w:t>
      </w:r>
    </w:p>
    <w:p w14:paraId="51D6EB49" w14:textId="3D0D42C2" w:rsidR="00DB3E54" w:rsidRPr="00DB3E54" w:rsidRDefault="00DB3E54" w:rsidP="00584215">
      <w:pPr>
        <w:pStyle w:val="Prrafodelista"/>
        <w:numPr>
          <w:ilvl w:val="0"/>
          <w:numId w:val="1"/>
        </w:numPr>
        <w:rPr>
          <w:i/>
          <w:lang w:val="es-CR" w:eastAsia="ar-SA"/>
        </w:rPr>
      </w:pPr>
      <w:r w:rsidRPr="00DB3E54">
        <w:rPr>
          <w:i/>
          <w:lang w:eastAsia="ar-SA"/>
        </w:rPr>
        <w:t xml:space="preserve"> La configuración de JWT se encuentra habilitada en el backend.</w:t>
      </w:r>
    </w:p>
    <w:p w14:paraId="333D5A6A" w14:textId="77777777" w:rsidR="00584215" w:rsidRPr="004134EC" w:rsidRDefault="00584215" w:rsidP="004134EC">
      <w:pPr>
        <w:ind w:left="360"/>
        <w:rPr>
          <w:i/>
          <w:lang w:val="es-CR" w:eastAsia="ar-SA"/>
        </w:rPr>
      </w:pPr>
    </w:p>
    <w:p w14:paraId="53C27623" w14:textId="77777777" w:rsidR="00584215" w:rsidRDefault="00584215" w:rsidP="00584215">
      <w:pPr>
        <w:rPr>
          <w:b/>
          <w:lang w:val="es-CR" w:eastAsia="ar-SA"/>
        </w:rPr>
      </w:pPr>
      <w:r>
        <w:rPr>
          <w:b/>
          <w:lang w:val="es-CR" w:eastAsia="ar-SA"/>
        </w:rPr>
        <w:t>Datos de Prueba</w:t>
      </w:r>
    </w:p>
    <w:p w14:paraId="663B108D" w14:textId="77777777" w:rsidR="00584215" w:rsidRPr="00891A46" w:rsidRDefault="00584215" w:rsidP="00584215">
      <w:pPr>
        <w:rPr>
          <w:lang w:val="es-CR" w:eastAsia="ar-SA"/>
        </w:rPr>
      </w:pPr>
    </w:p>
    <w:p w14:paraId="02F6EA63" w14:textId="77777777" w:rsidR="00584215" w:rsidRPr="009F775E" w:rsidRDefault="00584215" w:rsidP="00584215">
      <w:pPr>
        <w:rPr>
          <w:lang w:val="es-ES" w:eastAsia="ar-SA"/>
        </w:rPr>
      </w:pPr>
    </w:p>
    <w:p w14:paraId="558A806D" w14:textId="77777777" w:rsidR="00584215" w:rsidRPr="00B24745" w:rsidRDefault="00584215" w:rsidP="00584215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Pasos</w:t>
      </w:r>
    </w:p>
    <w:tbl>
      <w:tblPr>
        <w:tblW w:w="9820" w:type="dxa"/>
        <w:tblInd w:w="93" w:type="dxa"/>
        <w:tblLook w:val="04A0" w:firstRow="1" w:lastRow="0" w:firstColumn="1" w:lastColumn="0" w:noHBand="0" w:noVBand="1"/>
      </w:tblPr>
      <w:tblGrid>
        <w:gridCol w:w="780"/>
        <w:gridCol w:w="3060"/>
        <w:gridCol w:w="3860"/>
        <w:gridCol w:w="2120"/>
      </w:tblGrid>
      <w:tr w:rsidR="00584215" w:rsidRPr="00080371" w14:paraId="269FCB9F" w14:textId="77777777" w:rsidTr="001E50E7">
        <w:trPr>
          <w:trHeight w:val="300"/>
        </w:trPr>
        <w:tc>
          <w:tcPr>
            <w:tcW w:w="780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3D6DB2BD" w14:textId="77777777" w:rsidR="00584215" w:rsidRPr="00080371" w:rsidRDefault="00584215" w:rsidP="001E50E7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Paso</w:t>
            </w:r>
          </w:p>
        </w:tc>
        <w:tc>
          <w:tcPr>
            <w:tcW w:w="306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346EBEAC" w14:textId="77777777" w:rsidR="00584215" w:rsidRPr="00080371" w:rsidRDefault="00584215" w:rsidP="001E50E7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Acción a realizar</w:t>
            </w:r>
          </w:p>
        </w:tc>
        <w:tc>
          <w:tcPr>
            <w:tcW w:w="386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1795A74D" w14:textId="77777777" w:rsidR="00584215" w:rsidRPr="00080371" w:rsidRDefault="00584215" w:rsidP="001E50E7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Resultado Esperado</w:t>
            </w:r>
          </w:p>
        </w:tc>
        <w:tc>
          <w:tcPr>
            <w:tcW w:w="2120" w:type="dxa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bottom"/>
            <w:hideMark/>
          </w:tcPr>
          <w:p w14:paraId="633FEE24" w14:textId="77777777" w:rsidR="00584215" w:rsidRPr="00080371" w:rsidRDefault="00584215" w:rsidP="001E50E7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r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Co</w:t>
            </w: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mentarios</w:t>
            </w:r>
          </w:p>
        </w:tc>
      </w:tr>
      <w:tr w:rsidR="00584215" w:rsidRPr="00080371" w14:paraId="5E5A3389" w14:textId="77777777" w:rsidTr="001E50E7">
        <w:trPr>
          <w:trHeight w:val="1200"/>
        </w:trPr>
        <w:tc>
          <w:tcPr>
            <w:tcW w:w="780" w:type="dxa"/>
            <w:tcBorders>
              <w:top w:val="nil"/>
              <w:left w:val="single" w:sz="4" w:space="0" w:color="95B3D7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4B53B973" w14:textId="092C429B" w:rsidR="00584215" w:rsidRDefault="004134EC" w:rsidP="001E50E7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1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84215" w:rsidRPr="00687E98" w14:paraId="6579187A" w14:textId="77777777" w:rsidTr="001E50E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5FE3D0D" w14:textId="77777777" w:rsidR="00584215" w:rsidRPr="00687E98" w:rsidRDefault="00584215" w:rsidP="001E50E7">
                  <w:pPr>
                    <w:jc w:val="left"/>
                    <w:rPr>
                      <w:rFonts w:ascii="Calibri" w:hAnsi="Calibri"/>
                      <w:color w:val="000000"/>
                      <w:sz w:val="22"/>
                      <w:szCs w:val="22"/>
                      <w:lang w:val="es-CR"/>
                    </w:rPr>
                  </w:pPr>
                </w:p>
              </w:tc>
            </w:tr>
          </w:tbl>
          <w:p w14:paraId="71ACEAB7" w14:textId="77777777" w:rsidR="00584215" w:rsidRPr="00687E98" w:rsidRDefault="00584215" w:rsidP="001E50E7">
            <w:pPr>
              <w:jc w:val="left"/>
              <w:rPr>
                <w:rFonts w:ascii="Calibri" w:hAnsi="Calibri"/>
                <w:vanish/>
                <w:color w:val="000000"/>
                <w:sz w:val="22"/>
                <w:szCs w:val="22"/>
                <w:lang w:val="es-C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44"/>
            </w:tblGrid>
            <w:tr w:rsidR="00584215" w:rsidRPr="00687E98" w14:paraId="77FC85F9" w14:textId="77777777" w:rsidTr="001E50E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1B56BFD" w14:textId="2D19B9CF" w:rsidR="00584215" w:rsidRPr="00687E98" w:rsidRDefault="002D5B5F" w:rsidP="001E50E7">
                  <w:pPr>
                    <w:jc w:val="left"/>
                    <w:rPr>
                      <w:rFonts w:ascii="Calibri" w:hAnsi="Calibri"/>
                      <w:color w:val="000000"/>
                      <w:sz w:val="22"/>
                      <w:szCs w:val="22"/>
                      <w:lang w:val="es-CR"/>
                    </w:rPr>
                  </w:pPr>
                  <w:r>
                    <w:rPr>
                      <w:rFonts w:ascii="Calibri" w:hAnsi="Calibri"/>
                      <w:color w:val="000000"/>
                      <w:sz w:val="22"/>
                      <w:szCs w:val="22"/>
                    </w:rPr>
                    <w:t xml:space="preserve">Simulación de </w:t>
                  </w:r>
                  <w:r w:rsidRPr="002D5B5F">
                    <w:rPr>
                      <w:rFonts w:ascii="Calibri" w:hAnsi="Calibri"/>
                      <w:color w:val="000000"/>
                      <w:sz w:val="22"/>
                      <w:szCs w:val="22"/>
                      <w:u w:val="single"/>
                    </w:rPr>
                    <w:t>g</w:t>
                  </w:r>
                  <w:r w:rsidR="00DB3E54" w:rsidRPr="002D5B5F">
                    <w:rPr>
                      <w:rFonts w:ascii="Calibri" w:hAnsi="Calibri"/>
                      <w:color w:val="000000"/>
                      <w:sz w:val="22"/>
                      <w:szCs w:val="22"/>
                      <w:u w:val="single"/>
                    </w:rPr>
                    <w:t>enerar</w:t>
                  </w:r>
                  <w:r w:rsidR="00DB3E54" w:rsidRPr="00DB3E54">
                    <w:rPr>
                      <w:rFonts w:ascii="Calibri" w:hAnsi="Calibri"/>
                      <w:color w:val="000000"/>
                      <w:sz w:val="22"/>
                      <w:szCs w:val="22"/>
                    </w:rPr>
                    <w:t xml:space="preserve"> el token JWT</w:t>
                  </w:r>
                </w:p>
              </w:tc>
            </w:tr>
          </w:tbl>
          <w:p w14:paraId="2DACA316" w14:textId="77777777" w:rsidR="00584215" w:rsidRPr="00687E98" w:rsidRDefault="00584215" w:rsidP="001E50E7">
            <w:pPr>
              <w:jc w:val="left"/>
              <w:rPr>
                <w:rFonts w:ascii="Calibri" w:hAnsi="Calibri"/>
                <w:color w:val="000000"/>
                <w:sz w:val="22"/>
                <w:szCs w:val="22"/>
                <w:lang w:val="es-CR"/>
              </w:rPr>
            </w:pP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52F93FC2" w14:textId="2BC8BC26" w:rsidR="00584215" w:rsidRPr="00687E98" w:rsidRDefault="00EC79A1" w:rsidP="001E50E7">
            <w:pPr>
              <w:jc w:val="left"/>
              <w:rPr>
                <w:rFonts w:ascii="Calibri" w:hAnsi="Calibri"/>
                <w:color w:val="000000"/>
                <w:sz w:val="22"/>
                <w:szCs w:val="22"/>
              </w:rPr>
            </w:pPr>
            <w:r w:rsidRPr="00EC79A1">
              <w:rPr>
                <w:rFonts w:ascii="Calibri" w:hAnsi="Calibri"/>
                <w:color w:val="000000"/>
                <w:sz w:val="22"/>
                <w:szCs w:val="22"/>
              </w:rPr>
              <w:t>El sistema genera un token JWT válido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single" w:sz="4" w:space="0" w:color="95B3D7"/>
            </w:tcBorders>
            <w:shd w:val="clear" w:color="auto" w:fill="FFFFFF" w:themeFill="background1"/>
            <w:vAlign w:val="center"/>
          </w:tcPr>
          <w:p w14:paraId="3F0FDB3B" w14:textId="77777777" w:rsidR="00584215" w:rsidRPr="00080371" w:rsidRDefault="00584215" w:rsidP="001E50E7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  <w:tr w:rsidR="00584215" w:rsidRPr="00080371" w14:paraId="5FC86FB6" w14:textId="77777777" w:rsidTr="001E50E7">
        <w:trPr>
          <w:trHeight w:val="1200"/>
        </w:trPr>
        <w:tc>
          <w:tcPr>
            <w:tcW w:w="780" w:type="dxa"/>
            <w:tcBorders>
              <w:top w:val="nil"/>
              <w:left w:val="single" w:sz="4" w:space="0" w:color="95B3D7"/>
              <w:bottom w:val="nil"/>
              <w:right w:val="nil"/>
            </w:tcBorders>
            <w:shd w:val="clear" w:color="auto" w:fill="D9E2F3" w:themeFill="accent1" w:themeFillTint="33"/>
            <w:vAlign w:val="center"/>
          </w:tcPr>
          <w:p w14:paraId="4577E516" w14:textId="699BFF68" w:rsidR="00584215" w:rsidRDefault="004134EC" w:rsidP="001E50E7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2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shd w:val="clear" w:color="auto" w:fill="D9E2F3" w:themeFill="accent1" w:themeFillTint="33"/>
            <w:vAlign w:val="center"/>
          </w:tcPr>
          <w:p w14:paraId="239C606D" w14:textId="4D3203C8" w:rsidR="00584215" w:rsidRPr="00687E98" w:rsidRDefault="00584215" w:rsidP="001E50E7">
            <w:pPr>
              <w:jc w:val="left"/>
              <w:rPr>
                <w:rFonts w:ascii="Calibri" w:hAnsi="Calibri"/>
                <w:color w:val="000000"/>
                <w:sz w:val="22"/>
                <w:szCs w:val="22"/>
                <w:lang w:val="es-CR"/>
              </w:rPr>
            </w:pPr>
            <w:r w:rsidRPr="00D16007">
              <w:rPr>
                <w:rFonts w:ascii="Calibri" w:hAnsi="Calibri"/>
                <w:color w:val="000000"/>
                <w:sz w:val="22"/>
                <w:szCs w:val="22"/>
              </w:rPr>
              <w:t xml:space="preserve">Retornar la respuesta 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shd w:val="clear" w:color="auto" w:fill="D9E2F3" w:themeFill="accent1" w:themeFillTint="33"/>
            <w:vAlign w:val="center"/>
          </w:tcPr>
          <w:p w14:paraId="412BEA7F" w14:textId="404C35BF" w:rsidR="00584215" w:rsidRPr="00D16007" w:rsidRDefault="00EC79A1" w:rsidP="001E50E7">
            <w:pPr>
              <w:jc w:val="left"/>
              <w:rPr>
                <w:rFonts w:ascii="Calibri" w:hAnsi="Calibri"/>
                <w:color w:val="000000"/>
                <w:sz w:val="22"/>
                <w:szCs w:val="22"/>
              </w:rPr>
            </w:pPr>
            <w:r w:rsidRPr="00EC79A1">
              <w:rPr>
                <w:rFonts w:ascii="Calibri" w:hAnsi="Calibri"/>
                <w:color w:val="000000"/>
                <w:sz w:val="22"/>
                <w:szCs w:val="22"/>
              </w:rPr>
              <w:t>El sistema retorna el token JWT en la respuesta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single" w:sz="4" w:space="0" w:color="95B3D7"/>
            </w:tcBorders>
            <w:shd w:val="clear" w:color="auto" w:fill="D9E2F3" w:themeFill="accent1" w:themeFillTint="33"/>
            <w:vAlign w:val="center"/>
          </w:tcPr>
          <w:p w14:paraId="4CCFED1E" w14:textId="77777777" w:rsidR="00584215" w:rsidRPr="00080371" w:rsidRDefault="00584215" w:rsidP="001E50E7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</w:tbl>
    <w:p w14:paraId="277294D3" w14:textId="77777777" w:rsidR="00584215" w:rsidRPr="00080371" w:rsidRDefault="00584215" w:rsidP="00584215">
      <w:pPr>
        <w:rPr>
          <w:i/>
          <w:lang w:val="es-CR" w:eastAsia="ar-SA"/>
        </w:rPr>
      </w:pPr>
    </w:p>
    <w:p w14:paraId="71C43838" w14:textId="77777777" w:rsidR="00584215" w:rsidRPr="00B24745" w:rsidRDefault="00584215" w:rsidP="00584215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Resultados esperados</w:t>
      </w:r>
    </w:p>
    <w:p w14:paraId="5F73E63D" w14:textId="77777777" w:rsidR="00EC79A1" w:rsidRPr="00EC79A1" w:rsidRDefault="00EC79A1" w:rsidP="00EC79A1">
      <w:pPr>
        <w:rPr>
          <w:i/>
          <w:lang w:val="es-CR" w:eastAsia="ar-SA"/>
        </w:rPr>
      </w:pPr>
      <w:r w:rsidRPr="00EC79A1">
        <w:rPr>
          <w:i/>
          <w:lang w:val="es-CR" w:eastAsia="ar-SA"/>
        </w:rPr>
        <w:t>El sistema genera y retorna correctamente un token JWT válido al autenticar un usuario mediante la controller de usuarios.</w:t>
      </w:r>
    </w:p>
    <w:p w14:paraId="13E57E1D" w14:textId="77777777" w:rsidR="00584215" w:rsidRPr="00D16007" w:rsidRDefault="00584215" w:rsidP="00584215">
      <w:pPr>
        <w:rPr>
          <w:lang w:val="es-CR" w:eastAsia="ar-SA"/>
        </w:rPr>
      </w:pPr>
    </w:p>
    <w:p w14:paraId="6623DE5F" w14:textId="77777777" w:rsidR="00584215" w:rsidRPr="00B24745" w:rsidRDefault="00584215" w:rsidP="00584215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Observaciones</w:t>
      </w:r>
    </w:p>
    <w:p w14:paraId="0916D96D" w14:textId="77777777" w:rsidR="00584215" w:rsidRPr="00B24745" w:rsidRDefault="00584215" w:rsidP="00584215">
      <w:pPr>
        <w:rPr>
          <w:lang w:val="es-ES"/>
        </w:rPr>
      </w:pPr>
      <w:r>
        <w:rPr>
          <w:i/>
          <w:lang w:val="es-ES" w:eastAsia="ar-SA"/>
        </w:rPr>
        <w:t>No hay comentarios.</w:t>
      </w:r>
    </w:p>
    <w:p w14:paraId="14589D4F" w14:textId="77777777" w:rsidR="002D0CBE" w:rsidRDefault="002D0CBE"/>
    <w:sectPr w:rsidR="002D0CB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92AC8"/>
    <w:multiLevelType w:val="hybridMultilevel"/>
    <w:tmpl w:val="D3C860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44355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215"/>
    <w:rsid w:val="00083205"/>
    <w:rsid w:val="00157157"/>
    <w:rsid w:val="002D0CBE"/>
    <w:rsid w:val="002D5B5F"/>
    <w:rsid w:val="004134EC"/>
    <w:rsid w:val="00584215"/>
    <w:rsid w:val="006B272E"/>
    <w:rsid w:val="006B4F2A"/>
    <w:rsid w:val="007D3632"/>
    <w:rsid w:val="00DB3E54"/>
    <w:rsid w:val="00E04A1D"/>
    <w:rsid w:val="00EC7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79FC2D"/>
  <w15:chartTrackingRefBased/>
  <w15:docId w15:val="{26EBF402-B694-43D4-8825-13AF5BB0CB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4215"/>
    <w:pPr>
      <w:spacing w:after="0" w:line="240" w:lineRule="auto"/>
      <w:jc w:val="both"/>
    </w:pPr>
    <w:rPr>
      <w:rFonts w:ascii="Arial" w:eastAsia="Times New Roman" w:hAnsi="Arial" w:cs="Times New Roman"/>
      <w:kern w:val="0"/>
      <w:sz w:val="20"/>
      <w:szCs w:val="24"/>
      <w:lang w:val="es-MX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842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842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842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842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842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8421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8421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8421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8421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842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842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842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8421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8421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8421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8421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8421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8421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8421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842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842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842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842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8421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8421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8421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842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8421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842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142</Words>
  <Characters>783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SIRLENI DAYANA AGUILAR SERRANO</dc:creator>
  <cp:keywords/>
  <dc:description/>
  <cp:lastModifiedBy>SIRLENI DAYANA AGUILAR SERRANO</cp:lastModifiedBy>
  <cp:revision>3</cp:revision>
  <dcterms:created xsi:type="dcterms:W3CDTF">2026-02-01T21:59:00Z</dcterms:created>
  <dcterms:modified xsi:type="dcterms:W3CDTF">2026-02-02T01:37:00Z</dcterms:modified>
</cp:coreProperties>
</file>