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E8A" w:rsidRPr="00695E8A" w:rsidRDefault="00695E8A" w:rsidP="00695E8A">
      <w:pPr>
        <w:spacing w:after="0" w:line="240" w:lineRule="auto"/>
      </w:pPr>
      <w:r w:rsidRPr="00695E8A">
        <w:rPr>
          <w:b/>
        </w:rPr>
        <w:t>Событийно-ориентированное</w:t>
      </w:r>
      <w:r w:rsidRPr="00695E8A">
        <w:t xml:space="preserve"> программирование (</w:t>
      </w:r>
      <w:proofErr w:type="spellStart"/>
      <w:r w:rsidRPr="00695E8A">
        <w:t>event-driven</w:t>
      </w:r>
      <w:proofErr w:type="spellEnd"/>
      <w:r w:rsidRPr="00695E8A">
        <w:t xml:space="preserve"> </w:t>
      </w:r>
      <w:proofErr w:type="spellStart"/>
      <w:r w:rsidRPr="00695E8A">
        <w:t>programming</w:t>
      </w:r>
      <w:proofErr w:type="spellEnd"/>
      <w:r w:rsidRPr="00695E8A">
        <w:t xml:space="preserve">) — парадигма программирования, в которой выполнение программы определяется событиями — действиями пользователя (клавиатура, мышь), сообщениями других программ и потоков, событиями операционной системы (например, поступлением сетевого пакета).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Событийно-ориентированное программирование, как правило, применяется в трех случаях: </w:t>
      </w:r>
    </w:p>
    <w:p w:rsidR="00695E8A" w:rsidRPr="00695E8A" w:rsidRDefault="00695E8A" w:rsidP="00695E8A">
      <w:pPr>
        <w:spacing w:after="0" w:line="240" w:lineRule="auto"/>
      </w:pPr>
      <w:r>
        <w:t xml:space="preserve">- </w:t>
      </w:r>
      <w:r w:rsidRPr="00695E8A">
        <w:t xml:space="preserve">При построении пользовательских интерфейсов (в том числе графических); </w:t>
      </w:r>
    </w:p>
    <w:p w:rsidR="00695E8A" w:rsidRPr="00695E8A" w:rsidRDefault="00695E8A" w:rsidP="00695E8A">
      <w:pPr>
        <w:spacing w:after="0" w:line="240" w:lineRule="auto"/>
      </w:pPr>
      <w:r>
        <w:t xml:space="preserve">- </w:t>
      </w:r>
      <w:r w:rsidRPr="00695E8A">
        <w:t xml:space="preserve">При создании серверных приложений в случае, если по тем или иным причинам нежелательно порождение обслуживающих процессов; </w:t>
      </w:r>
    </w:p>
    <w:p w:rsidR="00695E8A" w:rsidRPr="00695E8A" w:rsidRDefault="00695E8A" w:rsidP="00695E8A">
      <w:pPr>
        <w:spacing w:after="0" w:line="240" w:lineRule="auto"/>
      </w:pPr>
      <w:r>
        <w:t xml:space="preserve">- </w:t>
      </w:r>
      <w:r w:rsidRPr="00695E8A">
        <w:t xml:space="preserve">При программировании игр, в которых осуществляется управление множеством объектов.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События позволяют классу или объекту уведомлять другие классы или объекты о возникновении каких-либо ситуаций.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Класс, отправляющий (или вызывающий) событие, называется </w:t>
      </w:r>
      <w:r w:rsidRPr="00695E8A">
        <w:rPr>
          <w:b/>
        </w:rPr>
        <w:t>издателем</w:t>
      </w:r>
      <w:r>
        <w:rPr>
          <w:b/>
        </w:rPr>
        <w:t>(</w:t>
      </w:r>
      <w:r>
        <w:rPr>
          <w:b/>
          <w:lang w:val="en-US"/>
        </w:rPr>
        <w:t>publisher</w:t>
      </w:r>
      <w:r w:rsidRPr="00695E8A">
        <w:rPr>
          <w:b/>
        </w:rPr>
        <w:t>)</w:t>
      </w:r>
      <w:r w:rsidRPr="00695E8A">
        <w:t xml:space="preserve">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Классы, принимающие (или обрабатывающие) событие, называются </w:t>
      </w:r>
      <w:r w:rsidRPr="00695E8A">
        <w:rPr>
          <w:b/>
        </w:rPr>
        <w:t>подписчиками(</w:t>
      </w:r>
      <w:r w:rsidRPr="00695E8A">
        <w:rPr>
          <w:b/>
          <w:lang w:val="en-US"/>
        </w:rPr>
        <w:t>subscriber</w:t>
      </w:r>
      <w:r w:rsidRPr="00695E8A">
        <w:rPr>
          <w:b/>
        </w:rPr>
        <w:t>)</w:t>
      </w:r>
      <w:r w:rsidRPr="00695E8A">
        <w:t xml:space="preserve">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Используйте ключевое слово </w:t>
      </w:r>
      <w:proofErr w:type="spellStart"/>
      <w:r w:rsidRPr="00695E8A">
        <w:rPr>
          <w:b/>
        </w:rPr>
        <w:t>event</w:t>
      </w:r>
      <w:proofErr w:type="spellEnd"/>
      <w:r w:rsidRPr="00695E8A">
        <w:t xml:space="preserve"> для объявления события в классе издателя.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В C# в стандартном приложении </w:t>
      </w:r>
      <w:proofErr w:type="spellStart"/>
      <w:r w:rsidRPr="00695E8A">
        <w:t>Windows</w:t>
      </w:r>
      <w:proofErr w:type="spellEnd"/>
      <w:r w:rsidRPr="00695E8A">
        <w:t xml:space="preserve"> </w:t>
      </w:r>
      <w:proofErr w:type="spellStart"/>
      <w:r w:rsidRPr="00695E8A">
        <w:t>Forms</w:t>
      </w:r>
      <w:proofErr w:type="spellEnd"/>
      <w:r w:rsidRPr="00695E8A">
        <w:t xml:space="preserve"> или веб-приложении пользователь подписывается на события, вызываемые элементами управления, такими как кнопки и поля со списками. Для просмотра событий, публикуемых элементом управления, и выбора некоторых из них для обработки можно воспользоваться средой IDE </w:t>
      </w:r>
      <w:proofErr w:type="spellStart"/>
      <w:r w:rsidRPr="00695E8A">
        <w:t>Visual</w:t>
      </w:r>
      <w:proofErr w:type="spellEnd"/>
      <w:r w:rsidRPr="00695E8A">
        <w:t xml:space="preserve"> C#. IDE автоматически добавит пустой метод обработчика событий и код, необходимый для подписки на событие. </w:t>
      </w:r>
    </w:p>
    <w:p w:rsidR="00695E8A" w:rsidRPr="00695E8A" w:rsidRDefault="00695E8A" w:rsidP="00695E8A">
      <w:pPr>
        <w:spacing w:after="0" w:line="240" w:lineRule="auto"/>
        <w:rPr>
          <w:b/>
        </w:rPr>
      </w:pPr>
      <w:r w:rsidRPr="00695E8A">
        <w:rPr>
          <w:b/>
        </w:rPr>
        <w:t xml:space="preserve">События имеют следующие свойства: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Издатель определяет момент вызова события, подписчики определяют предпринятое ответное действие.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У события может быть несколько подписчиков. Подписчик может обрабатывать несколько событий от нескольких издателей.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События, не имеющие подписчиков, никогда не возникают.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Обычно события используются для оповещения о действиях пользователя, таких как нажатия кнопок или выбор меню и их пунктов в графическом пользовательском интерфейсе.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Если событие имеет несколько подписчиков, то при его возникновении происходит синхронный вызов обработчиков событий.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В библиотеке классов .NET </w:t>
      </w:r>
      <w:proofErr w:type="spellStart"/>
      <w:r w:rsidRPr="00695E8A">
        <w:t>Framework</w:t>
      </w:r>
      <w:proofErr w:type="spellEnd"/>
      <w:r w:rsidRPr="00695E8A">
        <w:t xml:space="preserve"> в основе событий лежит делегат </w:t>
      </w:r>
      <w:proofErr w:type="spellStart"/>
      <w:r w:rsidRPr="00695E8A">
        <w:t>EventHandler</w:t>
      </w:r>
      <w:proofErr w:type="spellEnd"/>
      <w:r w:rsidRPr="00695E8A">
        <w:t xml:space="preserve"> и базовый класс </w:t>
      </w:r>
      <w:proofErr w:type="spellStart"/>
      <w:r w:rsidRPr="00695E8A">
        <w:t>EventArgs</w:t>
      </w:r>
      <w:proofErr w:type="spellEnd"/>
      <w:r w:rsidRPr="00695E8A">
        <w:t xml:space="preserve">. </w:t>
      </w:r>
    </w:p>
    <w:p w:rsidR="00695E8A" w:rsidRPr="00695E8A" w:rsidRDefault="00695E8A" w:rsidP="00695E8A">
      <w:pPr>
        <w:spacing w:after="0" w:line="240" w:lineRule="auto"/>
        <w:rPr>
          <w:b/>
        </w:rPr>
      </w:pPr>
      <w:r w:rsidRPr="00695E8A">
        <w:rPr>
          <w:b/>
        </w:rPr>
        <w:t xml:space="preserve">Сигнатура обработчика событий должна соответствовать следующим соглашениям: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Метод обработчик события принимает ровно два параметра.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Первый параметр называется </w:t>
      </w:r>
      <w:proofErr w:type="spellStart"/>
      <w:r w:rsidRPr="00695E8A">
        <w:t>sender</w:t>
      </w:r>
      <w:proofErr w:type="spellEnd"/>
      <w:r w:rsidRPr="00695E8A">
        <w:t xml:space="preserve"> и имеет тип </w:t>
      </w:r>
      <w:proofErr w:type="spellStart"/>
      <w:r w:rsidRPr="00695E8A">
        <w:t>Object</w:t>
      </w:r>
      <w:proofErr w:type="spellEnd"/>
      <w:r w:rsidRPr="00695E8A">
        <w:t xml:space="preserve">. Это объект, вызвавший событие.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Второй параметр называется - e и имеет тип </w:t>
      </w:r>
      <w:proofErr w:type="spellStart"/>
      <w:r w:rsidRPr="00695E8A">
        <w:t>EventArgs</w:t>
      </w:r>
      <w:proofErr w:type="spellEnd"/>
      <w:r w:rsidRPr="00695E8A">
        <w:t xml:space="preserve"> или тип производного класса от </w:t>
      </w:r>
      <w:proofErr w:type="spellStart"/>
      <w:r w:rsidRPr="00695E8A">
        <w:t>EventArgs</w:t>
      </w:r>
      <w:proofErr w:type="spellEnd"/>
      <w:r w:rsidRPr="00695E8A">
        <w:t xml:space="preserve">. Это данные, специфичные для события.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Тип возвращаемого значения метода обработчика — </w:t>
      </w:r>
      <w:proofErr w:type="spellStart"/>
      <w:r w:rsidRPr="00695E8A">
        <w:t>Void</w:t>
      </w:r>
      <w:proofErr w:type="spellEnd"/>
      <w:r w:rsidRPr="00695E8A">
        <w:t xml:space="preserve">. </w:t>
      </w:r>
    </w:p>
    <w:p w:rsidR="00695E8A" w:rsidRPr="00695E8A" w:rsidRDefault="00695E8A" w:rsidP="00695E8A">
      <w:pPr>
        <w:spacing w:after="0" w:line="240" w:lineRule="auto"/>
        <w:rPr>
          <w:b/>
        </w:rPr>
      </w:pPr>
      <w:r w:rsidRPr="00695E8A">
        <w:rPr>
          <w:b/>
        </w:rPr>
        <w:t xml:space="preserve">Чтобы класс мог породить событие, необходимо подготовить три следующих элемента: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Класс, предоставляющий данные для события.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Делегат события. </w:t>
      </w:r>
    </w:p>
    <w:p w:rsidR="00695E8A" w:rsidRPr="00695E8A" w:rsidRDefault="00695E8A" w:rsidP="00695E8A">
      <w:pPr>
        <w:pStyle w:val="ListParagraph"/>
        <w:numPr>
          <w:ilvl w:val="0"/>
          <w:numId w:val="8"/>
        </w:numPr>
        <w:spacing w:after="0" w:line="240" w:lineRule="auto"/>
      </w:pPr>
      <w:r w:rsidRPr="00695E8A">
        <w:t xml:space="preserve">Класс, порождающий событие. </w:t>
      </w:r>
    </w:p>
    <w:p w:rsidR="00695E8A" w:rsidRPr="00695E8A" w:rsidRDefault="00695E8A" w:rsidP="00695E8A">
      <w:pPr>
        <w:spacing w:after="0" w:line="240" w:lineRule="auto"/>
      </w:pPr>
      <w:proofErr w:type="gramStart"/>
      <w:r w:rsidRPr="00695E8A">
        <w:rPr>
          <w:b/>
        </w:rPr>
        <w:t>События</w:t>
      </w:r>
      <w:r w:rsidRPr="00695E8A">
        <w:t xml:space="preserve"> это</w:t>
      </w:r>
      <w:proofErr w:type="gramEnd"/>
      <w:r w:rsidRPr="00695E8A">
        <w:t xml:space="preserve"> особый тип многоадресных делегатов, которые можно вызвать только из класса или структуры, в которой они объявлены (класс издателя). Если на событие подписаны другие классы или структуры, их методы обработчиков событий будут вызваны, когда класс издателя инициирует событие. </w:t>
      </w:r>
    </w:p>
    <w:p w:rsidR="00695E8A" w:rsidRPr="00695E8A" w:rsidRDefault="00695E8A" w:rsidP="00695E8A">
      <w:pPr>
        <w:spacing w:after="0" w:line="240" w:lineRule="auto"/>
      </w:pPr>
      <w:r w:rsidRPr="00695E8A">
        <w:rPr>
          <w:b/>
        </w:rPr>
        <w:t>События</w:t>
      </w:r>
      <w:r w:rsidRPr="00695E8A">
        <w:t xml:space="preserve"> можно пометить как открытые (</w:t>
      </w:r>
      <w:proofErr w:type="spellStart"/>
      <w:r w:rsidRPr="00695E8A">
        <w:t>public</w:t>
      </w:r>
      <w:proofErr w:type="spellEnd"/>
      <w:r w:rsidRPr="00695E8A">
        <w:t>), закрытые (</w:t>
      </w:r>
      <w:proofErr w:type="spellStart"/>
      <w:r w:rsidRPr="00695E8A">
        <w:t>private</w:t>
      </w:r>
      <w:proofErr w:type="spellEnd"/>
      <w:r w:rsidRPr="00695E8A">
        <w:t>), защищенные (</w:t>
      </w:r>
      <w:proofErr w:type="spellStart"/>
      <w:r w:rsidRPr="00695E8A">
        <w:t>protected</w:t>
      </w:r>
      <w:proofErr w:type="spellEnd"/>
      <w:r w:rsidRPr="00695E8A">
        <w:t>), внутренние (</w:t>
      </w:r>
      <w:proofErr w:type="spellStart"/>
      <w:r w:rsidRPr="00695E8A">
        <w:t>internal</w:t>
      </w:r>
      <w:proofErr w:type="spellEnd"/>
      <w:r w:rsidRPr="00695E8A">
        <w:t xml:space="preserve">) или </w:t>
      </w:r>
      <w:proofErr w:type="spellStart"/>
      <w:r w:rsidRPr="00695E8A">
        <w:t>protected</w:t>
      </w:r>
      <w:proofErr w:type="spellEnd"/>
      <w:r w:rsidRPr="00695E8A">
        <w:t xml:space="preserve"> </w:t>
      </w:r>
      <w:proofErr w:type="spellStart"/>
      <w:r w:rsidRPr="00695E8A">
        <w:t>internal</w:t>
      </w:r>
      <w:proofErr w:type="spellEnd"/>
      <w:r w:rsidRPr="00695E8A">
        <w:t xml:space="preserve">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Событие можно </w:t>
      </w:r>
      <w:proofErr w:type="gramStart"/>
      <w:r w:rsidRPr="00695E8A">
        <w:t>объявить</w:t>
      </w:r>
      <w:proofErr w:type="gramEnd"/>
      <w:r w:rsidRPr="00695E8A">
        <w:t xml:space="preserve"> как статическое событие при помощи ключевого слова </w:t>
      </w:r>
      <w:proofErr w:type="spellStart"/>
      <w:r w:rsidRPr="00695E8A">
        <w:t>static</w:t>
      </w:r>
      <w:proofErr w:type="spellEnd"/>
      <w:r w:rsidRPr="00695E8A">
        <w:t xml:space="preserve">. При этом событие становится доступным для вызова в любое время, даже если экземпляр класса отсутствует.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Событие может быть помечено как виртуальное событие при помощи ключевого слова </w:t>
      </w:r>
      <w:proofErr w:type="spellStart"/>
      <w:r w:rsidRPr="00695E8A">
        <w:t>virtual</w:t>
      </w:r>
      <w:proofErr w:type="spellEnd"/>
      <w:r w:rsidRPr="00695E8A">
        <w:t xml:space="preserve">. Это позволяет производным классам переопределять поведение события при помощи ключевого слова </w:t>
      </w:r>
      <w:proofErr w:type="spellStart"/>
      <w:r w:rsidRPr="00695E8A">
        <w:t>override</w:t>
      </w:r>
      <w:proofErr w:type="spellEnd"/>
      <w:r w:rsidRPr="00695E8A">
        <w:t xml:space="preserve">. </w:t>
      </w:r>
    </w:p>
    <w:p w:rsidR="00695E8A" w:rsidRPr="00695E8A" w:rsidRDefault="00695E8A" w:rsidP="00695E8A">
      <w:pPr>
        <w:spacing w:after="0" w:line="240" w:lineRule="auto"/>
      </w:pPr>
      <w:r w:rsidRPr="00695E8A">
        <w:lastRenderedPageBreak/>
        <w:t xml:space="preserve">События могут быть абстрактными.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Контекстно-зависимое ключевое слово </w:t>
      </w:r>
      <w:proofErr w:type="spellStart"/>
      <w:r w:rsidRPr="00695E8A">
        <w:rPr>
          <w:b/>
        </w:rPr>
        <w:t>add</w:t>
      </w:r>
      <w:proofErr w:type="spellEnd"/>
      <w:r w:rsidRPr="00695E8A">
        <w:t xml:space="preserve"> используется для определения пользовательского метода доступа к событию, вызываемому при подписке клиентского кода к событию. Если указан пользовательский метод доступа </w:t>
      </w:r>
      <w:proofErr w:type="spellStart"/>
      <w:r w:rsidRPr="00695E8A">
        <w:rPr>
          <w:b/>
        </w:rPr>
        <w:t>add</w:t>
      </w:r>
      <w:proofErr w:type="spellEnd"/>
      <w:r w:rsidRPr="00695E8A">
        <w:t xml:space="preserve">, то необходимо также указать метод доступа </w:t>
      </w:r>
      <w:proofErr w:type="spellStart"/>
      <w:r w:rsidRPr="00695E8A">
        <w:rPr>
          <w:b/>
        </w:rPr>
        <w:t>remove</w:t>
      </w:r>
      <w:proofErr w:type="spellEnd"/>
      <w:r w:rsidRPr="00695E8A">
        <w:t xml:space="preserve">. </w:t>
      </w:r>
    </w:p>
    <w:p w:rsidR="00695E8A" w:rsidRPr="00695E8A" w:rsidRDefault="00695E8A" w:rsidP="00695E8A">
      <w:pPr>
        <w:spacing w:after="0" w:line="240" w:lineRule="auto"/>
      </w:pPr>
      <w:r w:rsidRPr="00695E8A">
        <w:t xml:space="preserve">Контекстно-зависимое ключевое слово </w:t>
      </w:r>
      <w:proofErr w:type="spellStart"/>
      <w:r w:rsidRPr="00695E8A">
        <w:rPr>
          <w:b/>
        </w:rPr>
        <w:t>remove</w:t>
      </w:r>
      <w:proofErr w:type="spellEnd"/>
      <w:r w:rsidRPr="00695E8A">
        <w:t xml:space="preserve"> используется для определения пользовательского метода доступа к событию, вызываемому при отмене подписки клиентского кода от события. Если указан пользовательский метод доступа </w:t>
      </w:r>
      <w:proofErr w:type="spellStart"/>
      <w:r w:rsidRPr="00695E8A">
        <w:rPr>
          <w:b/>
        </w:rPr>
        <w:t>remove</w:t>
      </w:r>
      <w:proofErr w:type="spellEnd"/>
      <w:r w:rsidRPr="00695E8A">
        <w:t xml:space="preserve">, то необходимо также указать метод доступа </w:t>
      </w:r>
      <w:proofErr w:type="spellStart"/>
      <w:r w:rsidRPr="00695E8A">
        <w:rPr>
          <w:b/>
        </w:rPr>
        <w:t>add</w:t>
      </w:r>
      <w:proofErr w:type="spellEnd"/>
      <w:r w:rsidRPr="00695E8A">
        <w:t xml:space="preserve">. </w:t>
      </w:r>
    </w:p>
    <w:p w:rsidR="00897090" w:rsidRPr="00695E8A" w:rsidRDefault="00695E8A" w:rsidP="00695E8A">
      <w:pPr>
        <w:spacing w:after="0" w:line="240" w:lineRule="auto"/>
      </w:pPr>
      <w:bookmarkStart w:id="0" w:name="_GoBack"/>
      <w:bookmarkEnd w:id="0"/>
    </w:p>
    <w:sectPr w:rsidR="00897090" w:rsidRPr="00695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1C2E"/>
    <w:multiLevelType w:val="hybridMultilevel"/>
    <w:tmpl w:val="9380175C"/>
    <w:lvl w:ilvl="0" w:tplc="153CF3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B88"/>
    <w:multiLevelType w:val="hybridMultilevel"/>
    <w:tmpl w:val="E50C8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04DEA"/>
    <w:multiLevelType w:val="hybridMultilevel"/>
    <w:tmpl w:val="7604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335B1"/>
    <w:multiLevelType w:val="multilevel"/>
    <w:tmpl w:val="06E4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36925"/>
    <w:multiLevelType w:val="hybridMultilevel"/>
    <w:tmpl w:val="2DC0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E1748"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5033C"/>
    <w:multiLevelType w:val="multilevel"/>
    <w:tmpl w:val="6984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53402"/>
    <w:multiLevelType w:val="hybridMultilevel"/>
    <w:tmpl w:val="A2A2B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61D98"/>
    <w:multiLevelType w:val="hybridMultilevel"/>
    <w:tmpl w:val="AC7E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E8A"/>
    <w:rsid w:val="00450FB8"/>
    <w:rsid w:val="00695E8A"/>
    <w:rsid w:val="007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C00E5-01BE-4FE8-95DF-62DAC53D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9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Науменко</dc:creator>
  <cp:keywords/>
  <dc:description/>
  <cp:lastModifiedBy>Анастасия Науменко</cp:lastModifiedBy>
  <cp:revision>1</cp:revision>
  <dcterms:created xsi:type="dcterms:W3CDTF">2016-05-08T11:48:00Z</dcterms:created>
  <dcterms:modified xsi:type="dcterms:W3CDTF">2016-05-08T11:58:00Z</dcterms:modified>
</cp:coreProperties>
</file>