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Content>
        <w:p w:rsidR="00396CAC" w:rsidRDefault="00396CAC" w:rsidP="0009293E">
          <w:pPr>
            <w:ind w:left="708" w:hanging="708"/>
            <w:jc w:val="both"/>
          </w:pPr>
        </w:p>
        <w:p w:rsidR="00396CAC" w:rsidRDefault="00396CAC" w:rsidP="0009293E">
          <w:pPr>
            <w:spacing w:after="160" w:line="259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5D96" w:rsidRDefault="00645D9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e-UNITENDA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645D96" w:rsidRDefault="00645D9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e-UNITENDA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45D96" w:rsidRDefault="00645D96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45D96" w:rsidRDefault="00645D96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A740A" w:rsidRDefault="00DA740A" w:rsidP="0009293E">
      <w:pPr>
        <w:jc w:val="both"/>
      </w:pPr>
    </w:p>
    <w:p w:rsidR="00DA740A" w:rsidRDefault="00DE7EF6" w:rsidP="0009293E">
      <w:pPr>
        <w:pStyle w:val="Ttulo1"/>
        <w:jc w:val="both"/>
      </w:pPr>
      <w:bookmarkStart w:id="0" w:name="_Toc465415526"/>
      <w:r>
        <w:t>Documento elaborado</w:t>
      </w:r>
      <w:r w:rsidR="00DA740A">
        <w:t xml:space="preserve"> por</w:t>
      </w:r>
      <w:bookmarkEnd w:id="0"/>
    </w:p>
    <w:p w:rsidR="00DA740A" w:rsidRDefault="00DA740A" w:rsidP="0009293E">
      <w:pPr>
        <w:pStyle w:val="Prrafodelista"/>
        <w:numPr>
          <w:ilvl w:val="0"/>
          <w:numId w:val="15"/>
        </w:numPr>
        <w:jc w:val="both"/>
      </w:pPr>
      <w:r>
        <w:t>Diego Carracedo Conde</w:t>
      </w:r>
    </w:p>
    <w:p w:rsidR="00DA740A" w:rsidRDefault="00DA740A" w:rsidP="0009293E">
      <w:pPr>
        <w:pStyle w:val="Prrafodelista"/>
        <w:numPr>
          <w:ilvl w:val="0"/>
          <w:numId w:val="15"/>
        </w:numPr>
        <w:jc w:val="both"/>
      </w:pPr>
      <w:r>
        <w:t>Yago Fontenla Seco</w:t>
      </w:r>
    </w:p>
    <w:p w:rsidR="00DA740A" w:rsidRDefault="00DA740A" w:rsidP="0009293E">
      <w:pPr>
        <w:pStyle w:val="Prrafodelista"/>
        <w:numPr>
          <w:ilvl w:val="0"/>
          <w:numId w:val="15"/>
        </w:numPr>
        <w:jc w:val="both"/>
      </w:pPr>
      <w:r>
        <w:t>Christian López Rodríguez</w:t>
      </w:r>
    </w:p>
    <w:p w:rsidR="00DA740A" w:rsidRDefault="00DA740A" w:rsidP="0009293E">
      <w:pPr>
        <w:pStyle w:val="Prrafodelista"/>
        <w:numPr>
          <w:ilvl w:val="0"/>
          <w:numId w:val="15"/>
        </w:numPr>
        <w:jc w:val="both"/>
      </w:pPr>
      <w:r>
        <w:t>Carmen Míguez Gómez</w:t>
      </w:r>
    </w:p>
    <w:p w:rsidR="00DA740A" w:rsidRPr="00DA740A" w:rsidRDefault="00DA740A" w:rsidP="0009293E">
      <w:pPr>
        <w:pStyle w:val="Prrafodelista"/>
        <w:numPr>
          <w:ilvl w:val="0"/>
          <w:numId w:val="15"/>
        </w:numPr>
        <w:jc w:val="both"/>
      </w:pPr>
      <w:r>
        <w:t xml:space="preserve">Javier Val </w:t>
      </w:r>
      <w:proofErr w:type="spellStart"/>
      <w:r>
        <w:t>Barbeira</w:t>
      </w:r>
      <w:proofErr w:type="spellEnd"/>
    </w:p>
    <w:p w:rsidR="00AA46B8" w:rsidRDefault="00AA46B8" w:rsidP="0009293E">
      <w:pPr>
        <w:spacing w:after="160" w:line="259" w:lineRule="auto"/>
        <w:jc w:val="both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40A" w:rsidRDefault="00DA740A" w:rsidP="0009293E">
          <w:pPr>
            <w:pStyle w:val="TtuloTDC"/>
            <w:jc w:val="both"/>
          </w:pPr>
          <w:r>
            <w:t>Contenido</w:t>
          </w:r>
        </w:p>
        <w:p w:rsidR="00C67EB0" w:rsidRDefault="00DA740A" w:rsidP="0009293E">
          <w:pPr>
            <w:pStyle w:val="TDC1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15526" w:history="1">
            <w:r w:rsidR="00C67EB0" w:rsidRPr="00915965">
              <w:rPr>
                <w:rStyle w:val="Hipervnculo"/>
                <w:noProof/>
              </w:rPr>
              <w:t>Documento elaborado por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7" w:history="1">
            <w:r w:rsidR="00C67EB0" w:rsidRPr="00915965">
              <w:rPr>
                <w:rStyle w:val="Hipervnculo"/>
                <w:noProof/>
              </w:rPr>
              <w:t>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Introducción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8" w:history="1">
            <w:r w:rsidR="00C67EB0" w:rsidRPr="00915965">
              <w:rPr>
                <w:rStyle w:val="Hipervnculo"/>
                <w:noProof/>
              </w:rPr>
              <w:t>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Glosario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9" w:history="1">
            <w:r w:rsidR="00C67EB0" w:rsidRPr="00915965">
              <w:rPr>
                <w:rStyle w:val="Hipervnculo"/>
                <w:noProof/>
              </w:rPr>
              <w:t>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Participantes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0" w:history="1">
            <w:r w:rsidR="00C67EB0" w:rsidRPr="00915965">
              <w:rPr>
                <w:rStyle w:val="Hipervnculo"/>
                <w:noProof/>
              </w:rPr>
              <w:t>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Objetivos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1" w:history="1">
            <w:r w:rsidR="00C67EB0" w:rsidRPr="00915965">
              <w:rPr>
                <w:rStyle w:val="Hipervnculo"/>
                <w:noProof/>
              </w:rPr>
              <w:t>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_Toc465415531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2" w:history="1">
            <w:r w:rsidR="00C67EB0" w:rsidRPr="00915965">
              <w:rPr>
                <w:rStyle w:val="Hipervnculo"/>
                <w:noProof/>
              </w:rPr>
              <w:t>5.1.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Descripción del 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_Toc465415532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3" w:history="1">
            <w:r w:rsidR="00C67EB0" w:rsidRPr="00915965">
              <w:rPr>
                <w:rStyle w:val="Hipervnculo"/>
                <w:noProof/>
              </w:rPr>
              <w:t>5.2.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Criterio de aceptación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_Toc465415533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4" w:history="1">
            <w:r w:rsidR="00C67EB0" w:rsidRPr="00915965">
              <w:rPr>
                <w:rStyle w:val="Hipervnculo"/>
                <w:noProof/>
              </w:rPr>
              <w:t>5.3.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EDT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_Toc465415534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5" w:history="1">
            <w:r w:rsidR="00C67EB0" w:rsidRPr="00915965">
              <w:rPr>
                <w:rStyle w:val="Hipervnculo"/>
                <w:noProof/>
              </w:rPr>
              <w:t>6.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_Toc465415535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6" w:history="1">
            <w:r w:rsidR="00C67EB0" w:rsidRPr="00915965">
              <w:rPr>
                <w:rStyle w:val="Hipervnculo"/>
                <w:noProof/>
              </w:rPr>
              <w:t>6.1.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 información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7" w:history="1">
            <w:r w:rsidR="00C67EB0" w:rsidRPr="00915965">
              <w:rPr>
                <w:rStyle w:val="Hipervnculo"/>
                <w:noProof/>
              </w:rPr>
              <w:t>6.2.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no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6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8" w:history="1">
            <w:r w:rsidR="00C67EB0" w:rsidRPr="00915965">
              <w:rPr>
                <w:rStyle w:val="Hipervnculo"/>
                <w:noProof/>
              </w:rPr>
              <w:t>6.3.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8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9" w:history="1">
            <w:r w:rsidR="00C67EB0" w:rsidRPr="00915965">
              <w:rPr>
                <w:rStyle w:val="Hipervnculo"/>
                <w:noProof/>
              </w:rPr>
              <w:t>6.4.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Actores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645D96" w:rsidP="0009293E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40" w:history="1">
            <w:r w:rsidR="00C67EB0" w:rsidRPr="00915965">
              <w:rPr>
                <w:rStyle w:val="Hipervnculo"/>
                <w:noProof/>
              </w:rPr>
              <w:t>6.5.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Matriz de trazabilidad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_Toc465415540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DA740A" w:rsidRDefault="00DA740A" w:rsidP="0009293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A740A" w:rsidRDefault="00DA740A" w:rsidP="0009293E">
      <w:pPr>
        <w:jc w:val="both"/>
      </w:pPr>
    </w:p>
    <w:p w:rsidR="00DA740A" w:rsidRDefault="00DA740A" w:rsidP="0009293E">
      <w:pPr>
        <w:jc w:val="both"/>
      </w:pPr>
    </w:p>
    <w:p w:rsidR="00DA740A" w:rsidRDefault="00DA740A" w:rsidP="0009293E">
      <w:pPr>
        <w:jc w:val="both"/>
      </w:pPr>
      <w:r>
        <w:br w:type="page"/>
      </w:r>
    </w:p>
    <w:p w:rsidR="00D57E22" w:rsidRDefault="00D57E22" w:rsidP="0009293E">
      <w:pPr>
        <w:pStyle w:val="Ttulo1"/>
        <w:numPr>
          <w:ilvl w:val="0"/>
          <w:numId w:val="16"/>
        </w:numPr>
        <w:jc w:val="both"/>
      </w:pPr>
      <w:bookmarkStart w:id="1" w:name="_xqlpzmnnc1vd" w:colFirst="0" w:colLast="0"/>
      <w:bookmarkStart w:id="2" w:name="_Toc465415527"/>
      <w:bookmarkEnd w:id="1"/>
      <w:r>
        <w:lastRenderedPageBreak/>
        <w:t>Introducción</w:t>
      </w:r>
      <w:bookmarkEnd w:id="2"/>
    </w:p>
    <w:p w:rsidR="00D57E22" w:rsidRDefault="00D57E22" w:rsidP="0009293E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09293E">
      <w:pPr>
        <w:jc w:val="both"/>
      </w:pPr>
    </w:p>
    <w:p w:rsidR="00D57E22" w:rsidRDefault="00D57E22" w:rsidP="0009293E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09293E">
      <w:pPr>
        <w:jc w:val="both"/>
      </w:pPr>
    </w:p>
    <w:p w:rsidR="00D57E22" w:rsidRDefault="00D57E22" w:rsidP="0009293E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09293E">
      <w:pPr>
        <w:pStyle w:val="Ttulo1"/>
        <w:numPr>
          <w:ilvl w:val="0"/>
          <w:numId w:val="16"/>
        </w:numPr>
        <w:jc w:val="both"/>
      </w:pPr>
      <w:bookmarkStart w:id="3" w:name="_k9dvkhbnr9im" w:colFirst="0" w:colLast="0"/>
      <w:bookmarkStart w:id="4" w:name="_Toc465415528"/>
      <w:bookmarkEnd w:id="3"/>
      <w:r>
        <w:t>Glosario</w:t>
      </w:r>
      <w:bookmarkEnd w:id="4"/>
      <w:r>
        <w:t xml:space="preserve"> </w:t>
      </w:r>
    </w:p>
    <w:p w:rsidR="00F6681B" w:rsidRPr="00F6681B" w:rsidRDefault="00F6681B" w:rsidP="0009293E">
      <w:pPr>
        <w:pStyle w:val="Prrafodelista"/>
        <w:numPr>
          <w:ilvl w:val="0"/>
          <w:numId w:val="13"/>
        </w:numPr>
        <w:jc w:val="both"/>
      </w:pPr>
      <w:r>
        <w:rPr>
          <w:b/>
        </w:rPr>
        <w:t xml:space="preserve">Catálogo ajeno: </w:t>
      </w:r>
      <w:r>
        <w:t>conjunto de productos de terceros ofrecidos en la tienda. De ahora en adelante será referido como CA.</w:t>
      </w:r>
    </w:p>
    <w:p w:rsidR="00F6681B" w:rsidRDefault="00D57E22" w:rsidP="0009293E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</w:t>
      </w:r>
      <w:r w:rsidR="00F6681B">
        <w:rPr>
          <w:b/>
        </w:rPr>
        <w:t xml:space="preserve"> propio</w:t>
      </w:r>
      <w:r w:rsidRPr="000F267D">
        <w:rPr>
          <w:b/>
        </w:rPr>
        <w:t>:</w:t>
      </w:r>
      <w:r>
        <w:t xml:space="preserve"> conjunto de productos </w:t>
      </w:r>
      <w:r w:rsidR="00F6681B">
        <w:t xml:space="preserve">propios </w:t>
      </w:r>
      <w:r>
        <w:t>que se ofrecen a la venta en la tienda.</w:t>
      </w:r>
      <w:r w:rsidR="00F6681B">
        <w:t xml:space="preserve"> De ahora en adelante será referido como CP.</w:t>
      </w:r>
    </w:p>
    <w:p w:rsidR="00D57E22" w:rsidRDefault="00D57E22" w:rsidP="0009293E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</w:t>
      </w:r>
      <w:r w:rsidR="00F6681B">
        <w:t>nte compra en una ocasión en la tienda</w:t>
      </w:r>
      <w:r>
        <w:t>.</w:t>
      </w:r>
    </w:p>
    <w:p w:rsidR="00D57E22" w:rsidRDefault="00D57E22" w:rsidP="0009293E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</w:t>
      </w:r>
      <w:r w:rsidR="00F6681B">
        <w:t xml:space="preserve">entidad que proporciona los productos que se venden directamente por </w:t>
      </w:r>
      <w:proofErr w:type="spellStart"/>
      <w:r w:rsidR="00F6681B">
        <w:t>unitienda</w:t>
      </w:r>
      <w:proofErr w:type="spellEnd"/>
      <w:r w:rsidR="00F6681B">
        <w:t>.</w:t>
      </w:r>
    </w:p>
    <w:p w:rsidR="00D57E22" w:rsidRDefault="00D57E22" w:rsidP="0009293E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9293E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 w:rsidR="00F6681B">
        <w:t xml:space="preserve"> tercero que vende sus propios productos a través del portal </w:t>
      </w:r>
      <w:proofErr w:type="spellStart"/>
      <w:r w:rsidR="00F6681B">
        <w:t>unitienda</w:t>
      </w:r>
      <w:proofErr w:type="spellEnd"/>
      <w:r w:rsidR="00F6681B">
        <w:t>.</w:t>
      </w:r>
    </w:p>
    <w:p w:rsidR="00D57E22" w:rsidRDefault="00D57E22" w:rsidP="0009293E">
      <w:pPr>
        <w:pStyle w:val="Ttulo1"/>
        <w:numPr>
          <w:ilvl w:val="0"/>
          <w:numId w:val="16"/>
        </w:numPr>
        <w:jc w:val="both"/>
      </w:pPr>
      <w:bookmarkStart w:id="5" w:name="_ybb51zac1vv8" w:colFirst="0" w:colLast="0"/>
      <w:bookmarkStart w:id="6" w:name="_Toc465415529"/>
      <w:bookmarkEnd w:id="5"/>
      <w:r>
        <w:t>Participantes</w:t>
      </w:r>
      <w:bookmarkEnd w:id="6"/>
    </w:p>
    <w:p w:rsidR="00D57E22" w:rsidRPr="000F267D" w:rsidRDefault="00D57E22" w:rsidP="0009293E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09293E">
      <w:pPr>
        <w:numPr>
          <w:ilvl w:val="1"/>
          <w:numId w:val="4"/>
        </w:numPr>
        <w:ind w:hanging="360"/>
        <w:contextualSpacing/>
        <w:jc w:val="both"/>
      </w:pPr>
      <w:r>
        <w:t>López Rodríguez</w:t>
      </w:r>
      <w:r w:rsidR="000D2F06">
        <w:t>,</w:t>
      </w:r>
      <w:r>
        <w:t xml:space="preserve"> Christian: Director de proyecto</w:t>
      </w:r>
    </w:p>
    <w:p w:rsidR="00D57E22" w:rsidRDefault="00D57E22" w:rsidP="0009293E">
      <w:pPr>
        <w:numPr>
          <w:ilvl w:val="1"/>
          <w:numId w:val="4"/>
        </w:numPr>
        <w:ind w:hanging="360"/>
        <w:contextualSpacing/>
        <w:jc w:val="both"/>
      </w:pPr>
      <w:r>
        <w:t>Carracedo Conde</w:t>
      </w:r>
      <w:r w:rsidR="000D2F06">
        <w:t>,</w:t>
      </w:r>
      <w:r>
        <w:t xml:space="preserve"> Diego: Descripción del alcance</w:t>
      </w:r>
    </w:p>
    <w:p w:rsidR="00D57E22" w:rsidRDefault="00D57E22" w:rsidP="0009293E">
      <w:pPr>
        <w:numPr>
          <w:ilvl w:val="1"/>
          <w:numId w:val="4"/>
        </w:numPr>
        <w:ind w:hanging="360"/>
        <w:contextualSpacing/>
        <w:jc w:val="both"/>
      </w:pPr>
      <w:r>
        <w:t>Míguez Gómez</w:t>
      </w:r>
      <w:r w:rsidR="000D2F06">
        <w:t>,</w:t>
      </w:r>
      <w:r>
        <w:t xml:space="preserve"> Carmen: Estructuración de las tareas</w:t>
      </w:r>
    </w:p>
    <w:p w:rsidR="00D57E22" w:rsidRDefault="00D57E22" w:rsidP="0009293E">
      <w:pPr>
        <w:numPr>
          <w:ilvl w:val="1"/>
          <w:numId w:val="4"/>
        </w:numPr>
        <w:ind w:hanging="360"/>
        <w:contextualSpacing/>
        <w:jc w:val="both"/>
      </w:pPr>
      <w:r>
        <w:t>Fontenla Seco</w:t>
      </w:r>
      <w:r w:rsidR="000D2F06">
        <w:t>,</w:t>
      </w:r>
      <w:r>
        <w:t xml:space="preserve"> Yago: Gestor de cambios</w:t>
      </w:r>
    </w:p>
    <w:p w:rsidR="00D57E22" w:rsidRDefault="00D57E22" w:rsidP="0009293E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 w:rsidR="000D2F06">
        <w:t>,</w:t>
      </w:r>
      <w:r>
        <w:t xml:space="preserve"> Javier: Búsqueda de requisitos</w:t>
      </w:r>
    </w:p>
    <w:p w:rsidR="00FE7D4B" w:rsidRDefault="00FE7D4B" w:rsidP="0009293E">
      <w:pPr>
        <w:ind w:left="1440"/>
        <w:contextualSpacing/>
        <w:jc w:val="both"/>
      </w:pPr>
    </w:p>
    <w:p w:rsidR="00D57E22" w:rsidRPr="000F267D" w:rsidRDefault="00D57E22" w:rsidP="0009293E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09293E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09293E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09293E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8B3DCC" w:rsidRDefault="008B3DCC" w:rsidP="0009293E">
      <w:pPr>
        <w:spacing w:after="160" w:line="259" w:lineRule="auto"/>
        <w:jc w:val="both"/>
      </w:pPr>
      <w:r>
        <w:br w:type="page"/>
      </w:r>
    </w:p>
    <w:p w:rsidR="008B3DCC" w:rsidRDefault="00D57E22" w:rsidP="0009293E">
      <w:pPr>
        <w:pStyle w:val="Ttulo1"/>
        <w:numPr>
          <w:ilvl w:val="0"/>
          <w:numId w:val="16"/>
        </w:numPr>
        <w:jc w:val="both"/>
      </w:pPr>
      <w:bookmarkStart w:id="7" w:name="_xjrr2w70pzp" w:colFirst="0" w:colLast="0"/>
      <w:bookmarkStart w:id="8" w:name="_Toc465415530"/>
      <w:bookmarkEnd w:id="7"/>
      <w:r>
        <w:lastRenderedPageBreak/>
        <w:t xml:space="preserve">Objetivos </w:t>
      </w:r>
      <w:bookmarkEnd w:id="8"/>
    </w:p>
    <w:p w:rsidR="008B3DCC" w:rsidRDefault="008B3DCC" w:rsidP="0009293E">
      <w:pPr>
        <w:pStyle w:val="Ttulo3"/>
        <w:numPr>
          <w:ilvl w:val="1"/>
          <w:numId w:val="16"/>
        </w:numPr>
        <w:jc w:val="both"/>
      </w:pPr>
      <w:r>
        <w:t>Objetivos de negocio</w:t>
      </w:r>
    </w:p>
    <w:p w:rsidR="008B3DCC" w:rsidRDefault="008B3DCC" w:rsidP="0009293E">
      <w:pPr>
        <w:jc w:val="both"/>
      </w:pPr>
      <w:r>
        <w:t>El principal objetivo de la empresa contratante (USC) con este proyecto es el de dar visibilidad a la entidad y sus servicios mediante el mercadeo de productos propios.</w:t>
      </w:r>
    </w:p>
    <w:p w:rsidR="008B3DCC" w:rsidRDefault="008B3DCC" w:rsidP="0009293E">
      <w:pPr>
        <w:jc w:val="both"/>
      </w:pPr>
    </w:p>
    <w:p w:rsidR="008B3DCC" w:rsidRDefault="008B3DCC" w:rsidP="0009293E">
      <w:pPr>
        <w:jc w:val="both"/>
      </w:pPr>
      <w:r>
        <w:t>En el apartado siguiente describiremos los objetivos del sistema que nos permitirán alcanzar este objetivo global.</w:t>
      </w:r>
    </w:p>
    <w:p w:rsidR="008B3DCC" w:rsidRPr="008B3DCC" w:rsidRDefault="008B3DCC" w:rsidP="0009293E">
      <w:pPr>
        <w:jc w:val="both"/>
      </w:pPr>
    </w:p>
    <w:p w:rsidR="008B3DCC" w:rsidRDefault="008B3DCC" w:rsidP="0009293E">
      <w:pPr>
        <w:pStyle w:val="Ttulo3"/>
        <w:numPr>
          <w:ilvl w:val="1"/>
          <w:numId w:val="16"/>
        </w:numPr>
        <w:jc w:val="both"/>
      </w:pPr>
      <w:r>
        <w:t>Objetivos del sistema</w:t>
      </w:r>
    </w:p>
    <w:p w:rsidR="00B178E2" w:rsidRPr="00B178E2" w:rsidRDefault="00B178E2" w:rsidP="0009293E">
      <w:pPr>
        <w:spacing w:after="120"/>
        <w:jc w:val="both"/>
      </w:pPr>
      <w:r>
        <w:t>En este apartado se describen los objetivos a alcanzar con la elaboración del sistema:</w:t>
      </w:r>
    </w:p>
    <w:p w:rsidR="008B3DCC" w:rsidRDefault="008B3DCC" w:rsidP="0009293E">
      <w:pPr>
        <w:pStyle w:val="Prrafodelista"/>
        <w:numPr>
          <w:ilvl w:val="0"/>
          <w:numId w:val="21"/>
        </w:numPr>
        <w:jc w:val="both"/>
      </w:pPr>
      <w:r>
        <w:t>Permitir compra de productos propios.</w:t>
      </w:r>
    </w:p>
    <w:p w:rsidR="008B3DCC" w:rsidRDefault="008B3DCC" w:rsidP="0009293E">
      <w:pPr>
        <w:pStyle w:val="Prrafodelista"/>
        <w:numPr>
          <w:ilvl w:val="0"/>
          <w:numId w:val="21"/>
        </w:numPr>
        <w:jc w:val="both"/>
      </w:pPr>
      <w:r>
        <w:t>Permitir a terceros vender productos en la plataforma.</w:t>
      </w:r>
    </w:p>
    <w:p w:rsidR="008B3DCC" w:rsidRDefault="008B3DCC" w:rsidP="0009293E">
      <w:pPr>
        <w:pStyle w:val="Prrafodelista"/>
        <w:numPr>
          <w:ilvl w:val="0"/>
          <w:numId w:val="21"/>
        </w:numPr>
        <w:jc w:val="both"/>
      </w:pPr>
      <w:r>
        <w:t>Permitir la compra de productos a terceros.</w:t>
      </w:r>
    </w:p>
    <w:p w:rsidR="00D57E22" w:rsidRDefault="008B3DCC" w:rsidP="0009293E">
      <w:pPr>
        <w:pStyle w:val="Prrafodelista"/>
        <w:numPr>
          <w:ilvl w:val="0"/>
          <w:numId w:val="21"/>
        </w:numPr>
        <w:jc w:val="both"/>
      </w:pPr>
      <w:r>
        <w:t xml:space="preserve">Gestionar compras grupales para mejorar condiciones en </w:t>
      </w:r>
      <w:r w:rsidR="00B178E2">
        <w:t xml:space="preserve">precios. </w:t>
      </w:r>
      <w:r w:rsidR="00B178E2">
        <w:softHyphen/>
      </w:r>
    </w:p>
    <w:p w:rsidR="00D57E22" w:rsidRDefault="00D57E22" w:rsidP="0009293E">
      <w:pPr>
        <w:pStyle w:val="Ttulo1"/>
        <w:numPr>
          <w:ilvl w:val="0"/>
          <w:numId w:val="16"/>
        </w:numPr>
        <w:jc w:val="both"/>
      </w:pPr>
      <w:bookmarkStart w:id="9" w:name="_7c9riq742tbj" w:colFirst="0" w:colLast="0"/>
      <w:bookmarkStart w:id="10" w:name="_Toc465415531"/>
      <w:bookmarkEnd w:id="9"/>
      <w:r>
        <w:t>Alcance</w:t>
      </w:r>
      <w:bookmarkEnd w:id="10"/>
    </w:p>
    <w:p w:rsidR="00D57E22" w:rsidRDefault="00702E29" w:rsidP="0009293E">
      <w:pPr>
        <w:jc w:val="both"/>
      </w:pPr>
      <w:r>
        <w:t xml:space="preserve">En este apartado se describirá </w:t>
      </w:r>
      <w:r w:rsidR="00FE7D4B">
        <w:t>el software que se entregará al cliente, así como la planificación a seguir para el desarrollo del producto. También se incluyen los criterios a cumplirse para considerar que el proyecto ha concluido satisfactoriamente.</w:t>
      </w:r>
    </w:p>
    <w:p w:rsidR="00FE7D4B" w:rsidRDefault="00FE7D4B" w:rsidP="0009293E">
      <w:pPr>
        <w:jc w:val="both"/>
      </w:pPr>
    </w:p>
    <w:p w:rsidR="00D57E22" w:rsidRDefault="00D57E22" w:rsidP="0009293E">
      <w:pPr>
        <w:pStyle w:val="Ttulo3"/>
        <w:numPr>
          <w:ilvl w:val="1"/>
          <w:numId w:val="16"/>
        </w:numPr>
        <w:jc w:val="both"/>
      </w:pPr>
      <w:bookmarkStart w:id="11" w:name="_7d71y5sj2sm6" w:colFirst="0" w:colLast="0"/>
      <w:bookmarkStart w:id="12" w:name="_Toc465415532"/>
      <w:bookmarkEnd w:id="11"/>
      <w:r>
        <w:t>Descripción del alcance</w:t>
      </w:r>
      <w:bookmarkEnd w:id="12"/>
    </w:p>
    <w:p w:rsidR="00D57E22" w:rsidRDefault="00D57E22" w:rsidP="0009293E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</w:t>
      </w:r>
      <w:r w:rsidR="00AB5AE9">
        <w:t xml:space="preserve"> un servicio exclusivo de la USC</w:t>
      </w:r>
      <w:r>
        <w:t>, que permitirá la negociación común, buscando un precio exclusivo.</w:t>
      </w:r>
    </w:p>
    <w:p w:rsidR="00FE7D4B" w:rsidRDefault="00FE7D4B" w:rsidP="0009293E">
      <w:pPr>
        <w:jc w:val="both"/>
      </w:pPr>
    </w:p>
    <w:p w:rsidR="00AB5AE9" w:rsidRDefault="00AB5AE9" w:rsidP="0009293E">
      <w:pPr>
        <w:jc w:val="both"/>
      </w:pPr>
      <w:r>
        <w:t xml:space="preserve">Una vez terminado el desarrollo, la plataforma permitirá la compra de productos propios de la USC </w:t>
      </w:r>
      <w:proofErr w:type="spellStart"/>
      <w:proofErr w:type="gramStart"/>
      <w:r>
        <w:t>Unitenda</w:t>
      </w:r>
      <w:proofErr w:type="spellEnd"/>
      <w:proofErr w:type="gramEnd"/>
      <w:r>
        <w:t xml:space="preserve"> así como la venta por parte de terceros de sus productos para que alumnos y personal de la USC los adquieran. También se gestionarán grupos de compra para mejorar las condiciones de adquisición de productos para miembros de la USC.</w:t>
      </w:r>
    </w:p>
    <w:p w:rsidR="00AB5AE9" w:rsidRDefault="00AB5AE9" w:rsidP="0009293E">
      <w:pPr>
        <w:jc w:val="both"/>
      </w:pPr>
    </w:p>
    <w:p w:rsidR="00D57E22" w:rsidRDefault="00D57E22" w:rsidP="0009293E">
      <w:pPr>
        <w:pStyle w:val="Ttulo3"/>
        <w:numPr>
          <w:ilvl w:val="1"/>
          <w:numId w:val="16"/>
        </w:numPr>
        <w:jc w:val="both"/>
      </w:pPr>
      <w:bookmarkStart w:id="13" w:name="_hrlaa2txjrit" w:colFirst="0" w:colLast="0"/>
      <w:bookmarkStart w:id="14" w:name="_Toc465415533"/>
      <w:bookmarkEnd w:id="13"/>
      <w:r>
        <w:t>Criterio</w:t>
      </w:r>
      <w:r w:rsidR="00E76E79">
        <w:t>s</w:t>
      </w:r>
      <w:r>
        <w:t xml:space="preserve"> de aceptación</w:t>
      </w:r>
      <w:bookmarkEnd w:id="14"/>
    </w:p>
    <w:p w:rsidR="00D57E22" w:rsidRDefault="00D57E22" w:rsidP="0009293E">
      <w:pPr>
        <w:jc w:val="both"/>
      </w:pPr>
      <w:r>
        <w:t>El proyecto estará completo y por lo tanto aceptado, cuando la aplicación web de venta de productos cumpla los siguientes puntos:</w:t>
      </w:r>
    </w:p>
    <w:p w:rsidR="00E76E79" w:rsidRDefault="00E76E79" w:rsidP="0009293E">
      <w:pPr>
        <w:pStyle w:val="Prrafodelista"/>
        <w:numPr>
          <w:ilvl w:val="0"/>
          <w:numId w:val="22"/>
        </w:numPr>
        <w:jc w:val="both"/>
      </w:pPr>
      <w:r>
        <w:t xml:space="preserve">El portal de compra de productos </w:t>
      </w:r>
      <w:proofErr w:type="spellStart"/>
      <w:r>
        <w:t>Unitenda</w:t>
      </w:r>
      <w:proofErr w:type="spellEnd"/>
      <w:r>
        <w:t xml:space="preserve"> funciona de forma correcta para cualquier miembro de la USC.</w:t>
      </w:r>
    </w:p>
    <w:p w:rsidR="00E76E79" w:rsidRDefault="00E76E79" w:rsidP="0009293E">
      <w:pPr>
        <w:pStyle w:val="Prrafodelista"/>
        <w:numPr>
          <w:ilvl w:val="0"/>
          <w:numId w:val="22"/>
        </w:numPr>
        <w:jc w:val="both"/>
      </w:pPr>
      <w:r>
        <w:t>Que un 80% de los terceros a vender puedan acceder correctamente al portal de ventas e introducir correctamente sus productos en el sistema.</w:t>
      </w:r>
    </w:p>
    <w:p w:rsidR="00E76E79" w:rsidRDefault="00E76E79" w:rsidP="0009293E">
      <w:pPr>
        <w:pStyle w:val="Prrafodelista"/>
        <w:numPr>
          <w:ilvl w:val="0"/>
          <w:numId w:val="22"/>
        </w:numPr>
        <w:jc w:val="both"/>
      </w:pPr>
      <w:r>
        <w:t>Un grupo de compra deberá poder recibir el producto deseado con el descuento pactado. Es decir, el correcto funcionamiento de la política de compras establecida.</w:t>
      </w:r>
    </w:p>
    <w:p w:rsidR="00E76E79" w:rsidRDefault="00E76E79" w:rsidP="0009293E">
      <w:pPr>
        <w:pStyle w:val="Ttulo3"/>
        <w:numPr>
          <w:ilvl w:val="1"/>
          <w:numId w:val="16"/>
        </w:numPr>
        <w:jc w:val="both"/>
      </w:pPr>
      <w:r>
        <w:lastRenderedPageBreak/>
        <w:t>Supuestos</w:t>
      </w:r>
    </w:p>
    <w:p w:rsidR="00FA20DC" w:rsidRDefault="00FA20DC" w:rsidP="0009293E">
      <w:pPr>
        <w:spacing w:after="120"/>
        <w:jc w:val="both"/>
      </w:pPr>
      <w:r>
        <w:t>En este apartado se describen hechos o características que a pesar de que no hayan sido establecidas explícitamente por el cliente daremos como supuestos durante la realización del proyecto.</w:t>
      </w:r>
    </w:p>
    <w:p w:rsidR="00FA20DC" w:rsidRDefault="00FA20DC" w:rsidP="0009293E">
      <w:pPr>
        <w:pStyle w:val="Prrafodelista"/>
        <w:numPr>
          <w:ilvl w:val="0"/>
          <w:numId w:val="24"/>
        </w:numPr>
        <w:jc w:val="both"/>
      </w:pPr>
      <w:r>
        <w:rPr>
          <w:b/>
        </w:rPr>
        <w:t>Acceso a las bases de datos de miembros de la USC:</w:t>
      </w:r>
      <w:r>
        <w:t xml:space="preserve"> Se supone que se tendrá completo acceso a las bases de datos tanto de personal como de alumnos de la USC</w:t>
      </w:r>
      <w:r w:rsidR="008D61D6">
        <w:t xml:space="preserve"> para poder autenticarlos en el uso del portal de compra.</w:t>
      </w:r>
    </w:p>
    <w:p w:rsidR="008D61D6" w:rsidRDefault="008D61D6" w:rsidP="0009293E">
      <w:pPr>
        <w:pStyle w:val="Prrafodelista"/>
        <w:numPr>
          <w:ilvl w:val="0"/>
          <w:numId w:val="24"/>
        </w:numPr>
        <w:jc w:val="both"/>
      </w:pPr>
      <w:r>
        <w:rPr>
          <w:b/>
        </w:rPr>
        <w:t>Serie de productos de la USC:</w:t>
      </w:r>
      <w:r>
        <w:t xml:space="preserve"> Supondremos el acceso a una serie </w:t>
      </w:r>
      <w:r w:rsidR="00346467">
        <w:t xml:space="preserve">de productos de </w:t>
      </w:r>
      <w:proofErr w:type="spellStart"/>
      <w:r w:rsidR="00346467">
        <w:t>Uniteda</w:t>
      </w:r>
      <w:proofErr w:type="spellEnd"/>
      <w:r w:rsidR="00346467">
        <w:t xml:space="preserve"> que estarán siempre disponibles y que se ofrecerán directamente a los clientes.</w:t>
      </w:r>
    </w:p>
    <w:p w:rsidR="00FA20DC" w:rsidRPr="00FA20DC" w:rsidRDefault="00FA20DC" w:rsidP="0009293E">
      <w:pPr>
        <w:jc w:val="both"/>
      </w:pPr>
    </w:p>
    <w:p w:rsidR="007A7566" w:rsidRPr="007A7566" w:rsidRDefault="007A7566" w:rsidP="0009293E">
      <w:pPr>
        <w:jc w:val="both"/>
      </w:pPr>
    </w:p>
    <w:p w:rsidR="00E76E79" w:rsidRDefault="00E76E79" w:rsidP="0009293E">
      <w:pPr>
        <w:pStyle w:val="Ttulo3"/>
        <w:numPr>
          <w:ilvl w:val="1"/>
          <w:numId w:val="16"/>
        </w:numPr>
        <w:jc w:val="both"/>
      </w:pPr>
      <w:r>
        <w:t>Exclusiones</w:t>
      </w:r>
    </w:p>
    <w:p w:rsidR="001F4871" w:rsidRDefault="001F4871" w:rsidP="0009293E">
      <w:pPr>
        <w:spacing w:after="120"/>
        <w:jc w:val="both"/>
      </w:pPr>
      <w:r>
        <w:t xml:space="preserve">A </w:t>
      </w:r>
      <w:r w:rsidR="007A7566">
        <w:t>continuación,</w:t>
      </w:r>
      <w:r>
        <w:t xml:space="preserve"> se describen aquellas características que se pueden suponer por defecto pero que debido a las restricciones del proyecto </w:t>
      </w:r>
      <w:r w:rsidR="007A7566">
        <w:t>no se realizarán.</w:t>
      </w:r>
    </w:p>
    <w:p w:rsidR="007A7566" w:rsidRPr="007A7566" w:rsidRDefault="007A7566" w:rsidP="0009293E">
      <w:pPr>
        <w:pStyle w:val="Prrafodelista"/>
        <w:numPr>
          <w:ilvl w:val="0"/>
          <w:numId w:val="23"/>
        </w:numPr>
        <w:jc w:val="both"/>
        <w:rPr>
          <w:b/>
        </w:rPr>
      </w:pPr>
      <w:r w:rsidRPr="007A7566">
        <w:rPr>
          <w:b/>
        </w:rPr>
        <w:t xml:space="preserve">Aplicación móvil: </w:t>
      </w:r>
      <w:r>
        <w:t xml:space="preserve">No se realizará una aplicación móvil </w:t>
      </w:r>
      <w:r w:rsidR="00FA20DC">
        <w:t>específica para ninguna plataforma, ya que la web se realizará de acuerdo a las políticas “</w:t>
      </w:r>
      <w:proofErr w:type="spellStart"/>
      <w:r w:rsidR="00FA20DC">
        <w:t>mobiles</w:t>
      </w:r>
      <w:proofErr w:type="spellEnd"/>
      <w:r w:rsidR="00FA20DC">
        <w:t xml:space="preserve"> </w:t>
      </w:r>
      <w:proofErr w:type="spellStart"/>
      <w:r w:rsidR="00FA20DC">
        <w:t>first</w:t>
      </w:r>
      <w:proofErr w:type="spellEnd"/>
      <w:r w:rsidR="00FA20DC">
        <w:t xml:space="preserve">” y con un diseño </w:t>
      </w:r>
      <w:proofErr w:type="spellStart"/>
      <w:r w:rsidR="00FA20DC">
        <w:t>responsive</w:t>
      </w:r>
      <w:proofErr w:type="spellEnd"/>
      <w:r w:rsidR="00FA20DC">
        <w:t>.</w:t>
      </w:r>
    </w:p>
    <w:p w:rsidR="007A7566" w:rsidRPr="001F4871" w:rsidRDefault="007A7566" w:rsidP="0009293E">
      <w:pPr>
        <w:jc w:val="both"/>
      </w:pPr>
    </w:p>
    <w:p w:rsidR="000F267D" w:rsidRDefault="00196380" w:rsidP="0009293E">
      <w:pPr>
        <w:pStyle w:val="Ttulo3"/>
        <w:numPr>
          <w:ilvl w:val="1"/>
          <w:numId w:val="16"/>
        </w:numPr>
        <w:jc w:val="both"/>
      </w:pPr>
      <w:bookmarkStart w:id="15" w:name="_Toc465415534"/>
      <w:r>
        <w:t>EDT</w:t>
      </w:r>
      <w:bookmarkEnd w:id="15"/>
    </w:p>
    <w:p w:rsidR="00483E88" w:rsidRPr="00483E88" w:rsidRDefault="00483E88" w:rsidP="00483E88">
      <w:bookmarkStart w:id="16" w:name="_GoBack"/>
      <w:bookmarkEnd w:id="16"/>
    </w:p>
    <w:p w:rsidR="000F267D" w:rsidRDefault="00ED7108" w:rsidP="0009293E">
      <w:pPr>
        <w:pStyle w:val="Ttulo1"/>
        <w:numPr>
          <w:ilvl w:val="0"/>
          <w:numId w:val="16"/>
        </w:numPr>
        <w:jc w:val="both"/>
      </w:pPr>
      <w:r>
        <w:t>Gestión del Tiempo del Proyecto</w:t>
      </w:r>
    </w:p>
    <w:p w:rsidR="00776DE5" w:rsidRDefault="00776DE5" w:rsidP="0009293E">
      <w:pPr>
        <w:jc w:val="both"/>
      </w:pPr>
      <w:r>
        <w:t>En este apartado se definirán las actividades a realizar, así como su organización temporal, los recursos necesarios para llevarlas a cabo y su duración.</w:t>
      </w:r>
    </w:p>
    <w:p w:rsidR="00776DE5" w:rsidRDefault="00776DE5" w:rsidP="0009293E">
      <w:pPr>
        <w:jc w:val="both"/>
      </w:pPr>
    </w:p>
    <w:p w:rsidR="00776DE5" w:rsidRDefault="00776DE5" w:rsidP="0009293E">
      <w:pPr>
        <w:jc w:val="both"/>
      </w:pPr>
      <w:r>
        <w:t>Estas actividades se ilustrarán en un cronograma.</w:t>
      </w:r>
    </w:p>
    <w:p w:rsidR="00776DE5" w:rsidRPr="00776DE5" w:rsidRDefault="00776DE5" w:rsidP="0009293E">
      <w:pPr>
        <w:jc w:val="both"/>
      </w:pPr>
    </w:p>
    <w:p w:rsidR="00ED7108" w:rsidRDefault="00ED7108" w:rsidP="0009293E">
      <w:pPr>
        <w:pStyle w:val="Ttulo3"/>
        <w:numPr>
          <w:ilvl w:val="1"/>
          <w:numId w:val="16"/>
        </w:numPr>
        <w:jc w:val="both"/>
      </w:pPr>
      <w:r>
        <w:t>Definir las actividades</w:t>
      </w:r>
    </w:p>
    <w:p w:rsidR="00776DE5" w:rsidRDefault="00776DE5" w:rsidP="0009293E">
      <w:pPr>
        <w:jc w:val="both"/>
      </w:pPr>
      <w:r>
        <w:t>Teniendo en cuenta las restricciones temporales presentes en el proyecto (menos de 4 meses) y la clara diferenciación de utilidades esperadas de este, se pueden definir claramente diferentes entregas (una para cada funcionalidad).</w:t>
      </w:r>
    </w:p>
    <w:p w:rsidR="00776DE5" w:rsidRDefault="00776DE5" w:rsidP="0009293E">
      <w:pPr>
        <w:jc w:val="both"/>
      </w:pPr>
    </w:p>
    <w:p w:rsidR="00776DE5" w:rsidRDefault="00776DE5" w:rsidP="0009293E">
      <w:pPr>
        <w:jc w:val="both"/>
      </w:pPr>
      <w:r>
        <w:t>Por esto, se cree que el ciclo de vida más conveniente es el ciclo de vida en incrementos, ya que se adapta por completo a las necesidades del proyecto, permitiendo planificar y realizar en cada uno de los incrementos, una de las funcionalidades descritas.</w:t>
      </w:r>
    </w:p>
    <w:p w:rsidR="00776DE5" w:rsidRDefault="00776DE5" w:rsidP="0009293E">
      <w:pPr>
        <w:jc w:val="both"/>
      </w:pPr>
    </w:p>
    <w:p w:rsidR="00776DE5" w:rsidRDefault="00776DE5" w:rsidP="0009293E">
      <w:pPr>
        <w:jc w:val="both"/>
      </w:pPr>
      <w:r>
        <w:t xml:space="preserve">Se definirán tres incrementos: </w:t>
      </w:r>
    </w:p>
    <w:p w:rsidR="00776DE5" w:rsidRDefault="00645D96" w:rsidP="0009293E">
      <w:pPr>
        <w:pStyle w:val="Prrafodelista"/>
        <w:numPr>
          <w:ilvl w:val="0"/>
          <w:numId w:val="23"/>
        </w:numPr>
        <w:jc w:val="both"/>
      </w:pPr>
      <w:r w:rsidRPr="00645D96">
        <w:rPr>
          <w:b/>
        </w:rPr>
        <w:t>Incremento uno:</w:t>
      </w:r>
      <w:r>
        <w:t xml:space="preserve"> Entrega de plataforma de venta con productos propios de </w:t>
      </w:r>
      <w:proofErr w:type="spellStart"/>
      <w:r>
        <w:t>Unitienda</w:t>
      </w:r>
      <w:proofErr w:type="spellEnd"/>
      <w:r>
        <w:t>.</w:t>
      </w:r>
    </w:p>
    <w:p w:rsidR="00645D96" w:rsidRDefault="00645D96" w:rsidP="0009293E">
      <w:pPr>
        <w:pStyle w:val="Prrafodelista"/>
        <w:numPr>
          <w:ilvl w:val="0"/>
          <w:numId w:val="23"/>
        </w:numPr>
        <w:jc w:val="both"/>
      </w:pPr>
      <w:r w:rsidRPr="00645D96">
        <w:rPr>
          <w:b/>
        </w:rPr>
        <w:t>Incremento dos:</w:t>
      </w:r>
      <w:r>
        <w:t xml:space="preserve"> Entrega de plataforma de venta con proveedores y productos externos, sumado al incremento anterior.</w:t>
      </w:r>
    </w:p>
    <w:p w:rsidR="00645D96" w:rsidRDefault="00645D96" w:rsidP="0009293E">
      <w:pPr>
        <w:pStyle w:val="Prrafodelista"/>
        <w:numPr>
          <w:ilvl w:val="0"/>
          <w:numId w:val="23"/>
        </w:numPr>
        <w:jc w:val="both"/>
      </w:pPr>
      <w:r w:rsidRPr="00645D96">
        <w:rPr>
          <w:b/>
        </w:rPr>
        <w:lastRenderedPageBreak/>
        <w:t>Incremento tres:</w:t>
      </w:r>
      <w:r>
        <w:t xml:space="preserve"> Entrega de la plataforma completa que incluye lo descrito previamente y el sistema de gestión de compras grupales.</w:t>
      </w:r>
    </w:p>
    <w:p w:rsidR="00776DE5" w:rsidRDefault="00645D96" w:rsidP="0009293E">
      <w:pPr>
        <w:jc w:val="both"/>
      </w:pPr>
      <w:r>
        <w:t>Es por esto, que, al realizar el proyecto en tres incrementos, las actividades a realizar en los tres serán las mismas. La única diferencia será que se centraran en diferentes objetivos y requisitos del proyecto.</w:t>
      </w:r>
    </w:p>
    <w:p w:rsidR="00645D96" w:rsidRDefault="00645D96" w:rsidP="0009293E">
      <w:pPr>
        <w:jc w:val="both"/>
      </w:pPr>
    </w:p>
    <w:p w:rsidR="00645D96" w:rsidRDefault="00645D96" w:rsidP="0009293E">
      <w:pPr>
        <w:pStyle w:val="Ttulo4"/>
        <w:numPr>
          <w:ilvl w:val="2"/>
          <w:numId w:val="16"/>
        </w:numPr>
        <w:jc w:val="both"/>
      </w:pPr>
      <w:r>
        <w:t>Actividades</w:t>
      </w:r>
    </w:p>
    <w:p w:rsidR="00645D96" w:rsidRDefault="00DA2B79" w:rsidP="0009293E">
      <w:pPr>
        <w:pStyle w:val="Prrafodelista"/>
        <w:numPr>
          <w:ilvl w:val="0"/>
          <w:numId w:val="25"/>
        </w:numPr>
        <w:jc w:val="both"/>
      </w:pPr>
      <w:r>
        <w:rPr>
          <w:b/>
        </w:rPr>
        <w:t>Análisis:</w:t>
      </w:r>
      <w:r w:rsidR="00733261">
        <w:rPr>
          <w:b/>
        </w:rPr>
        <w:t xml:space="preserve"> </w:t>
      </w:r>
      <w:r w:rsidR="006A3A02">
        <w:t>En esta etapa se revisarán los requisitos especificados por el cliente y en caso de necesidad se mantendrán reuniones de control. Una vez que los requisitos estén bien definidos se pasará a la siguiente fase.</w:t>
      </w:r>
    </w:p>
    <w:p w:rsidR="006A3A02" w:rsidRPr="00DA2B79" w:rsidRDefault="006A3A02" w:rsidP="0009293E">
      <w:pPr>
        <w:pStyle w:val="Prrafodelista"/>
        <w:numPr>
          <w:ilvl w:val="0"/>
          <w:numId w:val="25"/>
        </w:numPr>
        <w:jc w:val="both"/>
      </w:pPr>
      <w:r>
        <w:rPr>
          <w:b/>
        </w:rPr>
        <w:t>Especificación:</w:t>
      </w:r>
      <w:r>
        <w:t xml:space="preserve"> En esta etapa se concretan los detalles de cada uno de los requisitos y se estiman los recursos y tiempo necesarios para su desarrollo.</w:t>
      </w:r>
    </w:p>
    <w:p w:rsidR="00DA2B79" w:rsidRPr="00DA2B79" w:rsidRDefault="006A3A02" w:rsidP="0009293E">
      <w:pPr>
        <w:pStyle w:val="Prrafodelista"/>
        <w:numPr>
          <w:ilvl w:val="0"/>
          <w:numId w:val="25"/>
        </w:numPr>
        <w:jc w:val="both"/>
      </w:pPr>
      <w:r>
        <w:rPr>
          <w:b/>
        </w:rPr>
        <w:t>Diseño</w:t>
      </w:r>
      <w:r w:rsidR="00DA2B79">
        <w:rPr>
          <w:b/>
        </w:rPr>
        <w:t>:</w:t>
      </w:r>
      <w:r>
        <w:rPr>
          <w:b/>
        </w:rPr>
        <w:t xml:space="preserve"> </w:t>
      </w:r>
      <w:r>
        <w:t xml:space="preserve">En esta etapa se </w:t>
      </w:r>
      <w:r w:rsidR="0009293E">
        <w:t>diseña el cómo los requisitos anteriormente especificados serán codificados.</w:t>
      </w:r>
    </w:p>
    <w:p w:rsidR="00DA2B79" w:rsidRPr="00DA2B79" w:rsidRDefault="00DA2B79" w:rsidP="0009293E">
      <w:pPr>
        <w:pStyle w:val="Prrafodelista"/>
        <w:numPr>
          <w:ilvl w:val="0"/>
          <w:numId w:val="25"/>
        </w:numPr>
        <w:jc w:val="both"/>
      </w:pPr>
      <w:r>
        <w:rPr>
          <w:b/>
        </w:rPr>
        <w:t>Codificación:</w:t>
      </w:r>
      <w:r w:rsidR="0009293E">
        <w:rPr>
          <w:b/>
        </w:rPr>
        <w:t xml:space="preserve"> </w:t>
      </w:r>
      <w:r w:rsidR="0009293E">
        <w:t>En esta etapa se implementan los requisitos siguiendo el diseño creado para cada uno de ellos.</w:t>
      </w:r>
    </w:p>
    <w:p w:rsidR="00DA2B79" w:rsidRPr="00DA2B79" w:rsidRDefault="00DA2B79" w:rsidP="0009293E">
      <w:pPr>
        <w:pStyle w:val="Prrafodelista"/>
        <w:numPr>
          <w:ilvl w:val="0"/>
          <w:numId w:val="25"/>
        </w:numPr>
        <w:jc w:val="both"/>
      </w:pPr>
      <w:r>
        <w:rPr>
          <w:b/>
        </w:rPr>
        <w:t>Pruebas:</w:t>
      </w:r>
      <w:r w:rsidR="0009293E">
        <w:rPr>
          <w:b/>
        </w:rPr>
        <w:t xml:space="preserve"> </w:t>
      </w:r>
      <w:r w:rsidR="0009293E">
        <w:t>Esta etapa consiste en testear todas las funcionalidades implementadas y asegurarse del correcto funcionamiento de éstas.</w:t>
      </w:r>
    </w:p>
    <w:p w:rsidR="0009293E" w:rsidRDefault="00DA2B79" w:rsidP="0009293E">
      <w:pPr>
        <w:pStyle w:val="Prrafodelista"/>
        <w:numPr>
          <w:ilvl w:val="0"/>
          <w:numId w:val="25"/>
        </w:numPr>
        <w:jc w:val="both"/>
      </w:pPr>
      <w:r w:rsidRPr="0009293E">
        <w:rPr>
          <w:b/>
        </w:rPr>
        <w:t>Entrega:</w:t>
      </w:r>
      <w:r w:rsidR="0009293E" w:rsidRPr="0009293E">
        <w:rPr>
          <w:b/>
        </w:rPr>
        <w:t xml:space="preserve"> </w:t>
      </w:r>
      <w:r w:rsidR="0009293E">
        <w:t>En esta última etapa se le entrega el software finalizado al cliente.</w:t>
      </w:r>
    </w:p>
    <w:p w:rsidR="0009293E" w:rsidRDefault="0009293E" w:rsidP="0009293E">
      <w:pPr>
        <w:jc w:val="both"/>
      </w:pPr>
    </w:p>
    <w:p w:rsidR="0009293E" w:rsidRPr="00645D96" w:rsidRDefault="0009293E" w:rsidP="0009293E">
      <w:pPr>
        <w:jc w:val="both"/>
      </w:pPr>
    </w:p>
    <w:p w:rsidR="00ED7108" w:rsidRDefault="00ED7108" w:rsidP="0009293E">
      <w:pPr>
        <w:pStyle w:val="Ttulo3"/>
        <w:numPr>
          <w:ilvl w:val="1"/>
          <w:numId w:val="16"/>
        </w:numPr>
        <w:jc w:val="both"/>
      </w:pPr>
      <w:r>
        <w:t>Secuenciar las actividades</w:t>
      </w:r>
    </w:p>
    <w:p w:rsidR="0009293E" w:rsidRPr="0009293E" w:rsidRDefault="0009293E" w:rsidP="0009293E">
      <w:pPr>
        <w:ind w:left="360"/>
      </w:pPr>
    </w:p>
    <w:p w:rsidR="0009293E" w:rsidRPr="0009293E" w:rsidRDefault="0009293E" w:rsidP="0009293E">
      <w:pPr>
        <w:pStyle w:val="Prrafodelista"/>
        <w:numPr>
          <w:ilvl w:val="1"/>
          <w:numId w:val="26"/>
        </w:numPr>
        <w:ind w:left="1152"/>
        <w:jc w:val="both"/>
      </w:pPr>
      <w:r w:rsidRPr="0009293E">
        <w:t>Análisis</w:t>
      </w:r>
    </w:p>
    <w:p w:rsidR="0009293E" w:rsidRPr="0009293E" w:rsidRDefault="0009293E" w:rsidP="0009293E">
      <w:pPr>
        <w:pStyle w:val="Prrafodelista"/>
        <w:numPr>
          <w:ilvl w:val="1"/>
          <w:numId w:val="26"/>
        </w:numPr>
        <w:ind w:left="1152"/>
        <w:jc w:val="both"/>
      </w:pPr>
      <w:r w:rsidRPr="0009293E">
        <w:t>Especificación</w:t>
      </w:r>
    </w:p>
    <w:p w:rsidR="0009293E" w:rsidRPr="0009293E" w:rsidRDefault="0009293E" w:rsidP="0009293E">
      <w:pPr>
        <w:pStyle w:val="Prrafodelista"/>
        <w:numPr>
          <w:ilvl w:val="1"/>
          <w:numId w:val="26"/>
        </w:numPr>
        <w:ind w:left="1152"/>
        <w:jc w:val="both"/>
      </w:pPr>
      <w:r w:rsidRPr="0009293E">
        <w:t>Diseño</w:t>
      </w:r>
    </w:p>
    <w:p w:rsidR="0009293E" w:rsidRPr="0009293E" w:rsidRDefault="0009293E" w:rsidP="0009293E">
      <w:pPr>
        <w:pStyle w:val="Prrafodelista"/>
        <w:numPr>
          <w:ilvl w:val="1"/>
          <w:numId w:val="26"/>
        </w:numPr>
        <w:ind w:left="1152"/>
        <w:jc w:val="both"/>
      </w:pPr>
      <w:r w:rsidRPr="0009293E">
        <w:t>Codificación</w:t>
      </w:r>
    </w:p>
    <w:p w:rsidR="0009293E" w:rsidRPr="0009293E" w:rsidRDefault="0009293E" w:rsidP="0009293E">
      <w:pPr>
        <w:pStyle w:val="Prrafodelista"/>
        <w:numPr>
          <w:ilvl w:val="1"/>
          <w:numId w:val="26"/>
        </w:numPr>
        <w:ind w:left="1152"/>
        <w:jc w:val="both"/>
      </w:pPr>
      <w:r w:rsidRPr="0009293E">
        <w:t>Pruebas</w:t>
      </w:r>
    </w:p>
    <w:p w:rsidR="0009293E" w:rsidRDefault="0009293E" w:rsidP="0009293E">
      <w:pPr>
        <w:pStyle w:val="Prrafodelista"/>
        <w:numPr>
          <w:ilvl w:val="1"/>
          <w:numId w:val="26"/>
        </w:numPr>
        <w:ind w:left="1152"/>
        <w:jc w:val="both"/>
      </w:pPr>
      <w:r w:rsidRPr="0009293E">
        <w:t>Entrega</w:t>
      </w:r>
    </w:p>
    <w:p w:rsidR="0009293E" w:rsidRDefault="0009293E" w:rsidP="0009293E">
      <w:pPr>
        <w:pStyle w:val="Prrafodelista"/>
        <w:ind w:left="1152"/>
        <w:jc w:val="both"/>
      </w:pPr>
    </w:p>
    <w:p w:rsidR="0009293E" w:rsidRPr="0009293E" w:rsidRDefault="0009293E" w:rsidP="0009293E">
      <w:pPr>
        <w:pStyle w:val="Prrafodelista"/>
        <w:ind w:left="1152"/>
        <w:jc w:val="both"/>
      </w:pPr>
    </w:p>
    <w:p w:rsidR="00ED7108" w:rsidRDefault="00ED7108" w:rsidP="0009293E">
      <w:pPr>
        <w:pStyle w:val="Ttulo3"/>
        <w:numPr>
          <w:ilvl w:val="1"/>
          <w:numId w:val="16"/>
        </w:numPr>
        <w:jc w:val="both"/>
      </w:pPr>
      <w:r>
        <w:t xml:space="preserve">Estimar los recursos </w:t>
      </w:r>
    </w:p>
    <w:p w:rsidR="0009293E" w:rsidRPr="0009293E" w:rsidRDefault="0009293E" w:rsidP="0009293E"/>
    <w:p w:rsidR="00ED7108" w:rsidRDefault="00ED7108" w:rsidP="0009293E">
      <w:pPr>
        <w:pStyle w:val="Ttulo3"/>
        <w:numPr>
          <w:ilvl w:val="1"/>
          <w:numId w:val="16"/>
        </w:numPr>
        <w:jc w:val="both"/>
      </w:pPr>
      <w:r>
        <w:t>Estimar la duración de las actividades</w:t>
      </w:r>
    </w:p>
    <w:p w:rsidR="0009293E" w:rsidRPr="0009293E" w:rsidRDefault="0009293E" w:rsidP="0009293E"/>
    <w:p w:rsidR="00ED7108" w:rsidRPr="00ED7108" w:rsidRDefault="00ED7108" w:rsidP="0009293E">
      <w:pPr>
        <w:pStyle w:val="Ttulo3"/>
        <w:numPr>
          <w:ilvl w:val="1"/>
          <w:numId w:val="16"/>
        </w:numPr>
        <w:jc w:val="both"/>
      </w:pPr>
      <w:r>
        <w:t>Desarrollar el cronograma</w:t>
      </w:r>
    </w:p>
    <w:p w:rsidR="00E52144" w:rsidRDefault="00E52144" w:rsidP="0009293E">
      <w:pPr>
        <w:jc w:val="both"/>
      </w:pPr>
    </w:p>
    <w:p w:rsidR="00FB3D5E" w:rsidRDefault="00FB3D5E" w:rsidP="0009293E">
      <w:pPr>
        <w:spacing w:after="160" w:line="259" w:lineRule="auto"/>
        <w:jc w:val="both"/>
      </w:pPr>
      <w:r>
        <w:br w:type="page"/>
      </w:r>
    </w:p>
    <w:p w:rsidR="00C96516" w:rsidRPr="00C96516" w:rsidRDefault="00F36247" w:rsidP="0009293E">
      <w:pPr>
        <w:pStyle w:val="Ttulo1"/>
        <w:numPr>
          <w:ilvl w:val="0"/>
          <w:numId w:val="16"/>
        </w:numPr>
        <w:jc w:val="both"/>
      </w:pPr>
      <w:bookmarkStart w:id="17" w:name="_tj9xhwym3moj" w:colFirst="0" w:colLast="0"/>
      <w:bookmarkStart w:id="18" w:name="_Toc465415535"/>
      <w:bookmarkEnd w:id="17"/>
      <w:r>
        <w:lastRenderedPageBreak/>
        <w:t>Requisitos del sistema</w:t>
      </w:r>
      <w:bookmarkEnd w:id="18"/>
    </w:p>
    <w:p w:rsidR="00C96516" w:rsidRDefault="00C96516" w:rsidP="0009293E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1D2D95" w:rsidRDefault="001D2D95" w:rsidP="0009293E">
      <w:pPr>
        <w:jc w:val="both"/>
      </w:pPr>
    </w:p>
    <w:p w:rsidR="001D2D95" w:rsidRDefault="001D2D95" w:rsidP="0009293E">
      <w:pPr>
        <w:jc w:val="both"/>
      </w:pPr>
      <w:r>
        <w:t xml:space="preserve">Utilizaremos el siguiente código de colores: </w:t>
      </w:r>
      <w:r w:rsidRPr="001D2D95">
        <w:rPr>
          <w:color w:val="70AD47" w:themeColor="accent6"/>
        </w:rPr>
        <w:t>verde</w:t>
      </w:r>
      <w:r>
        <w:t xml:space="preserve"> – requisitos de información, </w:t>
      </w:r>
      <w:r w:rsidRPr="001D2D95">
        <w:rPr>
          <w:color w:val="ED7D31" w:themeColor="accent2"/>
        </w:rPr>
        <w:t xml:space="preserve">naranja </w:t>
      </w:r>
      <w:r>
        <w:t xml:space="preserve">– requisitos no funcionales, </w:t>
      </w:r>
      <w:r w:rsidRPr="001D2D95">
        <w:rPr>
          <w:color w:val="5B9BD5" w:themeColor="accent1"/>
        </w:rPr>
        <w:t>azul</w:t>
      </w:r>
      <w:r>
        <w:t xml:space="preserve"> – requisitos funcionales (casos de uso)</w:t>
      </w:r>
    </w:p>
    <w:p w:rsidR="00C96516" w:rsidRDefault="00C96516" w:rsidP="0009293E">
      <w:pPr>
        <w:jc w:val="both"/>
      </w:pPr>
    </w:p>
    <w:p w:rsidR="00C96516" w:rsidRDefault="00C96516" w:rsidP="0009293E">
      <w:pPr>
        <w:pStyle w:val="Ttulo3"/>
        <w:numPr>
          <w:ilvl w:val="1"/>
          <w:numId w:val="16"/>
        </w:numPr>
        <w:jc w:val="both"/>
      </w:pPr>
      <w:bookmarkStart w:id="19" w:name="_awyz96383nfi" w:colFirst="0" w:colLast="0"/>
      <w:bookmarkStart w:id="20" w:name="_Toc465415536"/>
      <w:bookmarkEnd w:id="19"/>
      <w:r>
        <w:t>Requisitos de información</w:t>
      </w:r>
      <w:bookmarkEnd w:id="20"/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09293E">
      <w:pPr>
        <w:jc w:val="both"/>
      </w:pPr>
    </w:p>
    <w:p w:rsidR="00F36247" w:rsidRDefault="00F36247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09293E">
      <w:pPr>
        <w:jc w:val="both"/>
      </w:pPr>
    </w:p>
    <w:p w:rsidR="00CD0E1E" w:rsidRDefault="00CD0E1E" w:rsidP="0009293E">
      <w:pPr>
        <w:jc w:val="both"/>
      </w:pPr>
    </w:p>
    <w:p w:rsidR="00CD0E1E" w:rsidRDefault="00CD0E1E" w:rsidP="0009293E">
      <w:pPr>
        <w:jc w:val="both"/>
      </w:pPr>
    </w:p>
    <w:p w:rsidR="00C96516" w:rsidRDefault="00C96516" w:rsidP="0009293E">
      <w:pPr>
        <w:ind w:left="708" w:hanging="708"/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D0E1E" w:rsidTr="00AA46B8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t>RI5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t>Comentario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t>Estructura de dato en la que se almacena toda la información relacionada con un comentario de un producto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t>Estimulante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09293E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6F0A1C" w:rsidRDefault="006F0A1C" w:rsidP="0009293E">
      <w:pPr>
        <w:jc w:val="both"/>
      </w:pPr>
    </w:p>
    <w:p w:rsidR="006F0A1C" w:rsidRDefault="006F0A1C" w:rsidP="0009293E">
      <w:pPr>
        <w:spacing w:after="160" w:line="259" w:lineRule="auto"/>
        <w:jc w:val="both"/>
      </w:pPr>
      <w:r>
        <w:br w:type="page"/>
      </w:r>
    </w:p>
    <w:p w:rsidR="00C96516" w:rsidRDefault="00C96516" w:rsidP="0009293E">
      <w:pPr>
        <w:pStyle w:val="Ttulo3"/>
        <w:numPr>
          <w:ilvl w:val="1"/>
          <w:numId w:val="16"/>
        </w:numPr>
        <w:jc w:val="both"/>
      </w:pPr>
      <w:bookmarkStart w:id="21" w:name="_pjey62epf2e" w:colFirst="0" w:colLast="0"/>
      <w:bookmarkStart w:id="22" w:name="_Toc465415537"/>
      <w:bookmarkEnd w:id="21"/>
      <w:r>
        <w:lastRenderedPageBreak/>
        <w:t>Requisitos no funcionales</w:t>
      </w:r>
      <w:bookmarkEnd w:id="22"/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RNF1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Condiciones plataforma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ED7D31" w:themeColor="accent2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RNF2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Mayoría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09293E">
      <w:pPr>
        <w:jc w:val="both"/>
      </w:pPr>
    </w:p>
    <w:p w:rsidR="00F36247" w:rsidRDefault="00F36247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RNF3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Alta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p w:rsidR="006F0A1C" w:rsidRDefault="006F0A1C" w:rsidP="0009293E">
      <w:pPr>
        <w:jc w:val="both"/>
      </w:pPr>
    </w:p>
    <w:p w:rsidR="006F0A1C" w:rsidRDefault="006F0A1C" w:rsidP="0009293E">
      <w:pPr>
        <w:jc w:val="both"/>
      </w:pPr>
    </w:p>
    <w:p w:rsidR="006F0A1C" w:rsidRDefault="006F0A1C" w:rsidP="0009293E">
      <w:pPr>
        <w:jc w:val="both"/>
      </w:pPr>
    </w:p>
    <w:p w:rsidR="006F0A1C" w:rsidRDefault="006F0A1C" w:rsidP="0009293E">
      <w:pPr>
        <w:jc w:val="both"/>
      </w:pPr>
    </w:p>
    <w:p w:rsidR="006F0A1C" w:rsidRDefault="006F0A1C" w:rsidP="0009293E">
      <w:pPr>
        <w:jc w:val="both"/>
      </w:pPr>
    </w:p>
    <w:p w:rsidR="006F0A1C" w:rsidRDefault="006F0A1C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RNF4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La base de datos debe ser segura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RNF5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RNF6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09293E">
      <w:pPr>
        <w:jc w:val="both"/>
      </w:pPr>
    </w:p>
    <w:p w:rsidR="006F0A1C" w:rsidRDefault="006F0A1C" w:rsidP="0009293E">
      <w:pPr>
        <w:jc w:val="both"/>
      </w:pPr>
    </w:p>
    <w:p w:rsidR="006F0A1C" w:rsidRDefault="006F0A1C" w:rsidP="0009293E">
      <w:pPr>
        <w:jc w:val="both"/>
      </w:pPr>
    </w:p>
    <w:p w:rsidR="006F0A1C" w:rsidRDefault="006F0A1C" w:rsidP="0009293E">
      <w:pPr>
        <w:jc w:val="both"/>
      </w:pPr>
    </w:p>
    <w:p w:rsidR="006F0A1C" w:rsidRDefault="006F0A1C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RNF7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RNF8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09293E">
      <w:pPr>
        <w:jc w:val="both"/>
      </w:pPr>
    </w:p>
    <w:p w:rsidR="006F0A1C" w:rsidRDefault="006F0A1C" w:rsidP="0009293E">
      <w:pPr>
        <w:spacing w:after="160" w:line="259" w:lineRule="auto"/>
        <w:jc w:val="both"/>
      </w:pPr>
      <w:r>
        <w:br w:type="page"/>
      </w:r>
    </w:p>
    <w:p w:rsidR="00C96516" w:rsidRDefault="00C96516" w:rsidP="0009293E">
      <w:pPr>
        <w:pStyle w:val="Ttulo3"/>
        <w:numPr>
          <w:ilvl w:val="1"/>
          <w:numId w:val="16"/>
        </w:numPr>
        <w:jc w:val="both"/>
      </w:pPr>
      <w:bookmarkStart w:id="23" w:name="_erqim8cffnlc" w:colFirst="0" w:colLast="0"/>
      <w:bookmarkStart w:id="24" w:name="_Toc465415538"/>
      <w:bookmarkEnd w:id="23"/>
      <w:r>
        <w:lastRenderedPageBreak/>
        <w:t>Requisitos funcionales</w:t>
      </w:r>
      <w:bookmarkEnd w:id="24"/>
    </w:p>
    <w:p w:rsidR="00C96516" w:rsidRDefault="00C96516" w:rsidP="0009293E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09293E">
      <w:pPr>
        <w:jc w:val="both"/>
      </w:pPr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09293E">
      <w:pPr>
        <w:pStyle w:val="Ttulo4"/>
        <w:numPr>
          <w:ilvl w:val="2"/>
          <w:numId w:val="16"/>
        </w:numPr>
        <w:jc w:val="both"/>
      </w:pPr>
      <w:r>
        <w:t>Definición de subsistemas</w:t>
      </w:r>
    </w:p>
    <w:p w:rsidR="00E52144" w:rsidRDefault="00E52144" w:rsidP="0009293E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09293E">
      <w:pPr>
        <w:jc w:val="both"/>
      </w:pPr>
    </w:p>
    <w:p w:rsidR="00E52144" w:rsidRPr="00F36247" w:rsidRDefault="00E52144" w:rsidP="0009293E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09293E">
      <w:pPr>
        <w:jc w:val="both"/>
      </w:pPr>
    </w:p>
    <w:p w:rsidR="00E52144" w:rsidRPr="00F36247" w:rsidRDefault="00E52144" w:rsidP="0009293E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09293E">
      <w:pPr>
        <w:jc w:val="both"/>
      </w:pPr>
    </w:p>
    <w:p w:rsidR="00E52144" w:rsidRPr="00F36247" w:rsidRDefault="00E52144" w:rsidP="0009293E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09293E">
      <w:pPr>
        <w:jc w:val="both"/>
      </w:pPr>
    </w:p>
    <w:p w:rsidR="00C96516" w:rsidRDefault="00C96516" w:rsidP="0009293E">
      <w:pPr>
        <w:pStyle w:val="Ttulo4"/>
        <w:numPr>
          <w:ilvl w:val="2"/>
          <w:numId w:val="16"/>
        </w:numPr>
        <w:jc w:val="both"/>
      </w:pPr>
      <w:bookmarkStart w:id="25" w:name="_phl5qgmswz04" w:colFirst="0" w:colLast="0"/>
      <w:bookmarkEnd w:id="25"/>
      <w:r>
        <w:t>Subsistema de usuarios</w:t>
      </w: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Crear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Registrar un usuario en la aplicación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p w:rsidR="00196380" w:rsidRDefault="00196380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Leer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Editar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09293E">
            <w:pPr>
              <w:jc w:val="both"/>
            </w:pPr>
            <w:r>
              <w:t>3. El usuario edita sus datos</w:t>
            </w:r>
          </w:p>
          <w:p w:rsidR="00C96516" w:rsidRDefault="00C96516" w:rsidP="0009293E">
            <w:pPr>
              <w:jc w:val="both"/>
            </w:pPr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CU_004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Borrar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09293E">
            <w:pPr>
              <w:jc w:val="both"/>
            </w:pPr>
            <w:r>
              <w:t>3. El usuario solicita la baja</w:t>
            </w:r>
          </w:p>
          <w:p w:rsidR="00C96516" w:rsidRDefault="00C96516" w:rsidP="0009293E">
            <w:pPr>
              <w:jc w:val="both"/>
            </w:pPr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CU_005 a CU_008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CRUD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</w:p>
        </w:tc>
      </w:tr>
    </w:tbl>
    <w:p w:rsidR="00FB3D5E" w:rsidRDefault="00FB3D5E" w:rsidP="0009293E">
      <w:pPr>
        <w:jc w:val="both"/>
      </w:pPr>
    </w:p>
    <w:p w:rsidR="00FB3D5E" w:rsidRDefault="00FB3D5E" w:rsidP="0009293E">
      <w:pPr>
        <w:spacing w:after="160" w:line="259" w:lineRule="auto"/>
        <w:jc w:val="both"/>
      </w:pPr>
      <w:r>
        <w:br w:type="page"/>
      </w: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CU_009 a CU_012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CRUD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--</w:t>
            </w:r>
          </w:p>
        </w:tc>
      </w:tr>
      <w:tr w:rsidR="00C96516" w:rsidTr="006F0A1C">
        <w:trPr>
          <w:trHeight w:val="23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pStyle w:val="Ttulo4"/>
        <w:numPr>
          <w:ilvl w:val="2"/>
          <w:numId w:val="16"/>
        </w:numPr>
        <w:jc w:val="both"/>
      </w:pPr>
      <w:bookmarkStart w:id="26" w:name="_8snc1nmkx1i6" w:colFirst="0" w:colLast="0"/>
      <w:bookmarkEnd w:id="26"/>
      <w:r>
        <w:t>Subsistema de catálogo</w:t>
      </w: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CU_013 a CU_016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CRUD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Completar el proceso CRUD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09293E">
            <w:pPr>
              <w:jc w:val="both"/>
            </w:pPr>
            <w:r>
              <w:t>3. El proveedor modifica el artículo</w:t>
            </w:r>
          </w:p>
          <w:p w:rsidR="00C96516" w:rsidRDefault="00C96516" w:rsidP="0009293E">
            <w:pPr>
              <w:jc w:val="both"/>
            </w:pPr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09293E">
      <w:pPr>
        <w:jc w:val="both"/>
      </w:pPr>
    </w:p>
    <w:p w:rsidR="006F0A1C" w:rsidRDefault="006F0A1C" w:rsidP="0009293E">
      <w:pPr>
        <w:jc w:val="both"/>
      </w:pPr>
    </w:p>
    <w:p w:rsidR="006F0A1C" w:rsidRDefault="006F0A1C" w:rsidP="0009293E">
      <w:pPr>
        <w:jc w:val="both"/>
      </w:pPr>
    </w:p>
    <w:p w:rsidR="00FB3D5E" w:rsidRDefault="00FB3D5E" w:rsidP="0009293E">
      <w:pPr>
        <w:spacing w:after="160" w:line="259" w:lineRule="auto"/>
        <w:jc w:val="both"/>
      </w:pPr>
      <w:r>
        <w:br w:type="page"/>
      </w: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CU_017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Busca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CU_018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3560D7" w:rsidP="0009293E">
            <w:pPr>
              <w:jc w:val="both"/>
            </w:pPr>
            <w:r>
              <w:t>Gestionar grupo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Un administrador puede gestionar un grupo de compra común.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exista la demanda de usuarios registrados.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09293E">
            <w:pPr>
              <w:jc w:val="both"/>
            </w:pPr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p w:rsidR="00C96516" w:rsidRDefault="00C96516" w:rsidP="0009293E">
      <w:pPr>
        <w:pStyle w:val="Ttulo4"/>
        <w:numPr>
          <w:ilvl w:val="2"/>
          <w:numId w:val="16"/>
        </w:numPr>
        <w:jc w:val="both"/>
      </w:pPr>
      <w:bookmarkStart w:id="27" w:name="_8fw5gtmzrcf4" w:colFirst="0" w:colLast="0"/>
      <w:bookmarkEnd w:id="27"/>
      <w:r>
        <w:lastRenderedPageBreak/>
        <w:t>Subsistema de pedidos</w:t>
      </w:r>
    </w:p>
    <w:p w:rsidR="00D423CA" w:rsidRPr="00D423CA" w:rsidRDefault="00D423CA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CU_019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Añadir producto al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CU_001, 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se añada el producto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CU_020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Ver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Realizar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haya algún producto en 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09293E">
            <w:pPr>
              <w:jc w:val="both"/>
            </w:pPr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09293E">
            <w:pPr>
              <w:jc w:val="both"/>
            </w:pP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D57052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09293E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CU_022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09293E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Opinar sobre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09293E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09293E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CU_001, CU_021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09293E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09293E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haya comprado  el producto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D57052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09293E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09293E">
            <w:pPr>
              <w:jc w:val="both"/>
            </w:pPr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09293E">
            <w:pPr>
              <w:jc w:val="both"/>
            </w:pPr>
          </w:p>
        </w:tc>
      </w:tr>
    </w:tbl>
    <w:p w:rsidR="00C96516" w:rsidRDefault="00C96516" w:rsidP="0009293E">
      <w:pPr>
        <w:jc w:val="both"/>
      </w:pPr>
    </w:p>
    <w:p w:rsidR="00C96516" w:rsidRDefault="00C96516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CU_023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Solicitar devolución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CU_001, 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Que haya comprado el artículo.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09293E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09293E">
            <w:pPr>
              <w:jc w:val="both"/>
            </w:pPr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09293E">
            <w:pPr>
              <w:jc w:val="both"/>
            </w:pPr>
          </w:p>
        </w:tc>
      </w:tr>
    </w:tbl>
    <w:p w:rsidR="00CF757C" w:rsidRPr="00CF757C" w:rsidRDefault="00CF757C" w:rsidP="0009293E">
      <w:pPr>
        <w:jc w:val="both"/>
      </w:pPr>
    </w:p>
    <w:p w:rsidR="00CF757C" w:rsidRDefault="00CF757C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CU_024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Alta en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Usuario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CU_001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CF757C">
        <w:trPr>
          <w:trHeight w:val="105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09293E">
            <w:pPr>
              <w:jc w:val="both"/>
            </w:pPr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</w:tbl>
    <w:p w:rsidR="00CF757C" w:rsidRDefault="00CF757C" w:rsidP="0009293E">
      <w:pPr>
        <w:jc w:val="both"/>
      </w:pPr>
      <w:bookmarkStart w:id="28" w:name="_Toc465415539"/>
    </w:p>
    <w:p w:rsidR="00CF757C" w:rsidRDefault="00CF757C" w:rsidP="0009293E">
      <w:pPr>
        <w:jc w:val="both"/>
      </w:pPr>
    </w:p>
    <w:p w:rsidR="00CF757C" w:rsidRDefault="00CF757C" w:rsidP="0009293E">
      <w:pPr>
        <w:jc w:val="both"/>
      </w:pPr>
    </w:p>
    <w:p w:rsidR="00CF757C" w:rsidRDefault="00CF757C" w:rsidP="0009293E">
      <w:pPr>
        <w:jc w:val="both"/>
      </w:pPr>
    </w:p>
    <w:p w:rsidR="00CF757C" w:rsidRDefault="00CF757C" w:rsidP="0009293E">
      <w:pPr>
        <w:jc w:val="both"/>
      </w:pPr>
    </w:p>
    <w:p w:rsidR="00CF757C" w:rsidRDefault="00CF757C" w:rsidP="0009293E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F757C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09293E">
            <w:pPr>
              <w:jc w:val="both"/>
            </w:pPr>
            <w:r>
              <w:t>CU_025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09293E">
            <w:pPr>
              <w:jc w:val="both"/>
            </w:pPr>
            <w:r>
              <w:t>Baja en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09293E">
            <w:pPr>
              <w:jc w:val="both"/>
            </w:pPr>
            <w:r>
              <w:t>Usuario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09293E">
            <w:pPr>
              <w:jc w:val="both"/>
            </w:pPr>
            <w:r>
              <w:t>CU_001, CU_024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09293E">
            <w:pPr>
              <w:jc w:val="both"/>
            </w:pPr>
            <w:r>
              <w:t>Un usuario puede solicitar la baja de un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09293E">
            <w:pPr>
              <w:jc w:val="both"/>
            </w:pPr>
            <w:r>
              <w:t>Alta previa en el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09293E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09293E">
            <w:pPr>
              <w:jc w:val="both"/>
            </w:pPr>
            <w:r>
              <w:t>El usuario deja de pertenecer al grupo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09293E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09293E">
            <w:pPr>
              <w:jc w:val="both"/>
            </w:pPr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CF757C" w:rsidRDefault="00CF757C" w:rsidP="0009293E">
      <w:pPr>
        <w:pStyle w:val="Ttulo3"/>
        <w:ind w:left="792"/>
        <w:jc w:val="both"/>
      </w:pPr>
    </w:p>
    <w:p w:rsidR="001C68AB" w:rsidRDefault="00E52144" w:rsidP="0009293E">
      <w:pPr>
        <w:pStyle w:val="Ttulo3"/>
        <w:numPr>
          <w:ilvl w:val="1"/>
          <w:numId w:val="16"/>
        </w:numPr>
        <w:jc w:val="both"/>
      </w:pPr>
      <w:r>
        <w:t>Actores</w:t>
      </w:r>
      <w:bookmarkEnd w:id="28"/>
    </w:p>
    <w:p w:rsidR="001C68AB" w:rsidRPr="001C68AB" w:rsidRDefault="001C68AB" w:rsidP="0009293E">
      <w:pPr>
        <w:jc w:val="both"/>
      </w:pPr>
    </w:p>
    <w:p w:rsidR="001C68AB" w:rsidRDefault="001C68AB" w:rsidP="0009293E">
      <w:pPr>
        <w:pStyle w:val="Sinespaciado"/>
        <w:jc w:val="both"/>
      </w:pPr>
      <w:r>
        <w:t>-Los actores pertenecientes a este proyecto son:</w:t>
      </w:r>
    </w:p>
    <w:p w:rsidR="001C68AB" w:rsidRDefault="001C68AB" w:rsidP="0009293E">
      <w:pPr>
        <w:pStyle w:val="Sinespaciado"/>
        <w:numPr>
          <w:ilvl w:val="0"/>
          <w:numId w:val="14"/>
        </w:numPr>
        <w:jc w:val="both"/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09293E">
      <w:pPr>
        <w:pStyle w:val="Sinespaciado"/>
        <w:numPr>
          <w:ilvl w:val="0"/>
          <w:numId w:val="14"/>
        </w:numPr>
        <w:jc w:val="both"/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09293E">
      <w:pPr>
        <w:pStyle w:val="Sinespaciado"/>
        <w:numPr>
          <w:ilvl w:val="0"/>
          <w:numId w:val="14"/>
        </w:numPr>
        <w:jc w:val="both"/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09293E">
      <w:pPr>
        <w:pStyle w:val="Ttulo3"/>
        <w:jc w:val="both"/>
      </w:pPr>
    </w:p>
    <w:p w:rsidR="00877ADA" w:rsidRDefault="00E52144" w:rsidP="0009293E">
      <w:pPr>
        <w:pStyle w:val="Ttulo3"/>
        <w:numPr>
          <w:ilvl w:val="1"/>
          <w:numId w:val="16"/>
        </w:numPr>
        <w:jc w:val="both"/>
      </w:pPr>
      <w:bookmarkStart w:id="29" w:name="_Toc465415540"/>
      <w:r>
        <w:t>Matriz de trazabilidad</w:t>
      </w:r>
      <w:bookmarkEnd w:id="29"/>
    </w:p>
    <w:p w:rsidR="00CE430B" w:rsidRPr="00CE430B" w:rsidRDefault="00CE430B" w:rsidP="0009293E">
      <w:pPr>
        <w:jc w:val="both"/>
      </w:pPr>
    </w:p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196380">
        <w:trPr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3D3" w:rsidRDefault="005123D3" w:rsidP="0009293E">
            <w:pPr>
              <w:jc w:val="both"/>
            </w:pPr>
          </w:p>
        </w:tc>
        <w:tc>
          <w:tcPr>
            <w:tcW w:w="547" w:type="dxa"/>
            <w:tcBorders>
              <w:left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196380">
        <w:trPr>
          <w:jc w:val="center"/>
        </w:trPr>
        <w:tc>
          <w:tcPr>
            <w:tcW w:w="972" w:type="dxa"/>
            <w:tcBorders>
              <w:top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09293E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09293E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09293E">
            <w:pPr>
              <w:jc w:val="both"/>
              <w:rPr>
                <w:b/>
              </w:rPr>
            </w:pPr>
          </w:p>
        </w:tc>
      </w:tr>
    </w:tbl>
    <w:p w:rsidR="001C68AB" w:rsidRPr="001C68AB" w:rsidRDefault="001C68AB" w:rsidP="0009293E">
      <w:pPr>
        <w:jc w:val="both"/>
      </w:pPr>
    </w:p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C54" w:rsidRDefault="00C34C54" w:rsidP="00D57E22">
      <w:pPr>
        <w:spacing w:line="240" w:lineRule="auto"/>
      </w:pPr>
      <w:r>
        <w:separator/>
      </w:r>
    </w:p>
  </w:endnote>
  <w:endnote w:type="continuationSeparator" w:id="0">
    <w:p w:rsidR="00C34C54" w:rsidRDefault="00C34C54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Content>
      <w:p w:rsidR="00645D96" w:rsidRDefault="00645D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E88">
          <w:rPr>
            <w:noProof/>
          </w:rPr>
          <w:t>5</w:t>
        </w:r>
        <w:r>
          <w:fldChar w:fldCharType="end"/>
        </w:r>
      </w:p>
    </w:sdtContent>
  </w:sdt>
  <w:p w:rsidR="00645D96" w:rsidRDefault="00645D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C54" w:rsidRDefault="00C34C54" w:rsidP="00D57E22">
      <w:pPr>
        <w:spacing w:line="240" w:lineRule="auto"/>
      </w:pPr>
      <w:r>
        <w:separator/>
      </w:r>
    </w:p>
  </w:footnote>
  <w:footnote w:type="continuationSeparator" w:id="0">
    <w:p w:rsidR="00C34C54" w:rsidRDefault="00C34C54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645D96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645D96" w:rsidRPr="00FF2CD1" w:rsidRDefault="00645D96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645D96" w:rsidRPr="00FF2CD1" w:rsidRDefault="00645D96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645D96" w:rsidRPr="00FF2CD1" w:rsidRDefault="00645D96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5D96" w:rsidRDefault="00645D96">
          <w:pPr>
            <w:pStyle w:val="Encabezado"/>
          </w:pPr>
          <w:r>
            <w:t>16/10/16</w:t>
          </w:r>
        </w:p>
      </w:tc>
    </w:tr>
    <w:tr w:rsidR="00645D96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645D96" w:rsidRPr="00FF2CD1" w:rsidRDefault="00645D96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5D96" w:rsidRDefault="00645D96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645D96" w:rsidRDefault="00645D96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5D96" w:rsidRDefault="00645D96">
          <w:pPr>
            <w:pStyle w:val="Encabezado"/>
          </w:pPr>
          <w:r>
            <w:t>Memoria</w:t>
          </w:r>
        </w:p>
      </w:tc>
    </w:tr>
    <w:tr w:rsidR="00645D96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645D96" w:rsidRPr="00FF2CD1" w:rsidRDefault="00645D96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5D96" w:rsidRDefault="00645D96">
          <w:pPr>
            <w:pStyle w:val="Encabezado"/>
          </w:pPr>
          <w:r>
            <w:t>GrB_MP_160930_MemoriaDelProyecto.docx</w:t>
          </w:r>
        </w:p>
      </w:tc>
    </w:tr>
  </w:tbl>
  <w:p w:rsidR="00645D96" w:rsidRDefault="00645D96">
    <w:pPr>
      <w:pStyle w:val="Encabezado"/>
    </w:pPr>
  </w:p>
  <w:p w:rsidR="00645D96" w:rsidRDefault="00645D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1224"/>
    <w:multiLevelType w:val="hybridMultilevel"/>
    <w:tmpl w:val="4502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7155FA"/>
    <w:multiLevelType w:val="hybridMultilevel"/>
    <w:tmpl w:val="68B2F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2B7"/>
    <w:multiLevelType w:val="hybridMultilevel"/>
    <w:tmpl w:val="588A3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B63EF"/>
    <w:multiLevelType w:val="hybridMultilevel"/>
    <w:tmpl w:val="305ED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2807"/>
    <w:multiLevelType w:val="hybridMultilevel"/>
    <w:tmpl w:val="A3765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023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54F62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DE75EC"/>
    <w:multiLevelType w:val="hybridMultilevel"/>
    <w:tmpl w:val="6EEAA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AA95FE8"/>
    <w:multiLevelType w:val="hybridMultilevel"/>
    <w:tmpl w:val="25802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C38AC"/>
    <w:multiLevelType w:val="hybridMultilevel"/>
    <w:tmpl w:val="BB2AC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367F0"/>
    <w:multiLevelType w:val="hybridMultilevel"/>
    <w:tmpl w:val="48A08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10AA4"/>
    <w:multiLevelType w:val="hybridMultilevel"/>
    <w:tmpl w:val="EC841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5"/>
  </w:num>
  <w:num w:numId="4">
    <w:abstractNumId w:val="18"/>
  </w:num>
  <w:num w:numId="5">
    <w:abstractNumId w:val="13"/>
  </w:num>
  <w:num w:numId="6">
    <w:abstractNumId w:val="11"/>
  </w:num>
  <w:num w:numId="7">
    <w:abstractNumId w:val="3"/>
  </w:num>
  <w:num w:numId="8">
    <w:abstractNumId w:val="7"/>
  </w:num>
  <w:num w:numId="9">
    <w:abstractNumId w:val="14"/>
  </w:num>
  <w:num w:numId="10">
    <w:abstractNumId w:val="2"/>
  </w:num>
  <w:num w:numId="11">
    <w:abstractNumId w:val="8"/>
  </w:num>
  <w:num w:numId="12">
    <w:abstractNumId w:val="25"/>
  </w:num>
  <w:num w:numId="13">
    <w:abstractNumId w:val="22"/>
  </w:num>
  <w:num w:numId="14">
    <w:abstractNumId w:val="0"/>
  </w:num>
  <w:num w:numId="15">
    <w:abstractNumId w:val="24"/>
  </w:num>
  <w:num w:numId="16">
    <w:abstractNumId w:val="16"/>
  </w:num>
  <w:num w:numId="17">
    <w:abstractNumId w:val="5"/>
  </w:num>
  <w:num w:numId="18">
    <w:abstractNumId w:val="17"/>
  </w:num>
  <w:num w:numId="19">
    <w:abstractNumId w:val="6"/>
  </w:num>
  <w:num w:numId="20">
    <w:abstractNumId w:val="19"/>
  </w:num>
  <w:num w:numId="21">
    <w:abstractNumId w:val="1"/>
  </w:num>
  <w:num w:numId="22">
    <w:abstractNumId w:val="23"/>
  </w:num>
  <w:num w:numId="23">
    <w:abstractNumId w:val="4"/>
  </w:num>
  <w:num w:numId="24">
    <w:abstractNumId w:val="20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293E"/>
    <w:rsid w:val="00096268"/>
    <w:rsid w:val="000D2F06"/>
    <w:rsid w:val="000E4B45"/>
    <w:rsid w:val="000F267D"/>
    <w:rsid w:val="00123B78"/>
    <w:rsid w:val="001301A0"/>
    <w:rsid w:val="001726D5"/>
    <w:rsid w:val="00196380"/>
    <w:rsid w:val="001A255F"/>
    <w:rsid w:val="001C68AB"/>
    <w:rsid w:val="001C755C"/>
    <w:rsid w:val="001D0C9F"/>
    <w:rsid w:val="001D2D95"/>
    <w:rsid w:val="001E6042"/>
    <w:rsid w:val="001F4871"/>
    <w:rsid w:val="002D6327"/>
    <w:rsid w:val="00331FF5"/>
    <w:rsid w:val="00346467"/>
    <w:rsid w:val="003560D7"/>
    <w:rsid w:val="00396CAC"/>
    <w:rsid w:val="00411010"/>
    <w:rsid w:val="00483E88"/>
    <w:rsid w:val="005123D3"/>
    <w:rsid w:val="00521E0A"/>
    <w:rsid w:val="0052625E"/>
    <w:rsid w:val="00583D90"/>
    <w:rsid w:val="00585753"/>
    <w:rsid w:val="005C7BC1"/>
    <w:rsid w:val="005F65AF"/>
    <w:rsid w:val="00645D96"/>
    <w:rsid w:val="00652769"/>
    <w:rsid w:val="006A3A02"/>
    <w:rsid w:val="006F0A1C"/>
    <w:rsid w:val="00702E29"/>
    <w:rsid w:val="00733261"/>
    <w:rsid w:val="00776DE5"/>
    <w:rsid w:val="007A7566"/>
    <w:rsid w:val="00831F8F"/>
    <w:rsid w:val="00877ADA"/>
    <w:rsid w:val="008B3DCC"/>
    <w:rsid w:val="008C665F"/>
    <w:rsid w:val="008D61D6"/>
    <w:rsid w:val="009727F8"/>
    <w:rsid w:val="00A20657"/>
    <w:rsid w:val="00AA46B8"/>
    <w:rsid w:val="00AB435F"/>
    <w:rsid w:val="00AB5AE9"/>
    <w:rsid w:val="00B178E2"/>
    <w:rsid w:val="00C34C54"/>
    <w:rsid w:val="00C67EB0"/>
    <w:rsid w:val="00C96516"/>
    <w:rsid w:val="00CD0E1E"/>
    <w:rsid w:val="00CE430B"/>
    <w:rsid w:val="00CF757C"/>
    <w:rsid w:val="00D058D7"/>
    <w:rsid w:val="00D423CA"/>
    <w:rsid w:val="00D57052"/>
    <w:rsid w:val="00D57E22"/>
    <w:rsid w:val="00DA2B79"/>
    <w:rsid w:val="00DA740A"/>
    <w:rsid w:val="00DE7EF6"/>
    <w:rsid w:val="00E360A3"/>
    <w:rsid w:val="00E52144"/>
    <w:rsid w:val="00E76E79"/>
    <w:rsid w:val="00ED7108"/>
    <w:rsid w:val="00F171FB"/>
    <w:rsid w:val="00F36247"/>
    <w:rsid w:val="00F4592A"/>
    <w:rsid w:val="00F6681B"/>
    <w:rsid w:val="00FA20DC"/>
    <w:rsid w:val="00FB3D5E"/>
    <w:rsid w:val="00FE02F3"/>
    <w:rsid w:val="00FE2C4C"/>
    <w:rsid w:val="00FE7D4B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D4154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02F3"/>
    <w:pPr>
      <w:tabs>
        <w:tab w:val="right" w:leader="dot" w:pos="84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5FC27E-5EC1-49AC-B5C6-F01C875F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22</Pages>
  <Words>3552</Words>
  <Characters>19536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e-UNITENDA</vt:lpstr>
    </vt:vector>
  </TitlesOfParts>
  <Company/>
  <LinksUpToDate>false</LinksUpToDate>
  <CharactersWithSpaces>23042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e-UNITENDA</dc:title>
  <dc:subject>gRUPO B</dc:subject>
  <dc:creator/>
  <cp:keywords/>
  <dc:description/>
  <cp:lastModifiedBy>Yago Fontenla Seco</cp:lastModifiedBy>
  <cp:revision>40</cp:revision>
  <dcterms:created xsi:type="dcterms:W3CDTF">2016-10-14T09:08:00Z</dcterms:created>
  <dcterms:modified xsi:type="dcterms:W3CDTF">2016-11-03T14:40:00Z</dcterms:modified>
</cp:coreProperties>
</file>