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https://terletskyi.blogspot.com/p/blog-page_93.html</w:t>
        </w:r>
      </w:hyperlink>
      <w:r w:rsidDel="00000000" w:rsidR="00000000" w:rsidRPr="00000000">
        <w:rPr>
          <w:rtl w:val="0"/>
        </w:rPr>
        <w:t xml:space="preserve">- завдання ЗНО минулих років по темах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erletskyi.blogspot.com/p/blog-page_9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