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высшего профессионального образования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«ЮЖНЫЙ ФЕДЕРАЛЬНЫЙ УНИВЕРСИТЕТ»</w:t>
      </w: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eastAsia="Times New Roman" w:hAnsi="Times New Roman" w:cs="Times New Roman"/>
          <w:sz w:val="28"/>
        </w:rPr>
        <w:t>И.И.Воровича</w:t>
      </w:r>
      <w:proofErr w:type="spellEnd"/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алгебры и дискретной математики</w:t>
      </w:r>
    </w:p>
    <w:p w:rsidR="00715D72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</w:t>
      </w:r>
    </w:p>
    <w:p w:rsidR="00715D72" w:rsidRDefault="00715D7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715D72" w:rsidRDefault="00B25E0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Тема: Блочные вычисления. Модели времени выполнения программ. Блочные размещения массивов, дополняющие блочные вычисления.</w:t>
      </w: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715D7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15D72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 студентка 4 курса </w:t>
      </w:r>
      <w:proofErr w:type="spellStart"/>
      <w:r>
        <w:rPr>
          <w:rFonts w:ascii="Times New Roman" w:eastAsia="Times New Roman" w:hAnsi="Times New Roman" w:cs="Times New Roman"/>
          <w:sz w:val="28"/>
        </w:rPr>
        <w:t>Ягубянц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Д.В.</w:t>
      </w:r>
    </w:p>
    <w:p w:rsidR="00715D72" w:rsidRDefault="00B25E0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 </w:t>
      </w:r>
      <w:proofErr w:type="spellStart"/>
      <w:r>
        <w:rPr>
          <w:rFonts w:ascii="Times New Roman" w:eastAsia="Times New Roman" w:hAnsi="Times New Roman" w:cs="Times New Roman"/>
          <w:sz w:val="28"/>
        </w:rPr>
        <w:t>Баглий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А.П.</w:t>
      </w:r>
    </w:p>
    <w:p w:rsidR="00715D72" w:rsidRDefault="00715D72">
      <w:pPr>
        <w:rPr>
          <w:rFonts w:ascii="Times New Roman" w:eastAsia="Times New Roman" w:hAnsi="Times New Roman" w:cs="Times New Roman"/>
          <w:b/>
          <w:sz w:val="32"/>
        </w:rPr>
      </w:pPr>
    </w:p>
    <w:p w:rsidR="00715D72" w:rsidRDefault="00715D72">
      <w:pPr>
        <w:rPr>
          <w:rFonts w:ascii="Times New Roman" w:eastAsia="Times New Roman" w:hAnsi="Times New Roman" w:cs="Times New Roman"/>
          <w:b/>
          <w:sz w:val="32"/>
        </w:rPr>
      </w:pPr>
    </w:p>
    <w:p w:rsidR="00715D72" w:rsidRDefault="00715D72">
      <w:pPr>
        <w:rPr>
          <w:rFonts w:ascii="Times New Roman" w:eastAsia="Times New Roman" w:hAnsi="Times New Roman" w:cs="Times New Roman"/>
          <w:b/>
          <w:sz w:val="32"/>
        </w:rPr>
      </w:pPr>
    </w:p>
    <w:p w:rsidR="00715D72" w:rsidRDefault="00715D72">
      <w:pPr>
        <w:rPr>
          <w:rFonts w:ascii="Times New Roman" w:eastAsia="Times New Roman" w:hAnsi="Times New Roman" w:cs="Times New Roman"/>
          <w:b/>
          <w:sz w:val="32"/>
        </w:rPr>
      </w:pPr>
    </w:p>
    <w:p w:rsidR="00B25E04" w:rsidRDefault="00B25E04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:rsidR="00715D72" w:rsidRDefault="00B25E04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Формулировка задачи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25</w:t>
      </w:r>
    </w:p>
    <w:p w:rsidR="00715D72" w:rsidRDefault="00B25E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Написать программу блочного умножения двух матриц C = A*B. </w:t>
      </w:r>
    </w:p>
    <w:p w:rsidR="00715D72" w:rsidRDefault="00B25E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Матрица A симметричная, хранится как верхне-треугольная. Хранится в виде одномерного массива по блочным строкам. </w:t>
      </w:r>
    </w:p>
    <w:p w:rsidR="00715D72" w:rsidRDefault="00B25E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Матрица B нижне-треугольная. Хранится в виде одномерного массива по блочным строкам. </w:t>
      </w:r>
    </w:p>
    <w:p w:rsidR="00715D72" w:rsidRDefault="00B25E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>
        <w:rPr>
          <w:rFonts w:ascii="Times New Roman" w:eastAsia="Times New Roman" w:hAnsi="Times New Roman" w:cs="Times New Roman"/>
          <w:sz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15D72" w:rsidRDefault="00B25E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Определить оптимальные размеры блоков в обоих случаях.</w:t>
      </w:r>
    </w:p>
    <w:p w:rsidR="00715D72" w:rsidRDefault="00715D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15D72" w:rsidRDefault="00B25E0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Алгоритм решения</w:t>
      </w:r>
    </w:p>
    <w:p w:rsidR="00715D72" w:rsidRDefault="00B25E0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Блочное умножение матриц – умножение строки блоков матрицы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столбец блоков матрицы В. </w:t>
      </w:r>
    </w:p>
    <w:p w:rsidR="00715D72" w:rsidRDefault="00B25E0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Для блочного перемножения матриц понадобится шесть вложенных циклов </w:t>
      </w:r>
      <w:proofErr w:type="spellStart"/>
      <w:r>
        <w:rPr>
          <w:rFonts w:ascii="Times New Roman" w:eastAsia="Times New Roman" w:hAnsi="Times New Roman" w:cs="Times New Roman"/>
          <w:sz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Первые три цикла нужны для перемножения блоков матриц, а вторые три цикла для перемножения элементов внутри каждого блока. При переходе к новой строке матрицы A, положение указателя в матрице B возвращается в начало. На каждом шаге итерации происходит умножение блоков и прибавление полученного блока к соответствующему блоку в результирующей матрице C. Указатель на блок в результирующей матрице C сдвигается при проходе одного столбца в матрице B. Таким образом, используя вложенные циклы, получим блочное перемножение двух матриц. </w:t>
      </w:r>
    </w:p>
    <w:p w:rsidR="00715D72" w:rsidRDefault="00B25E0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Полученные результаты</w:t>
      </w:r>
    </w:p>
    <w:p w:rsidR="00715D72" w:rsidRDefault="00B25E04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Прежде чем перемножать матрицы больших размеров, проверим правильность работы алгоритма перемножения. Для этого перемножим матрицы размера 5х5 и убедимся, что программа работает верно.</w:t>
      </w:r>
    </w:p>
    <w:p w:rsidR="00715D72" w:rsidRDefault="00B25E0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9534" w:dyaOrig="12924">
          <v:rect id="rectole0000000000" o:spid="_x0000_i1025" style="width:477pt;height:482.25pt" o:ole="" o:preferrelative="t" stroked="f">
            <v:imagedata r:id="rId5" o:title="" cropbottom="16650f"/>
          </v:rect>
          <o:OLEObject Type="Embed" ProgID="StaticMetafile" ShapeID="rectole0000000000" DrawAspect="Content" ObjectID="_1606333711" r:id="rId6"/>
        </w:object>
      </w:r>
    </w:p>
    <w:p w:rsidR="00B25E04" w:rsidRDefault="00B25E04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B25E04" w:rsidRDefault="00B25E04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15D72" w:rsidRDefault="00B25E04">
      <w:pPr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 выясним, какой алгоритм работает эффективнее. Для этого сравним три разных алгоритма. Возьмём матрицы размера 420х420. Для наглядности построим график зависимости времени выполнения перемножения от размера блока.</w:t>
      </w:r>
    </w:p>
    <w:p w:rsidR="00715D72" w:rsidRDefault="00B22D4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52172" cy="4352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4" w:rsidRDefault="00B25E04" w:rsidP="00B25E04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Теперь рассмотрим этот график в приближении, чтобы увидеть разницу графиков.</w:t>
      </w:r>
    </w:p>
    <w:p w:rsidR="00B25E04" w:rsidRDefault="00B22D40">
      <w:pPr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143500" cy="37933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861" cy="37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Вычисления производились на компьютере со следующими характеристиками: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Процессор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i5 6200U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ядер процессора 2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Частота 2.5 ГГц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Кэш L2 512 Кб</w:t>
      </w:r>
    </w:p>
    <w:p w:rsidR="00715D72" w:rsidRDefault="00B25E0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 оперативной памяти 6 ГБ</w:t>
      </w:r>
    </w:p>
    <w:p w:rsidR="00715D72" w:rsidRDefault="00715D72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715D72" w:rsidRDefault="00B25E04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Вывод</w:t>
      </w:r>
    </w:p>
    <w:p w:rsidR="00715D72" w:rsidRDefault="00B25E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эксперимент показал, что распараллеливание даёт видимое улучшение по времени в случае, когда для блоков выделяется память, и они имеют размер больше 12. В случае, когда меньше, тратится много времени на распараллеливание, поэтому использование параллельных вычислений в матрицах с маленькими блоками не оправдано.  </w:t>
      </w:r>
    </w:p>
    <w:sectPr w:rsidR="0071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72"/>
    <w:rsid w:val="00715D72"/>
    <w:rsid w:val="00B22D40"/>
    <w:rsid w:val="00B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3</cp:revision>
  <dcterms:created xsi:type="dcterms:W3CDTF">2018-12-13T19:04:00Z</dcterms:created>
  <dcterms:modified xsi:type="dcterms:W3CDTF">2018-12-14T20:02:00Z</dcterms:modified>
</cp:coreProperties>
</file>