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C741" w14:textId="77777777" w:rsidR="009F2DCC" w:rsidRPr="008D5619" w:rsidRDefault="009F2DCC" w:rsidP="009F2DCC">
      <w:pPr>
        <w:pStyle w:val="a3"/>
        <w:spacing w:before="0" w:beforeAutospacing="0" w:after="0" w:afterAutospacing="0"/>
        <w:rPr>
          <w:rFonts w:ascii="MingLiU" w:eastAsia="MingLiU" w:hAnsi="MingLiU" w:cs="Courier New"/>
          <w:spacing w:val="20"/>
          <w:sz w:val="21"/>
          <w:szCs w:val="21"/>
        </w:rPr>
      </w:pP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过房七杀带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三刑，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父明母暗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是偷生。意即：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七杀格的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八字，又带三刑，是过继给他人之命。财星透干，印星藏匿不出的命主，会是非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婚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所生的私生子。</w:t>
      </w:r>
    </w:p>
    <w:p w14:paraId="7474FB2D" w14:textId="35F65AD3" w:rsidR="009F2DCC" w:rsidRPr="008D5619" w:rsidRDefault="009F2DCC" w:rsidP="009F2DCC">
      <w:pPr>
        <w:pStyle w:val="a3"/>
        <w:spacing w:before="0" w:beforeAutospacing="0" w:after="0" w:afterAutospacing="0"/>
        <w:rPr>
          <w:rFonts w:ascii="MingLiU" w:eastAsia="MingLiU" w:hAnsi="MingLiU" w:cs="Courier New"/>
          <w:spacing w:val="20"/>
          <w:sz w:val="21"/>
          <w:szCs w:val="21"/>
        </w:rPr>
      </w:pPr>
    </w:p>
    <w:p w14:paraId="46D4E323" w14:textId="77777777" w:rsidR="009F2DCC" w:rsidRPr="008D5619" w:rsidRDefault="009F2DCC" w:rsidP="009F2DCC">
      <w:pPr>
        <w:pStyle w:val="a3"/>
        <w:spacing w:before="0" w:beforeAutospacing="0" w:after="0" w:afterAutospacing="0"/>
        <w:rPr>
          <w:rFonts w:ascii="MingLiU" w:eastAsia="MingLiU" w:hAnsi="MingLiU" w:cs="Courier New"/>
          <w:spacing w:val="20"/>
          <w:sz w:val="21"/>
          <w:szCs w:val="21"/>
        </w:rPr>
      </w:pPr>
      <w:r w:rsidRPr="008D5619">
        <w:rPr>
          <w:rFonts w:ascii="MingLiU" w:eastAsia="MingLiU" w:hAnsi="MingLiU" w:cs="Courier New"/>
          <w:spacing w:val="20"/>
          <w:sz w:val="21"/>
          <w:szCs w:val="21"/>
        </w:rPr>
        <w:t>为什么呢？因为杀、伤、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枭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、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刃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是四个凶神，如若无制，其所在宫位所代表的六亲就不利。故命书曰：“年带伤官，父母不全；月带伤官，兄弟不完；日带伤官，夫妻有损；时带伤官，子息无传。” 但若凶神有制则无妨，故命书又曰：“伤官不可例言凶，有制还他衣禄丰。”有制就变成好事了。同样的道理，七杀、羊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刃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和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枭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神，这三个凶神居于年月为忌而无制则必损父母兄弟，居于日支为忌而无制则必损夫妻，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居于时柱为忌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而无制则必损子女。当然，如果制过了头，也会由好事变成坏事。七杀当令，旺强而难制化就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会伤克父母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兄弟，因为七杀的天性就是克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比劫而泄财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的，对父亲和兄弟极为不利。故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月令杀重难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制之命，民间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命师多视为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“上顶下踹”之命，即上克父母，下克兄弟姊妹。若同时兼带三刑，则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克害更为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严重。月令为家宅，如果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有攻身的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七杀凶神无制，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命主就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会在自己家里扎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不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下根，很有可能会被过继给他人做养子。</w:t>
      </w:r>
    </w:p>
    <w:p w14:paraId="701A7DDE" w14:textId="02B5E08A" w:rsidR="009F2DCC" w:rsidRPr="008D5619" w:rsidRDefault="009F2DCC" w:rsidP="009F2DCC">
      <w:pPr>
        <w:pStyle w:val="a3"/>
        <w:spacing w:before="0" w:beforeAutospacing="0" w:after="0" w:afterAutospacing="0"/>
        <w:rPr>
          <w:rFonts w:ascii="MingLiU" w:eastAsia="MingLiU" w:hAnsi="MingLiU" w:cs="Courier New"/>
          <w:spacing w:val="20"/>
          <w:sz w:val="21"/>
          <w:szCs w:val="21"/>
        </w:rPr>
      </w:pPr>
    </w:p>
    <w:p w14:paraId="435BAAC7" w14:textId="77777777" w:rsidR="009F2DCC" w:rsidRPr="008D5619" w:rsidRDefault="009F2DCC" w:rsidP="009F2DCC">
      <w:pPr>
        <w:pStyle w:val="a3"/>
        <w:spacing w:before="0" w:beforeAutospacing="0" w:after="0" w:afterAutospacing="0"/>
        <w:rPr>
          <w:rFonts w:ascii="MingLiU" w:eastAsia="MingLiU" w:hAnsi="MingLiU" w:cs="Courier New"/>
          <w:spacing w:val="20"/>
          <w:sz w:val="21"/>
          <w:szCs w:val="21"/>
        </w:rPr>
      </w:pPr>
      <w:r w:rsidRPr="008D5619">
        <w:rPr>
          <w:rFonts w:ascii="MingLiU" w:eastAsia="MingLiU" w:hAnsi="MingLiU" w:cs="Courier New"/>
          <w:spacing w:val="20"/>
          <w:sz w:val="21"/>
          <w:szCs w:val="21"/>
        </w:rPr>
        <w:t>例如名伶朱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宝霞命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：甲寅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 xml:space="preserve"> 戊辰 戊辰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 xml:space="preserve"> 甲寅。杀透月令，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既旺且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强，无印化食制，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从杀也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不真，故自幼被一戏子收为养女。另如某男命：丁未 癸卯 己巳 癸酉。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旺杀当令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，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癸财克坏丁印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，破了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杀印格，命主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出生后即被父母送给他人。还有某女命：己丑 丙子 丁酉 辛丑。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旺杀当令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，丑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酉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合而食不制杀，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从杀又不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真，破格。故其4岁时即被过继给他人。</w:t>
      </w:r>
    </w:p>
    <w:p w14:paraId="2EB37B52" w14:textId="7B3D88CB" w:rsidR="009F2DCC" w:rsidRPr="008D5619" w:rsidRDefault="009F2DCC" w:rsidP="009F2DCC">
      <w:pPr>
        <w:pStyle w:val="a3"/>
        <w:spacing w:before="0" w:beforeAutospacing="0" w:after="0" w:afterAutospacing="0"/>
        <w:rPr>
          <w:rFonts w:ascii="MingLiU" w:eastAsia="MingLiU" w:hAnsi="MingLiU" w:cs="Courier New"/>
          <w:spacing w:val="20"/>
          <w:sz w:val="21"/>
          <w:szCs w:val="21"/>
        </w:rPr>
      </w:pPr>
    </w:p>
    <w:p w14:paraId="368EC943" w14:textId="77777777" w:rsidR="009F2DCC" w:rsidRPr="008D5619" w:rsidRDefault="009F2DCC" w:rsidP="009F2DCC">
      <w:pPr>
        <w:pStyle w:val="a3"/>
        <w:spacing w:before="0" w:beforeAutospacing="0" w:after="0" w:afterAutospacing="0"/>
        <w:rPr>
          <w:rFonts w:ascii="MingLiU" w:eastAsia="MingLiU" w:hAnsi="MingLiU" w:cs="Courier New"/>
          <w:spacing w:val="20"/>
          <w:sz w:val="21"/>
          <w:szCs w:val="21"/>
        </w:rPr>
      </w:pPr>
      <w:r w:rsidRPr="008D5619">
        <w:rPr>
          <w:rFonts w:ascii="MingLiU" w:eastAsia="MingLiU" w:hAnsi="MingLiU" w:cs="Courier New"/>
          <w:spacing w:val="20"/>
          <w:sz w:val="21"/>
          <w:szCs w:val="21"/>
        </w:rPr>
        <w:t>月令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旺杀难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制，便属过房之命，这一条断语确实有比较高的应验率。但须知，饭能吃，能吃的不是只有饭。八字不带旺杀之命，也不乏过房之人。如某男命：己巳 乙亥 丁巳 乙巳。虽然没带七杀三刑，但因三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巳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冲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一亥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，冲破了父母宫，损了格局，故其父母就因贫穷多病而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将命主过继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给了他人。又如日本夏普电子公司创始人早川德次命：癸巳 壬戌 甲辰 戊辰。辰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戌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冲，印星失根，1岁时就过继给他人。还有某女命：己亥 癸酉 辛卯 戊子。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食伤吐秀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格，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枭印克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夺食伤，故其年幼丧父母，给他人当养女。另有某男命：癸卯 乙卯 癸卯 癸亥。满盘食伤，岁运见财则为食伤生财格，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见印比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则为食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伤喜印比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格。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但是命局要财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不见财，要印不见印，为父母缘薄之象，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故命主自幼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被过继给他人。此外，尚有中共政府总理周恩来命：戊戌 甲寅 丁卯 癸卯；国府主席林森命：戊辰 甲寅 丁卯 戊申；某女命：己丑 乙亥 丁卯 甲辰；某男命：己丑 戊辰 辛巳 己亥。此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四命均因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印多印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旺而损格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，故均在年幼时被过继给他人。</w:t>
      </w:r>
    </w:p>
    <w:p w14:paraId="1ECBEC54" w14:textId="1673CD4D" w:rsidR="009F2DCC" w:rsidRPr="008D5619" w:rsidRDefault="009F2DCC" w:rsidP="009F2DCC">
      <w:pPr>
        <w:pStyle w:val="a3"/>
        <w:spacing w:before="0" w:beforeAutospacing="0" w:after="0" w:afterAutospacing="0"/>
        <w:rPr>
          <w:rFonts w:ascii="MingLiU" w:eastAsia="MingLiU" w:hAnsi="MingLiU" w:cs="Courier New"/>
          <w:spacing w:val="20"/>
          <w:sz w:val="21"/>
          <w:szCs w:val="21"/>
        </w:rPr>
      </w:pPr>
    </w:p>
    <w:p w14:paraId="103615F4" w14:textId="77777777" w:rsidR="009F2DCC" w:rsidRPr="008D5619" w:rsidRDefault="009F2DCC" w:rsidP="009F2DCC">
      <w:pPr>
        <w:pStyle w:val="a3"/>
        <w:spacing w:before="0" w:beforeAutospacing="0" w:after="0" w:afterAutospacing="0"/>
        <w:rPr>
          <w:rFonts w:ascii="MingLiU" w:eastAsia="MingLiU" w:hAnsi="MingLiU" w:cs="Courier New"/>
          <w:spacing w:val="20"/>
          <w:sz w:val="21"/>
          <w:szCs w:val="21"/>
        </w:rPr>
      </w:pPr>
      <w:r w:rsidRPr="008D5619">
        <w:rPr>
          <w:rFonts w:ascii="MingLiU" w:eastAsia="MingLiU" w:hAnsi="MingLiU" w:cs="Courier New"/>
          <w:spacing w:val="20"/>
          <w:sz w:val="21"/>
          <w:szCs w:val="21"/>
        </w:rPr>
        <w:t>可见，以七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杀带三刑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的义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象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推断过房，这并没有抓住问题的实质。过房现象的实质性问题在于月令为凶神而难制、为吉神而受伤，尤其是印星受损或印星损格，而且八字不止一个印星。因为月令代表家，印星代表母亲，只有在家和母亲都出问题时才最容易过继他人。印多则为多母之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象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。故命书又曰：“生而不生，过房入赘之命。”其“生而不生”之意就是印星欲生日主而不能生，犹如母亲想关照子女却无能为力。</w:t>
      </w:r>
    </w:p>
    <w:p w14:paraId="05F4F767" w14:textId="7397BB2B" w:rsidR="009F2DCC" w:rsidRPr="008D5619" w:rsidRDefault="009F2DCC" w:rsidP="009F2DCC">
      <w:pPr>
        <w:pStyle w:val="a3"/>
        <w:spacing w:before="0" w:beforeAutospacing="0" w:after="0" w:afterAutospacing="0"/>
        <w:rPr>
          <w:rFonts w:ascii="MingLiU" w:eastAsia="MingLiU" w:hAnsi="MingLiU" w:cs="Courier New"/>
          <w:spacing w:val="20"/>
          <w:sz w:val="21"/>
          <w:szCs w:val="21"/>
        </w:rPr>
      </w:pPr>
    </w:p>
    <w:p w14:paraId="21C3E204" w14:textId="77777777" w:rsidR="009F2DCC" w:rsidRPr="008D5619" w:rsidRDefault="009F2DCC" w:rsidP="009F2DCC">
      <w:pPr>
        <w:pStyle w:val="a3"/>
        <w:spacing w:before="0" w:beforeAutospacing="0" w:after="0" w:afterAutospacing="0"/>
        <w:rPr>
          <w:rFonts w:ascii="MingLiU" w:eastAsia="MingLiU" w:hAnsi="MingLiU" w:cs="Courier New"/>
          <w:spacing w:val="20"/>
          <w:sz w:val="21"/>
          <w:szCs w:val="21"/>
        </w:rPr>
      </w:pPr>
      <w:r w:rsidRPr="008D5619">
        <w:rPr>
          <w:rFonts w:ascii="MingLiU" w:eastAsia="MingLiU" w:hAnsi="MingLiU" w:cs="Courier New"/>
          <w:spacing w:val="20"/>
          <w:sz w:val="21"/>
          <w:szCs w:val="21"/>
        </w:rPr>
        <w:t>至于未婚所生的私生子，在礼法森严的古代社会是稀奇事，私生子会受他人歧视，但在婚姻自由的现代社会则是司空见惯的混闲事，只有缺乏爱心的人才会歧视私生子。一个好命师不仅要有高超的预测技术，还要有爱心和口德，更不会像八婆似的</w:t>
      </w:r>
      <w:r w:rsidRPr="008D5619">
        <w:rPr>
          <w:rFonts w:ascii="MingLiU" w:eastAsia="MingLiU" w:hAnsi="MingLiU" w:cs="Courier New"/>
          <w:spacing w:val="20"/>
          <w:sz w:val="21"/>
          <w:szCs w:val="21"/>
        </w:rPr>
        <w:lastRenderedPageBreak/>
        <w:t>热衷于发掘人家的隐私。因此，命师碰到这种事情，除非当事人考问，是不宜道破说明的。私生子命的特征是什么呢？就是简单的“父明母暗”四个字吗？不是。实际中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很多父明母暗之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命都不是私生子，也有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不少父明母明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之命却是私生子。</w:t>
      </w:r>
    </w:p>
    <w:p w14:paraId="72C284BF" w14:textId="1EF45A4F" w:rsidR="009F2DCC" w:rsidRPr="008D5619" w:rsidRDefault="009F2DCC" w:rsidP="009F2DCC">
      <w:pPr>
        <w:pStyle w:val="a3"/>
        <w:spacing w:before="0" w:beforeAutospacing="0" w:after="0" w:afterAutospacing="0"/>
        <w:rPr>
          <w:rFonts w:ascii="MingLiU" w:eastAsia="MingLiU" w:hAnsi="MingLiU" w:cs="Courier New"/>
          <w:spacing w:val="20"/>
          <w:sz w:val="21"/>
          <w:szCs w:val="21"/>
        </w:rPr>
      </w:pPr>
    </w:p>
    <w:p w14:paraId="2B6B96AA" w14:textId="77777777" w:rsidR="009F2DCC" w:rsidRPr="008D5619" w:rsidRDefault="009F2DCC" w:rsidP="009F2DCC">
      <w:pPr>
        <w:pStyle w:val="a3"/>
        <w:spacing w:before="0" w:beforeAutospacing="0" w:after="0" w:afterAutospacing="0"/>
        <w:rPr>
          <w:rFonts w:ascii="MingLiU" w:eastAsia="MingLiU" w:hAnsi="MingLiU" w:cs="Courier New"/>
          <w:spacing w:val="20"/>
          <w:sz w:val="21"/>
          <w:szCs w:val="21"/>
        </w:rPr>
      </w:pPr>
      <w:r w:rsidRPr="008D5619">
        <w:rPr>
          <w:rFonts w:ascii="MingLiU" w:eastAsia="MingLiU" w:hAnsi="MingLiU" w:cs="Courier New"/>
          <w:spacing w:val="20"/>
          <w:sz w:val="21"/>
          <w:szCs w:val="21"/>
        </w:rPr>
        <w:t>例如某男命：癸酉 庚申 丁未 壬子。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庚财父星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当令透干，乙印母星入墓未中，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父明母暗，命主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为私生子。但是，以下三个男命：戊申 辛酉 丁未 庚戌；戊戌 庚申 丁亥 庚戌；戊申 辛酉 丙戌 己亥，也都是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父明母暗，但命主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却均非私生子。另有两个男命：丁酉 甲辰 癸丑 庚申；辛卯 己亥 辛未 乙未。前者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丁财庚印并透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，后者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己印乙财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并透，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父明母明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，但二人也都是私生子。还有某女命：己卯 壬申 丙午 辛卯。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辛财父星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当令透干，卯印母星虽不透干，但未匿藏，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命主为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其母和有妇之夫所偷生。某男命：甲戌 辛未 乙丑 壬午。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壬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印母星透干，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未财父星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当令，也不算暗，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命主为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私生子。</w:t>
      </w:r>
    </w:p>
    <w:p w14:paraId="597FB439" w14:textId="1F393B94" w:rsidR="009F2DCC" w:rsidRPr="008D5619" w:rsidRDefault="009F2DCC" w:rsidP="009F2DCC">
      <w:pPr>
        <w:pStyle w:val="a3"/>
        <w:spacing w:before="0" w:beforeAutospacing="0" w:after="0" w:afterAutospacing="0"/>
        <w:rPr>
          <w:rFonts w:ascii="MingLiU" w:eastAsia="MingLiU" w:hAnsi="MingLiU" w:cs="Courier New"/>
          <w:spacing w:val="20"/>
          <w:sz w:val="21"/>
          <w:szCs w:val="21"/>
        </w:rPr>
      </w:pPr>
    </w:p>
    <w:p w14:paraId="1331DEF4" w14:textId="77777777" w:rsidR="009F2DCC" w:rsidRPr="008D5619" w:rsidRDefault="009F2DCC" w:rsidP="009F2DCC">
      <w:pPr>
        <w:pStyle w:val="a3"/>
        <w:spacing w:before="0" w:beforeAutospacing="0" w:after="0" w:afterAutospacing="0"/>
        <w:rPr>
          <w:rFonts w:ascii="MingLiU" w:eastAsia="MingLiU" w:hAnsi="MingLiU" w:cs="Courier New"/>
          <w:spacing w:val="20"/>
          <w:sz w:val="21"/>
          <w:szCs w:val="21"/>
        </w:rPr>
      </w:pPr>
      <w:r w:rsidRPr="008D5619">
        <w:rPr>
          <w:rFonts w:ascii="MingLiU" w:eastAsia="MingLiU" w:hAnsi="MingLiU" w:cs="Courier New"/>
          <w:spacing w:val="20"/>
          <w:sz w:val="21"/>
          <w:szCs w:val="21"/>
        </w:rPr>
        <w:t>从以上所举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的命例可以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看出，以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父明母暗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的义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象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来论断私生子，也没有抓住问题的实质。仅仅根据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父明母暗这种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表象来论断，只会碰得一定的应验率，但不会算得很高的应验率。要想算得很高的应验率，就得从表象中找出其内在的原理。私生子命的实质问题是男女未婚而生子，而所谓“结婚”从法律的角度而言就是办理结婚证件，或得到父母六亲的公开认可，这在命理上是用印星代表的，此外印星还代表母亲。也就是说，私生子问题的关键是看印星。如果八字的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父星与母星通过暗合暗穿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的方式链接，并带子星，且印星不显或受损，则意味着母亲会有事实婚姻，且未婚生子。即如癸酉 庚申 丁未 壬子，此命日时丁壬合印，然后通过子穿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酉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而相互链接，未中乙又暗合申中庚。这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酉中辛是乙印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的七杀，代表其母的情人；申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中庚是乙印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的正官，代表其母的丈夫，表示其母第一次婚姻属于非正式婚姻，第二次婚姻才是。同时，与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乙印同宫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的未中丁火则为辛的七杀，乙的食神，代表子星，说明其母第一次事实婚姻会生下一个儿子。此外，子未暗穿，其中有己土克子水，即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是乙印的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财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星坏印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，说明其母第一次婚姻是不透光的，有损名声的。因此，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命主极有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可能是私生子。</w:t>
      </w:r>
    </w:p>
    <w:p w14:paraId="7B42EDDC" w14:textId="77777777" w:rsidR="009F2DCC" w:rsidRPr="008D5619" w:rsidRDefault="009F2DCC" w:rsidP="009F2DCC">
      <w:pPr>
        <w:pStyle w:val="a3"/>
        <w:spacing w:before="0" w:beforeAutospacing="0" w:after="0" w:afterAutospacing="0"/>
        <w:rPr>
          <w:rFonts w:ascii="MingLiU" w:eastAsia="MingLiU" w:hAnsi="MingLiU" w:cs="Courier New"/>
          <w:spacing w:val="20"/>
          <w:sz w:val="21"/>
          <w:szCs w:val="21"/>
        </w:rPr>
      </w:pPr>
      <w:r w:rsidRPr="008D5619">
        <w:rPr>
          <w:rFonts w:ascii="MingLiU" w:eastAsia="MingLiU" w:hAnsi="MingLiU" w:cs="Calibri"/>
          <w:spacing w:val="20"/>
          <w:sz w:val="21"/>
          <w:szCs w:val="21"/>
        </w:rPr>
        <w:t> </w:t>
      </w:r>
    </w:p>
    <w:p w14:paraId="51AC0C1A" w14:textId="77777777" w:rsidR="009F2DCC" w:rsidRPr="008D5619" w:rsidRDefault="009F2DCC" w:rsidP="009F2DCC">
      <w:pPr>
        <w:pStyle w:val="a3"/>
        <w:spacing w:before="0" w:beforeAutospacing="0" w:after="0" w:afterAutospacing="0"/>
        <w:rPr>
          <w:rFonts w:ascii="MingLiU" w:eastAsia="MingLiU" w:hAnsi="MingLiU" w:cs="Courier New"/>
          <w:spacing w:val="20"/>
          <w:sz w:val="21"/>
          <w:szCs w:val="21"/>
        </w:rPr>
      </w:pPr>
      <w:r w:rsidRPr="008D5619">
        <w:rPr>
          <w:rFonts w:ascii="MingLiU" w:eastAsia="MingLiU" w:hAnsi="MingLiU" w:cs="Courier New"/>
          <w:spacing w:val="20"/>
          <w:sz w:val="21"/>
          <w:szCs w:val="21"/>
        </w:rPr>
        <w:t>再分析那两个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父明母明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的男命。第一例：丁酉 甲辰 癸丑 庚申。年支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酉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印为母，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酉上带丁火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为杀，辰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酉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一合则将辰中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癸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水（丁之杀，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酉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之食）链接起来，同时辰土为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酉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的印星，甲木为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酉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的财星，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甲坐辰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上便是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酉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印的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财坏印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，这就显示其母第一次婚姻属于有损名声的非法婚姻，而且有私生子。第二例：辛卯 己亥 辛未 乙未。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月干己印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为母，年支卯为己之杀，合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亥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而产生链接，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年干辛为己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之食、卯之杀，显示其母会与第一个情人生下儿子。印星藏而不显，说明没有结婚证件。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卯杀合未财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，说明其情人为有妇之夫。其余几个</w:t>
      </w:r>
      <w:proofErr w:type="gramStart"/>
      <w:r w:rsidRPr="008D5619">
        <w:rPr>
          <w:rFonts w:ascii="MingLiU" w:eastAsia="MingLiU" w:hAnsi="MingLiU" w:cs="Courier New"/>
          <w:spacing w:val="20"/>
          <w:sz w:val="21"/>
          <w:szCs w:val="21"/>
        </w:rPr>
        <w:t>命造均可以</w:t>
      </w:r>
      <w:proofErr w:type="gramEnd"/>
      <w:r w:rsidRPr="008D5619">
        <w:rPr>
          <w:rFonts w:ascii="MingLiU" w:eastAsia="MingLiU" w:hAnsi="MingLiU" w:cs="Courier New"/>
          <w:spacing w:val="20"/>
          <w:sz w:val="21"/>
          <w:szCs w:val="21"/>
        </w:rPr>
        <w:t>这种方法分析，得出同样的结论。</w:t>
      </w:r>
    </w:p>
    <w:p w14:paraId="6B133B77" w14:textId="139FFBE0" w:rsidR="00B53E0A" w:rsidRPr="008D5619" w:rsidRDefault="00B53E0A">
      <w:pPr>
        <w:rPr>
          <w:rFonts w:ascii="MingLiU" w:eastAsia="MingLiU" w:hAnsi="MingLiU"/>
          <w:spacing w:val="20"/>
          <w:szCs w:val="21"/>
        </w:rPr>
      </w:pPr>
    </w:p>
    <w:p w14:paraId="7B8E8575" w14:textId="4C66450E" w:rsidR="00023CA5" w:rsidRDefault="00023CA5">
      <w:pPr>
        <w:rPr>
          <w:rFonts w:ascii="MingLiU" w:hAnsi="MingLiU"/>
          <w:spacing w:val="20"/>
          <w:szCs w:val="21"/>
        </w:rPr>
      </w:pPr>
    </w:p>
    <w:p w14:paraId="0A741935" w14:textId="22F7C80B" w:rsidR="0041390E" w:rsidRDefault="0041390E">
      <w:pPr>
        <w:rPr>
          <w:rFonts w:ascii="MingLiU" w:hAnsi="MingLiU"/>
          <w:spacing w:val="20"/>
          <w:szCs w:val="21"/>
        </w:rPr>
      </w:pPr>
    </w:p>
    <w:p w14:paraId="657E2641" w14:textId="338E7902" w:rsidR="0041390E" w:rsidRDefault="0041390E">
      <w:pPr>
        <w:rPr>
          <w:rFonts w:ascii="MingLiU" w:hAnsi="MingLiU" w:hint="eastAsia"/>
          <w:spacing w:val="20"/>
          <w:szCs w:val="21"/>
        </w:rPr>
      </w:pPr>
    </w:p>
    <w:p w14:paraId="7BC5230E" w14:textId="54DECE6A" w:rsidR="0041390E" w:rsidRDefault="0041390E">
      <w:pPr>
        <w:rPr>
          <w:rFonts w:ascii="MingLiU" w:hAnsi="MingLiU"/>
          <w:spacing w:val="20"/>
          <w:szCs w:val="21"/>
        </w:rPr>
      </w:pPr>
    </w:p>
    <w:p w14:paraId="02A19BF1" w14:textId="77777777" w:rsidR="0041390E" w:rsidRPr="0041390E" w:rsidRDefault="0041390E">
      <w:pPr>
        <w:rPr>
          <w:rFonts w:ascii="MingLiU" w:hAnsi="MingLiU" w:hint="eastAsia"/>
          <w:spacing w:val="20"/>
          <w:szCs w:val="21"/>
        </w:rPr>
      </w:pPr>
    </w:p>
    <w:p w14:paraId="46364E61" w14:textId="77777777" w:rsidR="00023CA5" w:rsidRPr="00F46E2D" w:rsidRDefault="00023CA5" w:rsidP="00023CA5">
      <w:pPr>
        <w:pStyle w:val="a3"/>
        <w:shd w:val="clear" w:color="auto" w:fill="FFFFFF"/>
        <w:jc w:val="center"/>
        <w:rPr>
          <w:rFonts w:ascii="MingLiU" w:eastAsia="MingLiU" w:hAnsi="MingLiU"/>
          <w:color w:val="2F2F2F"/>
          <w:spacing w:val="20"/>
          <w:sz w:val="30"/>
          <w:szCs w:val="30"/>
        </w:rPr>
      </w:pPr>
      <w:r w:rsidRPr="00F46E2D">
        <w:rPr>
          <w:rFonts w:ascii="MingLiU" w:eastAsia="MingLiU" w:hAnsi="MingLiU"/>
          <w:color w:val="2F2F2F"/>
          <w:spacing w:val="20"/>
          <w:sz w:val="30"/>
          <w:szCs w:val="30"/>
        </w:rPr>
        <w:t>四</w:t>
      </w:r>
      <w:proofErr w:type="gramStart"/>
      <w:r w:rsidRPr="00F46E2D">
        <w:rPr>
          <w:rFonts w:ascii="MingLiU" w:eastAsia="MingLiU" w:hAnsi="MingLiU"/>
          <w:color w:val="2F2F2F"/>
          <w:spacing w:val="20"/>
          <w:sz w:val="30"/>
          <w:szCs w:val="30"/>
        </w:rPr>
        <w:t>柱逢冲</w:t>
      </w:r>
      <w:proofErr w:type="gramEnd"/>
      <w:r w:rsidRPr="00F46E2D">
        <w:rPr>
          <w:rFonts w:ascii="MingLiU" w:eastAsia="MingLiU" w:hAnsi="MingLiU"/>
          <w:color w:val="2F2F2F"/>
          <w:spacing w:val="20"/>
          <w:sz w:val="30"/>
          <w:szCs w:val="30"/>
        </w:rPr>
        <w:t>主事</w:t>
      </w:r>
    </w:p>
    <w:p w14:paraId="2C69B748" w14:textId="77777777" w:rsidR="00023CA5" w:rsidRPr="008D5619" w:rsidRDefault="00023CA5" w:rsidP="00023CA5">
      <w:pPr>
        <w:pStyle w:val="a3"/>
        <w:shd w:val="clear" w:color="auto" w:fill="FFFFFF"/>
        <w:rPr>
          <w:rFonts w:ascii="MingLiU" w:eastAsia="MingLiU" w:hAnsi="MingLiU"/>
          <w:color w:val="2F2F2F"/>
          <w:spacing w:val="20"/>
          <w:sz w:val="21"/>
          <w:szCs w:val="21"/>
        </w:rPr>
      </w:pPr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lastRenderedPageBreak/>
        <w:t>四</w:t>
      </w: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柱逢冲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，应事各有区别。冲有紧贴相冲，</w:t>
      </w: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隔支相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冲和</w:t>
      </w: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遥支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相冲。其中紧贴冲力量最大，</w:t>
      </w: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隔支冲力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量小，</w:t>
      </w: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遥冲无力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。</w:t>
      </w: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冲去忌神为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吉，冲去吉神为凶。</w:t>
      </w:r>
    </w:p>
    <w:p w14:paraId="6EA9090A" w14:textId="77777777" w:rsidR="00023CA5" w:rsidRPr="008D5619" w:rsidRDefault="00023CA5" w:rsidP="00023CA5">
      <w:pPr>
        <w:pStyle w:val="a3"/>
        <w:shd w:val="clear" w:color="auto" w:fill="FFFFFF"/>
        <w:rPr>
          <w:rFonts w:ascii="MingLiU" w:eastAsia="MingLiU" w:hAnsi="MingLiU"/>
          <w:color w:val="2F2F2F"/>
          <w:spacing w:val="20"/>
          <w:sz w:val="21"/>
          <w:szCs w:val="21"/>
        </w:rPr>
      </w:pP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忌神冲伤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用神时：</w:t>
      </w:r>
    </w:p>
    <w:p w14:paraId="65CCB433" w14:textId="77777777" w:rsidR="00023CA5" w:rsidRPr="008D5619" w:rsidRDefault="00023CA5" w:rsidP="00023CA5">
      <w:pPr>
        <w:pStyle w:val="a3"/>
        <w:shd w:val="clear" w:color="auto" w:fill="FFFFFF"/>
        <w:rPr>
          <w:rFonts w:ascii="MingLiU" w:eastAsia="MingLiU" w:hAnsi="MingLiU"/>
          <w:color w:val="2F2F2F"/>
          <w:spacing w:val="20"/>
          <w:sz w:val="21"/>
          <w:szCs w:val="21"/>
        </w:rPr>
      </w:pP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年支冲月支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，</w:t>
      </w: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离祖成家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；因为年柱为父母祖辈的宫位，代表自己的祖居地。冲为动，主离开。</w:t>
      </w:r>
    </w:p>
    <w:p w14:paraId="7929F432" w14:textId="77777777" w:rsidR="00023CA5" w:rsidRPr="008D5619" w:rsidRDefault="00023CA5" w:rsidP="00023CA5">
      <w:pPr>
        <w:pStyle w:val="a3"/>
        <w:shd w:val="clear" w:color="auto" w:fill="FFFFFF"/>
        <w:rPr>
          <w:rFonts w:ascii="MingLiU" w:eastAsia="MingLiU" w:hAnsi="MingLiU"/>
          <w:color w:val="2F2F2F"/>
          <w:spacing w:val="20"/>
          <w:sz w:val="21"/>
          <w:szCs w:val="21"/>
        </w:rPr>
      </w:pPr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日支与时支冲，与子不和；</w:t>
      </w: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因为时柱为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子女的宫位，代表自己的孩子与自己的关心。可能不和，也可能子女远走高飞，不在身边。</w:t>
      </w:r>
    </w:p>
    <w:p w14:paraId="598A230A" w14:textId="77777777" w:rsidR="00023CA5" w:rsidRPr="008D5619" w:rsidRDefault="00023CA5" w:rsidP="00023CA5">
      <w:pPr>
        <w:pStyle w:val="a3"/>
        <w:shd w:val="clear" w:color="auto" w:fill="FFFFFF"/>
        <w:rPr>
          <w:rFonts w:ascii="MingLiU" w:eastAsia="MingLiU" w:hAnsi="MingLiU"/>
          <w:color w:val="2F2F2F"/>
          <w:spacing w:val="20"/>
          <w:sz w:val="21"/>
          <w:szCs w:val="21"/>
        </w:rPr>
      </w:pPr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日、月对冲，手足不和，或婆媳不和；</w:t>
      </w:r>
    </w:p>
    <w:p w14:paraId="236F20A9" w14:textId="77777777" w:rsidR="00023CA5" w:rsidRPr="008D5619" w:rsidRDefault="00023CA5" w:rsidP="00023CA5">
      <w:pPr>
        <w:pStyle w:val="a3"/>
        <w:shd w:val="clear" w:color="auto" w:fill="FFFFFF"/>
        <w:rPr>
          <w:rFonts w:ascii="MingLiU" w:eastAsia="MingLiU" w:hAnsi="MingLiU"/>
          <w:color w:val="2F2F2F"/>
          <w:spacing w:val="20"/>
          <w:sz w:val="21"/>
          <w:szCs w:val="21"/>
        </w:rPr>
      </w:pPr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日支被冲，丧妻再娶。冲为变化，变动。日支为配偶，配偶变了，就可能是再婚了。当然这条必须参考婚姻星。两者结合，铁口断是没问题的。</w:t>
      </w:r>
    </w:p>
    <w:p w14:paraId="7944A7B1" w14:textId="77DBF581" w:rsidR="00023CA5" w:rsidRPr="008D5619" w:rsidRDefault="00023CA5" w:rsidP="00023CA5">
      <w:pPr>
        <w:pStyle w:val="a3"/>
        <w:shd w:val="clear" w:color="auto" w:fill="FFFFFF"/>
        <w:rPr>
          <w:rFonts w:ascii="MingLiU" w:eastAsia="MingLiU" w:hAnsi="MingLiU"/>
          <w:color w:val="2F2F2F"/>
          <w:spacing w:val="20"/>
          <w:sz w:val="21"/>
          <w:szCs w:val="21"/>
        </w:rPr>
      </w:pPr>
      <w:r w:rsidRPr="008D5619">
        <w:rPr>
          <w:rFonts w:ascii="MingLiU" w:eastAsia="MingLiU" w:hAnsi="MingLiU"/>
          <w:color w:val="2F2F2F"/>
          <w:spacing w:val="20"/>
          <w:sz w:val="21"/>
          <w:szCs w:val="21"/>
        </w:rPr>
        <w:t>冲“动”的变化易象：</w:t>
      </w:r>
    </w:p>
    <w:p w14:paraId="59E22942" w14:textId="77777777" w:rsidR="00023CA5" w:rsidRPr="008D5619" w:rsidRDefault="00023CA5" w:rsidP="00023CA5">
      <w:pPr>
        <w:pStyle w:val="a3"/>
        <w:shd w:val="clear" w:color="auto" w:fill="FFFFFF"/>
        <w:rPr>
          <w:rFonts w:ascii="MingLiU" w:eastAsia="MingLiU" w:hAnsi="MingLiU"/>
          <w:color w:val="2F2F2F"/>
          <w:spacing w:val="20"/>
          <w:sz w:val="21"/>
          <w:szCs w:val="21"/>
        </w:rPr>
      </w:pPr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子午卯酉冲，地域之冲，指居住地变迁，职业不变。</w:t>
      </w:r>
    </w:p>
    <w:p w14:paraId="5455C1D6" w14:textId="77777777" w:rsidR="00023CA5" w:rsidRPr="008D5619" w:rsidRDefault="00023CA5" w:rsidP="00023CA5">
      <w:pPr>
        <w:pStyle w:val="a3"/>
        <w:shd w:val="clear" w:color="auto" w:fill="FFFFFF"/>
        <w:rPr>
          <w:rFonts w:ascii="MingLiU" w:eastAsia="MingLiU" w:hAnsi="MingLiU"/>
          <w:color w:val="2F2F2F"/>
          <w:spacing w:val="20"/>
          <w:sz w:val="21"/>
          <w:szCs w:val="21"/>
        </w:rPr>
      </w:pPr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寅申</w:t>
      </w: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巳亥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冲，职业之冲，指居住地和职业均改变。</w:t>
      </w:r>
    </w:p>
    <w:p w14:paraId="78FA080E" w14:textId="77777777" w:rsidR="00023CA5" w:rsidRPr="008D5619" w:rsidRDefault="00023CA5" w:rsidP="00023CA5">
      <w:pPr>
        <w:pStyle w:val="a3"/>
        <w:shd w:val="clear" w:color="auto" w:fill="FFFFFF"/>
        <w:rPr>
          <w:rFonts w:ascii="MingLiU" w:eastAsia="MingLiU" w:hAnsi="MingLiU"/>
          <w:color w:val="2F2F2F"/>
          <w:spacing w:val="20"/>
          <w:sz w:val="21"/>
          <w:szCs w:val="21"/>
        </w:rPr>
      </w:pPr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辰</w:t>
      </w: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戌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丑未冲，职业之冲，指居住地不变，职业变动。</w:t>
      </w:r>
    </w:p>
    <w:p w14:paraId="2B13EEB5" w14:textId="77777777" w:rsidR="00023CA5" w:rsidRPr="008D5619" w:rsidRDefault="00023CA5" w:rsidP="00023CA5">
      <w:pPr>
        <w:pStyle w:val="a3"/>
        <w:shd w:val="clear" w:color="auto" w:fill="FFFFFF"/>
        <w:rPr>
          <w:rFonts w:ascii="MingLiU" w:eastAsia="MingLiU" w:hAnsi="MingLiU"/>
          <w:color w:val="2F2F2F"/>
          <w:spacing w:val="20"/>
          <w:sz w:val="21"/>
          <w:szCs w:val="21"/>
        </w:rPr>
      </w:pPr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这里要记住：职业变化和居住地变化的最大区别，不一定就是这样全部看口诀。职业变化，要参考官星。</w:t>
      </w:r>
    </w:p>
    <w:p w14:paraId="36B965B4" w14:textId="6A5C35C6" w:rsidR="00023CA5" w:rsidRPr="008D5619" w:rsidRDefault="00023CA5" w:rsidP="00023CA5">
      <w:pPr>
        <w:pStyle w:val="a3"/>
        <w:shd w:val="clear" w:color="auto" w:fill="FFFFFF"/>
        <w:rPr>
          <w:rFonts w:ascii="MingLiU" w:eastAsia="MingLiU" w:hAnsi="MingLiU"/>
          <w:color w:val="2F2F2F"/>
          <w:spacing w:val="20"/>
          <w:sz w:val="21"/>
          <w:szCs w:val="21"/>
        </w:rPr>
      </w:pPr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坤造：癸卯</w:t>
      </w:r>
      <w:r w:rsidR="0041390E">
        <w:rPr>
          <w:rFonts w:ascii="MingLiU" w:eastAsiaTheme="minorEastAsia" w:hAnsi="MingLiU" w:hint="eastAsia"/>
          <w:color w:val="2F2F2F"/>
          <w:spacing w:val="20"/>
          <w:sz w:val="21"/>
          <w:szCs w:val="21"/>
        </w:rPr>
        <w:t xml:space="preserve"> </w:t>
      </w:r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甲寅</w:t>
      </w:r>
      <w:r w:rsidR="0041390E">
        <w:rPr>
          <w:rFonts w:ascii="MingLiU" w:eastAsiaTheme="minorEastAsia" w:hAnsi="MingLiU" w:hint="eastAsia"/>
          <w:color w:val="2F2F2F"/>
          <w:spacing w:val="20"/>
          <w:sz w:val="21"/>
          <w:szCs w:val="21"/>
        </w:rPr>
        <w:t xml:space="preserve"> </w:t>
      </w:r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丙申</w:t>
      </w:r>
      <w:r w:rsidR="0041390E">
        <w:rPr>
          <w:rFonts w:ascii="MingLiU" w:eastAsiaTheme="minorEastAsia" w:hAnsi="MingLiU" w:hint="eastAsia"/>
          <w:color w:val="2F2F2F"/>
          <w:spacing w:val="20"/>
          <w:sz w:val="21"/>
          <w:szCs w:val="21"/>
        </w:rPr>
        <w:t xml:space="preserve"> </w:t>
      </w:r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辛卯(辰</w:t>
      </w: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巳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空)</w:t>
      </w:r>
    </w:p>
    <w:p w14:paraId="017F7CF7" w14:textId="77777777" w:rsidR="00023CA5" w:rsidRPr="008D5619" w:rsidRDefault="00023CA5" w:rsidP="00023CA5">
      <w:pPr>
        <w:pStyle w:val="a3"/>
        <w:shd w:val="clear" w:color="auto" w:fill="FFFFFF"/>
        <w:rPr>
          <w:rFonts w:ascii="MingLiU" w:eastAsia="MingLiU" w:hAnsi="MingLiU"/>
          <w:color w:val="2F2F2F"/>
          <w:spacing w:val="20"/>
          <w:sz w:val="21"/>
          <w:szCs w:val="21"/>
        </w:rPr>
      </w:pPr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这个八字身旺，</w:t>
      </w: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申金为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用，与月柱相冲，寅为月支为母亲，母亲、兄弟不得力。</w:t>
      </w: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申金为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自己财星。母亲、兄弟</w:t>
      </w: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长年和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自己借钱。兄弟无能。且有伤灾。</w:t>
      </w: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寅木冲用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神时，因为兄弟被金属所伤，造成自己破财。为什么不断自己受伤。我在学习班上讲解。</w:t>
      </w:r>
    </w:p>
    <w:p w14:paraId="472B30E6" w14:textId="77777777" w:rsidR="0041390E" w:rsidRDefault="00023CA5" w:rsidP="00023CA5">
      <w:pPr>
        <w:pStyle w:val="a3"/>
        <w:shd w:val="clear" w:color="auto" w:fill="FFFFFF"/>
        <w:rPr>
          <w:rFonts w:ascii="MingLiU" w:eastAsiaTheme="minorEastAsia" w:hAnsi="MingLiU"/>
          <w:color w:val="2F2F2F"/>
          <w:spacing w:val="20"/>
          <w:sz w:val="21"/>
          <w:szCs w:val="21"/>
        </w:rPr>
      </w:pPr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乾造：丙申 庚寅 庚戌 戊寅 (</w:t>
      </w: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寅卯空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)</w:t>
      </w:r>
    </w:p>
    <w:p w14:paraId="2DE9CECE" w14:textId="26C3F8C4" w:rsidR="00023CA5" w:rsidRPr="008D5619" w:rsidRDefault="00023CA5" w:rsidP="00023CA5">
      <w:pPr>
        <w:pStyle w:val="a3"/>
        <w:shd w:val="clear" w:color="auto" w:fill="FFFFFF"/>
        <w:rPr>
          <w:rFonts w:ascii="MingLiU" w:eastAsia="MingLiU" w:hAnsi="MingLiU"/>
          <w:color w:val="2F2F2F"/>
          <w:spacing w:val="20"/>
          <w:sz w:val="21"/>
          <w:szCs w:val="21"/>
        </w:rPr>
      </w:pPr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八字身旺，寅为财星，</w:t>
      </w: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财星两空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，被年冲，（*一空为一灾，再冲灾更大）。多婚之人。因犯桃花被老婆提起离婚。赶出家门。</w:t>
      </w:r>
    </w:p>
    <w:p w14:paraId="7DAF9095" w14:textId="0B1D7D85" w:rsidR="00023CA5" w:rsidRPr="008D5619" w:rsidRDefault="00023CA5" w:rsidP="00023CA5">
      <w:pPr>
        <w:pStyle w:val="a3"/>
        <w:shd w:val="clear" w:color="auto" w:fill="FFFFFF"/>
        <w:rPr>
          <w:rFonts w:ascii="MingLiU" w:eastAsia="MingLiU" w:hAnsi="MingLiU"/>
          <w:color w:val="2F2F2F"/>
          <w:spacing w:val="20"/>
          <w:sz w:val="21"/>
          <w:szCs w:val="21"/>
        </w:rPr>
      </w:pPr>
      <w:r w:rsidRPr="008D5619">
        <w:rPr>
          <w:rFonts w:ascii="MingLiU" w:eastAsia="MingLiU" w:hAnsi="MingLiU"/>
          <w:color w:val="2F2F2F"/>
          <w:spacing w:val="20"/>
          <w:sz w:val="21"/>
          <w:szCs w:val="21"/>
        </w:rPr>
        <w:t>坤造：癸卯</w:t>
      </w:r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 xml:space="preserve"> </w:t>
      </w:r>
      <w:r w:rsidRPr="008D5619">
        <w:rPr>
          <w:rFonts w:ascii="MingLiU" w:eastAsia="MingLiU" w:hAnsi="MingLiU"/>
          <w:color w:val="2F2F2F"/>
          <w:spacing w:val="20"/>
          <w:sz w:val="21"/>
          <w:szCs w:val="21"/>
        </w:rPr>
        <w:t>辛酉</w:t>
      </w:r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 xml:space="preserve"> </w:t>
      </w:r>
      <w:r w:rsidRPr="008D5619">
        <w:rPr>
          <w:rFonts w:ascii="MingLiU" w:eastAsia="MingLiU" w:hAnsi="MingLiU"/>
          <w:color w:val="2F2F2F"/>
          <w:spacing w:val="20"/>
          <w:sz w:val="21"/>
          <w:szCs w:val="21"/>
        </w:rPr>
        <w:t>乙丑</w:t>
      </w:r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 xml:space="preserve"> </w:t>
      </w:r>
      <w:r w:rsidRPr="008D5619">
        <w:rPr>
          <w:rFonts w:ascii="MingLiU" w:eastAsia="MingLiU" w:hAnsi="MingLiU"/>
          <w:color w:val="2F2F2F"/>
          <w:spacing w:val="20"/>
          <w:sz w:val="21"/>
          <w:szCs w:val="21"/>
        </w:rPr>
        <w:t>丁丑（</w:t>
      </w:r>
      <w:proofErr w:type="gramStart"/>
      <w:r w:rsidRPr="008D5619">
        <w:rPr>
          <w:rFonts w:ascii="MingLiU" w:eastAsia="MingLiU" w:hAnsi="MingLiU"/>
          <w:color w:val="2F2F2F"/>
          <w:spacing w:val="20"/>
          <w:sz w:val="21"/>
          <w:szCs w:val="21"/>
        </w:rPr>
        <w:t>戌亥</w:t>
      </w:r>
      <w:proofErr w:type="gramEnd"/>
      <w:r w:rsidRPr="008D5619">
        <w:rPr>
          <w:rFonts w:ascii="MingLiU" w:eastAsia="MingLiU" w:hAnsi="MingLiU"/>
          <w:color w:val="2F2F2F"/>
          <w:spacing w:val="20"/>
          <w:sz w:val="21"/>
          <w:szCs w:val="21"/>
        </w:rPr>
        <w:t>空）</w:t>
      </w:r>
    </w:p>
    <w:p w14:paraId="534AA139" w14:textId="77777777" w:rsidR="00023CA5" w:rsidRPr="008D5619" w:rsidRDefault="00023CA5" w:rsidP="00023CA5">
      <w:pPr>
        <w:pStyle w:val="a3"/>
        <w:shd w:val="clear" w:color="auto" w:fill="FFFFFF"/>
        <w:rPr>
          <w:rFonts w:ascii="MingLiU" w:eastAsia="MingLiU" w:hAnsi="MingLiU"/>
          <w:color w:val="2F2F2F"/>
          <w:spacing w:val="20"/>
          <w:sz w:val="21"/>
          <w:szCs w:val="21"/>
        </w:rPr>
      </w:pPr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八字从弱，月支官星</w:t>
      </w: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酉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为用被年支卯冲，官星</w:t>
      </w: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酉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上应凶，离异。</w:t>
      </w:r>
    </w:p>
    <w:p w14:paraId="7117D7F4" w14:textId="77777777" w:rsidR="00023CA5" w:rsidRPr="008D5619" w:rsidRDefault="00023CA5" w:rsidP="00023CA5">
      <w:pPr>
        <w:pStyle w:val="a3"/>
        <w:shd w:val="clear" w:color="auto" w:fill="FFFFFF"/>
        <w:rPr>
          <w:rFonts w:ascii="MingLiU" w:eastAsia="MingLiU" w:hAnsi="MingLiU"/>
          <w:color w:val="2F2F2F"/>
          <w:spacing w:val="20"/>
          <w:sz w:val="21"/>
          <w:szCs w:val="21"/>
        </w:rPr>
      </w:pPr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乾造：乙巳 癸未 丁亥 乙巳（午未空）</w:t>
      </w:r>
    </w:p>
    <w:p w14:paraId="707EA96B" w14:textId="69350A50" w:rsidR="00023CA5" w:rsidRPr="008D5619" w:rsidRDefault="00023CA5" w:rsidP="00023CA5">
      <w:pPr>
        <w:pStyle w:val="a3"/>
        <w:shd w:val="clear" w:color="auto" w:fill="FFFFFF"/>
        <w:rPr>
          <w:rFonts w:ascii="MingLiU" w:eastAsia="MingLiU" w:hAnsi="MingLiU" w:hint="eastAsia"/>
          <w:color w:val="2F2F2F"/>
          <w:spacing w:val="20"/>
          <w:sz w:val="21"/>
          <w:szCs w:val="21"/>
        </w:rPr>
      </w:pPr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八字从强，</w:t>
      </w: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亥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为忌神，被</w:t>
      </w: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巳冲应吉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。但是一旦遇到破坏这一组合时候，</w:t>
      </w: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亥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水释放就要应凶。</w:t>
      </w: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此命先为官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，于己卯运乙酉年被抓入狱。（*组合被破坏</w:t>
      </w:r>
      <w:proofErr w:type="gramStart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应凶大</w:t>
      </w:r>
      <w:proofErr w:type="gramEnd"/>
      <w:r w:rsidRPr="008D5619">
        <w:rPr>
          <w:rFonts w:ascii="MingLiU" w:eastAsia="MingLiU" w:hAnsi="MingLiU" w:hint="eastAsia"/>
          <w:color w:val="2F2F2F"/>
          <w:spacing w:val="20"/>
          <w:sz w:val="21"/>
          <w:szCs w:val="21"/>
        </w:rPr>
        <w:t>。）</w:t>
      </w:r>
    </w:p>
    <w:sectPr w:rsidR="00023CA5" w:rsidRPr="008D5619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1846B" w14:textId="77777777" w:rsidR="00082EA9" w:rsidRDefault="00082EA9" w:rsidP="00023CA5">
      <w:r>
        <w:separator/>
      </w:r>
    </w:p>
  </w:endnote>
  <w:endnote w:type="continuationSeparator" w:id="0">
    <w:p w14:paraId="79265528" w14:textId="77777777" w:rsidR="00082EA9" w:rsidRDefault="00082EA9" w:rsidP="00023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6752038"/>
      <w:docPartObj>
        <w:docPartGallery w:val="Page Numbers (Bottom of Page)"/>
        <w:docPartUnique/>
      </w:docPartObj>
    </w:sdtPr>
    <w:sdtEndPr>
      <w:rPr>
        <w:rFonts w:ascii="楷体" w:eastAsia="楷体" w:hAnsi="楷体"/>
      </w:rPr>
    </w:sdtEndPr>
    <w:sdtContent>
      <w:p w14:paraId="57AFDEF0" w14:textId="0CD0D8F6" w:rsidR="00023CA5" w:rsidRPr="00023CA5" w:rsidRDefault="00023CA5">
        <w:pPr>
          <w:pStyle w:val="a6"/>
          <w:jc w:val="right"/>
          <w:rPr>
            <w:rFonts w:ascii="楷体" w:eastAsia="楷体" w:hAnsi="楷体"/>
          </w:rPr>
        </w:pPr>
        <w:r w:rsidRPr="00023CA5">
          <w:rPr>
            <w:rFonts w:ascii="楷体" w:eastAsia="楷体" w:hAnsi="楷体"/>
          </w:rPr>
          <w:fldChar w:fldCharType="begin"/>
        </w:r>
        <w:r w:rsidRPr="00023CA5">
          <w:rPr>
            <w:rFonts w:ascii="楷体" w:eastAsia="楷体" w:hAnsi="楷体"/>
          </w:rPr>
          <w:instrText>PAGE   \* MERGEFORMAT</w:instrText>
        </w:r>
        <w:r w:rsidRPr="00023CA5">
          <w:rPr>
            <w:rFonts w:ascii="楷体" w:eastAsia="楷体" w:hAnsi="楷体"/>
          </w:rPr>
          <w:fldChar w:fldCharType="separate"/>
        </w:r>
        <w:r w:rsidRPr="00023CA5">
          <w:rPr>
            <w:rFonts w:ascii="楷体" w:eastAsia="楷体" w:hAnsi="楷体"/>
            <w:lang w:val="zh-CN"/>
          </w:rPr>
          <w:t>2</w:t>
        </w:r>
        <w:r w:rsidRPr="00023CA5">
          <w:rPr>
            <w:rFonts w:ascii="楷体" w:eastAsia="楷体" w:hAnsi="楷体"/>
          </w:rPr>
          <w:fldChar w:fldCharType="end"/>
        </w:r>
      </w:p>
    </w:sdtContent>
  </w:sdt>
  <w:p w14:paraId="7B7A6824" w14:textId="77777777" w:rsidR="00023CA5" w:rsidRDefault="00023C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4065A" w14:textId="77777777" w:rsidR="00082EA9" w:rsidRDefault="00082EA9" w:rsidP="00023CA5">
      <w:r>
        <w:separator/>
      </w:r>
    </w:p>
  </w:footnote>
  <w:footnote w:type="continuationSeparator" w:id="0">
    <w:p w14:paraId="061D06FB" w14:textId="77777777" w:rsidR="00082EA9" w:rsidRDefault="00082EA9" w:rsidP="00023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DCC"/>
    <w:rsid w:val="00023CA5"/>
    <w:rsid w:val="00082EA9"/>
    <w:rsid w:val="001179C4"/>
    <w:rsid w:val="001258EF"/>
    <w:rsid w:val="00134DD4"/>
    <w:rsid w:val="00230636"/>
    <w:rsid w:val="0041390E"/>
    <w:rsid w:val="004A491F"/>
    <w:rsid w:val="008D5619"/>
    <w:rsid w:val="008D60D7"/>
    <w:rsid w:val="00987554"/>
    <w:rsid w:val="009E56CF"/>
    <w:rsid w:val="009F2DCC"/>
    <w:rsid w:val="00AC2CDA"/>
    <w:rsid w:val="00B53E0A"/>
    <w:rsid w:val="00CA5AA8"/>
    <w:rsid w:val="00E154A9"/>
    <w:rsid w:val="00EC16E5"/>
    <w:rsid w:val="00F4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1387E"/>
  <w15:chartTrackingRefBased/>
  <w15:docId w15:val="{0633B9B8-4F37-44CA-ADF7-8CDF1A40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2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23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3C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3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3C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Michael</dc:creator>
  <cp:keywords/>
  <dc:description/>
  <cp:lastModifiedBy>Ho Michael</cp:lastModifiedBy>
  <cp:revision>7</cp:revision>
  <dcterms:created xsi:type="dcterms:W3CDTF">2022-02-15T06:45:00Z</dcterms:created>
  <dcterms:modified xsi:type="dcterms:W3CDTF">2022-03-01T08:02:00Z</dcterms:modified>
</cp:coreProperties>
</file>