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5E1A9" w14:textId="1647267B" w:rsidR="00290837" w:rsidRPr="009205A1" w:rsidRDefault="009205A1">
      <w:pPr>
        <w:pStyle w:val="Heading1"/>
        <w:rPr>
          <w:color w:val="002060"/>
        </w:rPr>
      </w:pPr>
      <w:r w:rsidRPr="009205A1">
        <w:rPr>
          <w:color w:val="002060"/>
        </w:rPr>
        <w:t xml:space="preserve">Names: Omri </w:t>
      </w:r>
      <w:proofErr w:type="gramStart"/>
      <w:r w:rsidRPr="009205A1">
        <w:rPr>
          <w:color w:val="002060"/>
        </w:rPr>
        <w:t>Portal ,</w:t>
      </w:r>
      <w:proofErr w:type="gramEnd"/>
      <w:r w:rsidRPr="009205A1">
        <w:rPr>
          <w:color w:val="002060"/>
        </w:rPr>
        <w:t xml:space="preserve"> Yahav Dayan </w:t>
      </w:r>
      <w:r w:rsidRPr="009205A1">
        <w:rPr>
          <w:color w:val="002060"/>
        </w:rPr>
        <w:br/>
        <w:t xml:space="preserve">Project </w:t>
      </w:r>
      <w:proofErr w:type="gramStart"/>
      <w:r w:rsidRPr="009205A1">
        <w:rPr>
          <w:color w:val="002060"/>
        </w:rPr>
        <w:t>Name :</w:t>
      </w:r>
      <w:proofErr w:type="gramEnd"/>
      <w:r w:rsidRPr="009205A1">
        <w:rPr>
          <w:color w:val="002060"/>
        </w:rPr>
        <w:t xml:space="preserve"> SEMS </w:t>
      </w:r>
      <w:r w:rsidRPr="009205A1">
        <w:rPr>
          <w:color w:val="002060"/>
        </w:rPr>
        <w:br/>
      </w:r>
      <w:r w:rsidRPr="009205A1">
        <w:rPr>
          <w:color w:val="002060"/>
        </w:rPr>
        <w:br/>
      </w:r>
      <w:r w:rsidR="00000000" w:rsidRPr="009205A1">
        <w:rPr>
          <w:color w:val="002060"/>
          <w:sz w:val="36"/>
          <w:szCs w:val="36"/>
          <w:u w:val="single"/>
        </w:rPr>
        <w:t>Software Test Plan (STP)</w:t>
      </w:r>
      <w:r w:rsidRPr="009205A1">
        <w:rPr>
          <w:color w:val="002060"/>
        </w:rPr>
        <w:t xml:space="preserve"> </w:t>
      </w:r>
    </w:p>
    <w:p w14:paraId="336ED2A2" w14:textId="77777777" w:rsidR="00290837" w:rsidRPr="009205A1" w:rsidRDefault="00000000">
      <w:pPr>
        <w:pStyle w:val="Heading2"/>
        <w:rPr>
          <w:rFonts w:asciiTheme="minorBidi" w:hAnsiTheme="minorBidi" w:cstheme="minorBidi"/>
          <w:b w:val="0"/>
          <w:bCs w:val="0"/>
          <w:color w:val="0D0D0D" w:themeColor="text1" w:themeTint="F2"/>
          <w:sz w:val="24"/>
          <w:szCs w:val="24"/>
          <w:u w:val="single"/>
        </w:rPr>
      </w:pPr>
      <w:r w:rsidRPr="009205A1">
        <w:rPr>
          <w:rFonts w:asciiTheme="minorBidi" w:hAnsiTheme="minorBidi" w:cstheme="minorBidi"/>
          <w:b w:val="0"/>
          <w:bCs w:val="0"/>
          <w:color w:val="0D0D0D" w:themeColor="text1" w:themeTint="F2"/>
          <w:sz w:val="24"/>
          <w:szCs w:val="24"/>
          <w:highlight w:val="lightGray"/>
          <w:u w:val="single"/>
        </w:rPr>
        <w:t>1. Introduction</w:t>
      </w:r>
    </w:p>
    <w:p w14:paraId="3D935A35" w14:textId="157A6F42" w:rsidR="00290837" w:rsidRPr="009205A1" w:rsidRDefault="00000000">
      <w:pPr>
        <w:rPr>
          <w:rFonts w:asciiTheme="minorBidi" w:hAnsiTheme="minorBidi"/>
          <w:sz w:val="24"/>
          <w:szCs w:val="24"/>
        </w:rPr>
      </w:pPr>
      <w:r w:rsidRPr="009205A1">
        <w:rPr>
          <w:rFonts w:asciiTheme="minorBidi" w:hAnsiTheme="minorBidi"/>
          <w:sz w:val="24"/>
          <w:szCs w:val="24"/>
        </w:rPr>
        <w:t>This Software Test Plan describes the strategy for testing the Event Management System backend. The goal is to ensure all endpoints related to client interaction, venue and artist creation, show handling, and ticket purchasing operate correctly and reliably.</w:t>
      </w:r>
    </w:p>
    <w:p w14:paraId="58F8766C" w14:textId="77777777" w:rsidR="00290837" w:rsidRPr="009205A1" w:rsidRDefault="00000000">
      <w:pPr>
        <w:pStyle w:val="Heading2"/>
        <w:rPr>
          <w:rFonts w:asciiTheme="minorBidi" w:hAnsiTheme="minorBidi" w:cstheme="minorBidi"/>
          <w:b w:val="0"/>
          <w:bCs w:val="0"/>
          <w:color w:val="0D0D0D" w:themeColor="text1" w:themeTint="F2"/>
          <w:sz w:val="24"/>
          <w:szCs w:val="24"/>
          <w:u w:val="single"/>
        </w:rPr>
      </w:pPr>
      <w:r w:rsidRPr="009205A1">
        <w:rPr>
          <w:rFonts w:asciiTheme="minorBidi" w:hAnsiTheme="minorBidi" w:cstheme="minorBidi"/>
          <w:b w:val="0"/>
          <w:bCs w:val="0"/>
          <w:color w:val="0D0D0D" w:themeColor="text1" w:themeTint="F2"/>
          <w:sz w:val="24"/>
          <w:szCs w:val="24"/>
          <w:highlight w:val="lightGray"/>
          <w:u w:val="single"/>
        </w:rPr>
        <w:t>2. Test Items</w:t>
      </w:r>
    </w:p>
    <w:p w14:paraId="4EE3FEE6" w14:textId="2093879A" w:rsidR="00290837" w:rsidRPr="009205A1" w:rsidRDefault="00000000">
      <w:pPr>
        <w:rPr>
          <w:rFonts w:asciiTheme="minorBidi" w:hAnsiTheme="minorBidi"/>
          <w:sz w:val="24"/>
          <w:szCs w:val="24"/>
        </w:rPr>
      </w:pPr>
      <w:r w:rsidRPr="009205A1">
        <w:rPr>
          <w:rFonts w:asciiTheme="minorBidi" w:hAnsiTheme="minorBidi"/>
          <w:sz w:val="24"/>
          <w:szCs w:val="24"/>
        </w:rPr>
        <w:t>- Client Registration Module</w:t>
      </w:r>
      <w:r w:rsidRPr="009205A1">
        <w:rPr>
          <w:rFonts w:asciiTheme="minorBidi" w:hAnsiTheme="minorBidi"/>
          <w:sz w:val="24"/>
          <w:szCs w:val="24"/>
        </w:rPr>
        <w:br/>
        <w:t>- Purchase Recording System</w:t>
      </w:r>
      <w:r w:rsidRPr="009205A1">
        <w:rPr>
          <w:rFonts w:asciiTheme="minorBidi" w:hAnsiTheme="minorBidi"/>
          <w:sz w:val="24"/>
          <w:szCs w:val="24"/>
        </w:rPr>
        <w:br/>
        <w:t>- Venue and Artist Management API</w:t>
      </w:r>
      <w:r w:rsidRPr="009205A1">
        <w:rPr>
          <w:rFonts w:asciiTheme="minorBidi" w:hAnsiTheme="minorBidi"/>
          <w:sz w:val="24"/>
          <w:szCs w:val="24"/>
        </w:rPr>
        <w:br/>
        <w:t>- Show Creation and Management API</w:t>
      </w:r>
      <w:r w:rsidRPr="009205A1">
        <w:rPr>
          <w:rFonts w:asciiTheme="minorBidi" w:hAnsiTheme="minorBidi"/>
          <w:sz w:val="24"/>
          <w:szCs w:val="24"/>
        </w:rPr>
        <w:br/>
        <w:t>- Dynamic Pricing Recommendation Engine</w:t>
      </w:r>
      <w:r w:rsidRPr="009205A1">
        <w:rPr>
          <w:rFonts w:asciiTheme="minorBidi" w:hAnsiTheme="minorBidi"/>
          <w:sz w:val="24"/>
          <w:szCs w:val="24"/>
        </w:rPr>
        <w:br/>
        <w:t>- Revenue and Sales Reporting Module</w:t>
      </w:r>
      <w:r w:rsidR="009205A1">
        <w:rPr>
          <w:rFonts w:asciiTheme="minorBidi" w:hAnsiTheme="minorBidi"/>
          <w:sz w:val="24"/>
          <w:szCs w:val="24"/>
        </w:rPr>
        <w:br/>
      </w:r>
    </w:p>
    <w:p w14:paraId="1BB6AC73" w14:textId="77777777" w:rsidR="00290837" w:rsidRPr="009205A1" w:rsidRDefault="00000000">
      <w:pPr>
        <w:pStyle w:val="Heading2"/>
        <w:rPr>
          <w:rFonts w:asciiTheme="minorBidi" w:hAnsiTheme="minorBidi" w:cstheme="minorBidi"/>
          <w:b w:val="0"/>
          <w:bCs w:val="0"/>
          <w:color w:val="0D0D0D" w:themeColor="text1" w:themeTint="F2"/>
          <w:sz w:val="24"/>
          <w:szCs w:val="24"/>
          <w:u w:val="single"/>
        </w:rPr>
      </w:pPr>
      <w:r w:rsidRPr="009205A1">
        <w:rPr>
          <w:rFonts w:asciiTheme="minorBidi" w:hAnsiTheme="minorBidi" w:cstheme="minorBidi"/>
          <w:b w:val="0"/>
          <w:bCs w:val="0"/>
          <w:color w:val="0D0D0D" w:themeColor="text1" w:themeTint="F2"/>
          <w:sz w:val="24"/>
          <w:szCs w:val="24"/>
          <w:highlight w:val="lightGray"/>
          <w:u w:val="single"/>
        </w:rPr>
        <w:t>3. Features to be Tested</w:t>
      </w:r>
    </w:p>
    <w:p w14:paraId="4A028B06" w14:textId="77777777" w:rsidR="00290837" w:rsidRDefault="00000000">
      <w:pPr>
        <w:rPr>
          <w:rFonts w:asciiTheme="minorBidi" w:hAnsiTheme="minorBidi"/>
          <w:sz w:val="24"/>
          <w:szCs w:val="24"/>
        </w:rPr>
      </w:pPr>
      <w:r w:rsidRPr="009205A1">
        <w:rPr>
          <w:rFonts w:asciiTheme="minorBidi" w:hAnsiTheme="minorBidi"/>
          <w:sz w:val="24"/>
          <w:szCs w:val="24"/>
        </w:rPr>
        <w:t>- Registration with real and system-generated IDs</w:t>
      </w:r>
      <w:r w:rsidRPr="009205A1">
        <w:rPr>
          <w:rFonts w:asciiTheme="minorBidi" w:hAnsiTheme="minorBidi"/>
          <w:sz w:val="24"/>
          <w:szCs w:val="24"/>
        </w:rPr>
        <w:br/>
        <w:t>- Ticket purchase recording and total spent tracking</w:t>
      </w:r>
      <w:r w:rsidRPr="009205A1">
        <w:rPr>
          <w:rFonts w:asciiTheme="minorBidi" w:hAnsiTheme="minorBidi"/>
          <w:sz w:val="24"/>
          <w:szCs w:val="24"/>
        </w:rPr>
        <w:br/>
        <w:t>- Correct computation of seat arrangements per venue</w:t>
      </w:r>
      <w:r w:rsidRPr="009205A1">
        <w:rPr>
          <w:rFonts w:asciiTheme="minorBidi" w:hAnsiTheme="minorBidi"/>
          <w:sz w:val="24"/>
          <w:szCs w:val="24"/>
        </w:rPr>
        <w:br/>
        <w:t>- Artist tagging by genre and linking to shows</w:t>
      </w:r>
      <w:r w:rsidRPr="009205A1">
        <w:rPr>
          <w:rFonts w:asciiTheme="minorBidi" w:hAnsiTheme="minorBidi"/>
          <w:sz w:val="24"/>
          <w:szCs w:val="24"/>
        </w:rPr>
        <w:br/>
        <w:t>- Dynamic pricing based on demand and historical data</w:t>
      </w:r>
      <w:r w:rsidRPr="009205A1">
        <w:rPr>
          <w:rFonts w:asciiTheme="minorBidi" w:hAnsiTheme="minorBidi"/>
          <w:sz w:val="24"/>
          <w:szCs w:val="24"/>
        </w:rPr>
        <w:br/>
        <w:t>- Viewing show revenue and sold ticket statistics</w:t>
      </w:r>
    </w:p>
    <w:p w14:paraId="4059E47C" w14:textId="77777777" w:rsidR="009205A1" w:rsidRPr="009205A1" w:rsidRDefault="009205A1">
      <w:pPr>
        <w:rPr>
          <w:rFonts w:asciiTheme="minorBidi" w:hAnsiTheme="minorBidi"/>
          <w:sz w:val="24"/>
          <w:szCs w:val="24"/>
        </w:rPr>
      </w:pPr>
    </w:p>
    <w:p w14:paraId="5E9C3773" w14:textId="77777777" w:rsidR="00290837" w:rsidRPr="009205A1" w:rsidRDefault="00000000">
      <w:pPr>
        <w:pStyle w:val="Heading2"/>
        <w:rPr>
          <w:rFonts w:asciiTheme="minorBidi" w:hAnsiTheme="minorBidi" w:cstheme="minorBidi"/>
          <w:b w:val="0"/>
          <w:bCs w:val="0"/>
          <w:color w:val="0D0D0D" w:themeColor="text1" w:themeTint="F2"/>
          <w:sz w:val="24"/>
          <w:szCs w:val="24"/>
          <w:u w:val="single"/>
        </w:rPr>
      </w:pPr>
      <w:r w:rsidRPr="009205A1">
        <w:rPr>
          <w:rFonts w:asciiTheme="minorBidi" w:hAnsiTheme="minorBidi" w:cstheme="minorBidi"/>
          <w:b w:val="0"/>
          <w:bCs w:val="0"/>
          <w:color w:val="0D0D0D" w:themeColor="text1" w:themeTint="F2"/>
          <w:sz w:val="24"/>
          <w:szCs w:val="24"/>
          <w:highlight w:val="lightGray"/>
          <w:u w:val="single"/>
        </w:rPr>
        <w:t>4. Features Not to be Tested</w:t>
      </w:r>
    </w:p>
    <w:p w14:paraId="2A08218D" w14:textId="474C8787" w:rsidR="00290837" w:rsidRDefault="00000000">
      <w:pPr>
        <w:rPr>
          <w:rFonts w:asciiTheme="minorBidi" w:hAnsiTheme="minorBidi"/>
          <w:sz w:val="24"/>
          <w:szCs w:val="24"/>
        </w:rPr>
      </w:pPr>
      <w:r w:rsidRPr="009205A1">
        <w:rPr>
          <w:rFonts w:asciiTheme="minorBidi" w:hAnsiTheme="minorBidi"/>
          <w:sz w:val="24"/>
          <w:szCs w:val="24"/>
        </w:rPr>
        <w:t>- User Interface or frontend logic</w:t>
      </w:r>
      <w:r w:rsidRPr="009205A1">
        <w:rPr>
          <w:rFonts w:asciiTheme="minorBidi" w:hAnsiTheme="minorBidi"/>
          <w:sz w:val="24"/>
          <w:szCs w:val="24"/>
        </w:rPr>
        <w:br/>
        <w:t>- Integration with external payment providers or APIs</w:t>
      </w:r>
    </w:p>
    <w:p w14:paraId="15E5B081" w14:textId="77777777" w:rsidR="009205A1" w:rsidRPr="009205A1" w:rsidRDefault="009205A1">
      <w:pPr>
        <w:rPr>
          <w:rFonts w:asciiTheme="minorBidi" w:hAnsiTheme="minorBidi"/>
          <w:sz w:val="24"/>
          <w:szCs w:val="24"/>
        </w:rPr>
      </w:pPr>
    </w:p>
    <w:p w14:paraId="14FBF1D8" w14:textId="77777777" w:rsidR="00290837" w:rsidRPr="009205A1" w:rsidRDefault="00000000">
      <w:pPr>
        <w:pStyle w:val="Heading2"/>
        <w:rPr>
          <w:rFonts w:asciiTheme="minorBidi" w:hAnsiTheme="minorBidi" w:cstheme="minorBidi"/>
          <w:b w:val="0"/>
          <w:bCs w:val="0"/>
          <w:color w:val="0D0D0D" w:themeColor="text1" w:themeTint="F2"/>
          <w:sz w:val="24"/>
          <w:szCs w:val="24"/>
          <w:u w:val="single"/>
        </w:rPr>
      </w:pPr>
      <w:r w:rsidRPr="009205A1">
        <w:rPr>
          <w:rFonts w:asciiTheme="minorBidi" w:hAnsiTheme="minorBidi" w:cstheme="minorBidi"/>
          <w:b w:val="0"/>
          <w:bCs w:val="0"/>
          <w:color w:val="0D0D0D" w:themeColor="text1" w:themeTint="F2"/>
          <w:sz w:val="24"/>
          <w:szCs w:val="24"/>
          <w:highlight w:val="lightGray"/>
          <w:u w:val="single"/>
        </w:rPr>
        <w:t>5. Testing Strategy</w:t>
      </w:r>
    </w:p>
    <w:p w14:paraId="05A1C441" w14:textId="6521F176" w:rsidR="009205A1" w:rsidRPr="009205A1" w:rsidRDefault="00000000" w:rsidP="009205A1">
      <w:pPr>
        <w:rPr>
          <w:rFonts w:asciiTheme="minorBidi" w:hAnsiTheme="minorBidi"/>
          <w:sz w:val="24"/>
          <w:szCs w:val="24"/>
        </w:rPr>
      </w:pPr>
      <w:r w:rsidRPr="009205A1">
        <w:rPr>
          <w:rFonts w:asciiTheme="minorBidi" w:hAnsiTheme="minorBidi"/>
          <w:sz w:val="24"/>
          <w:szCs w:val="24"/>
        </w:rPr>
        <w:t>We will follow a layered approach to testing:</w:t>
      </w:r>
      <w:r w:rsidRPr="009205A1">
        <w:rPr>
          <w:rFonts w:asciiTheme="minorBidi" w:hAnsiTheme="minorBidi"/>
          <w:sz w:val="24"/>
          <w:szCs w:val="24"/>
        </w:rPr>
        <w:br/>
        <w:t>- Unit Testing for individual endpoints and logic (e.g., ID validation, pricing logic)</w:t>
      </w:r>
      <w:r w:rsidRPr="009205A1">
        <w:rPr>
          <w:rFonts w:asciiTheme="minorBidi" w:hAnsiTheme="minorBidi"/>
          <w:sz w:val="24"/>
          <w:szCs w:val="24"/>
        </w:rPr>
        <w:br/>
        <w:t>- Integration Testing to verify data flows between routes and shared state</w:t>
      </w:r>
      <w:r w:rsidRPr="009205A1">
        <w:rPr>
          <w:rFonts w:asciiTheme="minorBidi" w:hAnsiTheme="minorBidi"/>
          <w:sz w:val="24"/>
          <w:szCs w:val="24"/>
        </w:rPr>
        <w:br/>
      </w:r>
      <w:r w:rsidRPr="009205A1">
        <w:rPr>
          <w:rFonts w:asciiTheme="minorBidi" w:hAnsiTheme="minorBidi"/>
          <w:sz w:val="24"/>
          <w:szCs w:val="24"/>
        </w:rPr>
        <w:lastRenderedPageBreak/>
        <w:t>- System Testing for full workflows such as registration to purchase</w:t>
      </w:r>
      <w:r w:rsidRPr="009205A1">
        <w:rPr>
          <w:rFonts w:asciiTheme="minorBidi" w:hAnsiTheme="minorBidi"/>
          <w:sz w:val="24"/>
          <w:szCs w:val="24"/>
        </w:rPr>
        <w:br/>
        <w:t>- Acceptance Testing based on expected use cases</w:t>
      </w:r>
      <w:r w:rsidR="009205A1">
        <w:rPr>
          <w:rFonts w:asciiTheme="minorBidi" w:hAnsiTheme="minorBidi"/>
          <w:sz w:val="24"/>
          <w:szCs w:val="24"/>
        </w:rPr>
        <w:br/>
      </w:r>
    </w:p>
    <w:p w14:paraId="78E9CC82" w14:textId="77777777" w:rsidR="00290837" w:rsidRPr="009205A1" w:rsidRDefault="00000000">
      <w:pPr>
        <w:pStyle w:val="Heading2"/>
        <w:rPr>
          <w:rFonts w:asciiTheme="minorBidi" w:hAnsiTheme="minorBidi" w:cstheme="minorBidi"/>
          <w:b w:val="0"/>
          <w:bCs w:val="0"/>
          <w:color w:val="0D0D0D" w:themeColor="text1" w:themeTint="F2"/>
          <w:sz w:val="24"/>
          <w:szCs w:val="24"/>
          <w:u w:val="single"/>
        </w:rPr>
      </w:pPr>
      <w:r w:rsidRPr="009205A1">
        <w:rPr>
          <w:rFonts w:asciiTheme="minorBidi" w:hAnsiTheme="minorBidi" w:cstheme="minorBidi"/>
          <w:b w:val="0"/>
          <w:bCs w:val="0"/>
          <w:color w:val="0D0D0D" w:themeColor="text1" w:themeTint="F2"/>
          <w:sz w:val="24"/>
          <w:szCs w:val="24"/>
          <w:highlight w:val="lightGray"/>
          <w:u w:val="single"/>
        </w:rPr>
        <w:t>6. Test Environment</w:t>
      </w:r>
    </w:p>
    <w:p w14:paraId="3C579315" w14:textId="62392E95" w:rsidR="00290837" w:rsidRPr="009205A1" w:rsidRDefault="00000000">
      <w:pPr>
        <w:rPr>
          <w:rFonts w:asciiTheme="minorBidi" w:hAnsiTheme="minorBidi"/>
          <w:sz w:val="24"/>
          <w:szCs w:val="24"/>
        </w:rPr>
      </w:pPr>
      <w:r w:rsidRPr="009205A1">
        <w:rPr>
          <w:rFonts w:asciiTheme="minorBidi" w:hAnsiTheme="minorBidi"/>
          <w:sz w:val="24"/>
          <w:szCs w:val="24"/>
        </w:rPr>
        <w:t>- Backend Framework: FastAPI (Python 3.x)</w:t>
      </w:r>
      <w:r w:rsidRPr="009205A1">
        <w:rPr>
          <w:rFonts w:asciiTheme="minorBidi" w:hAnsiTheme="minorBidi"/>
          <w:sz w:val="24"/>
          <w:szCs w:val="24"/>
        </w:rPr>
        <w:br/>
        <w:t>- Test Tools: pytest, httpx, unittest</w:t>
      </w:r>
      <w:r w:rsidRPr="009205A1">
        <w:rPr>
          <w:rFonts w:asciiTheme="minorBidi" w:hAnsiTheme="minorBidi"/>
          <w:sz w:val="24"/>
          <w:szCs w:val="24"/>
        </w:rPr>
        <w:br/>
        <w:t>- Operating System: Localhost (Windows/Linux)</w:t>
      </w:r>
      <w:r w:rsidRPr="009205A1">
        <w:rPr>
          <w:rFonts w:asciiTheme="minorBidi" w:hAnsiTheme="minorBidi"/>
          <w:sz w:val="24"/>
          <w:szCs w:val="24"/>
        </w:rPr>
        <w:br/>
        <w:t>- Optional database simulations via Python dictionaries</w:t>
      </w:r>
      <w:r w:rsidR="009205A1">
        <w:rPr>
          <w:rFonts w:asciiTheme="minorBidi" w:hAnsiTheme="minorBidi"/>
          <w:sz w:val="24"/>
          <w:szCs w:val="24"/>
        </w:rPr>
        <w:br/>
      </w:r>
    </w:p>
    <w:p w14:paraId="06B27036" w14:textId="77777777" w:rsidR="00290837" w:rsidRPr="009205A1" w:rsidRDefault="00000000">
      <w:pPr>
        <w:pStyle w:val="Heading2"/>
        <w:rPr>
          <w:rFonts w:asciiTheme="minorBidi" w:hAnsiTheme="minorBidi" w:cstheme="minorBidi"/>
          <w:b w:val="0"/>
          <w:bCs w:val="0"/>
          <w:color w:val="0D0D0D" w:themeColor="text1" w:themeTint="F2"/>
          <w:sz w:val="24"/>
          <w:szCs w:val="24"/>
          <w:u w:val="single"/>
        </w:rPr>
      </w:pPr>
      <w:r w:rsidRPr="009205A1">
        <w:rPr>
          <w:rFonts w:asciiTheme="minorBidi" w:hAnsiTheme="minorBidi" w:cstheme="minorBidi"/>
          <w:b w:val="0"/>
          <w:bCs w:val="0"/>
          <w:color w:val="0D0D0D" w:themeColor="text1" w:themeTint="F2"/>
          <w:sz w:val="24"/>
          <w:szCs w:val="24"/>
          <w:highlight w:val="lightGray"/>
          <w:u w:val="single"/>
        </w:rPr>
        <w:t>7. Responsibilities</w:t>
      </w:r>
    </w:p>
    <w:p w14:paraId="06878A75" w14:textId="77777777" w:rsidR="00290837" w:rsidRDefault="00000000">
      <w:pPr>
        <w:rPr>
          <w:rFonts w:asciiTheme="minorBidi" w:hAnsiTheme="minorBidi"/>
          <w:sz w:val="24"/>
          <w:szCs w:val="24"/>
        </w:rPr>
      </w:pPr>
      <w:r w:rsidRPr="009205A1">
        <w:rPr>
          <w:rFonts w:asciiTheme="minorBidi" w:hAnsiTheme="minorBidi"/>
          <w:sz w:val="24"/>
          <w:szCs w:val="24"/>
        </w:rPr>
        <w:t>- Omri Portal: Backend API Testing &amp; Unit Tests</w:t>
      </w:r>
      <w:r w:rsidRPr="009205A1">
        <w:rPr>
          <w:rFonts w:asciiTheme="minorBidi" w:hAnsiTheme="minorBidi"/>
          <w:sz w:val="24"/>
          <w:szCs w:val="24"/>
        </w:rPr>
        <w:br/>
        <w:t>- Yahav Dayan: Integration &amp; System Testing</w:t>
      </w:r>
    </w:p>
    <w:p w14:paraId="4E3370BF" w14:textId="77777777" w:rsidR="009205A1" w:rsidRPr="009205A1" w:rsidRDefault="009205A1">
      <w:pPr>
        <w:rPr>
          <w:rFonts w:asciiTheme="minorBidi" w:hAnsiTheme="minorBidi"/>
          <w:sz w:val="24"/>
          <w:szCs w:val="24"/>
        </w:rPr>
      </w:pPr>
    </w:p>
    <w:p w14:paraId="18D75EE2" w14:textId="77777777" w:rsidR="00290837" w:rsidRPr="009205A1" w:rsidRDefault="00000000">
      <w:pPr>
        <w:pStyle w:val="Heading2"/>
        <w:rPr>
          <w:rFonts w:asciiTheme="minorBidi" w:hAnsiTheme="minorBidi" w:cstheme="minorBidi"/>
          <w:b w:val="0"/>
          <w:bCs w:val="0"/>
          <w:color w:val="0D0D0D" w:themeColor="text1" w:themeTint="F2"/>
          <w:sz w:val="24"/>
          <w:szCs w:val="24"/>
          <w:u w:val="single"/>
        </w:rPr>
      </w:pPr>
      <w:r w:rsidRPr="009205A1">
        <w:rPr>
          <w:rFonts w:asciiTheme="minorBidi" w:hAnsiTheme="minorBidi" w:cstheme="minorBidi"/>
          <w:b w:val="0"/>
          <w:bCs w:val="0"/>
          <w:color w:val="0D0D0D" w:themeColor="text1" w:themeTint="F2"/>
          <w:sz w:val="24"/>
          <w:szCs w:val="24"/>
          <w:highlight w:val="lightGray"/>
          <w:u w:val="single"/>
        </w:rPr>
        <w:t>8. Schedule</w:t>
      </w:r>
    </w:p>
    <w:p w14:paraId="195FB64E" w14:textId="77777777" w:rsidR="00290837" w:rsidRDefault="00000000">
      <w:pPr>
        <w:rPr>
          <w:rFonts w:asciiTheme="minorBidi" w:hAnsiTheme="minorBidi"/>
          <w:sz w:val="24"/>
          <w:szCs w:val="24"/>
        </w:rPr>
      </w:pPr>
      <w:r w:rsidRPr="009205A1">
        <w:rPr>
          <w:rFonts w:asciiTheme="minorBidi" w:hAnsiTheme="minorBidi"/>
          <w:sz w:val="24"/>
          <w:szCs w:val="24"/>
        </w:rPr>
        <w:t>- Week 1–2: Unit Testing</w:t>
      </w:r>
      <w:r w:rsidRPr="009205A1">
        <w:rPr>
          <w:rFonts w:asciiTheme="minorBidi" w:hAnsiTheme="minorBidi"/>
          <w:sz w:val="24"/>
          <w:szCs w:val="24"/>
        </w:rPr>
        <w:br/>
        <w:t>- Week 3: Integration Testing</w:t>
      </w:r>
      <w:r w:rsidRPr="009205A1">
        <w:rPr>
          <w:rFonts w:asciiTheme="minorBidi" w:hAnsiTheme="minorBidi"/>
          <w:sz w:val="24"/>
          <w:szCs w:val="24"/>
        </w:rPr>
        <w:br/>
        <w:t>- Week 4: System Testing</w:t>
      </w:r>
      <w:r w:rsidRPr="009205A1">
        <w:rPr>
          <w:rFonts w:asciiTheme="minorBidi" w:hAnsiTheme="minorBidi"/>
          <w:sz w:val="24"/>
          <w:szCs w:val="24"/>
        </w:rPr>
        <w:br/>
        <w:t>- Week 5: Final Acceptance Testing &amp; Review</w:t>
      </w:r>
    </w:p>
    <w:p w14:paraId="12F2B371" w14:textId="77777777" w:rsidR="009205A1" w:rsidRPr="009205A1" w:rsidRDefault="009205A1">
      <w:pPr>
        <w:rPr>
          <w:rFonts w:asciiTheme="minorBidi" w:hAnsiTheme="minorBidi"/>
          <w:sz w:val="24"/>
          <w:szCs w:val="24"/>
        </w:rPr>
      </w:pPr>
    </w:p>
    <w:p w14:paraId="07E19CA4" w14:textId="77777777" w:rsidR="00290837" w:rsidRPr="009205A1" w:rsidRDefault="00000000">
      <w:pPr>
        <w:pStyle w:val="Heading2"/>
        <w:rPr>
          <w:rFonts w:asciiTheme="minorBidi" w:hAnsiTheme="minorBidi" w:cstheme="minorBidi"/>
          <w:b w:val="0"/>
          <w:bCs w:val="0"/>
          <w:color w:val="0D0D0D" w:themeColor="text1" w:themeTint="F2"/>
          <w:sz w:val="24"/>
          <w:szCs w:val="24"/>
          <w:u w:val="single"/>
        </w:rPr>
      </w:pPr>
      <w:r w:rsidRPr="009205A1">
        <w:rPr>
          <w:rFonts w:asciiTheme="minorBidi" w:hAnsiTheme="minorBidi" w:cstheme="minorBidi"/>
          <w:b w:val="0"/>
          <w:bCs w:val="0"/>
          <w:color w:val="0D0D0D" w:themeColor="text1" w:themeTint="F2"/>
          <w:sz w:val="24"/>
          <w:szCs w:val="24"/>
          <w:highlight w:val="lightGray"/>
          <w:u w:val="single"/>
        </w:rPr>
        <w:t>9. Risks and Contingencies</w:t>
      </w:r>
    </w:p>
    <w:p w14:paraId="7542EBEF" w14:textId="77777777" w:rsidR="00290837" w:rsidRPr="009205A1" w:rsidRDefault="00000000">
      <w:pPr>
        <w:rPr>
          <w:rFonts w:asciiTheme="minorBidi" w:hAnsiTheme="minorBidi"/>
          <w:sz w:val="24"/>
          <w:szCs w:val="24"/>
        </w:rPr>
      </w:pPr>
      <w:r w:rsidRPr="009205A1">
        <w:rPr>
          <w:rFonts w:asciiTheme="minorBidi" w:hAnsiTheme="minorBidi"/>
          <w:sz w:val="24"/>
          <w:szCs w:val="24"/>
        </w:rPr>
        <w:t>- Risk: Misalignment between backend behavior and frontend expectations</w:t>
      </w:r>
      <w:r w:rsidRPr="009205A1">
        <w:rPr>
          <w:rFonts w:asciiTheme="minorBidi" w:hAnsiTheme="minorBidi"/>
          <w:sz w:val="24"/>
          <w:szCs w:val="24"/>
        </w:rPr>
        <w:br/>
        <w:t>- Contingency: Create API documentation and test mocks to clarify data flow</w:t>
      </w:r>
    </w:p>
    <w:sectPr w:rsidR="00290837" w:rsidRPr="009205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0581376">
    <w:abstractNumId w:val="8"/>
  </w:num>
  <w:num w:numId="2" w16cid:durableId="962425601">
    <w:abstractNumId w:val="6"/>
  </w:num>
  <w:num w:numId="3" w16cid:durableId="1416365185">
    <w:abstractNumId w:val="5"/>
  </w:num>
  <w:num w:numId="4" w16cid:durableId="915944682">
    <w:abstractNumId w:val="4"/>
  </w:num>
  <w:num w:numId="5" w16cid:durableId="1272931419">
    <w:abstractNumId w:val="7"/>
  </w:num>
  <w:num w:numId="6" w16cid:durableId="1313097458">
    <w:abstractNumId w:val="3"/>
  </w:num>
  <w:num w:numId="7" w16cid:durableId="840437885">
    <w:abstractNumId w:val="2"/>
  </w:num>
  <w:num w:numId="8" w16cid:durableId="1705054748">
    <w:abstractNumId w:val="1"/>
  </w:num>
  <w:num w:numId="9" w16cid:durableId="66212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0837"/>
    <w:rsid w:val="0029639D"/>
    <w:rsid w:val="00326F90"/>
    <w:rsid w:val="009205A1"/>
    <w:rsid w:val="00AA1D8D"/>
    <w:rsid w:val="00B47730"/>
    <w:rsid w:val="00CB0664"/>
    <w:rsid w:val="00D247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DDCF6"/>
  <w14:defaultImageDpi w14:val="300"/>
  <w15:docId w15:val="{9291796A-A393-4447-8B2B-7445C51B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333</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omri portal</cp:lastModifiedBy>
  <cp:revision>2</cp:revision>
  <dcterms:created xsi:type="dcterms:W3CDTF">2025-05-23T14:34:00Z</dcterms:created>
  <dcterms:modified xsi:type="dcterms:W3CDTF">2025-05-23T14:34:00Z</dcterms:modified>
  <cp:category/>
</cp:coreProperties>
</file>