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cs="Times New Roman"/>
          <w:b/>
          <w:sz w:val="24"/>
          <w:szCs w:val="24"/>
        </w:rPr>
      </w:pPr>
      <w:bookmarkStart w:id="0" w:name="OLE_LINK8"/>
      <w:bookmarkStart w:id="1" w:name="OLE_LINK7"/>
      <w:r>
        <w:rPr>
          <w:rFonts w:hint="default" w:ascii="Times New Roman" w:hAnsi="Times New Roman" w:eastAsia="宋体" w:cs="Times New Roman"/>
          <w:b/>
          <w:bCs w:val="0"/>
          <w:i w:val="0"/>
          <w:caps w:val="0"/>
          <w:color w:val="auto"/>
          <w:spacing w:val="0"/>
          <w:sz w:val="24"/>
          <w:szCs w:val="24"/>
          <w:shd w:val="clear" w:fill="FFFFFF"/>
          <w:lang w:val="en-US" w:eastAsia="zh-CN"/>
        </w:rPr>
        <w:t>1</w:t>
      </w:r>
      <w:r>
        <w:rPr>
          <w:rFonts w:hint="eastAsia" w:ascii="Times New Roman" w:hAnsi="Times New Roman" w:eastAsia="宋体" w:cs="Times New Roman"/>
          <w:b/>
          <w:bCs w:val="0"/>
          <w:i w:val="0"/>
          <w:caps w:val="0"/>
          <w:color w:val="auto"/>
          <w:spacing w:val="0"/>
          <w:sz w:val="24"/>
          <w:szCs w:val="24"/>
          <w:shd w:val="clear" w:fill="FFFFFF"/>
          <w:lang w:val="en-US" w:eastAsia="zh-CN"/>
        </w:rPr>
        <w:t>0</w:t>
      </w:r>
      <w:bookmarkStart w:id="11" w:name="_GoBack"/>
      <w:bookmarkEnd w:id="11"/>
      <w:r>
        <w:rPr>
          <w:rFonts w:hint="default" w:ascii="Times New Roman" w:hAnsi="Times New Roman" w:eastAsia="宋体" w:cs="Times New Roman"/>
          <w:b/>
          <w:bCs w:val="0"/>
          <w:i w:val="0"/>
          <w:caps w:val="0"/>
          <w:color w:val="auto"/>
          <w:spacing w:val="0"/>
          <w:sz w:val="24"/>
          <w:szCs w:val="24"/>
          <w:shd w:val="clear" w:fill="FFFFFF"/>
          <w:lang w:val="en-US" w:eastAsia="zh-CN"/>
        </w:rPr>
        <w:t>.Arduino UNO</w:t>
      </w:r>
      <w:r>
        <w:rPr>
          <w:rFonts w:hint="default" w:ascii="Times New Roman" w:hAnsi="Times New Roman" w:eastAsia="宋体" w:cs="Times New Roman"/>
          <w:b/>
          <w:bCs w:val="0"/>
          <w:i w:val="0"/>
          <w:caps w:val="0"/>
          <w:color w:val="auto"/>
          <w:spacing w:val="0"/>
          <w:sz w:val="24"/>
          <w:szCs w:val="24"/>
          <w:shd w:val="clear" w:fill="FFFFFF"/>
        </w:rPr>
        <w:t xml:space="preserve"> platform</w:t>
      </w:r>
      <w:r>
        <w:rPr>
          <w:rFonts w:hint="default" w:ascii="Times New Roman" w:hAnsi="Times New Roman" w:cs="Times New Roman"/>
          <w:b/>
          <w:sz w:val="24"/>
          <w:szCs w:val="24"/>
        </w:rPr>
        <w:t>-------color_recognition</w:t>
      </w:r>
    </w:p>
    <w:p>
      <w:pPr>
        <w:numPr>
          <w:ilvl w:val="0"/>
          <w:numId w:val="1"/>
        </w:numPr>
        <w:jc w:val="left"/>
        <w:rPr>
          <w:rFonts w:hint="default" w:ascii="Times New Roman" w:hAnsi="Times New Roman" w:cs="Times New Roman"/>
          <w:b/>
          <w:bCs w:val="0"/>
          <w:sz w:val="24"/>
          <w:szCs w:val="24"/>
        </w:rPr>
      </w:pPr>
      <w:bookmarkStart w:id="2" w:name="OLE_LINK1"/>
      <w:bookmarkStart w:id="3" w:name="OLE_LINK5"/>
      <w:bookmarkStart w:id="4" w:name="OLE_LINK6"/>
      <w:r>
        <w:rPr>
          <w:rFonts w:hint="default" w:ascii="Times New Roman" w:hAnsi="Times New Roman" w:cs="Times New Roman"/>
          <w:b/>
          <w:bCs w:val="0"/>
          <w:sz w:val="24"/>
          <w:szCs w:val="24"/>
          <w:lang w:val="en-US" w:eastAsia="zh-CN"/>
        </w:rPr>
        <w:t>Preparation</w:t>
      </w:r>
    </w:p>
    <w:bookmarkEnd w:id="2"/>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center"/>
      </w:pPr>
      <w:r>
        <w:drawing>
          <wp:inline distT="0" distB="0" distL="114300" distR="114300">
            <wp:extent cx="1993900" cy="1955165"/>
            <wp:effectExtent l="0" t="0" r="635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1993900" cy="1955165"/>
                    </a:xfrm>
                    <a:prstGeom prst="rect">
                      <a:avLst/>
                    </a:prstGeom>
                    <a:noFill/>
                    <a:ln w="9525">
                      <a:noFill/>
                    </a:ln>
                  </pic:spPr>
                </pic:pic>
              </a:graphicData>
            </a:graphic>
          </wp:inline>
        </w:drawing>
      </w:r>
    </w:p>
    <w:p>
      <w:pPr>
        <w:jc w:val="center"/>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b w:val="0"/>
          <w:bCs w:val="0"/>
          <w:sz w:val="24"/>
          <w:szCs w:val="24"/>
          <w:lang w:val="en-US" w:eastAsia="zh-CN"/>
        </w:rPr>
        <w:t xml:space="preserve">1-2 </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rPr>
        <w:t>color_recognition</w:t>
      </w:r>
      <w:r>
        <w:rPr>
          <w:rFonts w:hint="default" w:ascii="Times New Roman" w:hAnsi="Times New Roman" w:cs="Times New Roman"/>
          <w:b w:val="0"/>
          <w:bCs w:val="0"/>
          <w:sz w:val="24"/>
          <w:szCs w:val="24"/>
          <w:lang w:val="en-US" w:eastAsia="zh-CN"/>
        </w:rPr>
        <w:t xml:space="preserve"> module</w:t>
      </w:r>
    </w:p>
    <w:p>
      <w:pPr>
        <w:numPr>
          <w:ilvl w:val="0"/>
          <w:numId w:val="0"/>
        </w:numPr>
        <w:ind w:leftChars="0"/>
        <w:jc w:val="left"/>
        <w:rPr>
          <w:rFonts w:hint="default" w:ascii="Times New Roman" w:hAnsi="Times New Roman" w:cs="Times New Roman"/>
          <w:b w:val="0"/>
          <w:bCs/>
          <w:sz w:val="24"/>
          <w:szCs w:val="24"/>
          <w:lang w:val="en-US" w:eastAsia="zh-CN"/>
        </w:rPr>
      </w:pPr>
      <w:bookmarkStart w:id="5" w:name="OLE_LINK16"/>
      <w:bookmarkStart w:id="6" w:name="OLE_LINK17"/>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sz w:val="24"/>
          <w:szCs w:val="24"/>
          <w:lang w:val="en-US" w:eastAsia="zh-CN"/>
        </w:rPr>
        <w:t xml:space="preserve"> </w:t>
      </w:r>
      <w:r>
        <w:rPr>
          <w:rFonts w:hint="default" w:ascii="Times New Roman" w:hAnsi="Times New Roman" w:cs="Times New Roman"/>
          <w:b w:val="0"/>
          <w:bCs/>
          <w:sz w:val="24"/>
          <w:szCs w:val="24"/>
          <w:lang w:val="en-US" w:eastAsia="zh-CN"/>
        </w:rPr>
        <w:t xml:space="preserve">  </w:t>
      </w:r>
    </w:p>
    <w:p>
      <w:pPr>
        <w:ind w:firstLine="480" w:firstLineChars="200"/>
        <w:jc w:val="left"/>
        <w:rPr>
          <w:rFonts w:hint="default" w:ascii="Times New Roman" w:hAnsi="Times New Roman" w:cs="Times New Roman"/>
          <w:color w:val="auto"/>
          <w:sz w:val="24"/>
          <w:szCs w:val="24"/>
          <w:lang w:val="en-US" w:eastAsia="zh-CN"/>
        </w:rPr>
      </w:pPr>
      <w:r>
        <w:rPr>
          <w:rFonts w:hint="default" w:ascii="Times New Roman" w:hAnsi="Times New Roman" w:cs="Times New Roman"/>
          <w:b w:val="0"/>
          <w:bCs/>
          <w:sz w:val="24"/>
          <w:szCs w:val="24"/>
          <w:lang w:val="en-US" w:eastAsia="zh-CN"/>
        </w:rPr>
        <w:t>After the code upload is completed</w:t>
      </w:r>
      <w:r>
        <w:rPr>
          <w:rFonts w:hint="eastAsia" w:ascii="Times New Roman" w:hAnsi="Times New Roman" w:cs="Times New Roman"/>
          <w:b w:val="0"/>
          <w:bCs/>
          <w:sz w:val="24"/>
          <w:szCs w:val="24"/>
          <w:lang w:val="en-US" w:eastAsia="zh-CN"/>
        </w:rPr>
        <w:t>. The color recognition module under the car is turned on automatically, and then the serial monitor of the Arduino IDE is opened to see that the photoresistor reads the illuminance value corresponding to the different colors.</w:t>
      </w:r>
    </w:p>
    <w:p>
      <w:pPr>
        <w:spacing w:line="360" w:lineRule="auto"/>
        <w:jc w:val="left"/>
        <w:rPr>
          <w:sz w:val="24"/>
        </w:rPr>
      </w:pPr>
    </w:p>
    <w:p>
      <w:pPr>
        <w:numPr>
          <w:ilvl w:val="0"/>
          <w:numId w:val="0"/>
        </w:numPr>
        <w:ind w:leftChars="0"/>
        <w:jc w:val="left"/>
        <w:rPr>
          <w:rFonts w:hint="default" w:ascii="Times New Roman" w:hAnsi="Times New Roman" w:cs="Times New Roman"/>
          <w:b w:val="0"/>
          <w:bCs/>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asciiTheme="minorEastAsia" w:hAnsiTheme="minorEastAsia" w:cstheme="minorEastAsia"/>
          <w:bCs/>
          <w:sz w:val="24"/>
        </w:rPr>
      </w:pPr>
      <w:r>
        <w:rPr>
          <w:rFonts w:hint="eastAsia" w:asciiTheme="minorEastAsia" w:hAnsiTheme="minorEastAsia" w:cstheme="minorEastAsia"/>
          <w:sz w:val="24"/>
        </w:rPr>
        <w:tab/>
      </w:r>
      <w:r>
        <w:rPr>
          <w:rFonts w:hint="default" w:ascii="Times New Roman" w:hAnsi="Times New Roman" w:cs="Times New Roman"/>
          <w:sz w:val="24"/>
        </w:rPr>
        <w:t>The sensor emits white visible light. Reflected by the reflective surface, the photoresistor can sense the reflected intensity to output different voltages. Through the processing of the voltage signal, the gradation change of the reflecting surface can be analyzed.</w:t>
      </w:r>
    </w:p>
    <w:bookmarkEnd w:id="3"/>
    <w:bookmarkEnd w:id="4"/>
    <w:bookmarkEnd w:id="5"/>
    <w:bookmarkEnd w:id="6"/>
    <w:p>
      <w:pPr>
        <w:numPr>
          <w:ilvl w:val="0"/>
          <w:numId w:val="0"/>
        </w:numPr>
        <w:ind w:leftChars="0"/>
        <w:jc w:val="left"/>
        <w:rPr>
          <w:rFonts w:hint="eastAsia" w:ascii="Times New Roman" w:hAnsi="Times New Roman" w:eastAsia="宋体" w:cs="Times New Roman"/>
          <w:b/>
          <w:sz w:val="24"/>
          <w:szCs w:val="24"/>
          <w:lang w:val="en-US" w:eastAsia="zh-CN"/>
        </w:rPr>
      </w:pPr>
      <w:bookmarkStart w:id="7" w:name="OLE_LINK18"/>
      <w:bookmarkStart w:id="8" w:name="OLE_LINK9"/>
      <w:bookmarkStart w:id="9" w:name="OLE_LINK10"/>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w:t>
      </w:r>
      <w:r>
        <w:rPr>
          <w:rFonts w:hint="eastAsia" w:ascii="Times New Roman" w:hAnsi="Times New Roman" w:cs="Times New Roman"/>
          <w:bCs/>
          <w:sz w:val="24"/>
          <w:szCs w:val="24"/>
          <w:lang w:val="en-US" w:eastAsia="zh-CN"/>
        </w:rPr>
        <w:t>-</w:t>
      </w:r>
      <w:r>
        <w:rPr>
          <w:rFonts w:hint="default" w:ascii="Times New Roman" w:hAnsi="Times New Roman" w:cs="Times New Roman"/>
          <w:bCs/>
          <w:sz w:val="24"/>
          <w:szCs w:val="24"/>
        </w:rPr>
        <w:t>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jc w:val="center"/>
      </w:pPr>
      <w:r>
        <w:drawing>
          <wp:inline distT="0" distB="0" distL="114300" distR="114300">
            <wp:extent cx="3225165" cy="2769235"/>
            <wp:effectExtent l="0" t="0" r="133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225165" cy="2769235"/>
                    </a:xfrm>
                    <a:prstGeom prst="rect">
                      <a:avLst/>
                    </a:prstGeom>
                    <a:noFill/>
                    <a:ln w="9525">
                      <a:noFill/>
                    </a:ln>
                  </pic:spPr>
                </pic:pic>
              </a:graphicData>
            </a:graphic>
          </wp:inline>
        </w:drawing>
      </w:r>
      <w:bookmarkEnd w:id="7"/>
      <w:bookmarkEnd w:id="8"/>
      <w:bookmarkEnd w:id="9"/>
    </w:p>
    <w:p>
      <w:pPr>
        <w:numPr>
          <w:ilvl w:val="0"/>
          <w:numId w:val="0"/>
        </w:numPr>
        <w:jc w:val="center"/>
        <w:rPr>
          <w:rFonts w:asciiTheme="minorEastAsia" w:hAnsiTheme="minorEastAsia"/>
          <w:sz w:val="24"/>
        </w:rPr>
      </w:pPr>
      <w:r>
        <w:rPr>
          <w:rFonts w:hint="default" w:ascii="Times New Roman" w:hAnsi="Times New Roman" w:cs="Times New Roman"/>
          <w:sz w:val="24"/>
          <w:szCs w:val="24"/>
          <w:lang w:val="en-US" w:eastAsia="zh-CN"/>
        </w:rPr>
        <w:t>4-1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bookmarkEnd w:id="0"/>
    <w:bookmarkEnd w:id="1"/>
    <w:p>
      <w:pPr>
        <w:ind w:left="6510" w:hanging="6510" w:hangingChars="3100"/>
        <w:jc w:val="center"/>
      </w:pPr>
      <w:r>
        <w:drawing>
          <wp:inline distT="0" distB="0" distL="114300" distR="114300">
            <wp:extent cx="3341370" cy="1412875"/>
            <wp:effectExtent l="0" t="0" r="1143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341370" cy="1412875"/>
                    </a:xfrm>
                    <a:prstGeom prst="rect">
                      <a:avLst/>
                    </a:prstGeom>
                    <a:noFill/>
                    <a:ln w="9525">
                      <a:noFill/>
                    </a:ln>
                  </pic:spPr>
                </pic:pic>
              </a:graphicData>
            </a:graphic>
          </wp:inline>
        </w:drawing>
      </w:r>
    </w:p>
    <w:p>
      <w:pPr>
        <w:jc w:val="center"/>
        <w:rPr>
          <w:rFonts w:hint="default" w:ascii="Times New Roman" w:hAnsi="Times New Roman" w:cs="Times New Roman" w:eastAsiaTheme="minorEastAsia"/>
          <w:color w:val="auto"/>
          <w:sz w:val="24"/>
          <w:szCs w:val="24"/>
          <w:lang w:val="en-US" w:eastAsia="zh-CN"/>
        </w:rPr>
      </w:pPr>
      <w:r>
        <w:rPr>
          <w:rFonts w:hint="default" w:ascii="Times New Roman" w:hAnsi="Times New Roman" w:cs="Times New Roman"/>
          <w:color w:val="auto"/>
          <w:sz w:val="24"/>
          <w:szCs w:val="24"/>
          <w:lang w:val="en-US" w:eastAsia="zh-CN"/>
        </w:rPr>
        <w:t>4-2</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Color recognition module interface</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2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eastAsiaTheme="minorEastAsia"/>
          <w:color w:val="auto"/>
          <w:sz w:val="24"/>
          <w:szCs w:val="24"/>
          <w:lang w:val="en-US" w:eastAsia="zh-CN"/>
        </w:rPr>
      </w:pPr>
      <w:r>
        <w:rPr>
          <w:rFonts w:hint="eastAsia" w:ascii="Times New Roman" w:hAnsi="Times New Roman" w:cs="Times New Roman"/>
          <w:sz w:val="24"/>
          <w:szCs w:val="24"/>
          <w:lang w:val="en-US" w:eastAsia="zh-CN"/>
        </w:rPr>
        <w:t>GS</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A5(Arduino UNO)</w:t>
      </w:r>
    </w:p>
    <w:p>
      <w:pPr>
        <w:jc w:val="left"/>
        <w:rPr>
          <w:rFonts w:asciiTheme="minorEastAsia" w:hAnsiTheme="minorEastAsia" w:cstheme="minorEastAsia"/>
          <w:sz w:val="24"/>
          <w:szCs w:val="28"/>
        </w:rPr>
      </w:pP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3 </w:t>
      </w:r>
      <w:r>
        <w:rPr>
          <w:rFonts w:hint="eastAsia" w:ascii="Times New Roman" w:hAnsi="Times New Roman" w:cs="Times New Roman"/>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sz w:val="28"/>
          <w:szCs w:val="32"/>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w:t>
      </w:r>
      <w:r>
        <w:rPr>
          <w:rFonts w:hint="default" w:ascii="Times New Roman" w:hAnsi="Times New Roman" w:eastAsia="宋体" w:cs="Times New Roman"/>
          <w:b/>
          <w:bCs/>
          <w:i w:val="0"/>
          <w:caps w:val="0"/>
          <w:color w:val="auto"/>
          <w:spacing w:val="0"/>
          <w:sz w:val="24"/>
          <w:szCs w:val="24"/>
          <w:shd w:val="clear" w:fill="FFFFFF"/>
        </w:rPr>
        <w:t>color_recognition</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left"/>
        <w:rPr>
          <w:rFonts w:hint="default" w:ascii="Times New Roman" w:hAnsi="Times New Roman" w:cs="Times New Roman"/>
          <w:color w:val="auto"/>
          <w:sz w:val="24"/>
          <w:szCs w:val="24"/>
          <w:lang w:val="en-US" w:eastAsia="zh-CN"/>
        </w:rPr>
      </w:pPr>
    </w:p>
    <w:p>
      <w:pPr>
        <w:jc w:val="left"/>
        <w:rPr>
          <w:rFonts w:hint="eastAsia" w:asciiTheme="minorEastAsia" w:hAnsiTheme="minorEastAsia"/>
          <w:color w:val="FF0000"/>
          <w:sz w:val="24"/>
          <w:lang w:val="en-US" w:eastAsia="zh-CN"/>
        </w:rPr>
      </w:pPr>
      <w:r>
        <w:rPr>
          <w:rFonts w:hint="eastAsia" w:asciiTheme="minorEastAsia" w:hAnsiTheme="minorEastAsia"/>
          <w:color w:val="FF0000"/>
          <w:sz w:val="24"/>
          <w:lang w:val="en-US" w:eastAsia="zh-CN"/>
        </w:rPr>
        <w:t xml:space="preserve">   </w:t>
      </w:r>
    </w:p>
    <w:p>
      <w:pPr>
        <w:ind w:left="6510" w:hanging="6510" w:hangingChars="3100"/>
        <w:rPr>
          <w:rFonts w:hint="eastAsia"/>
          <w:color w:val="FF0000"/>
          <w:lang w:val="en-US" w:eastAsia="zh-CN"/>
        </w:rPr>
      </w:pPr>
      <w:r>
        <w:rPr>
          <w:rFonts w:hint="eastAsia"/>
          <w:color w:val="FF0000"/>
          <w:lang w:val="en-US" w:eastAsia="zh-CN"/>
        </w:rPr>
        <w:t xml:space="preserve">                    </w:t>
      </w:r>
    </w:p>
    <w:p>
      <w:pPr>
        <w:rPr>
          <w:rFonts w:hint="eastAsia"/>
          <w:lang w:val="en-US" w:eastAsia="zh-CN"/>
        </w:rPr>
      </w:pPr>
    </w:p>
    <w:p>
      <w:pPr>
        <w:jc w:val="left"/>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cstheme="minorEastAsia"/>
          <w:color w:val="FF0000"/>
          <w:sz w:val="24"/>
          <w:szCs w:val="24"/>
          <w:lang w:val="en-US" w:eastAsia="zh-CN"/>
        </w:rPr>
        <w:t xml:space="preserve">     </w:t>
      </w:r>
    </w:p>
    <w:p>
      <w:pPr>
        <w:jc w:val="left"/>
        <w:rPr>
          <w:rFonts w:hint="eastAsia" w:asciiTheme="minorEastAsia" w:hAnsiTheme="minorEastAsia" w:eastAsiaTheme="minorEastAsia" w:cstheme="minorEastAsia"/>
          <w:sz w:val="24"/>
          <w:szCs w:val="28"/>
          <w:lang w:val="en-US" w:eastAsia="zh-CN"/>
        </w:rPr>
      </w:pPr>
    </w:p>
    <w:p>
      <w:pPr>
        <w:jc w:val="center"/>
      </w:pPr>
      <w:r>
        <w:drawing>
          <wp:inline distT="0" distB="0" distL="114300" distR="114300">
            <wp:extent cx="3659505" cy="3666490"/>
            <wp:effectExtent l="0" t="0" r="1714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659505" cy="3666490"/>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2E3033"/>
          <w:spacing w:val="0"/>
          <w:sz w:val="24"/>
          <w:szCs w:val="24"/>
          <w:shd w:val="clear" w:fill="FFFFFF"/>
        </w:rPr>
        <w:t>as shown in the figure below.</w:t>
      </w:r>
    </w:p>
    <w:p>
      <w:pPr>
        <w:jc w:val="center"/>
      </w:pPr>
      <w:r>
        <w:drawing>
          <wp:inline distT="0" distB="0" distL="114300" distR="114300">
            <wp:extent cx="3698875" cy="31953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698875" cy="3195320"/>
                    </a:xfrm>
                    <a:prstGeom prst="rect">
                      <a:avLst/>
                    </a:prstGeom>
                    <a:noFill/>
                    <a:ln w="9525">
                      <a:noFill/>
                    </a:ln>
                  </pic:spPr>
                </pic:pic>
              </a:graphicData>
            </a:graphic>
          </wp:inline>
        </w:drawing>
      </w:r>
    </w:p>
    <w:p>
      <w:pPr>
        <w:jc w:val="center"/>
      </w:pPr>
      <w:r>
        <w:drawing>
          <wp:inline distT="0" distB="0" distL="114300" distR="114300">
            <wp:extent cx="4290695" cy="3571875"/>
            <wp:effectExtent l="0" t="0" r="1460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290695" cy="3571875"/>
                    </a:xfrm>
                    <a:prstGeom prst="rect">
                      <a:avLst/>
                    </a:prstGeom>
                    <a:noFill/>
                    <a:ln w="9525">
                      <a:noFill/>
                    </a:ln>
                  </pic:spPr>
                </pic:pic>
              </a:graphicData>
            </a:graphic>
          </wp:inline>
        </w:drawing>
      </w:r>
    </w:p>
    <w:p>
      <w:pPr>
        <w:numPr>
          <w:ilvl w:val="0"/>
          <w:numId w:val="0"/>
        </w:numPr>
        <w:ind w:leftChars="0"/>
      </w:pPr>
      <w:bookmarkStart w:id="10"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as shown in the figure below.</w:t>
      </w:r>
      <w:bookmarkEnd w:id="10"/>
    </w:p>
    <w:p>
      <w:pPr>
        <w:jc w:val="center"/>
        <w:rPr>
          <w:sz w:val="28"/>
          <w:szCs w:val="32"/>
        </w:rPr>
      </w:pPr>
      <w:r>
        <w:drawing>
          <wp:inline distT="0" distB="0" distL="114300" distR="114300">
            <wp:extent cx="3966210" cy="4099560"/>
            <wp:effectExtent l="0" t="0" r="15240" b="152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966210" cy="409956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The following is the different data read by the serial port by testing 4 different colors. (The data measured this time is for reference only, the actual test environment shall prevail)</w:t>
      </w:r>
    </w:p>
    <w:p>
      <w:pPr>
        <w:rPr>
          <w:rFonts w:hint="eastAsia" w:eastAsiaTheme="minorEastAsia"/>
          <w:sz w:val="28"/>
          <w:szCs w:val="32"/>
          <w:lang w:eastAsia="zh-CN"/>
        </w:rPr>
      </w:pPr>
      <w:r>
        <w:rPr>
          <w:rFonts w:hint="eastAsia" w:eastAsiaTheme="minorEastAsia"/>
          <w:sz w:val="28"/>
          <w:szCs w:val="32"/>
          <w:lang w:eastAsia="zh-CN"/>
        </w:rPr>
        <w:drawing>
          <wp:inline distT="0" distB="0" distL="114300" distR="114300">
            <wp:extent cx="3056890" cy="2637790"/>
            <wp:effectExtent l="0" t="0" r="10160" b="10160"/>
            <wp:docPr id="12" name="图片 1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4"/>
                    <pic:cNvPicPr>
                      <a:picLocks noChangeAspect="1"/>
                    </pic:cNvPicPr>
                  </pic:nvPicPr>
                  <pic:blipFill>
                    <a:blip r:embed="rId14"/>
                    <a:stretch>
                      <a:fillRect/>
                    </a:stretch>
                  </pic:blipFill>
                  <pic:spPr>
                    <a:xfrm>
                      <a:off x="0" y="0"/>
                      <a:ext cx="3056890" cy="2637790"/>
                    </a:xfrm>
                    <a:prstGeom prst="rect">
                      <a:avLst/>
                    </a:prstGeom>
                  </pic:spPr>
                </pic:pic>
              </a:graphicData>
            </a:graphic>
          </wp:inline>
        </w:drawing>
      </w:r>
    </w:p>
    <w:p>
      <w:pPr>
        <w:rPr>
          <w:rFonts w:hint="eastAsia" w:eastAsiaTheme="minorEastAsia"/>
          <w:sz w:val="28"/>
          <w:szCs w:val="32"/>
          <w:lang w:eastAsia="zh-CN"/>
        </w:rPr>
      </w:pPr>
      <w:r>
        <w:rPr>
          <w:rFonts w:hint="eastAsia" w:eastAsiaTheme="minorEastAsia"/>
          <w:sz w:val="28"/>
          <w:szCs w:val="32"/>
          <w:lang w:eastAsia="zh-CN"/>
        </w:rPr>
        <w:drawing>
          <wp:inline distT="0" distB="0" distL="114300" distR="114300">
            <wp:extent cx="3447415" cy="4018915"/>
            <wp:effectExtent l="0" t="0" r="635" b="635"/>
            <wp:docPr id="13" name="图片 1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5"/>
                    <pic:cNvPicPr>
                      <a:picLocks noChangeAspect="1"/>
                    </pic:cNvPicPr>
                  </pic:nvPicPr>
                  <pic:blipFill>
                    <a:blip r:embed="rId15"/>
                    <a:stretch>
                      <a:fillRect/>
                    </a:stretch>
                  </pic:blipFill>
                  <pic:spPr>
                    <a:xfrm>
                      <a:off x="0" y="0"/>
                      <a:ext cx="3447415" cy="4018915"/>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4" name="图片 14"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91307"/>
    <w:rsid w:val="00233710"/>
    <w:rsid w:val="004A0571"/>
    <w:rsid w:val="005D5D1C"/>
    <w:rsid w:val="0080156E"/>
    <w:rsid w:val="00974676"/>
    <w:rsid w:val="00991307"/>
    <w:rsid w:val="00A75218"/>
    <w:rsid w:val="00B558FA"/>
    <w:rsid w:val="00BD038B"/>
    <w:rsid w:val="00EE0A30"/>
    <w:rsid w:val="02084BAA"/>
    <w:rsid w:val="06F9090E"/>
    <w:rsid w:val="07F70CD0"/>
    <w:rsid w:val="095C339B"/>
    <w:rsid w:val="0EDB277C"/>
    <w:rsid w:val="10F7187A"/>
    <w:rsid w:val="11BB7431"/>
    <w:rsid w:val="125366B1"/>
    <w:rsid w:val="13D7722D"/>
    <w:rsid w:val="14171DD2"/>
    <w:rsid w:val="14C34286"/>
    <w:rsid w:val="153B304B"/>
    <w:rsid w:val="178277AF"/>
    <w:rsid w:val="17973BD3"/>
    <w:rsid w:val="1D2D70CA"/>
    <w:rsid w:val="1EB5601E"/>
    <w:rsid w:val="1F3B2667"/>
    <w:rsid w:val="202B150E"/>
    <w:rsid w:val="214A67B4"/>
    <w:rsid w:val="21AC1691"/>
    <w:rsid w:val="2573597D"/>
    <w:rsid w:val="25B75CB3"/>
    <w:rsid w:val="26FF4B3E"/>
    <w:rsid w:val="27A444A1"/>
    <w:rsid w:val="28104BE6"/>
    <w:rsid w:val="29A537EA"/>
    <w:rsid w:val="2A5C678D"/>
    <w:rsid w:val="2A9B28E1"/>
    <w:rsid w:val="2AB03A0E"/>
    <w:rsid w:val="2DAB1629"/>
    <w:rsid w:val="2E6850DF"/>
    <w:rsid w:val="2EE6423A"/>
    <w:rsid w:val="2F683DDB"/>
    <w:rsid w:val="33816AFA"/>
    <w:rsid w:val="33E323B3"/>
    <w:rsid w:val="33FB5AA5"/>
    <w:rsid w:val="347C1659"/>
    <w:rsid w:val="37755FD0"/>
    <w:rsid w:val="382F2D86"/>
    <w:rsid w:val="39BA5A8F"/>
    <w:rsid w:val="3BC02686"/>
    <w:rsid w:val="41B56602"/>
    <w:rsid w:val="426E3E32"/>
    <w:rsid w:val="434D4352"/>
    <w:rsid w:val="49E54871"/>
    <w:rsid w:val="4C6E794F"/>
    <w:rsid w:val="53716DB4"/>
    <w:rsid w:val="548A3C08"/>
    <w:rsid w:val="569D0DE0"/>
    <w:rsid w:val="574E6436"/>
    <w:rsid w:val="584C0EC3"/>
    <w:rsid w:val="5A4161FE"/>
    <w:rsid w:val="5DDC0A3C"/>
    <w:rsid w:val="5EA449A7"/>
    <w:rsid w:val="5F2A44ED"/>
    <w:rsid w:val="610E43F3"/>
    <w:rsid w:val="6237603E"/>
    <w:rsid w:val="62C073E0"/>
    <w:rsid w:val="6404180F"/>
    <w:rsid w:val="64817261"/>
    <w:rsid w:val="652E4162"/>
    <w:rsid w:val="66A208D9"/>
    <w:rsid w:val="68423B7C"/>
    <w:rsid w:val="6A963707"/>
    <w:rsid w:val="6B02522E"/>
    <w:rsid w:val="6B257534"/>
    <w:rsid w:val="7177008D"/>
    <w:rsid w:val="727676A8"/>
    <w:rsid w:val="753E54E2"/>
    <w:rsid w:val="76A5053E"/>
    <w:rsid w:val="77D83F95"/>
    <w:rsid w:val="7A0376D4"/>
    <w:rsid w:val="7A2D241C"/>
    <w:rsid w:val="7C4B014C"/>
    <w:rsid w:val="7E6E1480"/>
    <w:rsid w:val="7F226F07"/>
    <w:rsid w:val="7F5E4860"/>
    <w:rsid w:val="7FB4495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7">
    <w:name w:val="Hyperlink"/>
    <w:basedOn w:val="6"/>
    <w:qFormat/>
    <w:uiPriority w:val="0"/>
    <w:rPr>
      <w:color w:val="0000FF"/>
      <w:u w:val="single"/>
    </w:rPr>
  </w:style>
  <w:style w:type="character" w:customStyle="1" w:styleId="9">
    <w:name w:val="批注框文本 Char"/>
    <w:basedOn w:val="6"/>
    <w:link w:val="2"/>
    <w:qFormat/>
    <w:uiPriority w:val="0"/>
    <w:rPr>
      <w:kern w:val="2"/>
      <w:sz w:val="18"/>
      <w:szCs w:val="18"/>
    </w:rPr>
  </w:style>
  <w:style w:type="character" w:customStyle="1" w:styleId="10">
    <w:name w:val="页眉 Char"/>
    <w:basedOn w:val="6"/>
    <w:link w:val="4"/>
    <w:qFormat/>
    <w:uiPriority w:val="0"/>
    <w:rPr>
      <w:kern w:val="2"/>
      <w:sz w:val="18"/>
      <w:szCs w:val="18"/>
    </w:rPr>
  </w:style>
  <w:style w:type="character" w:customStyle="1" w:styleId="11">
    <w:name w:val="页脚 Char"/>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155</Words>
  <Characters>887</Characters>
  <Lines>7</Lines>
  <Paragraphs>2</Paragraphs>
  <TotalTime>7</TotalTime>
  <ScaleCrop>false</ScaleCrop>
  <LinksUpToDate>false</LinksUpToDate>
  <CharactersWithSpaces>1040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2018-10-20T06:47:52Z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