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center"/>
        <w:textAlignment w:val="auto"/>
        <w:rPr>
          <w:rFonts w:hint="default" w:ascii="Arial" w:hAnsi="Arial" w:eastAsia="微软雅黑" w:cs="Arial"/>
          <w:sz w:val="24"/>
          <w:szCs w:val="24"/>
        </w:rPr>
      </w:pPr>
      <w:r>
        <w:rPr>
          <w:rFonts w:hint="default" w:ascii="Arial" w:hAnsi="Arial" w:eastAsia="宋体" w:cs="Arial"/>
          <w:b/>
          <w:bCs/>
          <w:sz w:val="24"/>
          <w:szCs w:val="24"/>
        </w:rPr>
        <w:t>Ferris wheel</w:t>
      </w:r>
      <w:r>
        <w:rPr>
          <w:rFonts w:hint="default" w:ascii="Arial" w:hAnsi="Arial" w:eastAsia="宋体" w:cs="Arial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eastAsia="宋体" w:cs="Arial"/>
          <w:sz w:val="24"/>
          <w:szCs w:val="24"/>
        </w:rPr>
        <w:t>Handle Control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Learning goals: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eastAsia="宋体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</w:rPr>
        <w:t xml:space="preserve">In this lesson we will learn to use the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Handle</w:t>
      </w:r>
      <w:r>
        <w:rPr>
          <w:rFonts w:hint="default" w:ascii="Arial" w:hAnsi="Arial" w:eastAsia="宋体" w:cs="Arial"/>
          <w:sz w:val="24"/>
          <w:szCs w:val="24"/>
        </w:rPr>
        <w:t xml:space="preserve"> to remotely control the building block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 Ferris wheel</w:t>
      </w:r>
      <w:r>
        <w:rPr>
          <w:rFonts w:hint="default" w:ascii="Arial" w:hAnsi="Arial" w:eastAsia="宋体" w:cs="Arial"/>
          <w:sz w:val="24"/>
          <w:szCs w:val="24"/>
        </w:rPr>
        <w:t>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eastAsia="宋体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drawing>
          <wp:inline distT="0" distB="0" distL="0" distR="0">
            <wp:extent cx="2379345" cy="2181225"/>
            <wp:effectExtent l="9525" t="9525" r="1143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181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 xml:space="preserve">    </w:t>
      </w: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2134870" cy="2179955"/>
            <wp:effectExtent l="9525" t="9525" r="27305" b="203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2179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Style w:val="12"/>
          <w:rFonts w:hint="default" w:ascii="Arial" w:hAnsi="Arial" w:eastAsia="Helvetica" w:cs="Arial"/>
          <w:b/>
          <w:i w:val="0"/>
          <w:caps w:val="0"/>
          <w:color w:val="auto"/>
          <w:spacing w:val="0"/>
          <w:sz w:val="24"/>
          <w:szCs w:val="24"/>
          <w:shd w:val="clear" w:fill="FFFFFF"/>
        </w:rPr>
        <w:t>About wiring</w:t>
      </w:r>
      <w:r>
        <w:rPr>
          <w:rStyle w:val="12"/>
          <w:rFonts w:hint="default" w:ascii="Arial" w:hAnsi="Arial" w:eastAsia="宋体" w:cs="Arial"/>
          <w:b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:</w:t>
      </w:r>
    </w:p>
    <w:p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Arial" w:hAnsi="Arial" w:eastAsia="Helvetica" w:cs="Arial"/>
          <w:i w:val="0"/>
          <w:caps w:val="0"/>
          <w:color w:val="auto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caps w:val="0"/>
          <w:color w:val="auto"/>
          <w:spacing w:val="0"/>
          <w:sz w:val="24"/>
          <w:szCs w:val="24"/>
          <w:shd w:val="clear" w:fill="FFFFFF"/>
        </w:rPr>
        <w:t xml:space="preserve">We need to connect two building block motors to the </w:t>
      </w:r>
      <w:r>
        <w:rPr>
          <w:rFonts w:hint="default" w:ascii="Arial" w:hAnsi="Arial" w:eastAsia="Helvetica" w:cs="Arial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</w:rPr>
        <w:t>M1</w:t>
      </w:r>
      <w:r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Arial" w:hAnsi="Arial" w:eastAsia="Helvetica" w:cs="Arial"/>
          <w:i w:val="0"/>
          <w:caps w:val="0"/>
          <w:color w:val="auto"/>
          <w:spacing w:val="0"/>
          <w:sz w:val="24"/>
          <w:szCs w:val="24"/>
          <w:shd w:val="clear" w:fill="FFFFFF"/>
        </w:rPr>
        <w:t>interfaces of the Super:bit expansion board.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highlight w:val="green"/>
          <w:lang w:val="en-US" w:eastAsia="zh-CN"/>
        </w:rPr>
      </w:pPr>
      <w:r>
        <w:rPr>
          <w:rFonts w:hint="default" w:ascii="Arial" w:hAnsi="Arial" w:cs="Arial"/>
          <w:sz w:val="24"/>
          <w:szCs w:val="24"/>
          <w:highlight w:val="green"/>
          <w:lang w:val="en-US" w:eastAsia="zh-CN"/>
        </w:rPr>
        <w:t>The black wiring of the motor is near the battery side.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default" w:ascii="Arial" w:hAnsi="Arial" w:eastAsia="宋体" w:cs="Arial"/>
          <w:b/>
          <w:bCs/>
          <w:color w:val="auto"/>
          <w:sz w:val="24"/>
          <w:szCs w:val="24"/>
          <w:shd w:val="clear" w:color="auto" w:fill="FFFFFF"/>
          <w:lang w:val="en-US" w:eastAsia="zh-CN"/>
        </w:rPr>
      </w:pPr>
      <w:r>
        <w:rPr>
          <w:rStyle w:val="12"/>
          <w:rFonts w:hint="default" w:ascii="Arial" w:hAnsi="Arial" w:eastAsia="宋体" w:cs="Arial"/>
          <w:b/>
          <w:bCs/>
          <w:color w:val="auto"/>
          <w:sz w:val="24"/>
          <w:szCs w:val="24"/>
          <w:shd w:val="clear" w:color="auto" w:fill="FFFFFF"/>
          <w:lang w:val="en-US" w:eastAsia="zh-CN"/>
        </w:rPr>
        <w:t>W</w:t>
      </w:r>
      <w:r>
        <w:rPr>
          <w:rStyle w:val="12"/>
          <w:rFonts w:hint="default" w:ascii="Arial" w:hAnsi="Arial" w:eastAsia="宋体" w:cs="Arial"/>
          <w:b/>
          <w:bCs/>
          <w:color w:val="auto"/>
          <w:sz w:val="24"/>
          <w:szCs w:val="24"/>
          <w:shd w:val="clear" w:color="auto" w:fill="FFFFFF"/>
        </w:rPr>
        <w:t>ireless communication principles</w:t>
      </w:r>
      <w:r>
        <w:rPr>
          <w:rStyle w:val="12"/>
          <w:rFonts w:hint="default" w:ascii="Arial" w:hAnsi="Arial" w:eastAsia="宋体" w:cs="Arial"/>
          <w:b/>
          <w:bCs/>
          <w:color w:val="auto"/>
          <w:sz w:val="24"/>
          <w:szCs w:val="24"/>
          <w:shd w:val="clear" w:color="auto" w:fill="FFFFFF"/>
          <w:lang w:val="en-US" w:eastAsia="zh-CN"/>
        </w:rPr>
        <w:t>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</w:pP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>With the micro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  <w:lang w:val="en-US" w:eastAsia="zh-CN"/>
        </w:rPr>
        <w:t>: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>bit radio module, different devices can work together through a simple wireless network. When the radio function is turned on for micro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  <w:lang w:val="en-US" w:eastAsia="zh-CN"/>
        </w:rPr>
        <w:t>: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>bit, a simple wireless local area network is generated. The micro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  <w:lang w:val="en-US" w:eastAsia="zh-CN"/>
        </w:rPr>
        <w:t>: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 xml:space="preserve">bit board with radio function turned on can set parameters within the effective range.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</w:pP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>Wireless communication is divided into sending and receiving two program blocks. Set the wireless group of radio to the same group, and the two micro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  <w:lang w:val="en-US" w:eastAsia="zh-CN"/>
        </w:rPr>
        <w:t>:</w:t>
      </w:r>
      <w:r>
        <w:rPr>
          <w:rStyle w:val="12"/>
          <w:rFonts w:hint="default" w:ascii="Arial" w:hAnsi="Arial" w:eastAsia="宋体" w:cs="Arial"/>
          <w:b w:val="0"/>
          <w:color w:val="auto"/>
          <w:sz w:val="24"/>
          <w:szCs w:val="24"/>
          <w:shd w:val="clear" w:color="auto" w:fill="FFFFFF"/>
        </w:rPr>
        <w:t>bit boards can communicate.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eastAsia="宋体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4"/>
          <w:szCs w:val="24"/>
          <w:lang w:val="en-US" w:eastAsia="zh-CN"/>
        </w:rPr>
        <w:t>About code: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Style w:val="12"/>
          <w:rFonts w:hint="default" w:ascii="Arial" w:hAnsi="Arial" w:eastAsia="宋体" w:cs="Arial"/>
          <w:b/>
          <w:bCs w:val="0"/>
          <w:color w:val="4472C4" w:themeColor="accent1"/>
          <w:sz w:val="24"/>
          <w:szCs w:val="24"/>
          <w:highlight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宋体" w:cs="Arial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Ferris wheel</w:t>
      </w:r>
      <w:r>
        <w:rPr>
          <w:rFonts w:hint="default" w:ascii="Arial" w:hAnsi="Arial" w:eastAsia="宋体" w:cs="Arial"/>
          <w:b/>
          <w:bCs/>
          <w:i w:val="0"/>
          <w:caps w:val="0"/>
          <w:color w:val="0070C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12"/>
          <w:rFonts w:hint="default" w:ascii="Arial" w:hAnsi="Arial" w:eastAsia="宋体" w:cs="Arial"/>
          <w:b/>
          <w:bCs w:val="0"/>
          <w:color w:val="4472C4" w:themeColor="accent1"/>
          <w:sz w:val="24"/>
          <w:szCs w:val="24"/>
          <w:highlight w:val="none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code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default" w:ascii="Arial" w:hAnsi="Arial" w:eastAsia="宋体" w:cs="Arial"/>
          <w:b w:val="0"/>
          <w:bCs/>
          <w:sz w:val="24"/>
          <w:szCs w:val="24"/>
          <w:shd w:val="clear" w:color="auto" w:fill="FFFFFF"/>
        </w:rPr>
        <w:t xml:space="preserve">Please use the MU software to open the </w:t>
      </w:r>
      <w:r>
        <w:rPr>
          <w:rStyle w:val="12"/>
          <w:rFonts w:hint="default" w:ascii="Arial" w:hAnsi="Arial" w:eastAsia="宋体" w:cs="Arial"/>
          <w:b/>
          <w:bCs w:val="0"/>
          <w:color w:val="ED7D31" w:themeColor="accent2"/>
          <w:sz w:val="24"/>
          <w:szCs w:val="24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Ferris_wheel_code</w:t>
      </w:r>
      <w:r>
        <w:rPr>
          <w:rStyle w:val="12"/>
          <w:rFonts w:hint="default" w:ascii="Arial" w:hAnsi="Arial" w:eastAsia="宋体" w:cs="Arial"/>
          <w:b/>
          <w:bCs w:val="0"/>
          <w:color w:val="ED7D31" w:themeColor="accent2"/>
          <w:sz w:val="24"/>
          <w:szCs w:val="24"/>
          <w:shd w:val="clear" w:color="auto" w:fill="FFFFFF"/>
          <w14:textFill>
            <w14:solidFill>
              <w14:schemeClr w14:val="accent2"/>
            </w14:solidFill>
          </w14:textFill>
        </w:rPr>
        <w:t>.py</w:t>
      </w:r>
      <w:r>
        <w:rPr>
          <w:rStyle w:val="12"/>
          <w:rFonts w:hint="default" w:ascii="Arial" w:hAnsi="Arial" w:eastAsia="宋体" w:cs="Arial"/>
          <w:b w:val="0"/>
          <w:bCs/>
          <w:sz w:val="24"/>
          <w:szCs w:val="24"/>
          <w:shd w:val="clear" w:color="auto" w:fill="FFFFFF"/>
        </w:rPr>
        <w:t xml:space="preserve"> file we provided.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2134870" cy="2179955"/>
            <wp:effectExtent l="9525" t="9525" r="27305" b="203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2179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Import the libraries neopixel, super:bit and radio to be used.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/>
          <w:bCs/>
          <w:color w:val="00B050"/>
          <w:kern w:val="2"/>
          <w:sz w:val="24"/>
          <w:szCs w:val="24"/>
          <w:lang w:val="en-US" w:eastAsia="zh-CN" w:bidi="ar-SA"/>
        </w:rPr>
        <w:t>display.show(Image.HEART)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: Show a “heart” on the micro:bit matrix;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/>
          <w:bCs/>
          <w:color w:val="00B050"/>
          <w:kern w:val="2"/>
          <w:sz w:val="24"/>
          <w:szCs w:val="24"/>
          <w:lang w:val="en-US" w:eastAsia="zh-CN" w:bidi="ar-SA"/>
        </w:rPr>
        <w:t>radio.on ()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 xml:space="preserve">: Turn on the wireless function. Because the wireless function consumes more power and occupies memory, it is disabled by default. You can also use </w:t>
      </w:r>
      <w:r>
        <w:rPr>
          <w:rFonts w:hint="default" w:ascii="Arial" w:hAnsi="Arial" w:cs="Arial"/>
          <w:b/>
          <w:bCs/>
          <w:color w:val="00B050"/>
          <w:kern w:val="2"/>
          <w:sz w:val="24"/>
          <w:szCs w:val="24"/>
          <w:lang w:val="en-US" w:eastAsia="zh-CN" w:bidi="ar-SA"/>
        </w:rPr>
        <w:t>radio.off ()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 xml:space="preserve"> to turn off the wireless function.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/>
          <w:bCs/>
          <w:color w:val="00B050"/>
          <w:kern w:val="2"/>
          <w:sz w:val="24"/>
          <w:szCs w:val="24"/>
          <w:lang w:val="en-US" w:eastAsia="zh-CN" w:bidi="ar-SA"/>
        </w:rPr>
        <w:t>radio.config (group = 1)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: configure wireless group = 1, so that other micro:bit devices with wireless group = 1 can communicate with each other, the default is 0, Range of group is 0 ~ 255.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b/>
          <w:bCs/>
          <w:kern w:val="2"/>
          <w:sz w:val="24"/>
          <w:szCs w:val="24"/>
          <w:lang w:val="en-US" w:eastAsia="zh-CN" w:bidi="ar-SA"/>
        </w:rPr>
        <w:t>!Note: the set group value It needs to be consistent with the handle setting, otherwise normal communication cannot be performed.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Style w:val="12"/>
          <w:rFonts w:hint="default" w:ascii="Arial" w:hAnsi="Arial" w:eastAsia="宋体" w:cs="Arial"/>
          <w:b w:val="0"/>
          <w:bCs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Code as shown below: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019550" cy="2543175"/>
            <wp:effectExtent l="9525" t="9525" r="9525" b="190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43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Control th</w:t>
      </w:r>
      <w:r>
        <w:rPr>
          <w:rFonts w:hint="default" w:ascii="Arial" w:hAnsi="Arial" w:cs="Arial"/>
          <w:sz w:val="24"/>
          <w:szCs w:val="24"/>
          <w:lang w:val="en-US" w:eastAsia="zh-CN"/>
        </w:rPr>
        <w:t>e motor rotation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b/>
          <w:bCs/>
          <w:color w:val="00B050"/>
          <w:sz w:val="24"/>
          <w:szCs w:val="24"/>
          <w:lang w:val="en-US" w:eastAsia="zh-CN"/>
        </w:rPr>
        <w:t>incoming = radio.receive ()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: Receives the wirelessly transmitted data and saves it to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“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incoming</w:t>
      </w:r>
      <w:r>
        <w:rPr>
          <w:rFonts w:hint="default" w:ascii="Arial" w:hAnsi="Arial" w:cs="Arial"/>
          <w:sz w:val="24"/>
          <w:szCs w:val="24"/>
          <w:lang w:val="en-US" w:eastAsia="zh-CN"/>
        </w:rPr>
        <w:t>”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variable</w:t>
      </w:r>
      <w:r>
        <w:rPr>
          <w:rFonts w:hint="default" w:ascii="Arial" w:hAnsi="Arial" w:cs="Arial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If incoming is ‘R’, the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motor forward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, ‘G’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makes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 the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arm rise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, ‘B’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makes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 the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arm drop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, and ‘Y’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 xml:space="preserve">makes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 xml:space="preserve">the 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clip close</w:t>
      </w: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Code as shown below: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272405" cy="6515100"/>
            <wp:effectExtent l="9525" t="9525" r="13970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1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/>
        <w:shd w:val="clear" w:color="auto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Arial" w:hAnsi="Arial" w:eastAsia="宋体" w:cs="Arial"/>
          <w:b/>
          <w:bCs w:val="0"/>
          <w:color w:val="4472C4" w:themeColor="accent1"/>
          <w:sz w:val="24"/>
          <w:szCs w:val="24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宋体" w:cs="Arial"/>
          <w:b/>
          <w:bCs w:val="0"/>
          <w:color w:val="4472C4" w:themeColor="accent1"/>
          <w:sz w:val="24"/>
          <w:szCs w:val="24"/>
          <w:shd w:val="clear" w:color="auto" w:fill="FFFFFF"/>
          <w:lang w:val="en-US" w:eastAsia="zh-CN"/>
          <w14:textFill>
            <w14:solidFill>
              <w14:schemeClr w14:val="accent1"/>
            </w14:solidFill>
          </w14:textFill>
        </w:rPr>
        <w:t>Handle control code: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Style w:val="12"/>
          <w:rFonts w:hint="default" w:ascii="Arial" w:hAnsi="Arial" w:eastAsia="宋体" w:cs="Arial"/>
          <w:b w:val="0"/>
          <w:bCs/>
          <w:sz w:val="24"/>
          <w:szCs w:val="24"/>
          <w:shd w:val="clear" w:color="auto" w:fill="FFFFFF"/>
        </w:rPr>
        <w:t xml:space="preserve">Please use the MU software to open the </w:t>
      </w:r>
      <w:r>
        <w:rPr>
          <w:rStyle w:val="12"/>
          <w:rFonts w:hint="default" w:ascii="Arial" w:hAnsi="Arial" w:eastAsia="宋体" w:cs="Arial"/>
          <w:b/>
          <w:bCs w:val="0"/>
          <w:color w:val="ED7D31" w:themeColor="accent2"/>
          <w:sz w:val="24"/>
          <w:szCs w:val="24"/>
          <w:shd w:val="clear" w:color="auto" w:fill="FFFFFF"/>
          <w:lang w:val="en-US" w:eastAsia="zh-CN"/>
          <w14:textFill>
            <w14:solidFill>
              <w14:schemeClr w14:val="accent2"/>
            </w14:solidFill>
          </w14:textFill>
        </w:rPr>
        <w:t>H</w:t>
      </w:r>
      <w:r>
        <w:rPr>
          <w:rStyle w:val="12"/>
          <w:rFonts w:hint="default" w:ascii="Arial" w:hAnsi="Arial" w:eastAsia="宋体" w:cs="Arial"/>
          <w:b/>
          <w:bCs w:val="0"/>
          <w:color w:val="ED7D31" w:themeColor="accent2"/>
          <w:sz w:val="24"/>
          <w:szCs w:val="24"/>
          <w:shd w:val="clear" w:color="auto" w:fill="FFFFFF"/>
          <w14:textFill>
            <w14:solidFill>
              <w14:schemeClr w14:val="accent2"/>
            </w14:solidFill>
          </w14:textFill>
        </w:rPr>
        <w:t>andle_code.py</w:t>
      </w:r>
      <w:r>
        <w:rPr>
          <w:rStyle w:val="12"/>
          <w:rFonts w:hint="default" w:ascii="Arial" w:hAnsi="Arial" w:eastAsia="宋体" w:cs="Arial"/>
          <w:b w:val="0"/>
          <w:bCs/>
          <w:sz w:val="24"/>
          <w:szCs w:val="24"/>
          <w:shd w:val="clear" w:color="auto" w:fill="FFFFFF"/>
        </w:rPr>
        <w:t xml:space="preserve"> file we provided.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</w:rPr>
        <w:drawing>
          <wp:inline distT="0" distB="0" distL="0" distR="0">
            <wp:extent cx="2379345" cy="2181225"/>
            <wp:effectExtent l="9525" t="9525" r="11430" b="190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181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  <w:t>Import the libraries microbit, ghandle, and radio that you need to use.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cs="Arial"/>
          <w:b/>
          <w:bCs/>
          <w:color w:val="00B050"/>
          <w:kern w:val="2"/>
          <w:sz w:val="24"/>
          <w:szCs w:val="24"/>
          <w:lang w:val="en-US" w:eastAsia="zh-CN" w:bidi="ar-SA"/>
        </w:rPr>
        <w:t>display.show(Image.HEART)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: Show a icon on the micro:bit matrix;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color w:val="00B050"/>
          <w:sz w:val="24"/>
          <w:szCs w:val="24"/>
          <w:shd w:val="clear" w:color="auto" w:fill="FFFFFF"/>
          <w:lang w:val="en-US" w:eastAsia="zh-CN"/>
        </w:rPr>
        <w:t>radio.on ()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  <w:t>: Turn on the wireless function;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color w:val="00B050"/>
          <w:sz w:val="24"/>
          <w:szCs w:val="24"/>
          <w:shd w:val="clear" w:color="auto" w:fill="FFFFFF"/>
          <w:lang w:val="en-US" w:eastAsia="zh-CN"/>
        </w:rPr>
        <w:t>radio.config (group = 1)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  <w:t xml:space="preserve">: set wireless group = 1, which is consistent with the group of the 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  <w:t>Arm:bit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FFFFFF"/>
          <w:lang w:val="en-US" w:eastAsia="zh-CN"/>
        </w:rPr>
        <w:t>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Code as shown below: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3676650" cy="2790825"/>
            <wp:effectExtent l="9525" t="9525" r="9525" b="190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790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If it detects that 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ghandle.rocker (ghandle.up)</w:t>
      </w:r>
      <w:r>
        <w:rPr>
          <w:rFonts w:hint="default" w:ascii="Arial" w:hAnsi="Arial" w:cs="Arial"/>
          <w:sz w:val="24"/>
          <w:szCs w:val="24"/>
        </w:rPr>
        <w:t xml:space="preserve"> is True, it means that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rocker</w:t>
      </w:r>
      <w:r>
        <w:rPr>
          <w:rFonts w:hint="default" w:ascii="Arial" w:hAnsi="Arial" w:cs="Arial"/>
          <w:sz w:val="24"/>
          <w:szCs w:val="24"/>
        </w:rPr>
        <w:t xml:space="preserve"> of the handle is pushed up, and the ‘up’ command is sent wirelessly, and an upward icon is displayed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on LED dot matrix.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t xml:space="preserve">If it detects that 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ghandle.rocker(ghandle.down)</w:t>
      </w:r>
      <w:r>
        <w:rPr>
          <w:rFonts w:hint="default" w:ascii="Arial" w:hAnsi="Arial" w:cs="Arial"/>
          <w:sz w:val="24"/>
          <w:szCs w:val="24"/>
        </w:rPr>
        <w:t xml:space="preserve"> is True, it means that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rocker</w:t>
      </w:r>
      <w:r>
        <w:rPr>
          <w:rFonts w:hint="default" w:ascii="Arial" w:hAnsi="Arial" w:cs="Arial"/>
          <w:sz w:val="24"/>
          <w:szCs w:val="24"/>
        </w:rPr>
        <w:t xml:space="preserve"> of the handle is pushed </w:t>
      </w:r>
      <w:r>
        <w:rPr>
          <w:rFonts w:hint="default" w:ascii="Arial" w:hAnsi="Arial" w:cs="Arial"/>
          <w:sz w:val="24"/>
          <w:szCs w:val="24"/>
          <w:lang w:val="en-US" w:eastAsia="zh-CN"/>
        </w:rPr>
        <w:t>down</w:t>
      </w:r>
      <w:r>
        <w:rPr>
          <w:rFonts w:hint="default" w:ascii="Arial" w:hAnsi="Arial" w:cs="Arial"/>
          <w:sz w:val="24"/>
          <w:szCs w:val="24"/>
        </w:rPr>
        <w:t>, and the ‘</w:t>
      </w:r>
      <w:r>
        <w:rPr>
          <w:rFonts w:hint="default" w:ascii="Arial" w:hAnsi="Arial" w:cs="Arial"/>
          <w:sz w:val="24"/>
          <w:szCs w:val="24"/>
          <w:lang w:val="en-US" w:eastAsia="zh-CN"/>
        </w:rPr>
        <w:t>down</w:t>
      </w:r>
      <w:r>
        <w:rPr>
          <w:rFonts w:hint="default" w:ascii="Arial" w:hAnsi="Arial" w:cs="Arial"/>
          <w:sz w:val="24"/>
          <w:szCs w:val="24"/>
        </w:rPr>
        <w:t xml:space="preserve">’ command is sent wirelessly, and an </w:t>
      </w:r>
      <w:r>
        <w:rPr>
          <w:rFonts w:hint="default" w:ascii="Arial" w:hAnsi="Arial" w:cs="Arial"/>
          <w:sz w:val="24"/>
          <w:szCs w:val="24"/>
          <w:lang w:val="en-US" w:eastAsia="zh-CN"/>
        </w:rPr>
        <w:t>down</w:t>
      </w:r>
      <w:r>
        <w:rPr>
          <w:rFonts w:hint="default" w:ascii="Arial" w:hAnsi="Arial" w:cs="Arial"/>
          <w:sz w:val="24"/>
          <w:szCs w:val="24"/>
        </w:rPr>
        <w:t xml:space="preserve"> icon is displayed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on LED dot matrix.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t xml:space="preserve">If it detects that 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ghandle.rocker(ghandle.</w:t>
      </w:r>
      <w:r>
        <w:rPr>
          <w:rFonts w:hint="default" w:ascii="Arial" w:hAnsi="Arial" w:cs="Arial"/>
          <w:b/>
          <w:bCs/>
          <w:color w:val="00B050"/>
          <w:sz w:val="24"/>
          <w:szCs w:val="24"/>
          <w:lang w:val="en-US" w:eastAsia="zh-CN"/>
        </w:rPr>
        <w:t>left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)</w:t>
      </w:r>
      <w:r>
        <w:rPr>
          <w:rFonts w:hint="default" w:ascii="Arial" w:hAnsi="Arial" w:cs="Arial"/>
          <w:sz w:val="24"/>
          <w:szCs w:val="24"/>
        </w:rPr>
        <w:t xml:space="preserve"> is True, it means that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rocker</w:t>
      </w:r>
      <w:r>
        <w:rPr>
          <w:rFonts w:hint="default" w:ascii="Arial" w:hAnsi="Arial" w:cs="Arial"/>
          <w:sz w:val="24"/>
          <w:szCs w:val="24"/>
        </w:rPr>
        <w:t xml:space="preserve"> of the handle is pushed </w:t>
      </w:r>
      <w:r>
        <w:rPr>
          <w:rFonts w:hint="default" w:ascii="Arial" w:hAnsi="Arial" w:cs="Arial"/>
          <w:sz w:val="24"/>
          <w:szCs w:val="24"/>
          <w:lang w:val="en-US" w:eastAsia="zh-CN"/>
        </w:rPr>
        <w:t>left</w:t>
      </w:r>
      <w:r>
        <w:rPr>
          <w:rFonts w:hint="default" w:ascii="Arial" w:hAnsi="Arial" w:cs="Arial"/>
          <w:sz w:val="24"/>
          <w:szCs w:val="24"/>
        </w:rPr>
        <w:t>, and the ‘</w:t>
      </w:r>
      <w:r>
        <w:rPr>
          <w:rFonts w:hint="default" w:ascii="Arial" w:hAnsi="Arial" w:cs="Arial"/>
          <w:sz w:val="24"/>
          <w:szCs w:val="24"/>
          <w:lang w:val="en-US" w:eastAsia="zh-CN"/>
        </w:rPr>
        <w:t>left</w:t>
      </w:r>
      <w:r>
        <w:rPr>
          <w:rFonts w:hint="default" w:ascii="Arial" w:hAnsi="Arial" w:cs="Arial"/>
          <w:sz w:val="24"/>
          <w:szCs w:val="24"/>
        </w:rPr>
        <w:t xml:space="preserve">’ command is sent wirelessly, and an </w:t>
      </w:r>
      <w:r>
        <w:rPr>
          <w:rFonts w:hint="default" w:ascii="Arial" w:hAnsi="Arial" w:cs="Arial"/>
          <w:sz w:val="24"/>
          <w:szCs w:val="24"/>
          <w:lang w:val="en-US" w:eastAsia="zh-CN"/>
        </w:rPr>
        <w:t>left</w:t>
      </w:r>
      <w:r>
        <w:rPr>
          <w:rFonts w:hint="default" w:ascii="Arial" w:hAnsi="Arial" w:cs="Arial"/>
          <w:sz w:val="24"/>
          <w:szCs w:val="24"/>
        </w:rPr>
        <w:t xml:space="preserve"> icon is displayed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on LED dot matrix.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t xml:space="preserve">If it detects that 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ghandle.rocker(ghandle.</w:t>
      </w:r>
      <w:r>
        <w:rPr>
          <w:rFonts w:hint="default" w:ascii="Arial" w:hAnsi="Arial" w:cs="Arial"/>
          <w:b/>
          <w:bCs/>
          <w:color w:val="00B050"/>
          <w:sz w:val="24"/>
          <w:szCs w:val="24"/>
          <w:lang w:val="en-US" w:eastAsia="zh-CN"/>
        </w:rPr>
        <w:t>right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)</w:t>
      </w:r>
      <w:r>
        <w:rPr>
          <w:rFonts w:hint="default" w:ascii="Arial" w:hAnsi="Arial" w:cs="Arial"/>
          <w:sz w:val="24"/>
          <w:szCs w:val="24"/>
        </w:rPr>
        <w:t xml:space="preserve"> is True, it means that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rocker</w:t>
      </w:r>
      <w:r>
        <w:rPr>
          <w:rFonts w:hint="default" w:ascii="Arial" w:hAnsi="Arial" w:cs="Arial"/>
          <w:sz w:val="24"/>
          <w:szCs w:val="24"/>
        </w:rPr>
        <w:t xml:space="preserve"> of the handle is pushed </w:t>
      </w:r>
      <w:r>
        <w:rPr>
          <w:rFonts w:hint="default" w:ascii="Arial" w:hAnsi="Arial" w:cs="Arial"/>
          <w:sz w:val="24"/>
          <w:szCs w:val="24"/>
          <w:lang w:val="en-US" w:eastAsia="zh-CN"/>
        </w:rPr>
        <w:t>right</w:t>
      </w:r>
      <w:r>
        <w:rPr>
          <w:rFonts w:hint="default" w:ascii="Arial" w:hAnsi="Arial" w:cs="Arial"/>
          <w:sz w:val="24"/>
          <w:szCs w:val="24"/>
        </w:rPr>
        <w:t>, and the ‘</w:t>
      </w:r>
      <w:r>
        <w:rPr>
          <w:rFonts w:hint="default" w:ascii="Arial" w:hAnsi="Arial" w:cs="Arial"/>
          <w:sz w:val="24"/>
          <w:szCs w:val="24"/>
          <w:lang w:val="en-US" w:eastAsia="zh-CN"/>
        </w:rPr>
        <w:t>right</w:t>
      </w:r>
      <w:r>
        <w:rPr>
          <w:rFonts w:hint="default" w:ascii="Arial" w:hAnsi="Arial" w:cs="Arial"/>
          <w:sz w:val="24"/>
          <w:szCs w:val="24"/>
        </w:rPr>
        <w:t>’ command is sent wirelessly, and an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right</w:t>
      </w:r>
      <w:r>
        <w:rPr>
          <w:rFonts w:hint="default" w:ascii="Arial" w:hAnsi="Arial" w:cs="Arial"/>
          <w:sz w:val="24"/>
          <w:szCs w:val="24"/>
        </w:rPr>
        <w:t xml:space="preserve"> icon is displayed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on LED dot matrix.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t xml:space="preserve">If it detects that </w:t>
      </w:r>
      <w:r>
        <w:rPr>
          <w:rFonts w:hint="default" w:ascii="Arial" w:hAnsi="Arial" w:cs="Arial"/>
          <w:b/>
          <w:bCs/>
          <w:color w:val="00B050"/>
          <w:sz w:val="24"/>
          <w:szCs w:val="24"/>
        </w:rPr>
        <w:t>ghandle.rocker(ghandle. pressed)</w:t>
      </w:r>
      <w:r>
        <w:rPr>
          <w:rFonts w:hint="default" w:ascii="Arial" w:hAnsi="Arial" w:cs="Arial"/>
          <w:sz w:val="24"/>
          <w:szCs w:val="24"/>
        </w:rPr>
        <w:t xml:space="preserve"> is True, it means that the </w:t>
      </w:r>
      <w:r>
        <w:rPr>
          <w:rFonts w:hint="default" w:ascii="Arial" w:hAnsi="Arial" w:cs="Arial"/>
          <w:sz w:val="24"/>
          <w:szCs w:val="24"/>
          <w:lang w:val="en-US" w:eastAsia="zh-CN"/>
        </w:rPr>
        <w:t>rocker</w:t>
      </w:r>
      <w:r>
        <w:rPr>
          <w:rFonts w:hint="default" w:ascii="Arial" w:hAnsi="Arial" w:cs="Arial"/>
          <w:sz w:val="24"/>
          <w:szCs w:val="24"/>
        </w:rPr>
        <w:t xml:space="preserve"> of the handle is </w:t>
      </w:r>
      <w:r>
        <w:rPr>
          <w:rFonts w:hint="default" w:ascii="Arial" w:hAnsi="Arial" w:cs="Arial"/>
          <w:sz w:val="24"/>
          <w:szCs w:val="24"/>
          <w:lang w:val="en-US" w:eastAsia="zh-CN"/>
        </w:rPr>
        <w:t>pressed</w:t>
      </w:r>
      <w:r>
        <w:rPr>
          <w:rFonts w:hint="default" w:ascii="Arial" w:hAnsi="Arial" w:cs="Arial"/>
          <w:sz w:val="24"/>
          <w:szCs w:val="24"/>
        </w:rPr>
        <w:t>, and the ‘</w:t>
      </w:r>
      <w:r>
        <w:rPr>
          <w:rFonts w:hint="default" w:ascii="Arial" w:hAnsi="Arial" w:cs="Arial"/>
          <w:sz w:val="24"/>
          <w:szCs w:val="24"/>
          <w:lang w:val="en-US" w:eastAsia="zh-CN"/>
        </w:rPr>
        <w:t>pressed</w:t>
      </w:r>
      <w:r>
        <w:rPr>
          <w:rFonts w:hint="default" w:ascii="Arial" w:hAnsi="Arial" w:cs="Arial"/>
          <w:sz w:val="24"/>
          <w:szCs w:val="24"/>
        </w:rPr>
        <w:t>’ command is sent wirelessly, and an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“X”</w:t>
      </w:r>
      <w:r>
        <w:rPr>
          <w:rFonts w:hint="default" w:ascii="Arial" w:hAnsi="Arial" w:cs="Arial"/>
          <w:sz w:val="24"/>
          <w:szCs w:val="24"/>
        </w:rPr>
        <w:t xml:space="preserve"> icon is displayed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on LED dot matrix.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If it does not operate to send 'stop' and clear the display.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Determine whether the button is pressed. T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he commands 'R', 'G', 'B', 'Y' are sent for B1 (red), B2 (green), B3 (blue), and B4 (yellow).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bCs/>
          <w:sz w:val="24"/>
          <w:szCs w:val="24"/>
          <w:shd w:val="clear" w:color="auto" w:fill="FFFFFF"/>
          <w:lang w:val="en-US" w:eastAsia="zh-CN"/>
        </w:rPr>
        <w:t>Code as shown below: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055110" cy="6152515"/>
            <wp:effectExtent l="9525" t="9525" r="12065" b="1016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6152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宋体" w:cs="Arial"/>
          <w:b/>
          <w:bCs/>
          <w:i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/>
        <w:shd w:val="clear" w:color="auto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4"/>
          <w:szCs w:val="24"/>
          <w:shd w:val="clear" w:color="auto" w:fill="FFFFFF"/>
        </w:rPr>
        <w:t>Programming and downloading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  <w:lang w:val="en-US" w:eastAsia="zh-CN"/>
        </w:rPr>
        <w:t xml:space="preserve">You should open the Mu software, and enter the code in the edit window, , as shown below.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US" w:eastAsia="zh-CN"/>
        </w:rPr>
        <w:t>Note! All English and symbols should be entered in English, and the last line must be a space.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940300" cy="1730375"/>
            <wp:effectExtent l="9525" t="9525" r="22225" b="1270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730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 xml:space="preserve">You can click the 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“Check”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button to check if our code has an error. If a line appears with a cursor or an underscore, the program indicating this line is wrong.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067300" cy="2451100"/>
            <wp:effectExtent l="9525" t="9525" r="9525" b="1587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5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 xml:space="preserve">3.Click 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“REPL”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button,check whether the tinybit library has been downloaded. If not, please refer to the [</w:t>
      </w:r>
      <w:r>
        <w:rPr>
          <w:rFonts w:hint="default" w:ascii="Arial" w:hAnsi="Arial" w:cs="Arial"/>
          <w:sz w:val="24"/>
          <w:szCs w:val="24"/>
          <w:lang w:val="en-US" w:eastAsia="zh-CN"/>
        </w:rPr>
        <w:t>P</w:t>
      </w:r>
      <w:r>
        <w:rPr>
          <w:rFonts w:hint="default" w:ascii="Arial" w:hAnsi="Arial" w:cs="Arial"/>
          <w:sz w:val="24"/>
          <w:szCs w:val="24"/>
          <w:lang w:val="en-US" w:eastAsia="zh-CN"/>
        </w:rPr>
        <w:t>reparation before class]---&gt; [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About </w:t>
      </w:r>
      <w:r>
        <w:rPr>
          <w:rFonts w:hint="default" w:ascii="Arial" w:hAnsi="Arial" w:cs="Arial"/>
          <w:sz w:val="24"/>
          <w:szCs w:val="24"/>
          <w:lang w:val="en-US" w:eastAsia="zh-CN"/>
        </w:rPr>
        <w:t>Python programming]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304665" cy="3535045"/>
            <wp:effectExtent l="9525" t="9525" r="10160" b="1778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3535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 xml:space="preserve">4.Click the 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“Flash”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button to download the program to micro:bit board.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213350" cy="2021205"/>
            <wp:effectExtent l="9525" t="9525" r="15875" b="2667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02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7030A0"/>
          <w:sz w:val="24"/>
          <w:szCs w:val="24"/>
        </w:rPr>
        <w:t xml:space="preserve">If the program is wrong or the experimental phenomenon is wrong after downloading, please confirm whether you have downloaded the </w:t>
      </w:r>
      <w:r>
        <w:rPr>
          <w:rFonts w:hint="default" w:ascii="Arial" w:hAnsi="Arial" w:cs="Arial"/>
          <w:color w:val="7030A0"/>
          <w:sz w:val="24"/>
          <w:szCs w:val="24"/>
          <w:lang w:val="en-US" w:eastAsia="zh-CN"/>
        </w:rPr>
        <w:t>Super</w:t>
      </w:r>
      <w:r>
        <w:rPr>
          <w:rFonts w:hint="default" w:ascii="Arial" w:hAnsi="Arial" w:cs="Arial"/>
          <w:color w:val="7030A0"/>
          <w:sz w:val="24"/>
          <w:szCs w:val="24"/>
        </w:rPr>
        <w:t>bit library</w:t>
      </w:r>
      <w:r>
        <w:rPr>
          <w:rFonts w:hint="default" w:ascii="Arial" w:hAnsi="Arial" w:cs="Arial"/>
          <w:color w:val="7030A0"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cs="Arial"/>
          <w:color w:val="7030A0"/>
          <w:sz w:val="24"/>
          <w:szCs w:val="24"/>
        </w:rPr>
        <w:t>hex file we provided to the micro: bit board.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7030A0"/>
          <w:sz w:val="24"/>
          <w:szCs w:val="24"/>
        </w:rPr>
        <w:t>For the specific method of adding library files, please refer to </w:t>
      </w:r>
      <w:r>
        <w:rPr>
          <w:rFonts w:hint="default" w:ascii="Arial" w:hAnsi="Arial" w:eastAsia="宋体" w:cs="Arial"/>
          <w:color w:val="7030A0"/>
          <w:sz w:val="24"/>
          <w:szCs w:val="24"/>
        </w:rPr>
        <w:t>【</w:t>
      </w:r>
      <w:r>
        <w:rPr>
          <w:rFonts w:hint="default" w:ascii="Arial" w:hAnsi="Arial" w:cs="Arial"/>
          <w:color w:val="7030A0"/>
          <w:spacing w:val="0"/>
          <w:sz w:val="24"/>
          <w:szCs w:val="24"/>
          <w:shd w:val="clear" w:fill="FFFFFF"/>
        </w:rPr>
        <w:t>1.Preparation before class</w:t>
      </w:r>
      <w:r>
        <w:rPr>
          <w:rFonts w:hint="default" w:ascii="Arial" w:hAnsi="Arial" w:eastAsia="宋体" w:cs="Arial"/>
          <w:color w:val="7030A0"/>
          <w:spacing w:val="0"/>
          <w:sz w:val="24"/>
          <w:szCs w:val="24"/>
          <w:shd w:val="clear" w:fill="FFFFFF"/>
        </w:rPr>
        <w:t>】</w:t>
      </w:r>
      <w:r>
        <w:rPr>
          <w:rFonts w:hint="default" w:ascii="Arial" w:hAnsi="Arial" w:cs="Arial"/>
          <w:color w:val="7030A0"/>
          <w:spacing w:val="0"/>
          <w:sz w:val="24"/>
          <w:szCs w:val="24"/>
          <w:shd w:val="clear" w:fill="FFFFFF"/>
        </w:rPr>
        <w:t>---</w:t>
      </w:r>
      <w:r>
        <w:rPr>
          <w:rFonts w:hint="default" w:ascii="Arial" w:hAnsi="Arial" w:eastAsia="宋体" w:cs="Arial"/>
          <w:color w:val="7030A0"/>
          <w:spacing w:val="0"/>
          <w:sz w:val="24"/>
          <w:szCs w:val="24"/>
          <w:shd w:val="clear" w:fill="FFFFFF"/>
        </w:rPr>
        <w:t>【</w:t>
      </w:r>
      <w:r>
        <w:rPr>
          <w:rFonts w:hint="default" w:ascii="Arial" w:hAnsi="Arial" w:eastAsia="宋体" w:cs="Arial"/>
          <w:color w:val="7030A0"/>
          <w:spacing w:val="0"/>
          <w:sz w:val="24"/>
          <w:szCs w:val="24"/>
          <w:shd w:val="clear" w:fill="FFFFFF"/>
          <w:lang w:val="en-US" w:eastAsia="zh-CN"/>
        </w:rPr>
        <w:t xml:space="preserve">About </w:t>
      </w:r>
      <w:r>
        <w:rPr>
          <w:rFonts w:hint="default" w:ascii="Arial" w:hAnsi="Arial" w:cs="Arial"/>
          <w:color w:val="7030A0"/>
          <w:spacing w:val="0"/>
          <w:sz w:val="24"/>
          <w:szCs w:val="24"/>
          <w:shd w:val="clear" w:fill="FFFFFF"/>
        </w:rPr>
        <w:t>P</w:t>
      </w:r>
      <w:r>
        <w:rPr>
          <w:rFonts w:hint="default" w:ascii="Arial" w:hAnsi="Arial" w:cs="Arial"/>
          <w:color w:val="7030A0"/>
          <w:sz w:val="24"/>
          <w:szCs w:val="24"/>
        </w:rPr>
        <w:t>ython programming</w:t>
      </w:r>
      <w:r>
        <w:rPr>
          <w:rFonts w:hint="default" w:ascii="Arial" w:hAnsi="Arial" w:eastAsia="宋体" w:cs="Arial"/>
          <w:color w:val="7030A0"/>
          <w:sz w:val="24"/>
          <w:szCs w:val="24"/>
        </w:rPr>
        <w:t>】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eastAsia="宋体" w:cs="Arial"/>
          <w:b/>
          <w:bCs/>
          <w:i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4"/>
          <w:szCs w:val="24"/>
        </w:rPr>
        <w:t>Experimental phenomena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After download is complete, </w:t>
      </w:r>
      <w:r>
        <w:rPr>
          <w:rFonts w:hint="default" w:ascii="Arial" w:hAnsi="Arial" w:eastAsia="宋体" w:cs="Arial"/>
          <w:sz w:val="24"/>
          <w:szCs w:val="24"/>
        </w:rPr>
        <w:t xml:space="preserve">you can see that the micro:bit dot matrix shows an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“heart”</w:t>
      </w:r>
      <w:r>
        <w:rPr>
          <w:rFonts w:hint="default" w:ascii="Arial" w:hAnsi="Arial" w:eastAsia="宋体" w:cs="Arial"/>
          <w:sz w:val="24"/>
          <w:szCs w:val="24"/>
        </w:rPr>
        <w:t xml:space="preserve"> as shown in Figure 1.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1-1.2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2266950" cy="1793240"/>
            <wp:effectExtent l="0" t="0" r="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 </w:t>
      </w: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2229485" cy="1864360"/>
            <wp:effectExtent l="0" t="0" r="1841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</w:rPr>
        <w:t>Figure 1.1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Arial" w:hAnsi="Arial" w:eastAsia="宋体" w:cs="Arial"/>
          <w:sz w:val="24"/>
          <w:szCs w:val="24"/>
        </w:rPr>
        <w:t>Figure 1.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2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</w:rPr>
        <w:t>Then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,</w:t>
      </w:r>
      <w:r>
        <w:rPr>
          <w:rFonts w:hint="default" w:ascii="Arial" w:hAnsi="Arial" w:eastAsia="宋体" w:cs="Arial"/>
          <w:sz w:val="24"/>
          <w:szCs w:val="24"/>
        </w:rPr>
        <w:t xml:space="preserve"> open the micro:bit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handle</w:t>
      </w:r>
      <w:r>
        <w:rPr>
          <w:rFonts w:hint="default" w:ascii="Arial" w:hAnsi="Arial" w:eastAsia="宋体" w:cs="Arial"/>
          <w:sz w:val="24"/>
          <w:szCs w:val="24"/>
        </w:rPr>
        <w:t xml:space="preserve">. After the handle is connected with the micro:bit building block </w:t>
      </w:r>
      <w:r>
        <w:rPr>
          <w:rFonts w:hint="default" w:ascii="Arial" w:hAnsi="Arial" w:eastAsia="宋体" w:cs="Arial"/>
          <w:sz w:val="24"/>
          <w:szCs w:val="24"/>
          <w:lang w:eastAsia="zh-CN"/>
        </w:rPr>
        <w:t>Ferris wheel</w:t>
      </w:r>
      <w:r>
        <w:rPr>
          <w:rFonts w:hint="default" w:ascii="Arial" w:hAnsi="Arial" w:eastAsia="宋体" w:cs="Arial"/>
          <w:sz w:val="24"/>
          <w:szCs w:val="24"/>
        </w:rPr>
        <w:t xml:space="preserve">, you can use the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button</w:t>
      </w:r>
      <w:r>
        <w:rPr>
          <w:rFonts w:hint="default" w:ascii="Arial" w:hAnsi="Arial" w:eastAsia="宋体" w:cs="Arial"/>
          <w:sz w:val="24"/>
          <w:szCs w:val="24"/>
        </w:rPr>
        <w:t xml:space="preserve"> to control the </w:t>
      </w:r>
      <w:r>
        <w:rPr>
          <w:rFonts w:hint="default" w:ascii="Arial" w:hAnsi="Arial" w:eastAsia="宋体" w:cs="Arial"/>
          <w:sz w:val="24"/>
          <w:szCs w:val="24"/>
          <w:lang w:eastAsia="zh-CN"/>
        </w:rPr>
        <w:t>Ferris wheel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Red and yellow button can switch direction of </w:t>
      </w:r>
      <w:r>
        <w:rPr>
          <w:rFonts w:hint="default" w:ascii="Arial" w:hAnsi="Arial" w:eastAsia="宋体" w:cs="Arial"/>
          <w:sz w:val="24"/>
          <w:szCs w:val="24"/>
          <w:lang w:eastAsia="zh-CN"/>
        </w:rPr>
        <w:t>Ferris wheel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 rotation,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Green and blue button can increase or decrease speed of </w:t>
      </w:r>
      <w:r>
        <w:rPr>
          <w:rFonts w:hint="default" w:ascii="Arial" w:hAnsi="Arial" w:eastAsia="宋体" w:cs="Arial"/>
          <w:sz w:val="24"/>
          <w:szCs w:val="24"/>
          <w:lang w:eastAsia="zh-CN"/>
        </w:rPr>
        <w:t>Ferris wheel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 xml:space="preserve"> rotation.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4"/>
          <w:szCs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0000FF"/>
          <w:sz w:val="24"/>
          <w:szCs w:val="24"/>
          <w:lang w:val="en-US" w:eastAsia="zh-CN"/>
        </w:rPr>
        <w:t>Note: The speed of motor will become 0 when direction is switched.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  <w:rPr>
        <w:rFonts w:ascii="微软雅黑" w:hAnsi="微软雅黑" w:eastAsia="微软雅黑"/>
      </w:rPr>
    </w:pPr>
    <w:r>
      <w:rPr>
        <w:rFonts w:ascii="微软雅黑" w:hAnsi="微软雅黑" w:eastAsia="微软雅黑"/>
      </w:rPr>
      <w:t>www.yahboom.com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drawing>
        <wp:inline distT="0" distB="0" distL="0" distR="0">
          <wp:extent cx="1637665" cy="248920"/>
          <wp:effectExtent l="0" t="0" r="63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86" cy="249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8DAD80"/>
    <w:multiLevelType w:val="singleLevel"/>
    <w:tmpl w:val="BB8DAD8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D933FA5"/>
    <w:multiLevelType w:val="singleLevel"/>
    <w:tmpl w:val="3D933FA5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BC7F0B1"/>
    <w:multiLevelType w:val="singleLevel"/>
    <w:tmpl w:val="5BC7F0B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498"/>
    <w:rsid w:val="00011EFB"/>
    <w:rsid w:val="00030367"/>
    <w:rsid w:val="000326B7"/>
    <w:rsid w:val="00081F62"/>
    <w:rsid w:val="000E3F08"/>
    <w:rsid w:val="000F5EE3"/>
    <w:rsid w:val="00143B71"/>
    <w:rsid w:val="0015408E"/>
    <w:rsid w:val="00161774"/>
    <w:rsid w:val="0018652F"/>
    <w:rsid w:val="00197179"/>
    <w:rsid w:val="001C627A"/>
    <w:rsid w:val="001D4148"/>
    <w:rsid w:val="001D5F4B"/>
    <w:rsid w:val="001E667B"/>
    <w:rsid w:val="002168D7"/>
    <w:rsid w:val="00261F31"/>
    <w:rsid w:val="002E49EC"/>
    <w:rsid w:val="00337ECC"/>
    <w:rsid w:val="003726E9"/>
    <w:rsid w:val="00386044"/>
    <w:rsid w:val="003E5766"/>
    <w:rsid w:val="00431562"/>
    <w:rsid w:val="00431ECB"/>
    <w:rsid w:val="00436076"/>
    <w:rsid w:val="00456D9F"/>
    <w:rsid w:val="0046318F"/>
    <w:rsid w:val="00481C5F"/>
    <w:rsid w:val="00492B41"/>
    <w:rsid w:val="0049599F"/>
    <w:rsid w:val="004C3EC7"/>
    <w:rsid w:val="004C5BEA"/>
    <w:rsid w:val="004D02B8"/>
    <w:rsid w:val="004E650D"/>
    <w:rsid w:val="004F2E19"/>
    <w:rsid w:val="00505526"/>
    <w:rsid w:val="0053291B"/>
    <w:rsid w:val="005370AC"/>
    <w:rsid w:val="005638E8"/>
    <w:rsid w:val="00587424"/>
    <w:rsid w:val="005A313C"/>
    <w:rsid w:val="005B0D50"/>
    <w:rsid w:val="005D284D"/>
    <w:rsid w:val="005E02E1"/>
    <w:rsid w:val="005E40D9"/>
    <w:rsid w:val="005F39B6"/>
    <w:rsid w:val="006102BA"/>
    <w:rsid w:val="00627960"/>
    <w:rsid w:val="00636AE7"/>
    <w:rsid w:val="00636C49"/>
    <w:rsid w:val="006616B1"/>
    <w:rsid w:val="00664C57"/>
    <w:rsid w:val="0068343F"/>
    <w:rsid w:val="006A3C97"/>
    <w:rsid w:val="006C224D"/>
    <w:rsid w:val="006E1C52"/>
    <w:rsid w:val="006F2463"/>
    <w:rsid w:val="006F3601"/>
    <w:rsid w:val="006F7261"/>
    <w:rsid w:val="0071482E"/>
    <w:rsid w:val="00736B1B"/>
    <w:rsid w:val="00782D80"/>
    <w:rsid w:val="007852A6"/>
    <w:rsid w:val="007A46DB"/>
    <w:rsid w:val="00826FA1"/>
    <w:rsid w:val="00866B3D"/>
    <w:rsid w:val="00883DE4"/>
    <w:rsid w:val="00890813"/>
    <w:rsid w:val="008934A9"/>
    <w:rsid w:val="008B4BEC"/>
    <w:rsid w:val="008D0F44"/>
    <w:rsid w:val="008F15F3"/>
    <w:rsid w:val="00905F7A"/>
    <w:rsid w:val="00912F5C"/>
    <w:rsid w:val="00922568"/>
    <w:rsid w:val="0093571B"/>
    <w:rsid w:val="00945CA8"/>
    <w:rsid w:val="00950483"/>
    <w:rsid w:val="009519FB"/>
    <w:rsid w:val="009863A7"/>
    <w:rsid w:val="009B33E5"/>
    <w:rsid w:val="009B5BD2"/>
    <w:rsid w:val="009F2175"/>
    <w:rsid w:val="00A2059B"/>
    <w:rsid w:val="00A271C1"/>
    <w:rsid w:val="00A2778C"/>
    <w:rsid w:val="00A42B4B"/>
    <w:rsid w:val="00AB5FF2"/>
    <w:rsid w:val="00AC33D7"/>
    <w:rsid w:val="00AC5D43"/>
    <w:rsid w:val="00AE56C7"/>
    <w:rsid w:val="00B02822"/>
    <w:rsid w:val="00B124A7"/>
    <w:rsid w:val="00B63058"/>
    <w:rsid w:val="00B96727"/>
    <w:rsid w:val="00BC6187"/>
    <w:rsid w:val="00BD4068"/>
    <w:rsid w:val="00C011CD"/>
    <w:rsid w:val="00C3607A"/>
    <w:rsid w:val="00C60777"/>
    <w:rsid w:val="00C73498"/>
    <w:rsid w:val="00C74CB4"/>
    <w:rsid w:val="00CC0F74"/>
    <w:rsid w:val="00CE2B1B"/>
    <w:rsid w:val="00D03629"/>
    <w:rsid w:val="00D30F51"/>
    <w:rsid w:val="00D504FC"/>
    <w:rsid w:val="00D66696"/>
    <w:rsid w:val="00D70551"/>
    <w:rsid w:val="00D83516"/>
    <w:rsid w:val="00D9659A"/>
    <w:rsid w:val="00D96ED8"/>
    <w:rsid w:val="00DB0D42"/>
    <w:rsid w:val="00DB2BA3"/>
    <w:rsid w:val="00E12913"/>
    <w:rsid w:val="00E23D38"/>
    <w:rsid w:val="00E43459"/>
    <w:rsid w:val="00EA3F41"/>
    <w:rsid w:val="00EA6DE8"/>
    <w:rsid w:val="00F34E1C"/>
    <w:rsid w:val="00F434BB"/>
    <w:rsid w:val="00F472E2"/>
    <w:rsid w:val="00F5220A"/>
    <w:rsid w:val="00F86B38"/>
    <w:rsid w:val="01016AA6"/>
    <w:rsid w:val="02417020"/>
    <w:rsid w:val="059B08DA"/>
    <w:rsid w:val="059D5C18"/>
    <w:rsid w:val="05C116F0"/>
    <w:rsid w:val="06E86D33"/>
    <w:rsid w:val="07193817"/>
    <w:rsid w:val="09E93E19"/>
    <w:rsid w:val="0BD75F86"/>
    <w:rsid w:val="0C937BEF"/>
    <w:rsid w:val="0D8A555C"/>
    <w:rsid w:val="0F36115E"/>
    <w:rsid w:val="11EE3059"/>
    <w:rsid w:val="122A3A84"/>
    <w:rsid w:val="130F00FB"/>
    <w:rsid w:val="153A2874"/>
    <w:rsid w:val="15AE2F92"/>
    <w:rsid w:val="171C7D1E"/>
    <w:rsid w:val="185A4B98"/>
    <w:rsid w:val="18A83F89"/>
    <w:rsid w:val="19544102"/>
    <w:rsid w:val="1A6946FD"/>
    <w:rsid w:val="1ADF35DB"/>
    <w:rsid w:val="1C9D25E1"/>
    <w:rsid w:val="1CA1659F"/>
    <w:rsid w:val="1DB7430A"/>
    <w:rsid w:val="213F5360"/>
    <w:rsid w:val="23151067"/>
    <w:rsid w:val="23464B42"/>
    <w:rsid w:val="246A1F68"/>
    <w:rsid w:val="25950571"/>
    <w:rsid w:val="25F65319"/>
    <w:rsid w:val="26360B5F"/>
    <w:rsid w:val="27222736"/>
    <w:rsid w:val="29DF4DBF"/>
    <w:rsid w:val="2C8D2169"/>
    <w:rsid w:val="2D15687D"/>
    <w:rsid w:val="2D1E3FF4"/>
    <w:rsid w:val="2E4F097B"/>
    <w:rsid w:val="30E367D8"/>
    <w:rsid w:val="31F7588E"/>
    <w:rsid w:val="323B734B"/>
    <w:rsid w:val="33D424FA"/>
    <w:rsid w:val="34F46B7B"/>
    <w:rsid w:val="37234F81"/>
    <w:rsid w:val="3B61274A"/>
    <w:rsid w:val="3D9A621D"/>
    <w:rsid w:val="3FFA44C3"/>
    <w:rsid w:val="415906DE"/>
    <w:rsid w:val="444D7233"/>
    <w:rsid w:val="448C36EA"/>
    <w:rsid w:val="44C110E4"/>
    <w:rsid w:val="456F0B93"/>
    <w:rsid w:val="469056AF"/>
    <w:rsid w:val="483F2CD4"/>
    <w:rsid w:val="48703D1B"/>
    <w:rsid w:val="4B1136F9"/>
    <w:rsid w:val="4C69151A"/>
    <w:rsid w:val="4CE53BC8"/>
    <w:rsid w:val="4DAA44F4"/>
    <w:rsid w:val="50384C3A"/>
    <w:rsid w:val="51981EB1"/>
    <w:rsid w:val="51F86399"/>
    <w:rsid w:val="527D47CB"/>
    <w:rsid w:val="53150734"/>
    <w:rsid w:val="547F2529"/>
    <w:rsid w:val="550165D0"/>
    <w:rsid w:val="56B4217C"/>
    <w:rsid w:val="56F33B1B"/>
    <w:rsid w:val="5859260C"/>
    <w:rsid w:val="58BA1208"/>
    <w:rsid w:val="5A4E460A"/>
    <w:rsid w:val="5DF94BF0"/>
    <w:rsid w:val="5E0A40A7"/>
    <w:rsid w:val="5EAD2B2A"/>
    <w:rsid w:val="5EFA0359"/>
    <w:rsid w:val="5FD94AE1"/>
    <w:rsid w:val="60671953"/>
    <w:rsid w:val="60725117"/>
    <w:rsid w:val="61BF1366"/>
    <w:rsid w:val="61CB411D"/>
    <w:rsid w:val="62821702"/>
    <w:rsid w:val="64A60E68"/>
    <w:rsid w:val="65146478"/>
    <w:rsid w:val="6567602A"/>
    <w:rsid w:val="662D200F"/>
    <w:rsid w:val="66627B7C"/>
    <w:rsid w:val="66923002"/>
    <w:rsid w:val="672528BF"/>
    <w:rsid w:val="6987036D"/>
    <w:rsid w:val="69A80113"/>
    <w:rsid w:val="6DF0646F"/>
    <w:rsid w:val="70507A15"/>
    <w:rsid w:val="7150793E"/>
    <w:rsid w:val="72272571"/>
    <w:rsid w:val="732C4687"/>
    <w:rsid w:val="739A16B6"/>
    <w:rsid w:val="73A75DC4"/>
    <w:rsid w:val="73B6036D"/>
    <w:rsid w:val="73CA1D42"/>
    <w:rsid w:val="75464439"/>
    <w:rsid w:val="75755079"/>
    <w:rsid w:val="758411BE"/>
    <w:rsid w:val="7640212D"/>
    <w:rsid w:val="785619C1"/>
    <w:rsid w:val="79156F7D"/>
    <w:rsid w:val="7AA167B3"/>
    <w:rsid w:val="7B8322D1"/>
    <w:rsid w:val="7E5D2CB2"/>
    <w:rsid w:val="7F53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标题 2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字符"/>
    <w:basedOn w:val="11"/>
    <w:link w:val="9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8">
    <w:name w:val="标题 3 字符"/>
    <w:basedOn w:val="11"/>
    <w:link w:val="3"/>
    <w:qFormat/>
    <w:uiPriority w:val="9"/>
    <w:rPr>
      <w:b/>
      <w:bCs/>
      <w:sz w:val="32"/>
      <w:szCs w:val="32"/>
    </w:rPr>
  </w:style>
  <w:style w:type="character" w:customStyle="1" w:styleId="19">
    <w:name w:val="标题 4 字符"/>
    <w:basedOn w:val="11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87</Words>
  <Characters>502</Characters>
  <Lines>4</Lines>
  <Paragraphs>1</Paragraphs>
  <TotalTime>1</TotalTime>
  <ScaleCrop>false</ScaleCrop>
  <LinksUpToDate>false</LinksUpToDate>
  <CharactersWithSpaces>588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2019-03-22T14:04:00Z</dcterms:created>
  <dc:creator>陈帅气</dc:creator>
  <cp:lastModifiedBy>Administrator</cp:lastModifiedBy>
  <dcterms:modified xsi:type="dcterms:W3CDTF">2020-03-11T10:16:14Z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