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7101" w:rsidRDefault="00396E62">
      <w:pPr>
        <w:pStyle w:val="a4"/>
        <w:widowControl/>
        <w:spacing w:before="75" w:beforeAutospacing="0" w:after="75" w:afterAutospacing="0"/>
        <w:jc w:val="center"/>
      </w:pPr>
      <w:r w:rsidRPr="00396E62">
        <w:rPr>
          <w:rStyle w:val="a5"/>
          <w:rFonts w:ascii="Arial" w:hAnsi="Arial" w:cs="Arial"/>
          <w:sz w:val="36"/>
          <w:szCs w:val="36"/>
        </w:rPr>
        <w:t>TT pallet motor</w:t>
      </w:r>
    </w:p>
    <w:p w:rsidR="00CB7101" w:rsidRPr="003D11A7" w:rsidRDefault="00A00136" w:rsidP="003D11A7">
      <w:pPr>
        <w:pStyle w:val="a4"/>
        <w:widowControl/>
        <w:spacing w:before="75" w:beforeAutospacing="0" w:after="75" w:afterAutospacing="0"/>
      </w:pPr>
      <w:r>
        <w:rPr>
          <w:rStyle w:val="a5"/>
          <w:rFonts w:ascii="Arial" w:hAnsi="Arial" w:cs="Arial"/>
          <w:sz w:val="30"/>
          <w:szCs w:val="30"/>
        </w:rPr>
        <w:t>1.</w:t>
      </w:r>
      <w:r w:rsidR="00396E62" w:rsidRPr="003D11A7">
        <w:t xml:space="preserve"> </w:t>
      </w:r>
      <w:r w:rsidR="003D11A7" w:rsidRPr="003D11A7">
        <w:rPr>
          <w:rStyle w:val="a5"/>
          <w:rFonts w:ascii="Arial" w:hAnsi="Arial" w:cs="Arial"/>
          <w:sz w:val="30"/>
          <w:szCs w:val="30"/>
        </w:rPr>
        <w:t>Learning</w:t>
      </w:r>
      <w:r w:rsidR="003D11A7" w:rsidRPr="003D11A7">
        <w:t xml:space="preserve"> </w:t>
      </w:r>
      <w:r w:rsidR="003D11A7" w:rsidRPr="003D11A7">
        <w:rPr>
          <w:rStyle w:val="a5"/>
          <w:rFonts w:ascii="Arial" w:hAnsi="Arial" w:cs="Arial"/>
          <w:sz w:val="30"/>
          <w:szCs w:val="30"/>
        </w:rPr>
        <w:t>objectives</w:t>
      </w:r>
    </w:p>
    <w:p w:rsidR="00CB7101" w:rsidRDefault="003D11A7">
      <w:pPr>
        <w:pStyle w:val="a4"/>
        <w:widowControl/>
        <w:spacing w:before="75" w:beforeAutospacing="0" w:after="75" w:afterAutospacing="0"/>
      </w:pPr>
      <w:r w:rsidRPr="003D11A7">
        <w:rPr>
          <w:rFonts w:ascii="Arial" w:hAnsi="Arial" w:cs="Arial"/>
          <w:sz w:val="30"/>
          <w:szCs w:val="30"/>
        </w:rPr>
        <w:t>In this course, we mainly learn to use STM32F103RCT to drive TT code disc motor speed measurement.</w:t>
      </w:r>
    </w:p>
    <w:p w:rsidR="00CB7101" w:rsidRDefault="00A00136">
      <w:pPr>
        <w:pStyle w:val="a4"/>
        <w:widowControl/>
        <w:spacing w:before="75" w:beforeAutospacing="0" w:after="75" w:afterAutospacing="0"/>
      </w:pPr>
      <w:r>
        <w:rPr>
          <w:rStyle w:val="a5"/>
          <w:rFonts w:ascii="Arial" w:hAnsi="Arial" w:cs="Arial"/>
          <w:sz w:val="30"/>
          <w:szCs w:val="30"/>
        </w:rPr>
        <w:t>2. </w:t>
      </w:r>
      <w:r w:rsidR="003D11A7" w:rsidRPr="003D11A7">
        <w:rPr>
          <w:rStyle w:val="a5"/>
          <w:rFonts w:ascii="Arial" w:hAnsi="Arial" w:cs="Arial"/>
          <w:sz w:val="30"/>
          <w:szCs w:val="30"/>
        </w:rPr>
        <w:t>Prepare before class</w:t>
      </w:r>
      <w:r w:rsidR="003D11A7">
        <w:t xml:space="preserve"> </w:t>
      </w:r>
    </w:p>
    <w:p w:rsidR="00FC7D0D" w:rsidRDefault="003D11A7" w:rsidP="00FC7D0D">
      <w:pPr>
        <w:pStyle w:val="a4"/>
        <w:widowControl/>
        <w:spacing w:before="75" w:beforeAutospacing="0" w:after="75" w:afterAutospacing="0"/>
        <w:rPr>
          <w:rFonts w:ascii="Arial" w:hAnsi="Arial" w:cs="Arial"/>
          <w:sz w:val="30"/>
          <w:szCs w:val="30"/>
        </w:rPr>
      </w:pPr>
      <w:r w:rsidRPr="003D11A7">
        <w:rPr>
          <w:rFonts w:ascii="Arial" w:hAnsi="Arial" w:cs="Arial"/>
          <w:sz w:val="30"/>
          <w:szCs w:val="30"/>
        </w:rPr>
        <w:t>In the example, we use the TB6612 motor drive module, or we can use other motor drive modules to drive the motor function only.</w:t>
      </w:r>
    </w:p>
    <w:p w:rsidR="006075F1" w:rsidRDefault="000F7473" w:rsidP="006075F1">
      <w:pPr>
        <w:pStyle w:val="a4"/>
        <w:widowControl/>
        <w:spacing w:before="75" w:beforeAutospacing="0" w:after="75" w:afterAutospacing="0"/>
        <w:jc w:val="center"/>
        <w:rPr>
          <w:rFonts w:ascii="Arial" w:hAnsi="Arial" w:cs="Arial"/>
          <w:sz w:val="30"/>
          <w:szCs w:val="30"/>
        </w:rPr>
      </w:pPr>
      <w:r>
        <w:rPr>
          <w:noProof/>
        </w:rPr>
        <w:drawing>
          <wp:inline distT="0" distB="0" distL="0" distR="0">
            <wp:extent cx="6188710" cy="432879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8710" cy="4328798"/>
                    </a:xfrm>
                    <a:prstGeom prst="rect">
                      <a:avLst/>
                    </a:prstGeom>
                    <a:noFill/>
                    <a:ln>
                      <a:noFill/>
                    </a:ln>
                  </pic:spPr>
                </pic:pic>
              </a:graphicData>
            </a:graphic>
          </wp:inline>
        </w:drawing>
      </w:r>
    </w:p>
    <w:p w:rsidR="006075F1" w:rsidRPr="006075F1" w:rsidRDefault="003D11A7" w:rsidP="006075F1">
      <w:pPr>
        <w:pStyle w:val="a4"/>
        <w:widowControl/>
        <w:spacing w:before="75" w:beforeAutospacing="0" w:after="75" w:afterAutospacing="0"/>
        <w:rPr>
          <w:rFonts w:ascii="Arial" w:hAnsi="Arial" w:cs="Arial"/>
          <w:sz w:val="30"/>
          <w:szCs w:val="30"/>
        </w:rPr>
      </w:pPr>
      <w:r w:rsidRPr="003D11A7">
        <w:rPr>
          <w:rFonts w:ascii="Arial" w:hAnsi="Arial" w:cs="Arial"/>
          <w:sz w:val="30"/>
          <w:szCs w:val="30"/>
        </w:rPr>
        <w:t>The hardware wiring diagram shows the STM32F103C</w:t>
      </w:r>
      <w:bookmarkStart w:id="0" w:name="_GoBack"/>
      <w:bookmarkEnd w:id="0"/>
      <w:r w:rsidRPr="003D11A7">
        <w:rPr>
          <w:rFonts w:ascii="Arial" w:hAnsi="Arial" w:cs="Arial"/>
          <w:sz w:val="30"/>
          <w:szCs w:val="30"/>
        </w:rPr>
        <w:t>8T6 wiring diagram, STM32F103RCT6 all wiring is the same, according to the corresponding pin connection.</w:t>
      </w:r>
    </w:p>
    <w:p w:rsidR="00FC7D0D" w:rsidRDefault="00FC7D0D" w:rsidP="00FC7D0D">
      <w:pPr>
        <w:pStyle w:val="a4"/>
        <w:widowControl/>
        <w:spacing w:before="75" w:beforeAutospacing="0" w:after="75" w:afterAutospacing="0"/>
        <w:rPr>
          <w:rFonts w:ascii="Arial" w:hAnsi="Arial" w:cs="Arial"/>
          <w:sz w:val="30"/>
          <w:szCs w:val="30"/>
        </w:rPr>
      </w:pPr>
      <w:r>
        <w:rPr>
          <w:rFonts w:ascii="Arial" w:hAnsi="Arial" w:cs="Arial" w:hint="eastAsia"/>
          <w:sz w:val="30"/>
          <w:szCs w:val="30"/>
        </w:rPr>
        <w:lastRenderedPageBreak/>
        <w:t>·</w:t>
      </w:r>
      <w:r w:rsidR="003D11A7" w:rsidRPr="003D11A7">
        <w:rPr>
          <w:rFonts w:ascii="Arial" w:hAnsi="Arial" w:cs="Arial"/>
          <w:sz w:val="30"/>
          <w:szCs w:val="30"/>
        </w:rPr>
        <w:t>Hardware wiring</w:t>
      </w:r>
      <w:r>
        <w:rPr>
          <w:rFonts w:ascii="Arial" w:hAnsi="Arial" w:cs="Arial" w:hint="eastAsia"/>
          <w:sz w:val="30"/>
          <w:szCs w:val="30"/>
        </w:rPr>
        <w:t>：</w:t>
      </w:r>
    </w:p>
    <w:p w:rsidR="00FC7D0D" w:rsidRPr="008F4ABE" w:rsidRDefault="00FC7D0D" w:rsidP="00FC7D0D">
      <w:pPr>
        <w:pStyle w:val="a4"/>
        <w:widowControl/>
        <w:spacing w:before="75" w:beforeAutospacing="0" w:after="75" w:afterAutospacing="0"/>
        <w:rPr>
          <w:rFonts w:ascii="Arial" w:hAnsi="Arial" w:cs="Arial"/>
          <w:sz w:val="21"/>
          <w:szCs w:val="21"/>
        </w:rPr>
      </w:pPr>
      <w:r w:rsidRPr="008F4ABE">
        <w:rPr>
          <w:rFonts w:ascii="Arial" w:hAnsi="Arial" w:cs="Arial" w:hint="eastAsia"/>
          <w:sz w:val="21"/>
          <w:szCs w:val="21"/>
        </w:rPr>
        <w:tab/>
        <w:t>TB6612</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 xml:space="preserve">AIN1 ----&gt; </w:t>
      </w:r>
      <w:r>
        <w:rPr>
          <w:rFonts w:ascii="Arial" w:hAnsi="Arial" w:cs="Arial" w:hint="eastAsia"/>
          <w:sz w:val="21"/>
          <w:szCs w:val="21"/>
        </w:rPr>
        <w:t>PB14</w:t>
      </w:r>
    </w:p>
    <w:p w:rsidR="00FC7D0D" w:rsidRPr="008F4ABE" w:rsidRDefault="00FC7D0D" w:rsidP="00FC7D0D">
      <w:pPr>
        <w:pStyle w:val="a4"/>
        <w:widowControl/>
        <w:spacing w:before="75" w:beforeAutospacing="0" w:after="75" w:afterAutospacing="0"/>
        <w:rPr>
          <w:rFonts w:ascii="Arial" w:hAnsi="Arial" w:cs="Arial"/>
          <w:sz w:val="21"/>
          <w:szCs w:val="21"/>
        </w:rPr>
      </w:pPr>
      <w:r w:rsidRPr="008F4ABE">
        <w:rPr>
          <w:rFonts w:ascii="Arial" w:hAnsi="Arial" w:cs="Arial" w:hint="eastAsia"/>
          <w:sz w:val="21"/>
          <w:szCs w:val="21"/>
        </w:rPr>
        <w:tab/>
        <w:t>TB6612</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 xml:space="preserve">AIN2 ----&gt; </w:t>
      </w:r>
      <w:r>
        <w:rPr>
          <w:rFonts w:ascii="Arial" w:hAnsi="Arial" w:cs="Arial" w:hint="eastAsia"/>
          <w:sz w:val="21"/>
          <w:szCs w:val="21"/>
        </w:rPr>
        <w:t>PB15</w:t>
      </w:r>
    </w:p>
    <w:p w:rsidR="00FC7D0D" w:rsidRPr="008F4ABE" w:rsidRDefault="00FC7D0D" w:rsidP="00FC7D0D">
      <w:pPr>
        <w:pStyle w:val="a4"/>
        <w:widowControl/>
        <w:spacing w:before="75" w:beforeAutospacing="0" w:after="75" w:afterAutospacing="0"/>
        <w:rPr>
          <w:rFonts w:ascii="Arial" w:hAnsi="Arial" w:cs="Arial"/>
          <w:sz w:val="21"/>
          <w:szCs w:val="21"/>
        </w:rPr>
      </w:pPr>
      <w:r w:rsidRPr="008F4ABE">
        <w:rPr>
          <w:rFonts w:ascii="Arial" w:hAnsi="Arial" w:cs="Arial" w:hint="eastAsia"/>
          <w:sz w:val="21"/>
          <w:szCs w:val="21"/>
        </w:rPr>
        <w:tab/>
        <w:t>TB661</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 xml:space="preserve">PWMA ----&gt; </w:t>
      </w:r>
      <w:r>
        <w:rPr>
          <w:rFonts w:ascii="Arial" w:hAnsi="Arial" w:cs="Arial" w:hint="eastAsia"/>
          <w:sz w:val="21"/>
          <w:szCs w:val="21"/>
        </w:rPr>
        <w:t>PA2</w:t>
      </w:r>
    </w:p>
    <w:p w:rsidR="00FC7D0D" w:rsidRPr="008F4ABE" w:rsidRDefault="00FC7D0D" w:rsidP="00FC7D0D">
      <w:pPr>
        <w:pStyle w:val="a4"/>
        <w:widowControl/>
        <w:spacing w:before="75" w:beforeAutospacing="0" w:after="75" w:afterAutospacing="0"/>
        <w:rPr>
          <w:rFonts w:ascii="Arial" w:hAnsi="Arial" w:cs="Arial"/>
          <w:sz w:val="21"/>
          <w:szCs w:val="21"/>
        </w:rPr>
      </w:pPr>
      <w:r w:rsidRPr="008F4ABE">
        <w:rPr>
          <w:rFonts w:ascii="Arial" w:hAnsi="Arial" w:cs="Arial" w:hint="eastAsia"/>
          <w:sz w:val="21"/>
          <w:szCs w:val="21"/>
        </w:rPr>
        <w:tab/>
        <w:t>TB6612</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 xml:space="preserve">STBY ----&gt; </w:t>
      </w:r>
      <w:r>
        <w:rPr>
          <w:rFonts w:ascii="Arial" w:hAnsi="Arial" w:cs="Arial" w:hint="eastAsia"/>
          <w:sz w:val="21"/>
          <w:szCs w:val="21"/>
        </w:rPr>
        <w:t xml:space="preserve">STM32 </w:t>
      </w:r>
      <w:r w:rsidRPr="008F4ABE">
        <w:rPr>
          <w:rFonts w:ascii="Arial" w:hAnsi="Arial" w:cs="Arial" w:hint="eastAsia"/>
          <w:sz w:val="21"/>
          <w:szCs w:val="21"/>
        </w:rPr>
        <w:t>5V</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TB6612</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 xml:space="preserve">VCC ----&gt; </w:t>
      </w:r>
      <w:r>
        <w:rPr>
          <w:rFonts w:ascii="Arial" w:hAnsi="Arial" w:cs="Arial" w:hint="eastAsia"/>
          <w:sz w:val="21"/>
          <w:szCs w:val="21"/>
        </w:rPr>
        <w:t xml:space="preserve">STM32 </w:t>
      </w:r>
      <w:r w:rsidRPr="008F4ABE">
        <w:rPr>
          <w:rFonts w:ascii="Arial" w:hAnsi="Arial" w:cs="Arial" w:hint="eastAsia"/>
          <w:sz w:val="21"/>
          <w:szCs w:val="21"/>
        </w:rPr>
        <w:t>5V</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TB6612</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VM ----&gt; 6-12V</w:t>
      </w:r>
      <w:r w:rsidR="003D11A7">
        <w:rPr>
          <w:rFonts w:ascii="Arial" w:hAnsi="Arial" w:cs="Arial"/>
          <w:sz w:val="21"/>
          <w:szCs w:val="21"/>
        </w:rPr>
        <w:t xml:space="preserve"> </w:t>
      </w:r>
      <w:r w:rsidR="003D11A7" w:rsidRPr="003D11A7">
        <w:rPr>
          <w:rFonts w:ascii="Arial" w:hAnsi="Arial" w:cs="Arial"/>
          <w:sz w:val="21"/>
          <w:szCs w:val="21"/>
        </w:rPr>
        <w:t>power</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TB6612</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 xml:space="preserve">GND ----&gt; </w:t>
      </w:r>
      <w:r>
        <w:rPr>
          <w:rFonts w:ascii="Arial" w:hAnsi="Arial" w:cs="Arial" w:hint="eastAsia"/>
          <w:sz w:val="21"/>
          <w:szCs w:val="21"/>
        </w:rPr>
        <w:t>STM32 GND</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TB6612</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 xml:space="preserve">AO1 ----&gt; </w:t>
      </w:r>
      <w:r w:rsidR="003D11A7" w:rsidRPr="003D11A7">
        <w:rPr>
          <w:rFonts w:ascii="Arial" w:hAnsi="Arial" w:cs="Arial"/>
          <w:sz w:val="21"/>
          <w:szCs w:val="21"/>
        </w:rPr>
        <w:t>Motor</w:t>
      </w:r>
      <w:r w:rsidR="003D11A7" w:rsidRPr="008F4ABE">
        <w:rPr>
          <w:rFonts w:ascii="Arial" w:hAnsi="Arial" w:cs="Arial" w:hint="eastAsia"/>
          <w:sz w:val="21"/>
          <w:szCs w:val="21"/>
        </w:rPr>
        <w:t xml:space="preserve"> </w:t>
      </w:r>
      <w:r w:rsidRPr="008F4ABE">
        <w:rPr>
          <w:rFonts w:ascii="Arial" w:hAnsi="Arial" w:cs="Arial" w:hint="eastAsia"/>
          <w:sz w:val="21"/>
          <w:szCs w:val="21"/>
        </w:rPr>
        <w:t>M+</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TB6612</w:t>
      </w:r>
      <w:r w:rsidR="003D11A7">
        <w:rPr>
          <w:rFonts w:ascii="Arial" w:hAnsi="Arial" w:cs="Arial"/>
          <w:sz w:val="21"/>
          <w:szCs w:val="21"/>
        </w:rPr>
        <w:t xml:space="preserve"> </w:t>
      </w:r>
      <w:r w:rsidR="003D11A7" w:rsidRPr="003D11A7">
        <w:rPr>
          <w:rFonts w:ascii="Arial" w:hAnsi="Arial" w:cs="Arial"/>
          <w:sz w:val="21"/>
          <w:szCs w:val="21"/>
        </w:rPr>
        <w:t>module</w:t>
      </w:r>
      <w:r w:rsidR="003D11A7">
        <w:rPr>
          <w:rFonts w:ascii="Arial" w:hAnsi="Arial" w:cs="Arial"/>
          <w:sz w:val="21"/>
          <w:szCs w:val="21"/>
        </w:rPr>
        <w:t xml:space="preserve"> </w:t>
      </w:r>
      <w:r w:rsidRPr="008F4ABE">
        <w:rPr>
          <w:rFonts w:ascii="Arial" w:hAnsi="Arial" w:cs="Arial" w:hint="eastAsia"/>
          <w:sz w:val="21"/>
          <w:szCs w:val="21"/>
        </w:rPr>
        <w:t>AO2 ----&gt;</w:t>
      </w:r>
      <w:r w:rsidR="003D11A7" w:rsidRPr="003D11A7">
        <w:rPr>
          <w:rFonts w:ascii="Arial" w:hAnsi="Arial" w:cs="Arial"/>
          <w:sz w:val="21"/>
          <w:szCs w:val="21"/>
        </w:rPr>
        <w:t xml:space="preserve"> Motor</w:t>
      </w:r>
      <w:r w:rsidR="003D11A7" w:rsidRPr="008F4ABE">
        <w:rPr>
          <w:rFonts w:ascii="Arial" w:hAnsi="Arial" w:cs="Arial" w:hint="eastAsia"/>
          <w:sz w:val="21"/>
          <w:szCs w:val="21"/>
        </w:rPr>
        <w:t xml:space="preserve"> </w:t>
      </w:r>
      <w:r w:rsidRPr="008F4ABE">
        <w:rPr>
          <w:rFonts w:ascii="Arial" w:hAnsi="Arial" w:cs="Arial" w:hint="eastAsia"/>
          <w:sz w:val="21"/>
          <w:szCs w:val="21"/>
        </w:rPr>
        <w:t>M-</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TT</w:t>
      </w:r>
      <w:r w:rsidR="003D11A7">
        <w:rPr>
          <w:rFonts w:ascii="Arial" w:hAnsi="Arial" w:cs="Arial"/>
          <w:sz w:val="21"/>
          <w:szCs w:val="21"/>
        </w:rPr>
        <w:t xml:space="preserve"> </w:t>
      </w:r>
      <w:r w:rsidR="003D11A7" w:rsidRPr="003D11A7">
        <w:rPr>
          <w:rFonts w:ascii="Arial" w:hAnsi="Arial" w:cs="Arial"/>
          <w:sz w:val="21"/>
          <w:szCs w:val="21"/>
        </w:rPr>
        <w:t>Motor encoders</w:t>
      </w:r>
      <w:r w:rsidR="003D11A7">
        <w:rPr>
          <w:rFonts w:ascii="Arial" w:hAnsi="Arial" w:cs="Arial"/>
          <w:sz w:val="21"/>
          <w:szCs w:val="21"/>
        </w:rPr>
        <w:t xml:space="preserve"> </w:t>
      </w:r>
      <w:r w:rsidRPr="008F4ABE">
        <w:rPr>
          <w:rFonts w:ascii="Arial" w:hAnsi="Arial" w:cs="Arial" w:hint="eastAsia"/>
          <w:sz w:val="21"/>
          <w:szCs w:val="21"/>
        </w:rPr>
        <w:t>A</w:t>
      </w:r>
      <w:r w:rsidRPr="008F4ABE">
        <w:rPr>
          <w:rFonts w:ascii="Arial" w:hAnsi="Arial" w:cs="Arial" w:hint="eastAsia"/>
          <w:sz w:val="21"/>
          <w:szCs w:val="21"/>
        </w:rPr>
        <w:t>口</w:t>
      </w:r>
      <w:r w:rsidRPr="008F4ABE">
        <w:rPr>
          <w:rFonts w:ascii="Arial" w:hAnsi="Arial" w:cs="Arial" w:hint="eastAsia"/>
          <w:sz w:val="21"/>
          <w:szCs w:val="21"/>
        </w:rPr>
        <w:t xml:space="preserve">----&gt; </w:t>
      </w:r>
      <w:r>
        <w:rPr>
          <w:rFonts w:ascii="Arial" w:hAnsi="Arial" w:cs="Arial" w:hint="eastAsia"/>
          <w:sz w:val="21"/>
          <w:szCs w:val="21"/>
        </w:rPr>
        <w:t>PB6</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TT</w:t>
      </w:r>
      <w:r w:rsidR="003D11A7" w:rsidRPr="003D11A7">
        <w:rPr>
          <w:rFonts w:ascii="Arial" w:hAnsi="Arial" w:cs="Arial"/>
          <w:sz w:val="21"/>
          <w:szCs w:val="21"/>
        </w:rPr>
        <w:t xml:space="preserve"> Motor encoders</w:t>
      </w:r>
      <w:r w:rsidR="003D11A7" w:rsidRPr="008F4ABE">
        <w:rPr>
          <w:rFonts w:ascii="Arial" w:hAnsi="Arial" w:cs="Arial" w:hint="eastAsia"/>
          <w:sz w:val="21"/>
          <w:szCs w:val="21"/>
        </w:rPr>
        <w:t xml:space="preserve"> </w:t>
      </w:r>
      <w:r w:rsidRPr="008F4ABE">
        <w:rPr>
          <w:rFonts w:ascii="Arial" w:hAnsi="Arial" w:cs="Arial" w:hint="eastAsia"/>
          <w:sz w:val="21"/>
          <w:szCs w:val="21"/>
        </w:rPr>
        <w:t>B</w:t>
      </w:r>
      <w:r w:rsidRPr="008F4ABE">
        <w:rPr>
          <w:rFonts w:ascii="Arial" w:hAnsi="Arial" w:cs="Arial" w:hint="eastAsia"/>
          <w:sz w:val="21"/>
          <w:szCs w:val="21"/>
        </w:rPr>
        <w:t>口</w:t>
      </w:r>
      <w:r w:rsidRPr="008F4ABE">
        <w:rPr>
          <w:rFonts w:ascii="Arial" w:hAnsi="Arial" w:cs="Arial" w:hint="eastAsia"/>
          <w:sz w:val="21"/>
          <w:szCs w:val="21"/>
        </w:rPr>
        <w:t xml:space="preserve">----&gt; </w:t>
      </w:r>
      <w:r>
        <w:rPr>
          <w:rFonts w:ascii="Arial" w:hAnsi="Arial" w:cs="Arial" w:hint="eastAsia"/>
          <w:sz w:val="21"/>
          <w:szCs w:val="21"/>
        </w:rPr>
        <w:t>PB7</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TT</w:t>
      </w:r>
      <w:r w:rsidR="003D11A7" w:rsidRPr="003D11A7">
        <w:rPr>
          <w:rFonts w:ascii="Arial" w:hAnsi="Arial" w:cs="Arial"/>
          <w:sz w:val="21"/>
          <w:szCs w:val="21"/>
        </w:rPr>
        <w:t xml:space="preserve"> Motor encoders</w:t>
      </w:r>
      <w:r w:rsidR="003D11A7" w:rsidRPr="008F4ABE">
        <w:rPr>
          <w:rFonts w:ascii="Arial" w:hAnsi="Arial" w:cs="Arial" w:hint="eastAsia"/>
          <w:sz w:val="21"/>
          <w:szCs w:val="21"/>
        </w:rPr>
        <w:t xml:space="preserve"> </w:t>
      </w:r>
      <w:r w:rsidRPr="008F4ABE">
        <w:rPr>
          <w:rFonts w:ascii="Arial" w:hAnsi="Arial" w:cs="Arial" w:hint="eastAsia"/>
          <w:sz w:val="21"/>
          <w:szCs w:val="21"/>
        </w:rPr>
        <w:t xml:space="preserve">VCC----&gt; </w:t>
      </w:r>
      <w:r>
        <w:rPr>
          <w:rFonts w:ascii="Arial" w:hAnsi="Arial" w:cs="Arial" w:hint="eastAsia"/>
          <w:sz w:val="21"/>
          <w:szCs w:val="21"/>
        </w:rPr>
        <w:t xml:space="preserve">STM32 </w:t>
      </w:r>
      <w:r w:rsidRPr="008F4ABE">
        <w:rPr>
          <w:rFonts w:ascii="Arial" w:hAnsi="Arial" w:cs="Arial" w:hint="eastAsia"/>
          <w:sz w:val="21"/>
          <w:szCs w:val="21"/>
        </w:rPr>
        <w:t xml:space="preserve">5V </w:t>
      </w:r>
    </w:p>
    <w:p w:rsidR="00FC7D0D" w:rsidRDefault="00FC7D0D" w:rsidP="00FC7D0D">
      <w:pPr>
        <w:pStyle w:val="a4"/>
        <w:widowControl/>
        <w:spacing w:before="75" w:beforeAutospacing="0" w:after="75" w:afterAutospacing="0"/>
        <w:ind w:firstLine="420"/>
        <w:rPr>
          <w:rFonts w:ascii="Arial" w:hAnsi="Arial" w:cs="Arial"/>
          <w:sz w:val="21"/>
          <w:szCs w:val="21"/>
        </w:rPr>
      </w:pPr>
      <w:r w:rsidRPr="008F4ABE">
        <w:rPr>
          <w:rFonts w:ascii="Arial" w:hAnsi="Arial" w:cs="Arial" w:hint="eastAsia"/>
          <w:sz w:val="21"/>
          <w:szCs w:val="21"/>
        </w:rPr>
        <w:t>TT</w:t>
      </w:r>
      <w:r w:rsidR="003D11A7" w:rsidRPr="003D11A7">
        <w:rPr>
          <w:rFonts w:ascii="Arial" w:hAnsi="Arial" w:cs="Arial"/>
          <w:sz w:val="21"/>
          <w:szCs w:val="21"/>
        </w:rPr>
        <w:t xml:space="preserve"> Motor encoders</w:t>
      </w:r>
      <w:r w:rsidR="003D11A7" w:rsidRPr="008F4ABE">
        <w:rPr>
          <w:rFonts w:ascii="Arial" w:hAnsi="Arial" w:cs="Arial" w:hint="eastAsia"/>
          <w:sz w:val="21"/>
          <w:szCs w:val="21"/>
        </w:rPr>
        <w:t xml:space="preserve"> </w:t>
      </w:r>
      <w:r w:rsidRPr="008F4ABE">
        <w:rPr>
          <w:rFonts w:ascii="Arial" w:hAnsi="Arial" w:cs="Arial" w:hint="eastAsia"/>
          <w:sz w:val="21"/>
          <w:szCs w:val="21"/>
        </w:rPr>
        <w:t>GND----&gt;</w:t>
      </w:r>
      <w:r w:rsidRPr="00FC7D0D">
        <w:rPr>
          <w:rFonts w:ascii="Arial" w:hAnsi="Arial" w:cs="Arial" w:hint="eastAsia"/>
          <w:sz w:val="21"/>
          <w:szCs w:val="21"/>
        </w:rPr>
        <w:t xml:space="preserve"> </w:t>
      </w:r>
      <w:r>
        <w:rPr>
          <w:rFonts w:ascii="Arial" w:hAnsi="Arial" w:cs="Arial" w:hint="eastAsia"/>
          <w:sz w:val="21"/>
          <w:szCs w:val="21"/>
        </w:rPr>
        <w:t xml:space="preserve">STM32 </w:t>
      </w:r>
      <w:r w:rsidRPr="008F4ABE">
        <w:rPr>
          <w:rFonts w:ascii="Arial" w:hAnsi="Arial" w:cs="Arial" w:hint="eastAsia"/>
          <w:sz w:val="21"/>
          <w:szCs w:val="21"/>
        </w:rPr>
        <w:t>5V</w:t>
      </w:r>
    </w:p>
    <w:p w:rsidR="00FC7D0D" w:rsidRDefault="00FC7D0D" w:rsidP="00FC7D0D">
      <w:pPr>
        <w:pStyle w:val="a4"/>
        <w:widowControl/>
        <w:spacing w:before="75" w:beforeAutospacing="0" w:after="75" w:afterAutospacing="0"/>
        <w:ind w:firstLine="420"/>
        <w:rPr>
          <w:rFonts w:ascii="Arial" w:hAnsi="Arial" w:cs="Arial"/>
          <w:sz w:val="21"/>
          <w:szCs w:val="21"/>
        </w:rPr>
      </w:pPr>
      <w:r>
        <w:rPr>
          <w:rFonts w:ascii="Arial" w:hAnsi="Arial" w:cs="Arial" w:hint="eastAsia"/>
          <w:sz w:val="21"/>
          <w:szCs w:val="21"/>
        </w:rPr>
        <w:t>TTL</w:t>
      </w:r>
      <w:r w:rsidR="003D11A7" w:rsidRPr="003D11A7">
        <w:rPr>
          <w:rFonts w:ascii="Arial" w:hAnsi="Arial" w:cs="Arial"/>
          <w:sz w:val="21"/>
          <w:szCs w:val="21"/>
        </w:rPr>
        <w:t xml:space="preserve"> Motor encoders</w:t>
      </w:r>
      <w:r w:rsidR="003D11A7">
        <w:rPr>
          <w:rFonts w:ascii="Arial" w:hAnsi="Arial" w:cs="Arial" w:hint="eastAsia"/>
          <w:sz w:val="21"/>
          <w:szCs w:val="21"/>
        </w:rPr>
        <w:t xml:space="preserve"> </w:t>
      </w:r>
      <w:r>
        <w:rPr>
          <w:rFonts w:ascii="Arial" w:hAnsi="Arial" w:cs="Arial" w:hint="eastAsia"/>
          <w:sz w:val="21"/>
          <w:szCs w:val="21"/>
        </w:rPr>
        <w:t xml:space="preserve">TX </w:t>
      </w:r>
      <w:r w:rsidRPr="008F4ABE">
        <w:rPr>
          <w:rFonts w:ascii="Arial" w:hAnsi="Arial" w:cs="Arial" w:hint="eastAsia"/>
          <w:sz w:val="21"/>
          <w:szCs w:val="21"/>
        </w:rPr>
        <w:t>----&gt;</w:t>
      </w:r>
      <w:r>
        <w:rPr>
          <w:rFonts w:ascii="Arial" w:hAnsi="Arial" w:cs="Arial" w:hint="eastAsia"/>
          <w:sz w:val="21"/>
          <w:szCs w:val="21"/>
        </w:rPr>
        <w:t xml:space="preserve"> PB11</w:t>
      </w:r>
      <w:r w:rsidRPr="00FC7D0D">
        <w:rPr>
          <w:rFonts w:ascii="Arial" w:hAnsi="Arial" w:cs="Arial" w:hint="eastAsia"/>
          <w:sz w:val="21"/>
          <w:szCs w:val="21"/>
        </w:rPr>
        <w:t xml:space="preserve"> </w:t>
      </w:r>
      <w:r>
        <w:rPr>
          <w:rFonts w:ascii="Arial" w:hAnsi="Arial" w:cs="Arial" w:hint="eastAsia"/>
          <w:sz w:val="21"/>
          <w:szCs w:val="21"/>
        </w:rPr>
        <w:t>(STM32 RX)</w:t>
      </w:r>
    </w:p>
    <w:p w:rsidR="00FC7D0D" w:rsidRPr="008F4ABE" w:rsidRDefault="00FC7D0D" w:rsidP="00FC7D0D">
      <w:pPr>
        <w:pStyle w:val="a4"/>
        <w:widowControl/>
        <w:spacing w:before="75" w:beforeAutospacing="0" w:after="75" w:afterAutospacing="0"/>
        <w:ind w:firstLine="420"/>
        <w:rPr>
          <w:rFonts w:ascii="Arial" w:hAnsi="Arial" w:cs="Arial"/>
          <w:sz w:val="21"/>
          <w:szCs w:val="21"/>
        </w:rPr>
      </w:pPr>
      <w:r>
        <w:rPr>
          <w:rFonts w:ascii="Arial" w:hAnsi="Arial" w:cs="Arial" w:hint="eastAsia"/>
          <w:sz w:val="21"/>
          <w:szCs w:val="21"/>
        </w:rPr>
        <w:t>TTL</w:t>
      </w:r>
      <w:r w:rsidR="003D11A7" w:rsidRPr="003D11A7">
        <w:rPr>
          <w:rFonts w:ascii="Arial" w:hAnsi="Arial" w:cs="Arial"/>
          <w:sz w:val="21"/>
          <w:szCs w:val="21"/>
        </w:rPr>
        <w:t xml:space="preserve"> Motor encoders</w:t>
      </w:r>
      <w:r w:rsidR="003D11A7">
        <w:rPr>
          <w:rFonts w:ascii="Arial" w:hAnsi="Arial" w:cs="Arial" w:hint="eastAsia"/>
          <w:sz w:val="21"/>
          <w:szCs w:val="21"/>
        </w:rPr>
        <w:t xml:space="preserve"> </w:t>
      </w:r>
      <w:r>
        <w:rPr>
          <w:rFonts w:ascii="Arial" w:hAnsi="Arial" w:cs="Arial" w:hint="eastAsia"/>
          <w:sz w:val="21"/>
          <w:szCs w:val="21"/>
        </w:rPr>
        <w:t xml:space="preserve">RX </w:t>
      </w:r>
      <w:r w:rsidRPr="008F4ABE">
        <w:rPr>
          <w:rFonts w:ascii="Arial" w:hAnsi="Arial" w:cs="Arial" w:hint="eastAsia"/>
          <w:sz w:val="21"/>
          <w:szCs w:val="21"/>
        </w:rPr>
        <w:t>----&gt;</w:t>
      </w:r>
      <w:r>
        <w:rPr>
          <w:rFonts w:ascii="Arial" w:hAnsi="Arial" w:cs="Arial" w:hint="eastAsia"/>
          <w:sz w:val="21"/>
          <w:szCs w:val="21"/>
        </w:rPr>
        <w:t xml:space="preserve"> PB10</w:t>
      </w:r>
      <w:r w:rsidRPr="00FC7D0D">
        <w:rPr>
          <w:rFonts w:ascii="Arial" w:hAnsi="Arial" w:cs="Arial" w:hint="eastAsia"/>
          <w:sz w:val="21"/>
          <w:szCs w:val="21"/>
        </w:rPr>
        <w:t xml:space="preserve"> </w:t>
      </w:r>
      <w:r>
        <w:rPr>
          <w:rFonts w:ascii="Arial" w:hAnsi="Arial" w:cs="Arial" w:hint="eastAsia"/>
          <w:sz w:val="21"/>
          <w:szCs w:val="21"/>
        </w:rPr>
        <w:t>(STM32 TX)</w:t>
      </w:r>
    </w:p>
    <w:p w:rsidR="00CB7101" w:rsidRDefault="00A00136">
      <w:pPr>
        <w:pStyle w:val="a4"/>
        <w:widowControl/>
        <w:spacing w:before="75" w:beforeAutospacing="0" w:after="75" w:afterAutospacing="0"/>
        <w:rPr>
          <w:rStyle w:val="a5"/>
          <w:rFonts w:ascii="Arial" w:hAnsi="Arial" w:cs="Arial"/>
          <w:sz w:val="30"/>
          <w:szCs w:val="30"/>
        </w:rPr>
      </w:pPr>
      <w:r>
        <w:rPr>
          <w:rStyle w:val="a5"/>
          <w:rFonts w:ascii="Arial" w:hAnsi="Arial" w:cs="Arial" w:hint="eastAsia"/>
          <w:sz w:val="30"/>
          <w:szCs w:val="30"/>
        </w:rPr>
        <w:t>3.</w:t>
      </w:r>
      <w:r>
        <w:rPr>
          <w:rStyle w:val="a5"/>
          <w:rFonts w:ascii="Arial" w:hAnsi="Arial" w:cs="Arial"/>
          <w:sz w:val="30"/>
          <w:szCs w:val="30"/>
        </w:rPr>
        <w:t> </w:t>
      </w:r>
      <w:r>
        <w:rPr>
          <w:rStyle w:val="a5"/>
          <w:rFonts w:ascii="Arial" w:hAnsi="Arial" w:cs="Arial"/>
          <w:sz w:val="30"/>
          <w:szCs w:val="30"/>
        </w:rPr>
        <w:t>程序</w:t>
      </w:r>
    </w:p>
    <w:p w:rsidR="00CB7101" w:rsidRDefault="003D11A7">
      <w:pPr>
        <w:pStyle w:val="a4"/>
        <w:widowControl/>
        <w:spacing w:before="75" w:beforeAutospacing="0" w:after="75" w:afterAutospacing="0"/>
        <w:rPr>
          <w:rFonts w:ascii="Arial" w:hAnsi="Arial" w:cs="Arial"/>
          <w:sz w:val="30"/>
          <w:szCs w:val="30"/>
        </w:rPr>
      </w:pPr>
      <w:r w:rsidRPr="003D11A7">
        <w:rPr>
          <w:rFonts w:ascii="Arial" w:hAnsi="Arial" w:cs="Arial"/>
          <w:sz w:val="30"/>
          <w:szCs w:val="30"/>
        </w:rPr>
        <w:t>Initialize timers, pins, interrupts, etc.</w:t>
      </w:r>
    </w:p>
    <w:p w:rsidR="00CB7101" w:rsidRDefault="00FC7D0D">
      <w:pPr>
        <w:pStyle w:val="a4"/>
        <w:widowControl/>
        <w:spacing w:before="75" w:beforeAutospacing="0" w:after="75" w:afterAutospacing="0"/>
      </w:pPr>
      <w:r>
        <w:rPr>
          <w:noProof/>
        </w:rPr>
        <w:drawing>
          <wp:inline distT="0" distB="0" distL="0" distR="0">
            <wp:extent cx="5520906" cy="196395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538359" cy="1970163"/>
                    </a:xfrm>
                    <a:prstGeom prst="rect">
                      <a:avLst/>
                    </a:prstGeom>
                    <a:noFill/>
                    <a:ln w="9525">
                      <a:noFill/>
                      <a:miter lim="800000"/>
                      <a:headEnd/>
                      <a:tailEnd/>
                    </a:ln>
                  </pic:spPr>
                </pic:pic>
              </a:graphicData>
            </a:graphic>
          </wp:inline>
        </w:drawing>
      </w:r>
    </w:p>
    <w:p w:rsidR="007E132F" w:rsidRPr="003760BA" w:rsidRDefault="003D11A7">
      <w:pPr>
        <w:pStyle w:val="a4"/>
        <w:widowControl/>
        <w:spacing w:before="75" w:beforeAutospacing="0" w:after="75" w:afterAutospacing="0"/>
        <w:rPr>
          <w:rFonts w:ascii="Arial" w:hAnsi="Arial" w:cs="Arial"/>
          <w:sz w:val="30"/>
          <w:szCs w:val="30"/>
        </w:rPr>
      </w:pPr>
      <w:r w:rsidRPr="003D11A7">
        <w:rPr>
          <w:rFonts w:ascii="Arial" w:hAnsi="Arial" w:cs="Arial"/>
          <w:sz w:val="30"/>
          <w:szCs w:val="30"/>
        </w:rPr>
        <w:t>Drive the motor forward and print the speed value</w:t>
      </w:r>
    </w:p>
    <w:p w:rsidR="003760BA" w:rsidRDefault="00FC7D0D">
      <w:pPr>
        <w:pStyle w:val="a4"/>
        <w:widowControl/>
        <w:spacing w:before="75" w:beforeAutospacing="0" w:after="75" w:afterAutospacing="0"/>
        <w:rPr>
          <w:noProof/>
        </w:rPr>
      </w:pPr>
      <w:r>
        <w:rPr>
          <w:noProof/>
        </w:rPr>
        <w:drawing>
          <wp:inline distT="0" distB="0" distL="0" distR="0">
            <wp:extent cx="2926080" cy="946150"/>
            <wp:effectExtent l="19050" t="0" r="762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926080" cy="946150"/>
                    </a:xfrm>
                    <a:prstGeom prst="rect">
                      <a:avLst/>
                    </a:prstGeom>
                    <a:noFill/>
                    <a:ln w="9525">
                      <a:noFill/>
                      <a:miter lim="800000"/>
                      <a:headEnd/>
                      <a:tailEnd/>
                    </a:ln>
                  </pic:spPr>
                </pic:pic>
              </a:graphicData>
            </a:graphic>
          </wp:inline>
        </w:drawing>
      </w:r>
      <w:r>
        <w:rPr>
          <w:noProof/>
        </w:rPr>
        <w:t xml:space="preserve"> </w:t>
      </w:r>
    </w:p>
    <w:p w:rsidR="00FC7D0D" w:rsidRPr="00EA6858" w:rsidRDefault="003D11A7" w:rsidP="003D11A7">
      <w:pPr>
        <w:pStyle w:val="a4"/>
        <w:widowControl/>
        <w:spacing w:before="75" w:beforeAutospacing="0" w:after="75" w:afterAutospacing="0"/>
        <w:jc w:val="both"/>
        <w:rPr>
          <w:noProof/>
          <w:sz w:val="30"/>
          <w:szCs w:val="30"/>
        </w:rPr>
      </w:pPr>
      <w:r w:rsidRPr="003D11A7">
        <w:rPr>
          <w:noProof/>
          <w:sz w:val="30"/>
          <w:szCs w:val="30"/>
        </w:rPr>
        <w:lastRenderedPageBreak/>
        <w:t>The program did two code disc speed measurement, respectively used T4 and T2 timers, in the main cycle only printed the T4 timer (revolver) speed measurement results, and arduino program, the speed test uses the current value minus the previous value to achieve forward and reverse judgment, here 20, 4.601 is the best ratio obtained after multiple actual speed tests.</w:t>
      </w:r>
    </w:p>
    <w:p w:rsidR="00FC7D0D" w:rsidRDefault="00FC7D0D">
      <w:pPr>
        <w:pStyle w:val="a4"/>
        <w:widowControl/>
        <w:spacing w:before="75" w:beforeAutospacing="0" w:after="75" w:afterAutospacing="0"/>
      </w:pPr>
      <w:r>
        <w:rPr>
          <w:noProof/>
        </w:rPr>
        <w:drawing>
          <wp:inline distT="0" distB="0" distL="0" distR="0">
            <wp:extent cx="4433977" cy="294010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4440954" cy="2944733"/>
                    </a:xfrm>
                    <a:prstGeom prst="rect">
                      <a:avLst/>
                    </a:prstGeom>
                    <a:noFill/>
                    <a:ln w="9525">
                      <a:noFill/>
                      <a:miter lim="800000"/>
                      <a:headEnd/>
                      <a:tailEnd/>
                    </a:ln>
                  </pic:spPr>
                </pic:pic>
              </a:graphicData>
            </a:graphic>
          </wp:inline>
        </w:drawing>
      </w:r>
    </w:p>
    <w:p w:rsidR="00CB7101" w:rsidRDefault="00A00136">
      <w:pPr>
        <w:pStyle w:val="a4"/>
        <w:widowControl/>
        <w:spacing w:before="75" w:beforeAutospacing="0" w:after="75" w:afterAutospacing="0"/>
      </w:pPr>
      <w:r>
        <w:rPr>
          <w:rStyle w:val="a5"/>
          <w:rFonts w:ascii="Arial" w:hAnsi="Arial" w:cs="Arial" w:hint="eastAsia"/>
          <w:sz w:val="30"/>
          <w:szCs w:val="30"/>
        </w:rPr>
        <w:t>4</w:t>
      </w:r>
      <w:r>
        <w:rPr>
          <w:rStyle w:val="a5"/>
          <w:rFonts w:ascii="Arial" w:hAnsi="Arial" w:cs="Arial"/>
          <w:sz w:val="30"/>
          <w:szCs w:val="30"/>
        </w:rPr>
        <w:t>. </w:t>
      </w:r>
      <w:r w:rsidR="003D11A7" w:rsidRPr="003D11A7">
        <w:rPr>
          <w:rStyle w:val="a5"/>
          <w:rFonts w:ascii="Arial" w:hAnsi="Arial" w:cs="Arial"/>
          <w:sz w:val="30"/>
          <w:szCs w:val="30"/>
        </w:rPr>
        <w:t>Experimental phenomenon</w:t>
      </w:r>
    </w:p>
    <w:p w:rsidR="00CB7101" w:rsidRDefault="003D11A7" w:rsidP="007E132F">
      <w:pPr>
        <w:ind w:firstLineChars="200" w:firstLine="600"/>
        <w:rPr>
          <w:rFonts w:ascii="Arial" w:eastAsia="微软雅黑" w:hAnsi="Arial" w:cs="Arial"/>
          <w:sz w:val="24"/>
          <w:szCs w:val="24"/>
        </w:rPr>
      </w:pPr>
      <w:r w:rsidRPr="003D11A7">
        <w:rPr>
          <w:rFonts w:ascii="Arial" w:hAnsi="Arial" w:cs="Arial"/>
          <w:sz w:val="30"/>
          <w:szCs w:val="30"/>
        </w:rPr>
        <w:t>After the program is downloaded, run, the motor rotates, using the TTL level translation module, the baud rate is set to 9600, you can, check the corresponding motor speed on the computer.</w:t>
      </w:r>
    </w:p>
    <w:p w:rsidR="00CB7101" w:rsidRPr="003D4DEE" w:rsidRDefault="003D4DEE" w:rsidP="003D4DEE">
      <w:pPr>
        <w:jc w:val="center"/>
      </w:pPr>
      <w:r>
        <w:rPr>
          <w:rFonts w:ascii="宋体" w:eastAsia="宋体" w:hAnsi="宋体" w:cs="宋体"/>
          <w:noProof/>
          <w:sz w:val="24"/>
          <w:szCs w:val="24"/>
        </w:rPr>
        <w:lastRenderedPageBreak/>
        <w:drawing>
          <wp:inline distT="0" distB="0" distL="114300" distR="114300" wp14:anchorId="46E743C6" wp14:editId="311FD07B">
            <wp:extent cx="5476875" cy="4304581"/>
            <wp:effectExtent l="0" t="0" r="0" b="0"/>
            <wp:docPr id="1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56"/>
                    <pic:cNvPicPr>
                      <a:picLocks noChangeAspect="1"/>
                    </pic:cNvPicPr>
                  </pic:nvPicPr>
                  <pic:blipFill>
                    <a:blip r:embed="rId12"/>
                    <a:stretch>
                      <a:fillRect/>
                    </a:stretch>
                  </pic:blipFill>
                  <pic:spPr>
                    <a:xfrm>
                      <a:off x="0" y="0"/>
                      <a:ext cx="5512060" cy="4332235"/>
                    </a:xfrm>
                    <a:prstGeom prst="rect">
                      <a:avLst/>
                    </a:prstGeom>
                    <a:noFill/>
                    <a:ln w="9525">
                      <a:noFill/>
                    </a:ln>
                  </pic:spPr>
                </pic:pic>
              </a:graphicData>
            </a:graphic>
          </wp:inline>
        </w:drawing>
      </w:r>
    </w:p>
    <w:sectPr w:rsidR="00CB7101" w:rsidRPr="003D4DEE" w:rsidSect="00CB7101">
      <w:headerReference w:type="default" r:id="rId13"/>
      <w:footerReference w:type="default" r:id="rId14"/>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6E35" w:rsidRDefault="002E6E35" w:rsidP="00CB7101">
      <w:r>
        <w:separator/>
      </w:r>
    </w:p>
  </w:endnote>
  <w:endnote w:type="continuationSeparator" w:id="0">
    <w:p w:rsidR="002E6E35" w:rsidRDefault="002E6E35" w:rsidP="00CB71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101" w:rsidRDefault="00A00136">
    <w:pPr>
      <w:pStyle w:val="a3"/>
      <w:jc w:val="right"/>
      <w:rPr>
        <w:rFonts w:ascii="微软雅黑" w:eastAsia="微软雅黑" w:hAnsi="微软雅黑"/>
      </w:rPr>
    </w:pPr>
    <w:r>
      <w:rPr>
        <w:rFonts w:ascii="微软雅黑" w:eastAsia="微软雅黑" w:hAnsi="微软雅黑"/>
      </w:rPr>
      <w:t>www.yahboom.com</w:t>
    </w:r>
  </w:p>
  <w:p w:rsidR="00CB7101" w:rsidRDefault="00CB7101">
    <w:pPr>
      <w:pStyle w:val="a3"/>
      <w:jc w:val="right"/>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6E35" w:rsidRDefault="002E6E35" w:rsidP="00CB7101">
      <w:r>
        <w:separator/>
      </w:r>
    </w:p>
  </w:footnote>
  <w:footnote w:type="continuationSeparator" w:id="0">
    <w:p w:rsidR="002E6E35" w:rsidRDefault="002E6E35" w:rsidP="00CB71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7101" w:rsidRDefault="00A00136">
    <w:pPr>
      <w:jc w:val="right"/>
    </w:pPr>
    <w:r>
      <w:rPr>
        <w:noProof/>
      </w:rPr>
      <w:drawing>
        <wp:inline distT="0" distB="0" distL="0" distR="0">
          <wp:extent cx="1637665" cy="248920"/>
          <wp:effectExtent l="0" t="0" r="635" b="177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7686" cy="249394"/>
                  </a:xfrm>
                  <a:prstGeom prst="rect">
                    <a:avLst/>
                  </a:prstGeom>
                </pic:spPr>
              </pic:pic>
            </a:graphicData>
          </a:graphic>
        </wp:inline>
      </w:drawing>
    </w:r>
  </w:p>
  <w:p w:rsidR="00CB7101" w:rsidRDefault="00CB7101">
    <w:pP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noPunctuationKerning/>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B7101"/>
    <w:rsid w:val="000F7473"/>
    <w:rsid w:val="002E6E35"/>
    <w:rsid w:val="00336EE0"/>
    <w:rsid w:val="00362C40"/>
    <w:rsid w:val="003760BA"/>
    <w:rsid w:val="003842F2"/>
    <w:rsid w:val="00396E62"/>
    <w:rsid w:val="003D11A7"/>
    <w:rsid w:val="003D4DEE"/>
    <w:rsid w:val="00457D87"/>
    <w:rsid w:val="00550AFC"/>
    <w:rsid w:val="005C3096"/>
    <w:rsid w:val="006075F1"/>
    <w:rsid w:val="007E132F"/>
    <w:rsid w:val="008234F2"/>
    <w:rsid w:val="009A0379"/>
    <w:rsid w:val="009E4C7E"/>
    <w:rsid w:val="00A00136"/>
    <w:rsid w:val="00B972E4"/>
    <w:rsid w:val="00C00BFC"/>
    <w:rsid w:val="00CB7101"/>
    <w:rsid w:val="00CC1B30"/>
    <w:rsid w:val="00D370D1"/>
    <w:rsid w:val="00D54E7F"/>
    <w:rsid w:val="00D81125"/>
    <w:rsid w:val="00DF3086"/>
    <w:rsid w:val="00EA6858"/>
    <w:rsid w:val="00EE6928"/>
    <w:rsid w:val="00FC7D0D"/>
    <w:rsid w:val="00FF6E61"/>
    <w:rsid w:val="1AF3357E"/>
    <w:rsid w:val="27726DBF"/>
    <w:rsid w:val="29FC6058"/>
    <w:rsid w:val="2CF51DDB"/>
    <w:rsid w:val="2EDD0039"/>
    <w:rsid w:val="2EF67144"/>
    <w:rsid w:val="35447DA8"/>
    <w:rsid w:val="3B3E03C2"/>
    <w:rsid w:val="428C66D0"/>
    <w:rsid w:val="484D4985"/>
    <w:rsid w:val="4DB307A1"/>
    <w:rsid w:val="5BA61E90"/>
    <w:rsid w:val="61B7437D"/>
    <w:rsid w:val="65E4559D"/>
    <w:rsid w:val="68282A43"/>
    <w:rsid w:val="686847BB"/>
    <w:rsid w:val="71063795"/>
    <w:rsid w:val="71E12430"/>
    <w:rsid w:val="76CC50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5:docId w15:val="{9188FB2D-389E-405D-9368-D19439A88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B7101"/>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rsid w:val="00CB7101"/>
    <w:pPr>
      <w:tabs>
        <w:tab w:val="center" w:pos="4153"/>
        <w:tab w:val="right" w:pos="8306"/>
      </w:tabs>
      <w:snapToGrid w:val="0"/>
      <w:jc w:val="left"/>
    </w:pPr>
    <w:rPr>
      <w:sz w:val="18"/>
      <w:szCs w:val="18"/>
    </w:rPr>
  </w:style>
  <w:style w:type="paragraph" w:styleId="a4">
    <w:name w:val="Normal (Web)"/>
    <w:basedOn w:val="a"/>
    <w:rsid w:val="00CB7101"/>
    <w:pPr>
      <w:spacing w:beforeAutospacing="1" w:afterAutospacing="1"/>
      <w:jc w:val="left"/>
    </w:pPr>
    <w:rPr>
      <w:rFonts w:cs="Times New Roman"/>
      <w:kern w:val="0"/>
      <w:sz w:val="24"/>
    </w:rPr>
  </w:style>
  <w:style w:type="character" w:styleId="a5">
    <w:name w:val="Strong"/>
    <w:basedOn w:val="a0"/>
    <w:qFormat/>
    <w:rsid w:val="00CB7101"/>
    <w:rPr>
      <w:b/>
    </w:rPr>
  </w:style>
  <w:style w:type="paragraph" w:styleId="a6">
    <w:name w:val="Balloon Text"/>
    <w:basedOn w:val="a"/>
    <w:link w:val="a7"/>
    <w:rsid w:val="00EE6928"/>
    <w:rPr>
      <w:sz w:val="18"/>
      <w:szCs w:val="18"/>
    </w:rPr>
  </w:style>
  <w:style w:type="character" w:customStyle="1" w:styleId="a7">
    <w:name w:val="批注框文本 字符"/>
    <w:basedOn w:val="a0"/>
    <w:link w:val="a6"/>
    <w:rsid w:val="00EE6928"/>
    <w:rPr>
      <w:rFonts w:asciiTheme="minorHAnsi" w:eastAsiaTheme="minorEastAsia" w:hAnsiTheme="minorHAnsi" w:cstheme="minorBidi"/>
      <w:kern w:val="2"/>
      <w:sz w:val="18"/>
      <w:szCs w:val="18"/>
    </w:rPr>
  </w:style>
  <w:style w:type="paragraph" w:styleId="a8">
    <w:name w:val="header"/>
    <w:basedOn w:val="a"/>
    <w:link w:val="a9"/>
    <w:unhideWhenUsed/>
    <w:rsid w:val="00B972E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rsid w:val="00B972E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93DC299-E486-4E84-A36E-5D0858B9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4</Pages>
  <Words>249</Words>
  <Characters>1422</Characters>
  <Application>Microsoft Office Word</Application>
  <DocSecurity>0</DocSecurity>
  <Lines>11</Lines>
  <Paragraphs>3</Paragraphs>
  <ScaleCrop>false</ScaleCrop>
  <Company>CHINA</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W_ML</cp:lastModifiedBy>
  <cp:revision>13</cp:revision>
  <dcterms:created xsi:type="dcterms:W3CDTF">2014-10-29T12:08:00Z</dcterms:created>
  <dcterms:modified xsi:type="dcterms:W3CDTF">2023-06-13T03:45:00Z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