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Pianist_under_the_light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1.Learning goal</w:t>
      </w:r>
    </w:p>
    <w:p>
      <w:pPr>
        <w:numPr>
          <w:ilvl w:val="0"/>
          <w:numId w:val="0"/>
        </w:numPr>
        <w:ind w:left="240" w:hanging="240" w:hanging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In this lesson we mainly learn how to use the music touch return, music button and RGB blocks of Yahboom piano expansion package.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 xml:space="preserve">By programming,we will 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realize the piano is played with lights and patterns.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2.Programming method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1 online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First, we need to connect the micro:bit to the computer by USB cable. The computer will pop up a USB flash drive and click on the URL in the USB flash drive: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http://microbit.org/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the programming interface. Add the Yahboom package 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program.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2 offline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We need to open the offline programming software. After the installation is complete, enter the programming interface, click【New Project】, add Yahboom package: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 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, you can program.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3.Looking for blocks</w:t>
      </w:r>
    </w:p>
    <w:p>
      <w:pPr>
        <w:jc w:val="left"/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  <w:t>The following is the location of the building blocks required for this programming.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914015" cy="4295775"/>
            <wp:effectExtent l="0" t="0" r="63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522470" cy="4267200"/>
            <wp:effectExtent l="0" t="0" r="1143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410585" cy="4290060"/>
            <wp:effectExtent l="0" t="0" r="18415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152775" cy="2658745"/>
            <wp:effectExtent l="0" t="0" r="952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020820" cy="2270125"/>
            <wp:effectExtent l="0" t="0" r="17780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How to create a new variable：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481070" cy="3423920"/>
            <wp:effectExtent l="0" t="0" r="508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42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147185" cy="1657350"/>
            <wp:effectExtent l="0" t="0" r="571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575175" cy="1699895"/>
            <wp:effectExtent l="0" t="0" r="1587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4</w:t>
      </w: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.Combine building block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The summary program is shown below: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1770" cy="2760345"/>
            <wp:effectExtent l="0" t="0" r="5080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6014720"/>
            <wp:effectExtent l="0" t="0" r="6350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1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324350" cy="6505575"/>
            <wp:effectExtent l="0" t="0" r="0" b="952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876675" cy="644842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Mode=1 means that the low pitch is played.</w:t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Mode=2 means that the middle pitch is played.</w:t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Mode=3 means that the high pitch is played.</w:t>
      </w: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cs="Arial"/>
          <w:b/>
          <w:bCs/>
          <w:color w:val="7030A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7030A0"/>
          <w:sz w:val="24"/>
          <w:szCs w:val="24"/>
          <w:lang w:val="en-US" w:eastAsia="zh-CN"/>
        </w:rPr>
        <w:t>Mode is the variable name that the user can define, but 1, 2, and 3 respectively indicate low, medium, and high.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5. Experimental phenomena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  <w:t>After the program is successfully downloaded, after the micro:bit piano is powered on normally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.</w:t>
      </w:r>
      <w:r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</w:t>
      </w:r>
      <w:r>
        <w:rPr>
          <w:rFonts w:hint="default" w:ascii="Arial" w:hAnsi="Arial" w:cs="Arial" w:eastAsiaTheme="minorEastAsia"/>
          <w:color w:val="auto"/>
          <w:sz w:val="24"/>
          <w:szCs w:val="24"/>
          <w:lang w:val="en-US" w:eastAsia="zh-CN"/>
        </w:rPr>
        <w:t xml:space="preserve">s shown in Figure 1, the three RGB lights are respectively illuminated in blue, green, and red. At this time, the default tone is played. 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color w:val="FF0000"/>
          <w:sz w:val="24"/>
          <w:szCs w:val="24"/>
          <w:lang w:val="en-US" w:eastAsia="zh-CN"/>
        </w:rPr>
        <w:t xml:space="preserve">As shown in Figure </w:t>
      </w: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2</w:t>
      </w:r>
      <w:r>
        <w:rPr>
          <w:rFonts w:hint="default" w:ascii="Arial" w:hAnsi="Arial" w:cs="Arial" w:eastAsiaTheme="minorEastAsia"/>
          <w:color w:val="FF0000"/>
          <w:sz w:val="24"/>
          <w:szCs w:val="24"/>
          <w:lang w:val="en-US" w:eastAsia="zh-CN"/>
        </w:rPr>
        <w:t>, after touching the H key, the third RGB light is lit red, and the pitch played by the piano is the highest;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A</w:t>
      </w:r>
      <w:r>
        <w:rPr>
          <w:rFonts w:hint="default" w:ascii="Arial" w:hAnsi="Arial" w:cs="Arial" w:eastAsiaTheme="minorEastAsia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s shown in Figure 3, after touching the M key, the second RGB light is lit</w:t>
      </w:r>
      <w:r>
        <w:rPr>
          <w:rFonts w:hint="default" w:ascii="Arial" w:hAnsi="Arial" w:cs="Arial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default" w:ascii="Arial" w:hAnsi="Arial" w:cs="Arial" w:eastAsiaTheme="minorEastAsia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 xml:space="preserve">green, the </w:t>
      </w:r>
      <w:r>
        <w:rPr>
          <w:rFonts w:hint="default" w:ascii="Arial" w:hAnsi="Arial" w:cs="Arial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 xml:space="preserve">the </w:t>
      </w:r>
      <w:r>
        <w:rPr>
          <w:rFonts w:hint="default" w:ascii="Arial" w:hAnsi="Arial" w:cs="Arial" w:eastAsiaTheme="minorEastAsia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pitch played by the piano is m</w:t>
      </w:r>
      <w:r>
        <w:rPr>
          <w:rFonts w:hint="default" w:ascii="Arial" w:hAnsi="Arial" w:cs="Arial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iddle</w:t>
      </w:r>
      <w:r>
        <w:rPr>
          <w:rFonts w:hint="default" w:ascii="Arial" w:hAnsi="Arial" w:cs="Arial" w:eastAsiaTheme="minorEastAsia"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  <w:t>;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00B0F0"/>
          <w:sz w:val="24"/>
          <w:szCs w:val="24"/>
          <w:lang w:val="en-US" w:eastAsia="zh-CN"/>
        </w:rPr>
        <w:t>A</w:t>
      </w:r>
      <w:r>
        <w:rPr>
          <w:rFonts w:hint="default" w:ascii="Arial" w:hAnsi="Arial" w:cs="Arial" w:eastAsiaTheme="minorEastAsia"/>
          <w:color w:val="00B0F0"/>
          <w:sz w:val="24"/>
          <w:szCs w:val="24"/>
          <w:lang w:val="en-US" w:eastAsia="zh-CN"/>
        </w:rPr>
        <w:t xml:space="preserve">s shown in Figure 4, </w:t>
      </w:r>
      <w:r>
        <w:rPr>
          <w:rFonts w:hint="default" w:ascii="Arial" w:hAnsi="Arial" w:cs="Arial"/>
          <w:color w:val="00B0F0"/>
          <w:sz w:val="24"/>
          <w:szCs w:val="24"/>
          <w:lang w:val="en-US" w:eastAsia="zh-CN"/>
        </w:rPr>
        <w:t>after touching</w:t>
      </w:r>
      <w:r>
        <w:rPr>
          <w:rFonts w:hint="default" w:ascii="Arial" w:hAnsi="Arial" w:cs="Arial" w:eastAsiaTheme="minorEastAsia"/>
          <w:color w:val="00B0F0"/>
          <w:sz w:val="24"/>
          <w:szCs w:val="24"/>
          <w:lang w:val="en-US" w:eastAsia="zh-CN"/>
        </w:rPr>
        <w:t xml:space="preserve"> the L key, the second RGB light lights</w:t>
      </w:r>
      <w:r>
        <w:rPr>
          <w:rFonts w:hint="default" w:ascii="Arial" w:hAnsi="Arial" w:cs="Arial"/>
          <w:color w:val="00B0F0"/>
          <w:sz w:val="24"/>
          <w:szCs w:val="24"/>
          <w:lang w:val="en-US" w:eastAsia="zh-CN"/>
        </w:rPr>
        <w:t xml:space="preserve"> is lit </w:t>
      </w:r>
      <w:r>
        <w:rPr>
          <w:rFonts w:hint="default" w:ascii="Arial" w:hAnsi="Arial" w:cs="Arial" w:eastAsiaTheme="minorEastAsia"/>
          <w:color w:val="00B0F0"/>
          <w:sz w:val="24"/>
          <w:szCs w:val="24"/>
          <w:lang w:val="en-US" w:eastAsia="zh-CN"/>
        </w:rPr>
        <w:t>blue, and the pitch played by the piano is the lowest.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sz w:val="24"/>
          <w:szCs w:val="24"/>
          <w:lang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During</w:t>
      </w:r>
      <w:r>
        <w:rPr>
          <w:rFonts w:hint="default" w:ascii="Arial" w:hAnsi="Arial" w:cs="Arial" w:eastAsiaTheme="minorEastAsia"/>
          <w:sz w:val="24"/>
          <w:szCs w:val="24"/>
          <w:lang w:eastAsia="zh-CN"/>
        </w:rPr>
        <w:t xml:space="preserve"> playing, touch each key and the three RGB lights will display different colors of light.</w:t>
      </w:r>
    </w:p>
    <w:p>
      <w:pPr>
        <w:ind w:firstLine="480" w:firstLineChars="200"/>
        <w:jc w:val="left"/>
        <w:rPr>
          <w:rFonts w:hint="default" w:ascii="Arial" w:hAnsi="Arial" w:cs="Arial" w:eastAsiaTheme="minorEastAsia"/>
          <w:sz w:val="24"/>
          <w:szCs w:val="24"/>
          <w:lang w:eastAsia="zh-CN"/>
        </w:rPr>
      </w:pPr>
      <w:r>
        <w:rPr>
          <w:rFonts w:hint="default" w:ascii="Arial" w:hAnsi="Arial" w:cs="Arial" w:eastAsiaTheme="minorEastAsia"/>
          <w:sz w:val="24"/>
          <w:szCs w:val="24"/>
          <w:lang w:eastAsia="zh-CN"/>
        </w:rPr>
        <w:t>As shown in the figure below, only the example shows:</w:t>
      </w:r>
    </w:p>
    <w:p>
      <w:pPr>
        <w:jc w:val="center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1487805" cy="1596390"/>
            <wp:effectExtent l="0" t="0" r="1714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59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1451610" cy="1583690"/>
            <wp:effectExtent l="0" t="0" r="1524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</w:t>
      </w:r>
      <w:bookmarkStart w:id="0" w:name="_GoBack"/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1424940" cy="1609090"/>
            <wp:effectExtent l="0" t="0" r="3810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PS: When the battery is used for a long time, the piano board is not powered enough. At this time, the function will not be realized normally. You can replace the new battery or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use USB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data cable for power supply. The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USB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data cable power supply mode is shown in the figure below.</w:t>
      </w:r>
    </w:p>
    <w:p>
      <w:pPr>
        <w:tabs>
          <w:tab w:val="left" w:pos="3440"/>
        </w:tabs>
        <w:jc w:val="center"/>
        <w:rPr>
          <w:rFonts w:hint="default" w:ascii="Arial" w:hAnsi="Arial" w:cs="Arial" w:eastAsiaTheme="minorEastAsia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101340" cy="3067050"/>
            <wp:effectExtent l="0" t="0" r="381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C31C7"/>
    <w:rsid w:val="0332031C"/>
    <w:rsid w:val="03B57C37"/>
    <w:rsid w:val="04332207"/>
    <w:rsid w:val="04A010E5"/>
    <w:rsid w:val="06332117"/>
    <w:rsid w:val="0675195A"/>
    <w:rsid w:val="07C91E01"/>
    <w:rsid w:val="08524424"/>
    <w:rsid w:val="086B320F"/>
    <w:rsid w:val="09C7212F"/>
    <w:rsid w:val="0A9C43B9"/>
    <w:rsid w:val="0B3E01D5"/>
    <w:rsid w:val="0BB61CC7"/>
    <w:rsid w:val="0C4F23B9"/>
    <w:rsid w:val="0CFB7A0A"/>
    <w:rsid w:val="0EC82865"/>
    <w:rsid w:val="0ECE3E11"/>
    <w:rsid w:val="0F1C54DF"/>
    <w:rsid w:val="0F8F28CA"/>
    <w:rsid w:val="0FCC18F8"/>
    <w:rsid w:val="10AE52EE"/>
    <w:rsid w:val="11203E20"/>
    <w:rsid w:val="119707C0"/>
    <w:rsid w:val="11E41E4F"/>
    <w:rsid w:val="13072F69"/>
    <w:rsid w:val="141D3438"/>
    <w:rsid w:val="17723084"/>
    <w:rsid w:val="1B4142DB"/>
    <w:rsid w:val="1CE41A45"/>
    <w:rsid w:val="1D200540"/>
    <w:rsid w:val="1DDB03DF"/>
    <w:rsid w:val="1E36377B"/>
    <w:rsid w:val="1E483738"/>
    <w:rsid w:val="1F18667D"/>
    <w:rsid w:val="1FE3096E"/>
    <w:rsid w:val="1FFE285B"/>
    <w:rsid w:val="208A7145"/>
    <w:rsid w:val="21293954"/>
    <w:rsid w:val="218A493C"/>
    <w:rsid w:val="21C66282"/>
    <w:rsid w:val="23BF025A"/>
    <w:rsid w:val="263722BE"/>
    <w:rsid w:val="272366BF"/>
    <w:rsid w:val="28980318"/>
    <w:rsid w:val="29E87A30"/>
    <w:rsid w:val="2A814722"/>
    <w:rsid w:val="2A8273FE"/>
    <w:rsid w:val="2AEB51F8"/>
    <w:rsid w:val="2AFA65AC"/>
    <w:rsid w:val="2DB377E5"/>
    <w:rsid w:val="2E6532E4"/>
    <w:rsid w:val="32431507"/>
    <w:rsid w:val="33292DEA"/>
    <w:rsid w:val="3386369F"/>
    <w:rsid w:val="35351BC3"/>
    <w:rsid w:val="35E70DEC"/>
    <w:rsid w:val="35FC7FC6"/>
    <w:rsid w:val="393D3EF6"/>
    <w:rsid w:val="39667CAC"/>
    <w:rsid w:val="3A2F1AEB"/>
    <w:rsid w:val="3B7B24FE"/>
    <w:rsid w:val="3D425460"/>
    <w:rsid w:val="3F367F63"/>
    <w:rsid w:val="406C3134"/>
    <w:rsid w:val="40B41A44"/>
    <w:rsid w:val="450A28C0"/>
    <w:rsid w:val="450D1AC9"/>
    <w:rsid w:val="465E122B"/>
    <w:rsid w:val="472300C9"/>
    <w:rsid w:val="48A566DC"/>
    <w:rsid w:val="4914503E"/>
    <w:rsid w:val="4A7F6A8E"/>
    <w:rsid w:val="4B941589"/>
    <w:rsid w:val="4C57204F"/>
    <w:rsid w:val="4CFD3C59"/>
    <w:rsid w:val="4E387C5C"/>
    <w:rsid w:val="4EAD43E8"/>
    <w:rsid w:val="4EE30E3C"/>
    <w:rsid w:val="4F162688"/>
    <w:rsid w:val="4F8766E8"/>
    <w:rsid w:val="4FC75950"/>
    <w:rsid w:val="4FD03894"/>
    <w:rsid w:val="504C72D1"/>
    <w:rsid w:val="50681564"/>
    <w:rsid w:val="52481CCF"/>
    <w:rsid w:val="527C09A4"/>
    <w:rsid w:val="52C37697"/>
    <w:rsid w:val="53D02606"/>
    <w:rsid w:val="53F13D03"/>
    <w:rsid w:val="53FF17A1"/>
    <w:rsid w:val="587C5AA4"/>
    <w:rsid w:val="58BC4506"/>
    <w:rsid w:val="59502C54"/>
    <w:rsid w:val="59930CE5"/>
    <w:rsid w:val="59A120A3"/>
    <w:rsid w:val="59F801EA"/>
    <w:rsid w:val="5C6F3029"/>
    <w:rsid w:val="5D0011E4"/>
    <w:rsid w:val="5DE44A8E"/>
    <w:rsid w:val="5DF53177"/>
    <w:rsid w:val="5F8A6946"/>
    <w:rsid w:val="614202AE"/>
    <w:rsid w:val="61CB2482"/>
    <w:rsid w:val="61D07E31"/>
    <w:rsid w:val="63501104"/>
    <w:rsid w:val="65340878"/>
    <w:rsid w:val="665D20AA"/>
    <w:rsid w:val="66931F27"/>
    <w:rsid w:val="672971C7"/>
    <w:rsid w:val="6907168B"/>
    <w:rsid w:val="69A23F22"/>
    <w:rsid w:val="69E25AB4"/>
    <w:rsid w:val="6C103A90"/>
    <w:rsid w:val="6FEE3E3F"/>
    <w:rsid w:val="70776C57"/>
    <w:rsid w:val="71631315"/>
    <w:rsid w:val="71F47F65"/>
    <w:rsid w:val="71FB120B"/>
    <w:rsid w:val="720F31E5"/>
    <w:rsid w:val="726E4313"/>
    <w:rsid w:val="72FC7A7D"/>
    <w:rsid w:val="74EA2035"/>
    <w:rsid w:val="758107BC"/>
    <w:rsid w:val="7760219A"/>
    <w:rsid w:val="7C00193A"/>
    <w:rsid w:val="7E2D37BC"/>
    <w:rsid w:val="7EBE74EF"/>
    <w:rsid w:val="7F3C6C75"/>
    <w:rsid w:val="7F772146"/>
    <w:rsid w:val="7F98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2019-02-19T07:29:41Z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