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to execute python code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rPr>
          <w:rFonts w:hint="default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  python +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  <w:t>code name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For example: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python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CarRun.py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Case1: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If you are using the original system image of the Raspberry Pi, you </w:t>
      </w:r>
      <w:r>
        <w:rPr>
          <w:rFonts w:hint="default" w:ascii="Times New Roman" w:hAnsi="Times New Roman" w:cs="Times New Roman"/>
          <w:sz w:val="24"/>
          <w:szCs w:val="24"/>
        </w:rPr>
        <w:t>need to install the GPIO library file based on the Raspberry 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Method 1: 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python-dev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(Note:This step must be networked)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Method2: </w:t>
      </w:r>
    </w:p>
    <w:p>
      <w:pPr>
        <w:numPr>
          <w:ilvl w:val="0"/>
          <w:numId w:val="1"/>
        </w:numPr>
        <w:ind w:firstLine="480" w:firstLineChars="200"/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If you don't have a network, you need to transfer the 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RPi.GPIO-0.6.3.tar.gz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file in the to the Raspberry Pi system by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SSH Secure Shell Client</w:t>
      </w:r>
      <w:r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>Th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rchive is included in file 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 w:ascii="Times New Roman" w:hAnsi="Times New Roman" w:eastAsia="宋体" w:cs="Times New Roman"/>
          <w:color w:val="4472C4" w:themeColor="accent5"/>
          <w:sz w:val="24"/>
          <w:shd w:val="clear" w:color="auto" w:fill="FFFFFF"/>
          <w14:textFill>
            <w14:solidFill>
              <w14:schemeClr w14:val="accent5"/>
            </w14:solidFill>
          </w14:textFill>
        </w:rPr>
        <w:t>6.Software and documentation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)</w:t>
      </w:r>
    </w:p>
    <w:p>
      <w:pPr>
        <w:jc w:val="center"/>
      </w:pPr>
      <w:r>
        <w:drawing>
          <wp:inline distT="0" distB="0" distL="114300" distR="114300">
            <wp:extent cx="4837430" cy="23126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Then,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input: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-xvf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RPi.GPIO-0.6.3.tar.gz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(3)You need to input：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cd RPi.GPIO-0.6.3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(4)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python setup.py install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the above steps, we can successfully execute the code written in python.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Case2:</w:t>
      </w: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If you are using the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robot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car system image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which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we provided, you don't need to install the GPIO library file, just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input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the command to execute the code written in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python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68170" cy="285115"/>
          <wp:effectExtent l="0" t="0" r="17780" b="635"/>
          <wp:docPr id="2" name="图片 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8170" cy="285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DA1997"/>
    <w:multiLevelType w:val="singleLevel"/>
    <w:tmpl w:val="C0DA19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7115"/>
    <w:rsid w:val="0B9C094D"/>
    <w:rsid w:val="0C781A9E"/>
    <w:rsid w:val="0F7B5671"/>
    <w:rsid w:val="10B531A6"/>
    <w:rsid w:val="16FE2FEF"/>
    <w:rsid w:val="17C85F1D"/>
    <w:rsid w:val="212B1F2C"/>
    <w:rsid w:val="217471AF"/>
    <w:rsid w:val="24C0574A"/>
    <w:rsid w:val="27B15886"/>
    <w:rsid w:val="2D6403AF"/>
    <w:rsid w:val="32211D17"/>
    <w:rsid w:val="322C0445"/>
    <w:rsid w:val="32AC67B7"/>
    <w:rsid w:val="34242707"/>
    <w:rsid w:val="34A90E75"/>
    <w:rsid w:val="358D3534"/>
    <w:rsid w:val="38285831"/>
    <w:rsid w:val="394F30F3"/>
    <w:rsid w:val="395B0CCE"/>
    <w:rsid w:val="410A5D62"/>
    <w:rsid w:val="47EA2EA4"/>
    <w:rsid w:val="497A32CF"/>
    <w:rsid w:val="49C961E8"/>
    <w:rsid w:val="4A9D690C"/>
    <w:rsid w:val="4C4168A6"/>
    <w:rsid w:val="63AC35BB"/>
    <w:rsid w:val="64BA2089"/>
    <w:rsid w:val="66357FB2"/>
    <w:rsid w:val="691A009C"/>
    <w:rsid w:val="69537BD2"/>
    <w:rsid w:val="6C784562"/>
    <w:rsid w:val="6EBD5161"/>
    <w:rsid w:val="792C62D9"/>
    <w:rsid w:val="79AB621C"/>
    <w:rsid w:val="79ED78E6"/>
    <w:rsid w:val="7AE47A78"/>
    <w:rsid w:val="7D2B6442"/>
    <w:rsid w:val="7F1C072D"/>
    <w:rsid w:val="7F3B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