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A5B" w:rsidRPr="00B870F2" w:rsidRDefault="008B51BA">
      <w:pPr>
        <w:jc w:val="center"/>
        <w:rPr>
          <w:b/>
          <w:sz w:val="32"/>
        </w:rPr>
      </w:pPr>
      <w:bookmarkStart w:id="0" w:name="OLE_LINK8"/>
      <w:bookmarkStart w:id="1" w:name="OLE_LINK7"/>
      <w:r w:rsidRPr="008B51BA">
        <w:rPr>
          <w:b/>
          <w:sz w:val="32"/>
        </w:rPr>
        <w:t>Tutorial documentation</w:t>
      </w:r>
    </w:p>
    <w:p w:rsidR="001C2A5B" w:rsidRDefault="003D1C4B">
      <w:pPr>
        <w:numPr>
          <w:ilvl w:val="0"/>
          <w:numId w:val="1"/>
        </w:numPr>
        <w:jc w:val="left"/>
        <w:rPr>
          <w:b/>
          <w:sz w:val="28"/>
        </w:rPr>
      </w:pPr>
      <w:bookmarkStart w:id="2" w:name="OLE_LINK5"/>
      <w:bookmarkStart w:id="3" w:name="OLE_LINK6"/>
      <w:r w:rsidRPr="003D1C4B">
        <w:rPr>
          <w:b/>
          <w:sz w:val="28"/>
        </w:rPr>
        <w:t>Hardware preparation</w:t>
      </w:r>
    </w:p>
    <w:p w:rsidR="001C2A5B" w:rsidRPr="003D1C4B" w:rsidRDefault="003D1C4B" w:rsidP="007D7E50">
      <w:pPr>
        <w:ind w:firstLine="420"/>
        <w:jc w:val="left"/>
        <w:rPr>
          <w:rFonts w:asciiTheme="minorEastAsia" w:hAnsiTheme="minorEastAsia" w:cstheme="minorEastAsia"/>
          <w:sz w:val="24"/>
        </w:rPr>
      </w:pPr>
      <w:r w:rsidRPr="003D1C4B">
        <w:rPr>
          <w:rFonts w:asciiTheme="minorEastAsia" w:hAnsiTheme="minorEastAsia" w:cstheme="minorEastAsia"/>
          <w:sz w:val="24"/>
        </w:rPr>
        <w:t>STM32F103RCT6, 12 V power supply, TB6612FNG motor drive module, 2 DC gearmotors, DuPont line (several).</w:t>
      </w:r>
      <w:bookmarkStart w:id="4" w:name="OLE_LINK16"/>
      <w:bookmarkStart w:id="5" w:name="OLE_LINK17"/>
    </w:p>
    <w:p w:rsidR="005A25D9" w:rsidRDefault="005A25D9" w:rsidP="00C4116A">
      <w:pPr>
        <w:jc w:val="center"/>
        <w:rPr>
          <w:rFonts w:asciiTheme="minorEastAsia" w:hAnsiTheme="minorEastAsia" w:cstheme="minorEastAsia"/>
          <w:sz w:val="24"/>
        </w:rPr>
      </w:pPr>
      <w:r>
        <w:rPr>
          <w:noProof/>
        </w:rPr>
        <w:drawing>
          <wp:inline distT="0" distB="0" distL="0" distR="0">
            <wp:extent cx="4182968" cy="38646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081" cy="388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C4B" w:rsidRDefault="003D1C4B" w:rsidP="003D1C4B">
      <w:pPr>
        <w:jc w:val="left"/>
        <w:rPr>
          <w:rFonts w:asciiTheme="minorEastAsia" w:hAnsiTheme="minorEastAsia" w:cstheme="minorEastAsia" w:hint="eastAsia"/>
          <w:sz w:val="24"/>
        </w:rPr>
      </w:pPr>
      <w:r w:rsidRPr="003D1C4B">
        <w:rPr>
          <w:rFonts w:asciiTheme="minorEastAsia" w:hAnsiTheme="minorEastAsia" w:cstheme="minorEastAsia"/>
          <w:sz w:val="24"/>
        </w:rPr>
        <w:t>Note: The hardware wiring diagram shows the STM32F103C8T6 wiring diagram, STM32F103RCT6 all wiring is the same, according to the corresponding pin connection.</w:t>
      </w:r>
    </w:p>
    <w:p w:rsidR="001C2A5B" w:rsidRDefault="003D1C4B">
      <w:pPr>
        <w:numPr>
          <w:ilvl w:val="0"/>
          <w:numId w:val="2"/>
        </w:numPr>
        <w:jc w:val="left"/>
        <w:rPr>
          <w:b/>
          <w:sz w:val="28"/>
        </w:rPr>
      </w:pPr>
      <w:r w:rsidRPr="003D1C4B">
        <w:rPr>
          <w:b/>
          <w:sz w:val="28"/>
        </w:rPr>
        <w:t>Purpose of the experiment</w:t>
      </w:r>
    </w:p>
    <w:p w:rsidR="00886390" w:rsidRPr="003D1C4B" w:rsidRDefault="00A05F77" w:rsidP="003D1C4B">
      <w:pPr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bCs/>
          <w:sz w:val="24"/>
        </w:rPr>
        <w:tab/>
      </w:r>
      <w:r w:rsidR="003D1C4B" w:rsidRPr="003D1C4B">
        <w:rPr>
          <w:rFonts w:asciiTheme="minorEastAsia" w:hAnsiTheme="minorEastAsia" w:cstheme="minorEastAsia"/>
          <w:bCs/>
          <w:sz w:val="24"/>
        </w:rPr>
        <w:t>After the STM32 MCU is powered on, the experimental effect cart advances 1s and stops 1s.</w:t>
      </w:r>
      <w:bookmarkEnd w:id="0"/>
      <w:bookmarkEnd w:id="1"/>
      <w:bookmarkEnd w:id="2"/>
      <w:bookmarkEnd w:id="3"/>
      <w:bookmarkEnd w:id="4"/>
      <w:bookmarkEnd w:id="5"/>
    </w:p>
    <w:p w:rsidR="00483B36" w:rsidRDefault="003D1C4B" w:rsidP="005A25D9">
      <w:pPr>
        <w:rPr>
          <w:sz w:val="28"/>
          <w:szCs w:val="32"/>
        </w:rPr>
      </w:pPr>
      <w:r>
        <w:rPr>
          <w:rFonts w:asciiTheme="minorEastAsia" w:hAnsiTheme="minorEastAsia" w:cstheme="minorEastAsia"/>
          <w:b/>
          <w:bCs/>
          <w:sz w:val="28"/>
          <w:szCs w:val="21"/>
        </w:rPr>
        <w:t>3</w:t>
      </w:r>
      <w:r w:rsidR="005A25D9">
        <w:rPr>
          <w:rFonts w:asciiTheme="minorEastAsia" w:hAnsiTheme="minorEastAsia" w:cstheme="minorEastAsia" w:hint="eastAsia"/>
          <w:b/>
          <w:bCs/>
          <w:sz w:val="28"/>
          <w:szCs w:val="21"/>
        </w:rPr>
        <w:t>、</w:t>
      </w:r>
      <w:r>
        <w:rPr>
          <w:rFonts w:asciiTheme="minorEastAsia" w:hAnsiTheme="minorEastAsia" w:cstheme="minorEastAsia" w:hint="eastAsia"/>
          <w:b/>
          <w:bCs/>
          <w:sz w:val="28"/>
          <w:szCs w:val="21"/>
        </w:rPr>
        <w:t>Main</w:t>
      </w:r>
      <w:r>
        <w:rPr>
          <w:rFonts w:asciiTheme="minorEastAsia" w:hAnsiTheme="minorEastAsia" w:cstheme="minorEastAsia"/>
          <w:b/>
          <w:bCs/>
          <w:sz w:val="28"/>
          <w:szCs w:val="21"/>
        </w:rPr>
        <w:t xml:space="preserve"> code</w:t>
      </w:r>
    </w:p>
    <w:p w:rsidR="0044437B" w:rsidRDefault="003D1C4B">
      <w:pPr>
        <w:jc w:val="left"/>
        <w:rPr>
          <w:rFonts w:asciiTheme="minorEastAsia" w:hAnsiTheme="minorEastAsia" w:cstheme="minorEastAsia"/>
          <w:b/>
          <w:sz w:val="28"/>
          <w:szCs w:val="28"/>
        </w:rPr>
      </w:pPr>
      <w:r w:rsidRPr="003D1C4B">
        <w:rPr>
          <w:rFonts w:asciiTheme="minorEastAsia" w:hAnsiTheme="minorEastAsia" w:cstheme="minorEastAsia"/>
          <w:b/>
          <w:sz w:val="28"/>
          <w:szCs w:val="28"/>
        </w:rPr>
        <w:t>Motor PWM initialization</w:t>
      </w:r>
    </w:p>
    <w:p w:rsidR="00EC5186" w:rsidRDefault="00EC5186">
      <w:pPr>
        <w:jc w:val="left"/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asciiTheme="minorEastAsia" w:hAnsiTheme="minorEastAsia" w:cstheme="minorEastAsia"/>
          <w:b/>
          <w:noProof/>
          <w:sz w:val="28"/>
          <w:szCs w:val="28"/>
        </w:rPr>
        <w:lastRenderedPageBreak/>
        <w:drawing>
          <wp:inline distT="0" distB="0" distL="0" distR="0">
            <wp:extent cx="4537495" cy="2550086"/>
            <wp:effectExtent l="0" t="0" r="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105" cy="2562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186" w:rsidRDefault="00EC5186">
      <w:pPr>
        <w:jc w:val="left"/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asciiTheme="minorEastAsia" w:hAnsiTheme="minorEastAsia" w:cstheme="minorEastAsia"/>
          <w:b/>
          <w:noProof/>
          <w:sz w:val="28"/>
          <w:szCs w:val="28"/>
        </w:rPr>
        <w:drawing>
          <wp:inline distT="0" distB="0" distL="0" distR="0">
            <wp:extent cx="4502989" cy="2107317"/>
            <wp:effectExtent l="0" t="0" r="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145" cy="2125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186" w:rsidRDefault="003D1C4B">
      <w:pPr>
        <w:jc w:val="left"/>
        <w:rPr>
          <w:rFonts w:asciiTheme="minorEastAsia" w:hAnsiTheme="minorEastAsia" w:cstheme="minorEastAsia"/>
          <w:b/>
          <w:sz w:val="28"/>
          <w:szCs w:val="28"/>
        </w:rPr>
      </w:pPr>
      <w:r w:rsidRPr="003D1C4B">
        <w:rPr>
          <w:rFonts w:asciiTheme="minorEastAsia" w:hAnsiTheme="minorEastAsia" w:cstheme="minorEastAsia"/>
          <w:b/>
          <w:sz w:val="28"/>
          <w:szCs w:val="28"/>
        </w:rPr>
        <w:t>Motor GPIO initialization</w:t>
      </w:r>
    </w:p>
    <w:p w:rsidR="00EC5186" w:rsidRDefault="00EC5186">
      <w:pPr>
        <w:jc w:val="left"/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asciiTheme="minorEastAsia" w:hAnsiTheme="minorEastAsia" w:cstheme="minorEastAsia"/>
          <w:b/>
          <w:noProof/>
          <w:sz w:val="28"/>
          <w:szCs w:val="28"/>
        </w:rPr>
        <w:drawing>
          <wp:inline distT="0" distB="0" distL="0" distR="0">
            <wp:extent cx="4563374" cy="3260940"/>
            <wp:effectExtent l="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467" cy="327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186" w:rsidRDefault="003D1C4B">
      <w:pPr>
        <w:jc w:val="left"/>
        <w:rPr>
          <w:rFonts w:asciiTheme="minorEastAsia" w:hAnsiTheme="minorEastAsia" w:cstheme="minorEastAsia"/>
          <w:b/>
          <w:sz w:val="28"/>
          <w:szCs w:val="28"/>
        </w:rPr>
      </w:pPr>
      <w:r w:rsidRPr="003D1C4B">
        <w:rPr>
          <w:rFonts w:asciiTheme="minorEastAsia" w:hAnsiTheme="minorEastAsia" w:cstheme="minorEastAsia"/>
          <w:b/>
          <w:sz w:val="28"/>
          <w:szCs w:val="28"/>
        </w:rPr>
        <w:t>Trolley motion function</w:t>
      </w:r>
    </w:p>
    <w:p w:rsidR="00EC5186" w:rsidRDefault="00EC5186">
      <w:pPr>
        <w:jc w:val="left"/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asciiTheme="minorEastAsia" w:hAnsiTheme="minorEastAsia" w:cstheme="minorEastAsia"/>
          <w:b/>
          <w:noProof/>
          <w:sz w:val="28"/>
          <w:szCs w:val="28"/>
        </w:rPr>
        <w:lastRenderedPageBreak/>
        <w:drawing>
          <wp:inline distT="0" distB="0" distL="0" distR="0">
            <wp:extent cx="5274310" cy="2272461"/>
            <wp:effectExtent l="19050" t="0" r="2540" b="0"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2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186" w:rsidRDefault="00EC5186">
      <w:pPr>
        <w:jc w:val="left"/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asciiTheme="minorEastAsia" w:hAnsiTheme="minorEastAsia" w:cstheme="minorEastAsia"/>
          <w:b/>
          <w:noProof/>
          <w:sz w:val="28"/>
          <w:szCs w:val="28"/>
        </w:rPr>
        <w:drawing>
          <wp:inline distT="0" distB="0" distL="0" distR="0">
            <wp:extent cx="5274310" cy="4796878"/>
            <wp:effectExtent l="19050" t="0" r="2540" b="0"/>
            <wp:docPr id="2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6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186" w:rsidRDefault="00EC5186">
      <w:pPr>
        <w:jc w:val="left"/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asciiTheme="minorEastAsia" w:hAnsiTheme="minorEastAsia" w:cstheme="minorEastAsia"/>
          <w:b/>
          <w:noProof/>
          <w:sz w:val="28"/>
          <w:szCs w:val="28"/>
        </w:rPr>
        <w:lastRenderedPageBreak/>
        <w:drawing>
          <wp:inline distT="0" distB="0" distL="0" distR="0">
            <wp:extent cx="4563374" cy="4557162"/>
            <wp:effectExtent l="0" t="0" r="0" b="0"/>
            <wp:docPr id="2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388" cy="4582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186" w:rsidRDefault="00EC5186">
      <w:pPr>
        <w:jc w:val="left"/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asciiTheme="minorEastAsia" w:hAnsiTheme="minorEastAsia" w:cstheme="minorEastAsia"/>
          <w:b/>
          <w:noProof/>
          <w:sz w:val="28"/>
          <w:szCs w:val="28"/>
        </w:rPr>
        <w:drawing>
          <wp:inline distT="0" distB="0" distL="0" distR="0">
            <wp:extent cx="4580626" cy="3999882"/>
            <wp:effectExtent l="0" t="0" r="0" b="0"/>
            <wp:docPr id="2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837" cy="4014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48E" w:rsidRDefault="0083148E">
      <w:pPr>
        <w:jc w:val="left"/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asciiTheme="minorEastAsia" w:hAnsiTheme="minorEastAsia" w:cstheme="minorEastAsia"/>
          <w:b/>
          <w:noProof/>
          <w:sz w:val="28"/>
          <w:szCs w:val="28"/>
        </w:rPr>
        <w:lastRenderedPageBreak/>
        <w:drawing>
          <wp:inline distT="0" distB="0" distL="0" distR="0">
            <wp:extent cx="4899804" cy="209053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674" cy="2098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E49" w:rsidRDefault="003D1C4B">
      <w:pPr>
        <w:jc w:val="left"/>
        <w:rPr>
          <w:rFonts w:asciiTheme="minorEastAsia" w:hAnsiTheme="minorEastAsia" w:cstheme="minorEastAsia"/>
          <w:b/>
          <w:sz w:val="28"/>
          <w:szCs w:val="28"/>
        </w:rPr>
      </w:pPr>
      <w:r w:rsidRPr="003D1C4B">
        <w:rPr>
          <w:rFonts w:asciiTheme="minorEastAsia" w:hAnsiTheme="minorEastAsia" w:cstheme="minorEastAsia"/>
          <w:b/>
          <w:sz w:val="28"/>
          <w:szCs w:val="28"/>
        </w:rPr>
        <w:t>Initialization function</w:t>
      </w:r>
    </w:p>
    <w:p w:rsidR="00031E49" w:rsidRDefault="001C25F6">
      <w:pPr>
        <w:jc w:val="left"/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asciiTheme="minorEastAsia" w:hAnsiTheme="minorEastAsia" w:cstheme="minorEastAsia"/>
          <w:b/>
          <w:noProof/>
          <w:sz w:val="28"/>
          <w:szCs w:val="28"/>
        </w:rPr>
        <w:drawing>
          <wp:inline distT="0" distB="0" distL="0" distR="0">
            <wp:extent cx="4615132" cy="3768278"/>
            <wp:effectExtent l="0" t="0" r="0" b="0"/>
            <wp:docPr id="2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892" cy="3777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5F6" w:rsidRDefault="003D1C4B">
      <w:pPr>
        <w:jc w:val="left"/>
        <w:rPr>
          <w:rFonts w:asciiTheme="minorEastAsia" w:hAnsiTheme="minorEastAsia" w:cstheme="minorEastAsia"/>
          <w:b/>
          <w:sz w:val="28"/>
          <w:szCs w:val="28"/>
        </w:rPr>
      </w:pPr>
      <w:r w:rsidRPr="003D1C4B">
        <w:rPr>
          <w:rFonts w:asciiTheme="minorEastAsia" w:hAnsiTheme="minorEastAsia" w:cstheme="minorEastAsia"/>
          <w:b/>
          <w:sz w:val="28"/>
          <w:szCs w:val="28"/>
        </w:rPr>
        <w:t>Main function</w:t>
      </w:r>
    </w:p>
    <w:p w:rsidR="001C25F6" w:rsidRPr="00EC5186" w:rsidRDefault="001C25F6">
      <w:pPr>
        <w:jc w:val="left"/>
        <w:rPr>
          <w:rFonts w:asciiTheme="minorEastAsia" w:hAnsiTheme="minorEastAsia" w:cstheme="minorEastAsia"/>
          <w:b/>
          <w:sz w:val="28"/>
          <w:szCs w:val="28"/>
        </w:rPr>
      </w:pPr>
      <w:bookmarkStart w:id="6" w:name="_GoBack"/>
      <w:r>
        <w:rPr>
          <w:rFonts w:asciiTheme="minorEastAsia" w:hAnsiTheme="minorEastAsia" w:cstheme="minorEastAsia"/>
          <w:b/>
          <w:noProof/>
          <w:sz w:val="28"/>
          <w:szCs w:val="28"/>
        </w:rPr>
        <w:lastRenderedPageBreak/>
        <w:drawing>
          <wp:inline distT="0" distB="0" distL="0" distR="0">
            <wp:extent cx="4925683" cy="4567022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069" cy="4572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sectPr w:rsidR="001C25F6" w:rsidRPr="00EC5186" w:rsidSect="001C2A5B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33AB" w:rsidRDefault="00CF33AB" w:rsidP="00440897">
      <w:r>
        <w:separator/>
      </w:r>
    </w:p>
  </w:endnote>
  <w:endnote w:type="continuationSeparator" w:id="0">
    <w:p w:rsidR="00CF33AB" w:rsidRDefault="00CF33AB" w:rsidP="00440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857749"/>
      <w:docPartObj>
        <w:docPartGallery w:val="Page Numbers (Bottom of Page)"/>
        <w:docPartUnique/>
      </w:docPartObj>
    </w:sdtPr>
    <w:sdtEndPr/>
    <w:sdtContent>
      <w:p w:rsidR="0003270A" w:rsidRDefault="00A8070B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7902" w:rsidRPr="00217902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:rsidR="0003270A" w:rsidRDefault="0003270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33AB" w:rsidRDefault="00CF33AB" w:rsidP="00440897">
      <w:r>
        <w:separator/>
      </w:r>
    </w:p>
  </w:footnote>
  <w:footnote w:type="continuationSeparator" w:id="0">
    <w:p w:rsidR="00CF33AB" w:rsidRDefault="00CF33AB" w:rsidP="00440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5AA0E"/>
    <w:multiLevelType w:val="singleLevel"/>
    <w:tmpl w:val="5975AA0E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5976B55B"/>
    <w:multiLevelType w:val="singleLevel"/>
    <w:tmpl w:val="5976B55B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A5B"/>
    <w:rsid w:val="00012193"/>
    <w:rsid w:val="00027CB2"/>
    <w:rsid w:val="00031E49"/>
    <w:rsid w:val="0003270A"/>
    <w:rsid w:val="00040B25"/>
    <w:rsid w:val="000502A7"/>
    <w:rsid w:val="000654E0"/>
    <w:rsid w:val="00071BBE"/>
    <w:rsid w:val="000B71D0"/>
    <w:rsid w:val="000E114E"/>
    <w:rsid w:val="00107D0D"/>
    <w:rsid w:val="001354BB"/>
    <w:rsid w:val="00153849"/>
    <w:rsid w:val="001554BB"/>
    <w:rsid w:val="00163385"/>
    <w:rsid w:val="001B78CB"/>
    <w:rsid w:val="001B7F6C"/>
    <w:rsid w:val="001C25F6"/>
    <w:rsid w:val="001C2A5B"/>
    <w:rsid w:val="001D48B2"/>
    <w:rsid w:val="001D62C4"/>
    <w:rsid w:val="0020323F"/>
    <w:rsid w:val="00203883"/>
    <w:rsid w:val="00217902"/>
    <w:rsid w:val="00221E40"/>
    <w:rsid w:val="002241AC"/>
    <w:rsid w:val="002309C0"/>
    <w:rsid w:val="00276EE8"/>
    <w:rsid w:val="002944D4"/>
    <w:rsid w:val="002A53C4"/>
    <w:rsid w:val="002F174E"/>
    <w:rsid w:val="002F42B6"/>
    <w:rsid w:val="0030584F"/>
    <w:rsid w:val="00315840"/>
    <w:rsid w:val="003704B5"/>
    <w:rsid w:val="00384EE3"/>
    <w:rsid w:val="003A0F9D"/>
    <w:rsid w:val="003A6138"/>
    <w:rsid w:val="003B7CAB"/>
    <w:rsid w:val="003C2786"/>
    <w:rsid w:val="003C71A3"/>
    <w:rsid w:val="003D1C4B"/>
    <w:rsid w:val="003D68B1"/>
    <w:rsid w:val="003F263C"/>
    <w:rsid w:val="00401498"/>
    <w:rsid w:val="00407B06"/>
    <w:rsid w:val="004265A0"/>
    <w:rsid w:val="00432E8E"/>
    <w:rsid w:val="00440897"/>
    <w:rsid w:val="0044437B"/>
    <w:rsid w:val="0044719F"/>
    <w:rsid w:val="00465FB8"/>
    <w:rsid w:val="00477FBB"/>
    <w:rsid w:val="00483B36"/>
    <w:rsid w:val="004B2215"/>
    <w:rsid w:val="004B2F47"/>
    <w:rsid w:val="004E74B6"/>
    <w:rsid w:val="004F2A6D"/>
    <w:rsid w:val="004F631F"/>
    <w:rsid w:val="0051180A"/>
    <w:rsid w:val="00512E08"/>
    <w:rsid w:val="00557F63"/>
    <w:rsid w:val="00574122"/>
    <w:rsid w:val="005A25D9"/>
    <w:rsid w:val="005A7D13"/>
    <w:rsid w:val="005C445B"/>
    <w:rsid w:val="005E4FA6"/>
    <w:rsid w:val="00602F18"/>
    <w:rsid w:val="00602F61"/>
    <w:rsid w:val="00666799"/>
    <w:rsid w:val="00685EDE"/>
    <w:rsid w:val="006A2E95"/>
    <w:rsid w:val="006A579C"/>
    <w:rsid w:val="006D3C78"/>
    <w:rsid w:val="006D6B24"/>
    <w:rsid w:val="00724837"/>
    <w:rsid w:val="00750601"/>
    <w:rsid w:val="007647D2"/>
    <w:rsid w:val="00794B36"/>
    <w:rsid w:val="007A171B"/>
    <w:rsid w:val="007A4180"/>
    <w:rsid w:val="007C498E"/>
    <w:rsid w:val="007D7E50"/>
    <w:rsid w:val="0083148E"/>
    <w:rsid w:val="00882F26"/>
    <w:rsid w:val="00886390"/>
    <w:rsid w:val="00886C99"/>
    <w:rsid w:val="00895438"/>
    <w:rsid w:val="00896B93"/>
    <w:rsid w:val="008A4A17"/>
    <w:rsid w:val="008B51BA"/>
    <w:rsid w:val="008E0663"/>
    <w:rsid w:val="008E4F56"/>
    <w:rsid w:val="008E6340"/>
    <w:rsid w:val="00924A31"/>
    <w:rsid w:val="00943505"/>
    <w:rsid w:val="009C2782"/>
    <w:rsid w:val="009F433D"/>
    <w:rsid w:val="00A05952"/>
    <w:rsid w:val="00A05F77"/>
    <w:rsid w:val="00A236FE"/>
    <w:rsid w:val="00A560A9"/>
    <w:rsid w:val="00A8070B"/>
    <w:rsid w:val="00AA4916"/>
    <w:rsid w:val="00AA638B"/>
    <w:rsid w:val="00AD373C"/>
    <w:rsid w:val="00B03BD8"/>
    <w:rsid w:val="00B42D59"/>
    <w:rsid w:val="00B708A2"/>
    <w:rsid w:val="00B870F2"/>
    <w:rsid w:val="00BA7418"/>
    <w:rsid w:val="00BD0BBA"/>
    <w:rsid w:val="00BE456F"/>
    <w:rsid w:val="00BE7A42"/>
    <w:rsid w:val="00BF0779"/>
    <w:rsid w:val="00BF1848"/>
    <w:rsid w:val="00BF381A"/>
    <w:rsid w:val="00C036B9"/>
    <w:rsid w:val="00C4116A"/>
    <w:rsid w:val="00C459E8"/>
    <w:rsid w:val="00C53DB8"/>
    <w:rsid w:val="00C93765"/>
    <w:rsid w:val="00CE3C05"/>
    <w:rsid w:val="00CF33AB"/>
    <w:rsid w:val="00D0667F"/>
    <w:rsid w:val="00D11978"/>
    <w:rsid w:val="00DA6675"/>
    <w:rsid w:val="00DD2095"/>
    <w:rsid w:val="00DD4C1D"/>
    <w:rsid w:val="00DE55B0"/>
    <w:rsid w:val="00E24584"/>
    <w:rsid w:val="00E715B4"/>
    <w:rsid w:val="00EB54D8"/>
    <w:rsid w:val="00EC3520"/>
    <w:rsid w:val="00EC5186"/>
    <w:rsid w:val="00ED2DC0"/>
    <w:rsid w:val="00EF7397"/>
    <w:rsid w:val="00F000D8"/>
    <w:rsid w:val="00F11067"/>
    <w:rsid w:val="00F5257C"/>
    <w:rsid w:val="00F62F63"/>
    <w:rsid w:val="00F85ACF"/>
    <w:rsid w:val="00F91409"/>
    <w:rsid w:val="00FA7E7F"/>
    <w:rsid w:val="00FC4D68"/>
    <w:rsid w:val="00FC66C0"/>
    <w:rsid w:val="00FD4D9F"/>
    <w:rsid w:val="00FF7C30"/>
    <w:rsid w:val="024F17EC"/>
    <w:rsid w:val="026E0811"/>
    <w:rsid w:val="02963700"/>
    <w:rsid w:val="0F9735A1"/>
    <w:rsid w:val="10E2335B"/>
    <w:rsid w:val="121476C0"/>
    <w:rsid w:val="13A3177B"/>
    <w:rsid w:val="143E598D"/>
    <w:rsid w:val="15C03C54"/>
    <w:rsid w:val="16495129"/>
    <w:rsid w:val="16894A2E"/>
    <w:rsid w:val="16B26401"/>
    <w:rsid w:val="1D54441E"/>
    <w:rsid w:val="1FD67950"/>
    <w:rsid w:val="22440125"/>
    <w:rsid w:val="23801F47"/>
    <w:rsid w:val="28A52DDA"/>
    <w:rsid w:val="2ACC05C1"/>
    <w:rsid w:val="2BC52364"/>
    <w:rsid w:val="307232E2"/>
    <w:rsid w:val="31B12645"/>
    <w:rsid w:val="32E46B41"/>
    <w:rsid w:val="33C127B2"/>
    <w:rsid w:val="355B7087"/>
    <w:rsid w:val="35763538"/>
    <w:rsid w:val="368A6C89"/>
    <w:rsid w:val="3A535149"/>
    <w:rsid w:val="3A806490"/>
    <w:rsid w:val="3B8846C0"/>
    <w:rsid w:val="3C236776"/>
    <w:rsid w:val="3D7F2EEC"/>
    <w:rsid w:val="3DD00A4A"/>
    <w:rsid w:val="40351623"/>
    <w:rsid w:val="42BE6FC3"/>
    <w:rsid w:val="42E52864"/>
    <w:rsid w:val="451D4683"/>
    <w:rsid w:val="460F372C"/>
    <w:rsid w:val="4634085F"/>
    <w:rsid w:val="46636F34"/>
    <w:rsid w:val="46733AB0"/>
    <w:rsid w:val="49354787"/>
    <w:rsid w:val="4BE77F04"/>
    <w:rsid w:val="4C573570"/>
    <w:rsid w:val="4D7D6252"/>
    <w:rsid w:val="4E5B5033"/>
    <w:rsid w:val="51B2738E"/>
    <w:rsid w:val="52EC4690"/>
    <w:rsid w:val="531633DF"/>
    <w:rsid w:val="533359AF"/>
    <w:rsid w:val="54021B47"/>
    <w:rsid w:val="548608EA"/>
    <w:rsid w:val="54AB117A"/>
    <w:rsid w:val="55F24747"/>
    <w:rsid w:val="58BF13C3"/>
    <w:rsid w:val="594512DE"/>
    <w:rsid w:val="5F7B2E0B"/>
    <w:rsid w:val="5FAD5B64"/>
    <w:rsid w:val="60313E73"/>
    <w:rsid w:val="616C4628"/>
    <w:rsid w:val="616C4F48"/>
    <w:rsid w:val="61F84DEE"/>
    <w:rsid w:val="61FD5CC1"/>
    <w:rsid w:val="620D1BB6"/>
    <w:rsid w:val="633B68B2"/>
    <w:rsid w:val="63AD11F6"/>
    <w:rsid w:val="63C11552"/>
    <w:rsid w:val="65784BE8"/>
    <w:rsid w:val="69A11B23"/>
    <w:rsid w:val="69FA486B"/>
    <w:rsid w:val="6CBB3B48"/>
    <w:rsid w:val="6CF411A4"/>
    <w:rsid w:val="6F3A2FC4"/>
    <w:rsid w:val="70CA13F5"/>
    <w:rsid w:val="75652195"/>
    <w:rsid w:val="76C53FB9"/>
    <w:rsid w:val="77635242"/>
    <w:rsid w:val="77BE6D28"/>
    <w:rsid w:val="782B3720"/>
    <w:rsid w:val="7A2D5D32"/>
    <w:rsid w:val="7A832617"/>
    <w:rsid w:val="7E071846"/>
    <w:rsid w:val="7E305698"/>
    <w:rsid w:val="7E9D447C"/>
    <w:rsid w:val="7E9F3ED4"/>
    <w:rsid w:val="7F8E60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F4E257"/>
  <w15:docId w15:val="{E8A3E96E-08DC-4E47-AC71-F0CD5C97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C2A5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440897"/>
    <w:rPr>
      <w:sz w:val="18"/>
      <w:szCs w:val="18"/>
    </w:rPr>
  </w:style>
  <w:style w:type="character" w:customStyle="1" w:styleId="a4">
    <w:name w:val="批注框文本 字符"/>
    <w:basedOn w:val="a0"/>
    <w:link w:val="a3"/>
    <w:rsid w:val="00440897"/>
    <w:rPr>
      <w:kern w:val="2"/>
      <w:sz w:val="18"/>
      <w:szCs w:val="18"/>
    </w:rPr>
  </w:style>
  <w:style w:type="paragraph" w:styleId="a5">
    <w:name w:val="header"/>
    <w:basedOn w:val="a"/>
    <w:link w:val="a6"/>
    <w:rsid w:val="00440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4089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440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40897"/>
    <w:rPr>
      <w:kern w:val="2"/>
      <w:sz w:val="18"/>
      <w:szCs w:val="18"/>
    </w:rPr>
  </w:style>
  <w:style w:type="character" w:customStyle="1" w:styleId="fontstyle01">
    <w:name w:val="fontstyle01"/>
    <w:basedOn w:val="a0"/>
    <w:rsid w:val="003C71A3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C71A3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7C498E"/>
    <w:rPr>
      <w:rFonts w:ascii="Arial" w:hAnsi="Arial" w:cs="Arial" w:hint="default"/>
      <w:b/>
      <w:bCs/>
      <w:i w:val="0"/>
      <w:iCs w:val="0"/>
      <w:color w:val="548DD4"/>
      <w:sz w:val="18"/>
      <w:szCs w:val="18"/>
    </w:rPr>
  </w:style>
  <w:style w:type="character" w:customStyle="1" w:styleId="fontstyle41">
    <w:name w:val="fontstyle41"/>
    <w:basedOn w:val="a0"/>
    <w:rsid w:val="007C498E"/>
    <w:rPr>
      <w:rFonts w:ascii="黑体" w:eastAsia="黑体" w:hAnsi="黑体" w:hint="eastAsia"/>
      <w:b w:val="0"/>
      <w:bCs w:val="0"/>
      <w:i w:val="0"/>
      <w:iCs w:val="0"/>
      <w:color w:val="548DD4"/>
      <w:sz w:val="18"/>
      <w:szCs w:val="18"/>
    </w:rPr>
  </w:style>
  <w:style w:type="character" w:customStyle="1" w:styleId="fontstyle51">
    <w:name w:val="fontstyle51"/>
    <w:basedOn w:val="a0"/>
    <w:rsid w:val="007C498E"/>
    <w:rPr>
      <w:rFonts w:ascii="华文中宋" w:eastAsia="华文中宋" w:hAnsi="华文中宋" w:hint="eastAsia"/>
      <w:b w:val="0"/>
      <w:bCs w:val="0"/>
      <w:i w:val="0"/>
      <w:iCs w:val="0"/>
      <w:color w:val="548DD4"/>
      <w:sz w:val="30"/>
      <w:szCs w:val="30"/>
    </w:rPr>
  </w:style>
  <w:style w:type="character" w:customStyle="1" w:styleId="fontstyle11">
    <w:name w:val="fontstyle11"/>
    <w:basedOn w:val="a0"/>
    <w:rsid w:val="003A0F9D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0"/>
    <w:rsid w:val="002241AC"/>
    <w:rPr>
      <w:rFonts w:ascii="华文中宋" w:eastAsia="华文中宋" w:hAnsi="华文中宋" w:hint="eastAsia"/>
      <w:b w:val="0"/>
      <w:bCs w:val="0"/>
      <w:i w:val="0"/>
      <w:iCs w:val="0"/>
      <w:color w:val="548DD4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1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6</Pages>
  <Words>85</Words>
  <Characters>486</Characters>
  <Application>Microsoft Office Word</Application>
  <DocSecurity>0</DocSecurity>
  <Lines>4</Lines>
  <Paragraphs>1</Paragraphs>
  <ScaleCrop>false</ScaleCrop>
  <Company>Microsoft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W_ML</cp:lastModifiedBy>
  <cp:revision>136</cp:revision>
  <dcterms:created xsi:type="dcterms:W3CDTF">2014-10-29T12:08:00Z</dcterms:created>
  <dcterms:modified xsi:type="dcterms:W3CDTF">2023-06-09T04:20:00Z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