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40" w:lineRule="auto"/>
        <w:jc w:val="center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Trend Egypt For Systems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widowControl w:val="1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AI Legal RAG System</w:t>
      </w:r>
    </w:p>
    <w:p w:rsidR="00000000" w:rsidDel="00000000" w:rsidP="00000000" w:rsidRDefault="00000000" w:rsidRPr="00000000" w14:paraId="00000008">
      <w:pPr>
        <w:pStyle w:val="Subtitle"/>
        <w:widowControl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Technical Documentation of the Current Implementation for the AI Team</w:t>
      </w:r>
    </w:p>
    <w:p w:rsidR="00000000" w:rsidDel="00000000" w:rsidP="00000000" w:rsidRDefault="00000000" w:rsidRPr="00000000" w14:paraId="00000009">
      <w:pPr>
        <w:widowControl w:val="1"/>
        <w:spacing w:after="4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5e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83153"/>
                <w:sz w:val="23"/>
                <w:szCs w:val="23"/>
                <w:rtl w:val="0"/>
              </w:rPr>
              <w:t xml:space="preserve">Current checkpoint:</w:t>
            </w:r>
            <w:r w:rsidDel="00000000" w:rsidR="00000000" w:rsidRPr="00000000">
              <w:rPr>
                <w:color w:val="000000"/>
                <w:sz w:val="23"/>
                <w:szCs w:val="23"/>
                <w:rtl w:val="0"/>
              </w:rPr>
              <w:t xml:space="preserve"> PDF, DOCX, and UTF-8 TXT ingestion with automatic Arabic, English, and mixed-language classification is implemented; embeddings are the next milestone.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before="560" w:lineRule="auto"/>
        <w:jc w:val="center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Purpose and current status</w:t>
      </w:r>
    </w:p>
    <w:p w:rsidR="00000000" w:rsidDel="00000000" w:rsidP="00000000" w:rsidRDefault="00000000" w:rsidRPr="00000000" w14:paraId="0000000E">
      <w:pPr>
        <w:widowControl w:val="1"/>
        <w:rPr/>
      </w:pPr>
      <w:r w:rsidDel="00000000" w:rsidR="00000000" w:rsidRPr="00000000">
        <w:rPr>
          <w:rtl w:val="0"/>
        </w:rPr>
        <w:t xml:space="preserve">This document is the compact technical reference for everything implemented in the AI Legal RAG repository through the automatic multi-format and multilingual ingestion checkpoint. It explains the operational flow, module ownership, persisted data, configuration, dependencies, every production function and method, verification evidence, and known limitations.</w:t>
      </w:r>
    </w:p>
    <w:tbl>
      <w:tblPr>
        <w:tblStyle w:val="Table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rtl w:val="0"/>
              </w:rPr>
              <w:t xml:space="preserve">Input scope: </w:t>
            </w:r>
            <w:r w:rsidDel="00000000" w:rsidR="00000000" w:rsidRPr="00000000">
              <w:rPr>
                <w:color w:val="000000"/>
                <w:rtl w:val="0"/>
              </w:rPr>
              <w:t xml:space="preserve">The ingestion command automatically accepts PDF, DOCX, and UTF-8 TXT. It classifies selected text as ar, en, mixed, or unknown and reclassifies mixed sources per chunk. Format-specific validation and extraction remain separate; normalization, structure detection, chunking, persistence, and future embeddings remain shared.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Code repo : https://github.com/YahiaKhattab/ai-legal-rag.git</w:t>
      </w:r>
    </w:p>
    <w:p w:rsidR="00000000" w:rsidDel="00000000" w:rsidP="00000000" w:rsidRDefault="00000000" w:rsidRPr="00000000" w14:paraId="00000012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Implemented versus planned</w:t>
      </w:r>
    </w:p>
    <w:tbl>
      <w:tblPr>
        <w:tblStyle w:val="Table3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300"/>
        <w:gridCol w:w="5260"/>
        <w:tblGridChange w:id="0">
          <w:tblGrid>
            <w:gridCol w:w="2800"/>
            <w:gridCol w:w="1300"/>
            <w:gridCol w:w="52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Current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Configuration and health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Validate settings; confirm Qdrant readiness and configured Ollama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Multi-format validation and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Validate PDF, DOCX, or UTF-8 TXT and derive SHA-256 document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Format-specific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Use PDF pages, DOCX body blocks, or TXT lines behind one extractor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PDF native extraction and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Use pypdf text; route defective pages to PaddleOCR; use PyMuPDF for rendering and coordinates.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Automatic language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Classify ar/en/mixed/unknown; assign mixed-source chunks independently; probe Arabic/English OCR for scans.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Normalization and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Create retrieval text while preserving evidence; identify legal headings/articles.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Token-aware chunking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Create stable, citation-ready chunks within the E5 token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Artifact persistence and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Atomically write JSONL/report files and safely reuse identical runs.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Embeddings and Qdrant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Convert normalized chunks to vectors and store vectors plus payload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Retrieval, reranking, prompting,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Select relevant chunks, generate grounded answers, and return citations.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System architecture</w:t>
      </w:r>
    </w:p>
    <w:p w:rsidR="00000000" w:rsidDel="00000000" w:rsidP="00000000" w:rsidRDefault="00000000" w:rsidRPr="00000000" w14:paraId="00000036">
      <w:pPr>
        <w:widowControl w:val="1"/>
        <w:rPr/>
      </w:pPr>
      <w:r w:rsidDel="00000000" w:rsidR="00000000" w:rsidRPr="00000000">
        <w:rPr>
          <w:rtl w:val="0"/>
        </w:rPr>
        <w:t xml:space="preserve">The system is intentionally separated into independent stages so extraction quality, retrieval quality, and answer generation can be evaluated independently.</w:t>
      </w:r>
    </w:p>
    <w:tbl>
      <w:tblPr>
        <w:tblStyle w:val="Table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3000"/>
        <w:gridCol w:w="4260"/>
        <w:tblGridChange w:id="0">
          <w:tblGrid>
            <w:gridCol w:w="2100"/>
            <w:gridCol w:w="30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Output /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1.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 path(s) and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Validated ingestion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2.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Local PDF/DOCX/TXT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Readable format facts and SHA-256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3. Extractor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Validated source_format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PDF, DOCX, or TXT adapter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4. Source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Page, body blocks, or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Shared SourceRecord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5. Quality and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Selected/native text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Accept text; classify ar/en/mixed/unknown; decide whether PDF OCR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6. PDF OCR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Low-quality or scanned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Arabic/English result chosen from evidence; selected engine cached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7. 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Selected original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Deterministic retrieval-oriented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8. Structure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Original source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Legal spans with carried section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9. Chunking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Spans + E5 tokenizer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400/60/480 token-bounded chunks with source locators and chunk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10.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Sources, chunks, 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Atomic JSONL files and completion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11. Embeddings (next)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normalized_text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Semantic vectors and Qdrant payloads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rPr/>
      </w:pPr>
      <w:r w:rsidDel="00000000" w:rsidR="00000000" w:rsidRPr="00000000">
        <w:rPr>
          <w:rtl w:val="0"/>
        </w:rPr>
        <w:t xml:space="preserve">Architectural boundary: ingestion decides what text is usable and how it is divided; embeddings represent each division numerically; retrieval selects evidence; the LLM later writes a cited answer from that evidence.</w:t>
      </w:r>
    </w:p>
    <w:p w:rsidR="00000000" w:rsidDel="00000000" w:rsidP="00000000" w:rsidRDefault="00000000" w:rsidRPr="00000000" w14:paraId="0000005D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Runtime, infrastructure, and dependencies</w:t>
      </w:r>
    </w:p>
    <w:tbl>
      <w:tblPr>
        <w:tblStyle w:val="Table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2600"/>
        <w:gridCol w:w="4460"/>
        <w:tblGridChange w:id="0">
          <w:tblGrid>
            <w:gridCol w:w="2300"/>
            <w:gridCol w:w="2600"/>
            <w:gridCol w:w="44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Pinned/current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&gt;=3.11,&lt;3.12 (verified 3.11.9)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Application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pypdf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6.14.2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Logical native PDF text extraction and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PyMuPDF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1.28.2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Page rendering, page count, and RTL digit-coordinate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PaddleOCR / PaddlePaddle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3.7.0 / 3.1.1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Conditional Arabic/English OCR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python-docx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1.2.0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DOCX paragraphs and table rows in document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tokenizers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0.23.1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Exact pinned Multilingual E5 Base token counting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Qdrant client /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1.19.0 / qdrant:v1.19.0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Prepared vector database; indexing not implemented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httpx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0.28.1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Local service health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pydantic-settings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2.15.0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Typed environment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Ollama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qwen2.5:3b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Prepared local generator; RAG generation not connected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Ruff / Mypy / 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0.16.2 / 2.3.0 / 9.1.1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Linting, strict typing, automated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Configuration</w:t>
      </w:r>
    </w:p>
    <w:tbl>
      <w:tblPr>
        <w:tblStyle w:val="Table6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2500"/>
        <w:gridCol w:w="3460"/>
        <w:tblGridChange w:id="0">
          <w:tblGrid>
            <w:gridCol w:w="3400"/>
            <w:gridCol w:w="2500"/>
            <w:gridCol w:w="34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Environment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LEGAL_RAG_QDRANT_URL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http://localhost:6333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Local Qdrant HTTP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LEGAL_RAG_OLLAMA_URL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http://localhost:11434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Local Ollama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LEGAL_RAG_GENERATION_MODEL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qwen2.5:3b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Required installed generation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LEGAL_RAG_HEALTH_TIMEOUT_SECONDS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Health-request timeout; valid range &gt;0 to 60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Repository and file map</w:t>
      </w:r>
    </w:p>
    <w:tbl>
      <w:tblPr>
        <w:tblStyle w:val="Table7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Setup, commands, outputs, quality gate, data rules, and team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pyproject.toml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Package metadata, pinned dependencies, CLI entry points, Ruff/Mypy/Pytest/coverage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Runs Qdrant on loopback ports 6333/6334 with a persistent named volume.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Safe configuration template; real .env is ignored.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.gitignore / .gitattributes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Exclude secrets/data/caches/models and enforce consistent line endings.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docs/ingestion.md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Short architectural code tour and design rationale.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docs/day2-1-closeout.md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Milestone changes, verification evidence, and acceptance checklist.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src/legal_rag/config.py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Typed environment settings and URL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src/legal_rag/health.py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Qdrant/Ollama health checks and health CLI.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src/legal_rag/ingestion/models.py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Stable enums and persisted source/chunk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.../validation.py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PDF/DOCX/TXT validation, size/readability checks, format detection, and SHA-256.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.../extractors.py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Shared extractor protocol plus PDF, DOCX, and TXT adapters.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.../native.py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Detects coordinate evidence for RTL-stored Arabic digit runs.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.../quality.py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Script/corruption metrics, ar/en/mixed/unknown classification, and OCR routing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.../ocr.py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Replaceable PaddleOCR adapter.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.../normalization.py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Conservative Arabic/Unicode retrieval normalization.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.../structure.py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Arabic/English legal line classification and source-local spans.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.../tokenization.py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Exact E5 passage/content token counter.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.../chunking.py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Structure-aware bounded chunks, overlap, citation offsets, stable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.../pipeline.py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Orchestration, duplicate behavior, atomic persistence,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.../cli.py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User-facing PDF/DOCX/TXT ingestion 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56 automated tests mapped to the responsibilities above.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Data contracts and persisted information</w:t>
      </w:r>
    </w:p>
    <w:p w:rsidR="00000000" w:rsidDel="00000000" w:rsidP="00000000" w:rsidRDefault="00000000" w:rsidRPr="00000000" w14:paraId="000000C4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Core text layers</w:t>
      </w:r>
    </w:p>
    <w:tbl>
      <w:tblPr>
        <w:tblStyle w:val="Table8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3800"/>
        <w:gridCol w:w="3760"/>
        <w:tblGridChange w:id="0">
          <w:tblGrid>
            <w:gridCol w:w="1800"/>
            <w:gridCol w:w="38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Why it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native_text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Untouched extractor output; for PDF this includes the native layer even when corrupt.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Preserves source evidence for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original_text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Exact selected native, OCR, DOCX, or TXT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Traceable source evidence used to derive chunks.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normalized_text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Deterministic retrieval form derived from original_text.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Input for embeddings/search without mutating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Enums and record schemas</w:t>
      </w:r>
    </w:p>
    <w:tbl>
      <w:tblPr>
        <w:tblStyle w:val="Table9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200"/>
        <w:gridCol w:w="2960"/>
        <w:tblGridChange w:id="0">
          <w:tblGrid>
            <w:gridCol w:w="2200"/>
            <w:gridCol w:w="4200"/>
            <w:gridCol w:w="29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6"/>
                <w:szCs w:val="16"/>
                <w:rtl w:val="0"/>
              </w:rPr>
              <w:t xml:space="preserve">Fields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ExtractionMethod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native | ocr | docx | txt |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How selected source text was obtained.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IngestionStatus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processed | 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Whether work ran or completed outputs were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document | part | chapter | section |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Conservative legal hierarchy.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SourceFormat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pdf | docx | 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Validated input format and extractor routing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LocatorType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page | block |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Coordinate system used for citations.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ChunkingConfig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target_tokens, overlap_tokens, maximum_tokens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Validates 400/60/480-style token contract; maximum &lt;512.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DocumentMetadata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identity/version/type/source/file/hash/source_format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Document provenance copied to chunks.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TextQuality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character_count, arabic_ratio, latin_ratio, replacement_ratio, control_ratio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Evidence used for language classification and OCR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ExpectedLanguage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auto | ar |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Automatic default or explicit troubleshooting override.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DetectedLanguage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 | en | mixed |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Persisted source/chunk language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OcrText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text, mean_confidence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OCR adapter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SourceSegment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character span, locator range, 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Maps continuous DOCX/TXT text back to blocks or 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SourceRecord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identity; format/locator; three text layers; quality; language; segments; optional page/OCR/error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Shared extraction evidence for every supported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PageRecord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Compatibility alias of SourceRecord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Avoids breaking PDF-era Python callers while they migrate.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ChunkRecord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identity/index; text/section; format/locator; optional pages; provenance; offsets; token/pipeline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Embedding-ready text plus citation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LineKind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heading | article | clause | paragraph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Normalized line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LineClassification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kind, section_type,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Result of legal line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SectionSpan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optional page_number; source offsets; section metadata; preferred breaks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Contiguous source slice that does not cross a legal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ValidatedDocument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path, size, hash, source_format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Validated facts reused by routing and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ValidatedPdf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Compatibility alias of ValidatedDocument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Retains the former validation name for callers.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HealthResult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service, status,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Immutable health-check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IngestionSummary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status/identity; record counts; chunk count; three output paths; PDF-era aliases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Compact result returned to CLI/callers.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5.3 Generated artifacts</w:t>
      </w:r>
    </w:p>
    <w:tbl>
      <w:tblPr>
        <w:tblStyle w:val="Table10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100"/>
        <w:gridCol w:w="3260"/>
        <w:tblGridChange w:id="0">
          <w:tblGrid>
            <w:gridCol w:w="3000"/>
            <w:gridCol w:w="3100"/>
            <w:gridCol w:w="32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document-&lt;hash&gt;.sources.jsonl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One SourceRecord per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Extraction evidence, mappings, and quality diagnostics.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document-&lt;hash&gt;.chunks.jsonl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One ChunkRecord per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Future embeddings and Qdrant payload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document-&lt;hash&gt;.ingestion.json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Document, configuration, counts, output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Completion marker and duplicate-reuse contract.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1"/>
        <w:rPr/>
      </w:pPr>
      <w:r w:rsidDel="00000000" w:rsidR="00000000" w:rsidRPr="00000000">
        <w:rPr>
          <w:rtl w:val="0"/>
        </w:rPr>
        <w:t xml:space="preserve">A PDF-only --pages N run adds -first-N to the filename stem, preventing a smoke test from overwriting full-document artifacts. The report is written last, after both JSONL files have been atomically promoted from temporary files.</w:t>
      </w:r>
    </w:p>
    <w:p w:rsidR="00000000" w:rsidDel="00000000" w:rsidP="00000000" w:rsidRDefault="00000000" w:rsidRPr="00000000" w14:paraId="00000128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End-to-end processing behavior</w:t>
      </w:r>
    </w:p>
    <w:p w:rsidR="00000000" w:rsidDel="00000000" w:rsidP="00000000" w:rsidRDefault="00000000" w:rsidRPr="00000000" w14:paraId="00000129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Parse one or more document paths/directories and provenance options; discover top-level PDF, DOCX, and TXT files.</w:t>
      </w:r>
    </w:p>
    <w:p w:rsidR="00000000" w:rsidDel="00000000" w:rsidP="00000000" w:rsidRDefault="00000000" w:rsidRPr="00000000" w14:paraId="0000012A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Validate the selected format, safety/readability rules, size, and compute SHA-256.</w:t>
      </w:r>
    </w:p>
    <w:p w:rsidR="00000000" w:rsidDel="00000000" w:rsidP="00000000" w:rsidRDefault="00000000" w:rsidRPr="00000000" w14:paraId="0000012B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Use the hash as document_id and derive stable output filenames.</w:t>
      </w:r>
    </w:p>
    <w:p w:rsidR="00000000" w:rsidDel="00000000" w:rsidP="00000000" w:rsidRDefault="00000000" w:rsidRPr="00000000" w14:paraId="0000012C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Reuse an existing completed run only when configuration, metadata, identity, and required artifacts match.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Select PdfExtractor, DocxExtractor, or TxtExtractor from the validated source format.</w:t>
      </w:r>
    </w:p>
    <w:p w:rsidR="00000000" w:rsidDel="00000000" w:rsidP="00000000" w:rsidRDefault="00000000" w:rsidRPr="00000000" w14:paraId="0000012E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For PDF pages, accept good pypdf text or render with PyMuPDF; automatic scan handling probes Arabic and English OCR when no usable script evidence exists, chooses the valid result, and caches that engine.</w:t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Build source locators: PDF pages, ordered DOCX paragraph/table-row blocks, or TXT lines.</w:t>
      </w:r>
    </w:p>
    <w:p w:rsidR="00000000" w:rsidDel="00000000" w:rsidP="00000000" w:rsidRDefault="00000000" w:rsidRPr="00000000" w14:paraId="00000130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Preserve native/original evidence and independently create normalized retrieval text.</w:t>
      </w:r>
    </w:p>
    <w:p w:rsidR="00000000" w:rsidDel="00000000" w:rsidP="00000000" w:rsidRDefault="00000000" w:rsidRPr="00000000" w14:paraId="00000131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Classify selected source text as ar, en, mixed, or unknown; when a source is mixed, classify each resulting chunk again.</w:t>
      </w:r>
    </w:p>
    <w:p w:rsidR="00000000" w:rsidDel="00000000" w:rsidP="00000000" w:rsidRDefault="00000000" w:rsidRPr="00000000" w14:paraId="00000132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Detect legal headings/articles/clauses and carry the latest heading across source records.</w:t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Chunk one legal span at a time using exact E5 token counts and preferred breakpoints.</w:t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Write chunks with generic locator ranges, optional PDF page fields, source offsets, stable IDs, provenance, tokenizer identity, and pipeline version.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Atomically finalize source/chunk files, write the report last, and return a summary/exit code.</w:t>
      </w:r>
    </w:p>
    <w:p w:rsidR="00000000" w:rsidDel="00000000" w:rsidP="00000000" w:rsidRDefault="00000000" w:rsidRPr="00000000" w14:paraId="00000136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6.1 Important default rules</w:t>
      </w:r>
    </w:p>
    <w:tbl>
      <w:tblPr>
        <w:tblStyle w:val="Table1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Default /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Maximum document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100 MiB compressed/file size; DOCX expanded package also bounded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Language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auto by default; ar or en remain explicit troubleshooting overrides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Detected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ar, en, mixed, or unknown at source level; mixed/unknown sources are reclassified per chunk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PDF-only fallback; CPU, 220 DPI, threshold 0.35; auto mode probes Arabic/English models when needed and caches the winner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DOCX source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Ordered body blocks: each paragraph or table row; no invented page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TXT source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UTF-8 text lines; binary NUL and unsupported encodings are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Native text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At least 50 non-whitespace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Minimum expected script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0.20; replacement/control ratios above 0.01 force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Tokenizer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intfloat/multilingual-e5-base pinned to revision d13f1b27...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E5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passage: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Chunk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400 target, 60 content-token overlap, 480 hard maximum including prefix/special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Model context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Configured maximum must remain below 512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Chunk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Never crosses a PDF page/source record or detected legal-section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Full file SHA-256; rename does not change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Chunk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SHA-256 of stable document/version/pipeline/format/locator/offset/section identity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Complete function and method reference</w:t>
      </w:r>
    </w:p>
    <w:p w:rsidR="00000000" w:rsidDel="00000000" w:rsidP="00000000" w:rsidRDefault="00000000" w:rsidRPr="00000000" w14:paraId="00000159">
      <w:pPr>
        <w:widowControl w:val="1"/>
        <w:rPr/>
      </w:pPr>
      <w:r w:rsidDel="00000000" w:rsidR="00000000" w:rsidRPr="00000000">
        <w:rPr>
          <w:rtl w:val="0"/>
        </w:rPr>
        <w:t xml:space="preserve">All 75 public and internal production functions/methods across 14 files are included. Private helpers are documented because they contain important correctness rules; test helpers are summarized in Section 10 rather than treated as application behavior.</w:t>
      </w:r>
    </w:p>
    <w:p w:rsidR="00000000" w:rsidDel="00000000" w:rsidP="00000000" w:rsidRDefault="00000000" w:rsidRPr="00000000" w14:paraId="0000015A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 config.py</w:t>
      </w:r>
    </w:p>
    <w:p w:rsidR="00000000" w:rsidDel="00000000" w:rsidP="00000000" w:rsidRDefault="00000000" w:rsidRPr="00000000" w14:paraId="0000015B">
      <w:pPr>
        <w:widowControl w:val="1"/>
        <w:rPr/>
      </w:pPr>
      <w:r w:rsidDel="00000000" w:rsidR="00000000" w:rsidRPr="00000000">
        <w:rPr>
          <w:rtl w:val="0"/>
        </w:rPr>
        <w:t xml:space="preserve">Typed application configuration.</w:t>
      </w:r>
    </w:p>
    <w:tbl>
      <w:tblPr>
        <w:tblStyle w:val="Table1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Settings.validate_service_url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Normalize a trailing slash and require an HTTP/HTTPS URL with a network 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str -&gt; str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7.2 health.py</w:t>
      </w:r>
    </w:p>
    <w:p w:rsidR="00000000" w:rsidDel="00000000" w:rsidP="00000000" w:rsidRDefault="00000000" w:rsidRPr="00000000" w14:paraId="00000164">
      <w:pPr>
        <w:widowControl w:val="1"/>
        <w:rPr/>
      </w:pPr>
      <w:r w:rsidDel="00000000" w:rsidR="00000000" w:rsidRPr="00000000">
        <w:rPr>
          <w:rtl w:val="0"/>
        </w:rPr>
        <w:t xml:space="preserve">Local Qdrant and Ollama readiness checks.</w:t>
      </w:r>
    </w:p>
    <w:tbl>
      <w:tblPr>
        <w:tblStyle w:val="Table13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check_qdrant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Call /readyz and convert success or failure into HealthResult.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client, settings -&gt;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check_ollama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Read /api/tags and confirm the configured model is installed.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client, settings -&gt;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run_health_checks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Create one timeout-configured client and run both service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settings -&gt; tuple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Print health results and return 0 healthy, 1 unhealthy, or 2 configuration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() -&gt; 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7.3 ingestion/models.py</w:t>
      </w:r>
    </w:p>
    <w:p w:rsidR="00000000" w:rsidDel="00000000" w:rsidP="00000000" w:rsidRDefault="00000000" w:rsidRPr="00000000" w14:paraId="00000176">
      <w:pPr>
        <w:widowControl w:val="1"/>
        <w:rPr/>
      </w:pPr>
      <w:r w:rsidDel="00000000" w:rsidR="00000000" w:rsidRPr="00000000">
        <w:rPr>
          <w:rtl w:val="0"/>
        </w:rPr>
        <w:t xml:space="preserve">Validation rules and JSON serialization for shared records.</w:t>
      </w:r>
    </w:p>
    <w:tbl>
      <w:tblPr>
        <w:tblStyle w:val="Table1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ChunkingConfig.__post_init__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Enforce positive target, valid overlap, and target &lt;= maximum &lt; 512.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SourceSegment.__post_init__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Validate character and source-locator ranges.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SourceRecord.to_dict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Convert extraction evidence to a JSON-ready dictionary and serialize enums.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ChunkRecord.to_dict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Convert a chunk to a JSON-ready dictionary and serialize enums/methods.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dict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7.4 ingestion/validation.py</w:t>
      </w:r>
    </w:p>
    <w:p w:rsidR="00000000" w:rsidDel="00000000" w:rsidP="00000000" w:rsidRDefault="00000000" w:rsidRPr="00000000" w14:paraId="00000188">
      <w:pPr>
        <w:widowControl w:val="1"/>
        <w:rPr/>
      </w:pPr>
      <w:r w:rsidDel="00000000" w:rsidR="00000000" w:rsidRPr="00000000">
        <w:rPr>
          <w:rtl w:val="0"/>
        </w:rPr>
        <w:t xml:space="preserve">Fail-fast validation, format detection, and content identity.</w:t>
      </w:r>
    </w:p>
    <w:tbl>
      <w:tblPr>
        <w:tblStyle w:val="Table1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_sha256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Stream a file in 1 MiB blocks and compute full SHA-256.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 -&gt; 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validate_pdf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Validate PDF extension/header/size/encryption/pages/readability.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Path, limit -&gt; ValidatedDocument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_validate_common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Check existence, supported extension, non-empty size, and configured limit.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Path, limit -&gt; Path,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_validate_docx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Check Open XML package parts, encryption flags, expanded size, and document XML.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Path, limit -&gt;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_validate_txt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Require readable UTF-8, non-whitespace content, and no binary NUL.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 -&gt;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validate_document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Route PDF/DOCX/TXT validation and return hash, size, path, and SourceFormat.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Path, limit -&gt; ValidatedDocument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7.5 ingestion/extractors.py</w:t>
      </w:r>
    </w:p>
    <w:p w:rsidR="00000000" w:rsidDel="00000000" w:rsidP="00000000" w:rsidRDefault="00000000" w:rsidRPr="00000000" w14:paraId="000001A0">
      <w:pPr>
        <w:widowControl w:val="1"/>
        <w:rPr/>
      </w:pPr>
      <w:r w:rsidDel="00000000" w:rsidR="00000000" w:rsidRPr="00000000">
        <w:rPr>
          <w:rtl w:val="0"/>
        </w:rPr>
        <w:t xml:space="preserve">Format adapters that produce the shared SourceRecord contract.</w:t>
      </w:r>
    </w:p>
    <w:tbl>
      <w:tblPr>
        <w:tblStyle w:val="Table16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DocumentExtractor.extract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Protocol contract implemented by every document extractor.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path, metadata, page_limit -&gt; iterator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PdfExtractor.__init__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Store language mode, language-aware OCR factory, and cached automatic OCR choice.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options -&gt; extractor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PdfExtractor._ocr_candidate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Run one Arabic or English OCR engine and measure normalized output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page, language -&gt; result,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PdfExtractor._automatic_ocr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Use native evidence or probe both OCR languages; validate, score, select, and cache the winner.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page, native quality -&gt; result,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PdfExtractor.extract_page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Select native text or OCR for one PDF page and preserve evidence/quality.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page, native, metadata -&gt; SourceRecord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PdfExtractor.extract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Check pypdf/PyMuPDF page-count agreement and yield page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path, metadata, limit -&gt; iterator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_continuous_record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Build one normalized DOCX/TXT record with source segments and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text, segments, metadata -&gt; SourceRecord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TxtExtractor.__init__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Store expected language.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language -&gt; extractor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TxtExtractor.extract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Decode UTF-8 text, map character spans to lines, and yield one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path, metadata -&gt; iterator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_docx_blocks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Read body paragraphs and table rows in Word document order and map block spans.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 -&gt; text, segments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DocxExtractor.__init__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Store expected language.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language -&gt; extractor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DocxExtractor.extract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Create one continuous DOCX body record with ordered block locators.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path, metadata -&gt; iterator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7.6 ingestion/native.py</w:t>
      </w:r>
    </w:p>
    <w:p w:rsidR="00000000" w:rsidDel="00000000" w:rsidP="00000000" w:rsidRDefault="00000000" w:rsidRPr="00000000" w14:paraId="000001CA">
      <w:pPr>
        <w:widowControl w:val="1"/>
        <w:rPr/>
      </w:pPr>
      <w:r w:rsidDel="00000000" w:rsidR="00000000" w:rsidRPr="00000000">
        <w:rPr>
          <w:rtl w:val="0"/>
        </w:rPr>
        <w:t xml:space="preserve">PDF coordinate evidence used only for safe RTL digit correction.</w:t>
      </w:r>
    </w:p>
    <w:tbl>
      <w:tblPr>
        <w:tblStyle w:val="Table17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uses_right_to_left_digit_storage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Compare adjacent Arabic-digit x-coordinates and detect decreasing storage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PyMuPDF page -&gt; 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7.7 ingestion/quality.py</w:t>
      </w:r>
    </w:p>
    <w:p w:rsidR="00000000" w:rsidDel="00000000" w:rsidP="00000000" w:rsidRDefault="00000000" w:rsidRPr="00000000" w14:paraId="000001D3">
      <w:pPr>
        <w:widowControl w:val="1"/>
        <w:rPr/>
      </w:pPr>
      <w:r w:rsidDel="00000000" w:rsidR="00000000" w:rsidRPr="00000000">
        <w:rPr>
          <w:rtl w:val="0"/>
        </w:rPr>
        <w:t xml:space="preserve">Script/corruption measurements and PDF OCR routing.</w:t>
      </w:r>
    </w:p>
    <w:tbl>
      <w:tblPr>
        <w:tblStyle w:val="Table18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_is_arabic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Check supported Arabic Unicode ranges.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character -&gt; 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measure_text_quality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Calculate character, Arabic, Latin, replacement, and control ratios.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-&gt; TextQuality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detect_language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Classify script evidence as ar, en, mixed, or unknown using deterministic thresholds.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quality -&gt; DetectedLanguage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resolve_language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Honor ar/en override or delegate automatic classification to detect_language.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mode, quality -&gt; DetectedLanguage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requires_ocr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Apply length, corruption, and expected-script thresholds.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quality, options -&gt; 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7.8 ingestion/ocr.py</w:t>
      </w:r>
    </w:p>
    <w:p w:rsidR="00000000" w:rsidDel="00000000" w:rsidP="00000000" w:rsidRDefault="00000000" w:rsidRPr="00000000" w14:paraId="000001E8">
      <w:pPr>
        <w:widowControl w:val="1"/>
        <w:rPr/>
      </w:pPr>
      <w:r w:rsidDel="00000000" w:rsidR="00000000" w:rsidRPr="00000000">
        <w:rPr>
          <w:rtl w:val="0"/>
        </w:rPr>
        <w:t xml:space="preserve">Replaceable PaddleOCR integration isolated from orchestration.</w:t>
      </w:r>
    </w:p>
    <w:tbl>
      <w:tblPr>
        <w:tblStyle w:val="Table19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OcrEngine.extract_page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Protocol contract for real or fake OCR implementations.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page -&gt; OcrText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PaddleOcrEngine.__init__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Validate language and lazily configure mobile OCR models, CPU, DPI, and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options -&gt;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PaddleOcrEngine.extract_page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Render a temporary image, predict text, join lines, and average confidence.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page -&gt; OcrText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7.9 ingestion/normalization.py</w:t>
      </w:r>
    </w:p>
    <w:p w:rsidR="00000000" w:rsidDel="00000000" w:rsidP="00000000" w:rsidRDefault="00000000" w:rsidRPr="00000000" w14:paraId="000001F7">
      <w:pPr>
        <w:widowControl w:val="1"/>
        <w:rPr/>
      </w:pPr>
      <w:r w:rsidDel="00000000" w:rsidR="00000000" w:rsidRPr="00000000">
        <w:rPr>
          <w:rtl w:val="0"/>
        </w:rPr>
        <w:t xml:space="preserve">Conservative retrieval normalization without mutating evidence.</w:t>
      </w:r>
    </w:p>
    <w:tbl>
      <w:tblPr>
        <w:tblStyle w:val="Table20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normalize_text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Apply NFKC, remove noise/diacritics, normalize selected Arabic forms, optionally fix evidenced digit runs, and clean whitespace.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text, flag -&gt; str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7.10 ingestion/structure.py</w:t>
      </w:r>
    </w:p>
    <w:p w:rsidR="00000000" w:rsidDel="00000000" w:rsidP="00000000" w:rsidRDefault="00000000" w:rsidRPr="00000000" w14:paraId="00000200">
      <w:pPr>
        <w:widowControl w:val="1"/>
        <w:rPr/>
      </w:pPr>
      <w:r w:rsidDel="00000000" w:rsidR="00000000" w:rsidRPr="00000000">
        <w:rPr>
          <w:rtl w:val="0"/>
        </w:rPr>
        <w:t xml:space="preserve">Conservative Arabic/English legal-boundary detection.</w:t>
      </w:r>
    </w:p>
    <w:tbl>
      <w:tblPr>
        <w:tblStyle w:val="Table2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classify_line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Identify high-confidence heading, article, clause, or paragraph 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line -&gt; LineClassification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LegalStructureDetector.__init__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Initialize carried section state to generic document.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() -&gt; detector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LegalStructureDetector.detect_source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Create source-local spans, preferred breaks, and carried legal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SourceRecord -&gt; list[SectionSpan]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LegalStructureDetector.detect_page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Compatibility wrapper for the former PDF-only method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SourceRecord -&gt; list[SectionSpan]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7.11 ingestion/tokenization.py</w:t>
      </w:r>
    </w:p>
    <w:p w:rsidR="00000000" w:rsidDel="00000000" w:rsidP="00000000" w:rsidRDefault="00000000" w:rsidRPr="00000000" w14:paraId="00000212">
      <w:pPr>
        <w:widowControl w:val="1"/>
        <w:rPr/>
      </w:pPr>
      <w:r w:rsidDel="00000000" w:rsidR="00000000" w:rsidRPr="00000000">
        <w:rPr>
          <w:rtl w:val="0"/>
        </w:rPr>
        <w:t xml:space="preserve">Exact Multilingual E5 token counting.</w:t>
      </w:r>
    </w:p>
    <w:tbl>
      <w:tblPr>
        <w:tblStyle w:val="Table2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TokenCounter.name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Protocol property for persisted tokenizer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TokenCounter.count_passage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Protocol for prefixed passage counts including special tokens.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TokenCounter.count_content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Protocol for content-only overlap 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E5TokenCounter.__init__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Store tokenizer and persisted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tokenizer, name -&gt;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E5TokenCounter.name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Return tokenizer/local-file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E5TokenCounter.load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Load tokenizer.json locally or the pinned public tokenizer revision.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identifier, revision -&gt;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E5TokenCounter.count_passage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Encode 'passage: ' plus text with special tokens.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E5TokenCounter.count_content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Encode text without special tokens for overlap.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-&gt; 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7.12 ingestion/chunking.py</w:t>
      </w:r>
    </w:p>
    <w:p w:rsidR="00000000" w:rsidDel="00000000" w:rsidP="00000000" w:rsidRDefault="00000000" w:rsidRPr="00000000" w14:paraId="00000230">
      <w:pPr>
        <w:widowControl w:val="1"/>
        <w:rPr/>
      </w:pPr>
      <w:r w:rsidDel="00000000" w:rsidR="00000000" w:rsidRPr="00000000">
        <w:rPr>
          <w:rtl w:val="0"/>
        </w:rPr>
        <w:t xml:space="preserve">Structure-aware, token-bounded chunks with generic citations.</w:t>
      </w:r>
    </w:p>
    <w:tbl>
      <w:tblPr>
        <w:tblStyle w:val="Table23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_normalized_slice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Normalize the exact original source character slice.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source, start, end -&gt; 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_maximum_end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Binary-search the greatest character end below the hard token limit.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source, bounds, counter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_candidate_breaks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Collect structural, sentence, whitespace, and hard-end break candidates.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text, range, breaks -&gt; list[int]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_choose_end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Prefer the last target-sized candidate; otherwise use the hard 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source, span, config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_next_start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Binary-search bounded overlap and advance to a word boundary.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source, end, overlap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_locator_range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Map a chunk character span to intersecting page/block/line locators.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source, start, end -&gt;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chunk_source_sections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Create trimmed, bounded, deterministic ChunkRecords with citation ranges and global indices.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source, spans, metadata, counter -&gt; chunks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7.13 ingestion/pipeline.py</w:t>
      </w:r>
    </w:p>
    <w:p w:rsidR="00000000" w:rsidDel="00000000" w:rsidP="00000000" w:rsidRDefault="00000000" w:rsidRPr="00000000" w14:paraId="0000024B">
      <w:pPr>
        <w:widowControl w:val="1"/>
        <w:rPr/>
      </w:pPr>
      <w:r w:rsidDel="00000000" w:rsidR="00000000" w:rsidRPr="00000000">
        <w:rPr>
          <w:rtl w:val="0"/>
        </w:rPr>
        <w:t xml:space="preserve">Orchestration, compatibility, idempotency, and atomic persistence.</w:t>
      </w:r>
    </w:p>
    <w:tbl>
      <w:tblPr>
        <w:tblStyle w:val="Table2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IngestionSummary.processed_pages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Compatibility alias for processed_records.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IngestionSummary.native_pages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Compatibility alias for direct_records.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IngestionSummary.ocr_pages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Compatibility alias for ocr_records.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IngestionSummary.failed_pages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Compatibility alias for failed_records.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IngestionSummary.pages_output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Compatibility alias for sources_output.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_write_json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Atomically write indented UTF-8 JSON and clean temporary 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Path, payload -&gt;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_read_json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Safely read a JSON object or return None.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Path -&gt; dict |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IngestionPipeline.__init__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Default language to auto and store language-indexed OCR cache, tokenizer, chunking, and size options.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options -&gt;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IngestionPipeline._get_ocr_engine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Lazily create and cache an Arabic or English PaddleOCR engine.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language -&gt; OcrEngine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IngestionPipeline._get_token_counter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Lazily load and cache the pinned E5 tokenizer.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TokenCounter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IngestionPipeline._extract_page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Compatibility entry point delegated to PdfExtractor.extract_page.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page data -&gt; SourceRecord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IngestionPipeline._pdf_extractor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Build a PDF extractor using the shared lazy OCR factory.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self -&gt; PdfExtractor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IngestionPipeline._extractor_for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Select PDF, DOCX, or TXT extractor from SourceFormat.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format -&gt; DocumentExtractor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IngestionPipeline._configuration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Build the exact persisted configuration for duplicate comparison.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counter, limit, format -&gt; 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IngestionPipeline._duplicate_summary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Reuse only matching complete outputs; reject conflicting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report, expected -&gt; summary |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IngestionPipeline.ingest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Validate, route, extract, structure, chunk, atomically persist, report, and return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document path, output, options -&gt;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7.14 ingestion/cli.py</w:t>
      </w:r>
    </w:p>
    <w:p w:rsidR="00000000" w:rsidDel="00000000" w:rsidP="00000000" w:rsidRDefault="00000000" w:rsidRPr="00000000" w14:paraId="00000281">
      <w:pPr>
        <w:widowControl w:val="1"/>
        <w:rPr/>
      </w:pPr>
      <w:r w:rsidDel="00000000" w:rsidR="00000000" w:rsidRPr="00000000">
        <w:rPr>
          <w:rtl w:val="0"/>
        </w:rPr>
        <w:t xml:space="preserve">User-facing multi-format ingestion command.</w:t>
      </w:r>
    </w:p>
    <w:tbl>
      <w:tblPr>
        <w:tblStyle w:val="Table2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400"/>
        <w:gridCol w:w="1760"/>
        <w:tblGridChange w:id="0">
          <w:tblGrid>
            <w:gridCol w:w="3200"/>
            <w:gridCol w:w="4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5"/>
                <w:szCs w:val="15"/>
                <w:rtl w:val="0"/>
              </w:rPr>
              <w:t xml:space="preserve">Inputs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Define document paths, provenance, automatic language default/overrides, page, token, and size options.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() -&gt; ArgumentParser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_expand_inputs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Expand directories to sorted top-level PDF/DOCX/TXT 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list[Path] -&gt; list[Path]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Validate CLI combinations, ingest every document, print summaries, and return failure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() -&gt; 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Constants, algorithms, and deterministic behavior</w:t>
      </w:r>
    </w:p>
    <w:tbl>
      <w:tblPr>
        <w:tblStyle w:val="Table26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3750"/>
        <w:gridCol w:w="3010"/>
        <w:tblGridChange w:id="0">
          <w:tblGrid>
            <w:gridCol w:w="2600"/>
            <w:gridCol w:w="3750"/>
            <w:gridCol w:w="301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6"/>
                <w:szCs w:val="16"/>
                <w:rtl w:val="0"/>
              </w:rPr>
              <w:t xml:space="preserve">Constant /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6"/>
                <w:szCs w:val="16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DEFAULT_MAXIMUM_DOCUMENT_BYTES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104,857,600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 MiB input validation limit.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SUPPORTED_SUFFIXES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.pdf, .docx, 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Formats discovered from directory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DEFAULT_E5_TOKENIZER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intfloat/multilingual-e5-base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Selected multilingual embedding tokenizer.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DEFAULT_E5_REVISION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d13f1b27baf31030b7fd040960d60d909913633f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Reproducible tokenizer revision.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E5_PASSAGE_PREFIX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passage: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Required document-side E5 input prefix; counted in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Arabic OCR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arabic_PP-OCRv5_mobile_rec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Lightweight Arabic recognizer.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English OCR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en_PP-OCRv5_mobile_rec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Lightweight English recognizer.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Detection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PP-OCRv5_mobile_det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Locates text regions before recognition.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1"/>
        <w:rPr/>
      </w:pPr>
      <w:r w:rsidDel="00000000" w:rsidR="00000000" w:rsidRPr="00000000">
        <w:rPr>
          <w:rtl w:val="0"/>
        </w:rPr>
        <w:t xml:space="preserve">Determinism is protected at three levels: the document ID depends on file bytes, the chunk ID depends on stable content-location metadata rather than processing time, and duplicate reuse compares the complete ingestion configuration and required artifacts.</w:t>
      </w:r>
    </w:p>
    <w:p w:rsidR="00000000" w:rsidDel="00000000" w:rsidP="00000000" w:rsidRDefault="00000000" w:rsidRPr="00000000" w14:paraId="000002AD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Commands and operational use</w:t>
      </w:r>
    </w:p>
    <w:p w:rsidR="00000000" w:rsidDel="00000000" w:rsidP="00000000" w:rsidRDefault="00000000" w:rsidRPr="00000000" w14:paraId="000002AE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9.1 Setup and health</w:t>
      </w:r>
    </w:p>
    <w:p w:rsidR="00000000" w:rsidDel="00000000" w:rsidP="00000000" w:rsidRDefault="00000000" w:rsidRPr="00000000" w14:paraId="000002AF">
      <w:pPr>
        <w:widowControl w:val="1"/>
        <w:shd w:fill="f7f8fa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 -3.11 -m venv .venv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.\.venv\Scripts\Activate.ps1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python -m pip install -e ".[ocr,dev]"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Copy-Item .env.example .env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docker compose up -d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ollama pull qwen2.5:3b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legal-rag-health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9.2 Ingest PDF, DOCX, or TXT</w:t>
      </w:r>
    </w:p>
    <w:p w:rsidR="00000000" w:rsidDel="00000000" w:rsidP="00000000" w:rsidRDefault="00000000" w:rsidRPr="00000000" w14:paraId="000002B1">
      <w:pPr>
        <w:widowControl w:val="1"/>
        <w:shd w:fill="f7f8fa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legal-rag-ingest ".\data\input\example.pdf" `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--document-type law `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--source "Central Bank of Egypt"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1"/>
        <w:rPr/>
      </w:pPr>
      <w:r w:rsidDel="00000000" w:rsidR="00000000" w:rsidRPr="00000000">
        <w:rPr>
          <w:rtl w:val="0"/>
        </w:rPr>
        <w:t xml:space="preserve">Language detection is automatic; --language ar or --language en is an optional override. Other options include --output, --document-version, token limits, and --maximum-document-mb. The legacy --maximum-pdf-mb spelling remains accepted. A directory processes top-level PDF, DOCX, and TXT files in sorted order; --pages is PDF-only.</w:t>
      </w:r>
    </w:p>
    <w:p w:rsidR="00000000" w:rsidDel="00000000" w:rsidP="00000000" w:rsidRDefault="00000000" w:rsidRPr="00000000" w14:paraId="000002B3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9.3 Verified automatic multi-format/language acceptance test</w:t>
      </w:r>
    </w:p>
    <w:p w:rsidR="00000000" w:rsidDel="00000000" w:rsidP="00000000" w:rsidRDefault="00000000" w:rsidRPr="00000000" w14:paraId="000002B4">
      <w:pPr>
        <w:widowControl w:val="1"/>
        <w:shd w:fill="f7f8fa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legal-rag-ingest `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".\data\input\multi-format-test" `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".\data\input\language-detection-test" `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--document-type "controlled-legal-test" `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--source "AI Legal RAG controlled local fixture" `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--output ".\data\processed\automatic-language-test"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2100"/>
        <w:gridCol w:w="2300"/>
        <w:gridCol w:w="1660"/>
        <w:tblGridChange w:id="0">
          <w:tblGrid>
            <w:gridCol w:w="3300"/>
            <w:gridCol w:w="2100"/>
            <w:gridCol w:w="2300"/>
            <w:gridCol w:w="16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Source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Chunk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Second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legal_banking_test_ar.docx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ar; block 1-18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 ar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legal_fintech_test_ar.txt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ar; line 1-23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7 ar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legal_language_detection_mixed.txt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mixed; line 1-8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 chunks: ar, ar,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1"/>
        <w:rPr/>
      </w:pPr>
      <w:r w:rsidDel="00000000" w:rsidR="00000000" w:rsidRPr="00000000">
        <w:rPr>
          <w:rtl w:val="0"/>
        </w:rPr>
        <w:t xml:space="preserve">All three fixtures produced records=1, direct=1, ocr=0, failed=0. The mixed source was detected without a language flag; Arabic lines 1-4 produced Arabic chunks and English lines 5-8 produced an English chunk. Original text and end markers were preserved, locators remained exact, and the second run safely reused every artifact.</w:t>
      </w:r>
    </w:p>
    <w:p w:rsidR="00000000" w:rsidDel="00000000" w:rsidP="00000000" w:rsidRDefault="00000000" w:rsidRPr="00000000" w14:paraId="000002C7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Verification and test coverage</w:t>
      </w:r>
    </w:p>
    <w:tbl>
      <w:tblPr>
        <w:tblStyle w:val="Table28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5e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rtl w:val="0"/>
              </w:rPr>
              <w:t xml:space="preserve">Verified checkpoint: </w:t>
            </w:r>
            <w:r w:rsidDel="00000000" w:rsidR="00000000" w:rsidRPr="00000000">
              <w:rPr>
                <w:color w:val="000000"/>
                <w:rtl w:val="0"/>
              </w:rPr>
              <w:t xml:space="preserve">On Windows 11 / Python 3.11.9, 56/56 Pytest tests passed in 3.17 seconds with 87.92% branch-aware coverage. Ruff, Ruff formatting, strict Mypy, real Arabic DOCX/TXT ingestion, mixed-language source/chunk classification, and duplicate reuse all passed.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800"/>
        <w:gridCol w:w="5660"/>
        <w:tblGridChange w:id="0">
          <w:tblGrid>
            <w:gridCol w:w="2900"/>
            <w:gridCol w:w="800"/>
            <w:gridCol w:w="56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6"/>
                <w:szCs w:val="16"/>
                <w:rtl w:val="0"/>
              </w:rPr>
              <w:t xml:space="preserve">Test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6"/>
                <w:szCs w:val="16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6"/>
                <w:szCs w:val="16"/>
                <w:rtl w:val="0"/>
              </w:rPr>
              <w:t xml:space="preserve">Behavior protected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URL normalization and typed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test_health.py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Healthy/unhealthy Qdrant and required Ollama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test_ingestion_validation.py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PDF plus DOCX/TXT validation, malformed content, binary/encoding, unsupported extension.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test_ingestion_native.py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RTL digit coordinate evidence and safe no-correction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test_ingestion_quality.py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Corruption/OCR routing plus ar/en/mixed/unknown classification and bilingual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test_ingestion_ocr.py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Line extraction/confidence, no detections, unsupported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test_ingestion_normalization.py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Arabic normalization, line boundaries, conditional digits, private-use glyphs.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test_ingestion_structure.py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Arabic/English classification and cross-page heading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test_ingestion_tokenization.py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Exact prefixed E5 token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test_ingestion_chunking.py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Bounds/IDs, sections, immutable spans, failed pages, non-PDF locator ranges.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test_ingestion_pipeline.py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Full contract, digits, failed OCR, word order, duplicates, IDs, page mismatch.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test_ingestion_cli.py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Options, multi-format discovery, summary, empty directory, PDF-only page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test_ingestion_extractors.py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TXT/DOCX extraction, mixed source classification, and dual-language OCR probing/cache.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test_ingestion_multiformat_pipeline.py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DOCX/TXT artifacts plus per-chunk Arabic/English classification for a mixed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test_package.py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Package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10.1 Team quality gate</w:t>
      </w:r>
    </w:p>
    <w:p w:rsidR="00000000" w:rsidDel="00000000" w:rsidP="00000000" w:rsidRDefault="00000000" w:rsidRPr="00000000" w14:paraId="000002FC">
      <w:pPr>
        <w:widowControl w:val="1"/>
        <w:shd w:fill="f7f8fa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python -m ruff check 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python -m ruff format --check 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python -m mypy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python -m pytest --cov=legal_rag --cov-report=term-missing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diff --check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1"/>
        <w:rPr/>
      </w:pPr>
      <w:r w:rsidDel="00000000" w:rsidR="00000000" w:rsidRPr="00000000">
        <w:rPr>
          <w:rtl w:val="0"/>
        </w:rPr>
        <w:t xml:space="preserve">Configured branch-aware coverage must remain at or above 80%. The final Windows checkpoint measured 87.92% and verified the complete 56-test suite without failures. Commit e4dc14d was pushed to origin/yahia/multi-format-ingestion with a clean working tree.</w:t>
      </w:r>
    </w:p>
    <w:p w:rsidR="00000000" w:rsidDel="00000000" w:rsidP="00000000" w:rsidRDefault="00000000" w:rsidRPr="00000000" w14:paraId="000002FE">
      <w:pPr>
        <w:pStyle w:val="Heading1"/>
        <w:widowControl w:val="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11. Security, privacy, and reliability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Every input must use PDF, DOCX, or TXT. PDF signatures/pages, DOCX package parts/encryption/expanded size, and UTF-8 TXT content are checked before extraction.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Inputs, processed artifacts, local models, logs, vector storage, .env, virtual environments, and caches are excluded from Git.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secrets are hardcoded; environment settings provide service configuration.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Original evidence is preserved separately from normalization, supporting traceability and later citation review.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Temporary output files are removed on failure, and the completion report is written last to avoid treating partial output as complete.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 page counts from pypdf and PyMuPDF must agree before processing continues.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External model outputs remain probabilistic; OCR confidence is diagnostic and is not proof of legal correctness.</w:t>
      </w:r>
    </w:p>
    <w:p w:rsidR="00000000" w:rsidDel="00000000" w:rsidP="00000000" w:rsidRDefault="00000000" w:rsidRPr="00000000" w14:paraId="00000306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Accepted limitations</w:t>
      </w:r>
    </w:p>
    <w:tbl>
      <w:tblPr>
        <w:tblStyle w:val="Table30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Current decision /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Supported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PDF, DOCX, and UTF-8 TXT are supported; legacy .doc and unrelated office formats are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not supported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DOCX layout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Body paragraphs and table rows are extracted; headers, footers, comments, tracked-change interpretation, and embedded-image OCR are deferred.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Non-PDF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DOCX/TXT do not have stable pages, so citations use ordered blocks or lines and page fields remain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OCR imperfections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Some Arabic spelling, dates, and legal numbers can be corrupted; accepted for the internship MVP because context remains generally understandable.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Running headers/footers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Some newspaper headers may enter chunks or inherit article metadata; layout-aware cleanup is deferred.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Heavily mixed scanned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Automatic mode probes Arabic and English lightweight recognizers and selects the strongest valid output, but one scan line mixing both scripts may still require an explicit override or human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Page-bounded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Improves citation precision but a long article may be retrieved as multiple chunks.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 vector search 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Qdrant is healthy/prepared, but embeddings, collection creation, upsert, and retrieval are not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 answer generation 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Ollama and qwen2.5:3b are available, but prompting/citations are not connected.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Not a production legal decision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Human review remains necessary; current objective is a local RAG research/MVP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Next milestone: embeddings and indexing</w:t>
      </w:r>
    </w:p>
    <w:p w:rsidR="00000000" w:rsidDel="00000000" w:rsidP="00000000" w:rsidRDefault="00000000" w:rsidRPr="00000000" w14:paraId="0000031F">
      <w:pPr>
        <w:widowControl w:val="1"/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Read *.chunks.jsonl and embed normalized_text using Multilingual E5 Base.</w:t>
      </w:r>
    </w:p>
    <w:p w:rsidR="00000000" w:rsidDel="00000000" w:rsidP="00000000" w:rsidRDefault="00000000" w:rsidRPr="00000000" w14:paraId="00000320">
      <w:pPr>
        <w:widowControl w:val="1"/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Choose and validate the embedding runtime against the 4 GB RTX 3050 Ti constraint; keep model/configuration separate from ingestion.</w:t>
      </w:r>
    </w:p>
    <w:p w:rsidR="00000000" w:rsidDel="00000000" w:rsidP="00000000" w:rsidRDefault="00000000" w:rsidRPr="00000000" w14:paraId="00000321">
      <w:pPr>
        <w:widowControl w:val="1"/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Create a Qdrant collection with the embedding dimension and similarity metric required by the selected model.</w:t>
      </w:r>
    </w:p>
    <w:p w:rsidR="00000000" w:rsidDel="00000000" w:rsidP="00000000" w:rsidRDefault="00000000" w:rsidRPr="00000000" w14:paraId="00000322">
      <w:pPr>
        <w:widowControl w:val="1"/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Use stable chunk IDs for idempotent point upserts and preserve all citation/provenance fields in the Qdrant payload.</w:t>
      </w:r>
    </w:p>
    <w:p w:rsidR="00000000" w:rsidDel="00000000" w:rsidP="00000000" w:rsidRDefault="00000000" w:rsidRPr="00000000" w14:paraId="00000323">
      <w:pPr>
        <w:widowControl w:val="1"/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Add batching, explicit failure handling, progress/reporting, and safe reruns without duplicate points.</w:t>
      </w:r>
    </w:p>
    <w:p w:rsidR="00000000" w:rsidDel="00000000" w:rsidP="00000000" w:rsidRDefault="00000000" w:rsidRPr="00000000" w14:paraId="00000324">
      <w:pPr>
        <w:widowControl w:val="1"/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Evaluate representative Arabic legal queries independently of generation before connecting the LLM.</w:t>
      </w:r>
    </w:p>
    <w:tbl>
      <w:tblPr>
        <w:tblStyle w:val="Table3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5e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153"/>
                <w:rtl w:val="0"/>
              </w:rPr>
              <w:t xml:space="preserve">Final status and handoff: </w:t>
            </w:r>
            <w:r w:rsidDel="00000000" w:rsidR="00000000" w:rsidRPr="00000000">
              <w:rPr>
                <w:color w:val="000000"/>
                <w:rtl w:val="0"/>
              </w:rPr>
              <w:t xml:space="preserve">The committed and pushed PDF/DOCX/TXT pipeline automatically detects Arabic, English, mixed, or unknown source text, assigns mixed-source chunks independently, and produces traceable token-safe input for embeddings. Ingestion is closed; embeddings and Qdrant indexing are next.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Appendix A. Example output</w:t>
      </w:r>
    </w:p>
    <w:p w:rsidR="00000000" w:rsidDel="00000000" w:rsidP="00000000" w:rsidRDefault="00000000" w:rsidRPr="00000000" w14:paraId="00000328">
      <w:pPr>
        <w:widowControl w:val="1"/>
        <w:rPr/>
      </w:pPr>
      <w:r w:rsidDel="00000000" w:rsidR="00000000" w:rsidRPr="00000000">
        <w:rPr>
          <w:rtl w:val="0"/>
        </w:rPr>
        <w:t xml:space="preserve">The following is a selected console example. It demonstrates the immutable original text, normalized retrieval text, section metadata, token counts, and stable chunk identifiers from a representative PDF run.</w:t>
      </w:r>
    </w:p>
    <w:p w:rsidR="00000000" w:rsidDel="00000000" w:rsidP="00000000" w:rsidRDefault="00000000" w:rsidRPr="00000000" w14:paraId="00000329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A.1 Command and token-limit result</w:t>
      </w:r>
    </w:p>
    <w:p w:rsidR="00000000" w:rsidDel="00000000" w:rsidP="00000000" w:rsidRDefault="00000000" w:rsidRPr="00000000" w14:paraId="0000032A">
      <w:pPr>
        <w:widowControl w:val="1"/>
        <w:shd w:fill="f7f8fa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(.venv) PS C:\Users\Yahia\source\repos\ai-legal-rag&gt; if ($violations.Count -eq 0) { Write-Host "PASS: Every chunk is at or below 480 tokens." } else { Write-Host "FAIL: $($violations.Count) oversized chunks found."; $violations | Format-List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PASS: Every chunk is at or below 480 tokens.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(.venv) PS C:\Users\Yahia\source\repos\ai-legal-rag&gt; $chunks |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Select-Object -First 5 `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    chunk_index,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    chunk_id,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    page_start,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    page_end,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    section_type,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    section_title,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    token_count,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    original_text,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    normalized_text |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&gt;&gt;     Format-List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A.2 First five persisted chunk records</w:t>
      </w:r>
    </w:p>
    <w:p w:rsidR="00000000" w:rsidDel="00000000" w:rsidP="00000000" w:rsidRDefault="00000000" w:rsidRPr="00000000" w14:paraId="0000032C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Chunk 0</w:t>
      </w:r>
    </w:p>
    <w:p w:rsidR="00000000" w:rsidDel="00000000" w:rsidP="00000000" w:rsidRDefault="00000000" w:rsidRPr="00000000" w14:paraId="0000032D">
      <w:pPr>
        <w:widowControl w:val="1"/>
        <w:shd w:fill="f7f8fa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chunk_index     : 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chunk_id        : f1b47ffcd4dd3117b1445cbd02e75ce8f98cb4801fe7ecb7572e566fc87fcf8e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page_start      :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page_end        :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section_type    : document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section_title   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token_count     : 52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original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اسال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اللمواريم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جمهورية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مصرالعربية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َ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َ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َ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جوو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َ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ُ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الثمن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٤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جنيهات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العدد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٣٧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السنة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الصادر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المحرم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٤٤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مكر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الثالثة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والستون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الموافق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١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سبتمبر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٢٢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normalized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اسال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اللمواريم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جمهورية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مصرالعربية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رس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المجووية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الثمن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٤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جنيهات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العدد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٣٧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السنة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الصادر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المحرم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٤٤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مكر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الثالثة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والستون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الموافق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١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سبتمبر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٢٢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Chunk 1</w:t>
      </w:r>
    </w:p>
    <w:p w:rsidR="00000000" w:rsidDel="00000000" w:rsidP="00000000" w:rsidRDefault="00000000" w:rsidRPr="00000000" w14:paraId="0000032F">
      <w:pPr>
        <w:widowControl w:val="1"/>
        <w:shd w:fill="f7f8fa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chunk_index     :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chunk_id        : fb4bd9571c9541d618af5a160d19a41fae714574267775fae785ee39f8671967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page_start      :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page_end        :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section_type    : document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section_title   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token_count     : 60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original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الجريدة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الرسمية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العدد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٣٧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مكر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٥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سبتمبر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٢٢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رقم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١٩٤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٢٠٢٠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بإصدار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المركزى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والجهاز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المصرفى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باسم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الشعب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رئيس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الجمهورية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قرر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مجلس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النواب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الآتى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نصه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،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وقد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أصدرناه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normalized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الجريدة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الرسمية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العدد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٣٧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مكر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٥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سبتمبر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٢٢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رقم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١٩٤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٢٠٢٠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باصدار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المركزي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والجهاز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المصرفي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باسم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الشعب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رئيس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الجمهورية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قرر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مجلس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النواب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الاتي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نصه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،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وقد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اصدرناه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Chunk 2</w:t>
      </w:r>
    </w:p>
    <w:p w:rsidR="00000000" w:rsidDel="00000000" w:rsidP="00000000" w:rsidRDefault="00000000" w:rsidRPr="00000000" w14:paraId="00000331">
      <w:pPr>
        <w:widowControl w:val="1"/>
        <w:shd w:fill="f7f8fa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chunk_index     :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chunk_id        : 92318282515b66b76468c75aecfcfd5b98612fe1644c1161298c5fafa60f8a0b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page_start      :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page_end        :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section_type    : article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الاولي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token_count     : 59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original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الأولي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تسرى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أحكام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المرافق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على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المركزى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والجهاز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المصرفى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الصرافة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تحويل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الأموال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الاستعلام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والتصنيف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الائتمانى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ضمان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الائتمان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ومشغلى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نظم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الدفع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ومقدمى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خدمات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الدفع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normalized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الاولي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تسري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المرافق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علي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المركزي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والجهاز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المصرفي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الصرافة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تحويل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الاموال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الاستعلام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والتصنيف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الائتماني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ضمان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الائتمان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ومشغلي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نظم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الدفع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ومقدمي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خدمات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الدفع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Chunk 3</w:t>
      </w:r>
    </w:p>
    <w:p w:rsidR="00000000" w:rsidDel="00000000" w:rsidP="00000000" w:rsidRDefault="00000000" w:rsidRPr="00000000" w14:paraId="00000333">
      <w:pPr>
        <w:widowControl w:val="1"/>
        <w:shd w:fill="f7f8fa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chunk_index     :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chunk_id        : 071502c829706691f79e04b1ea5db304959976c46cf12707bd8e6f050b9af94d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page_start      :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page_end        :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section_type    : article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الثانية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token_count     : 186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original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الثانية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تسرى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على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البنوك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المخاطبة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بأحكام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المافق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،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فيما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يرد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شأنه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نص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أو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اللوائح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والقرارات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الصادرة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تنفيذا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ً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أحكام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المساهمة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التوصية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بالأسهم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ذات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المسئولية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المحدودة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الشخص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الواحد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الصادر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رقم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ويكون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المركزى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هو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الجهة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الإدارية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المختصة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،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ومحافظ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المركزى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هو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الوزير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المختص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تطبيق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أحكام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المساهمة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التوصية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بالأسهم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والشركات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ذات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المسئولية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المحدودة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الشخص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الواحد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المشار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إليه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بالنسبة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للجهات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الخاضعة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لإشرافه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طبق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ً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لأحكام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المرافق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كما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تسرى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أحكام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التجارة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الصادر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رقم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١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١٩٩٩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على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معاملات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البنوك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مع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ماا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جارا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كاوا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أو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غيجار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أ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ذ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الماملات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normalized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الثانية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تسري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علي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البنوك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المخاطبة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المافق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،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فيما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يرد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شانه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نص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اللوائح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والقرارات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الصادرة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تنفيذا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المساهمة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التوصية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بالاسهم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ذات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المسئولية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المحدودة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الشخص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الواحد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الصادر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رقم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ويكون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المركزي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هو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الجهة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الادارية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المختصة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،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ومحافظ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المركزي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هو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الوزير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المختص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تطبيق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المساهمة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التوصية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بالاسهم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والشركات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ذات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المسئولية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المحدودة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وشركات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الشخص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الواحد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المشار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اليه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بالنسبة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للجهات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الخاضعة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لاشرافه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طبق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لاحكام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المرافق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كما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تسري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احكام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التجارة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الصادر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بالقانون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رقم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١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لسنة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١٩٩٩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علي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معاملات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البنوك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مع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ماا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جارا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كاوا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او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غيجار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كات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بة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ذ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الماملات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widowControl w:val="1"/>
        <w:rPr/>
      </w:pPr>
      <w:r w:rsidDel="00000000" w:rsidR="00000000" w:rsidRPr="00000000">
        <w:rPr>
          <w:rtl w:val="0"/>
        </w:rPr>
        <w:t xml:space="preserve">Chunk 4</w:t>
      </w:r>
    </w:p>
    <w:p w:rsidR="00000000" w:rsidDel="00000000" w:rsidP="00000000" w:rsidRDefault="00000000" w:rsidRPr="00000000" w14:paraId="00000335">
      <w:pPr>
        <w:widowControl w:val="1"/>
        <w:shd w:fill="f7f8fa" w:val="clear"/>
        <w:spacing w:after="120" w:before="40" w:lineRule="auto"/>
        <w:ind w:left="360" w:right="36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chunk_index     : 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chunk_id        : d2f17772ea68e26e91684fe38614d8342ef53c148bdd1804355cb713433a31e6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page_start      :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page_end        :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section_type    : article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المادة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الثانية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token_count     : 17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original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الجريدة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الرسمية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العدد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مكرر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فى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١٠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سبتمبر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٢٢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normalized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الجريدة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الرسمية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العدد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مكرر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في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١٠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سبتمبر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سنة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٢٢</w:t>
      </w:r>
    </w:p>
    <w:p w:rsidR="00000000" w:rsidDel="00000000" w:rsidP="00000000" w:rsidRDefault="00000000" w:rsidRPr="00000000" w14:paraId="00000336">
      <w:pPr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/>
        <w:drawing>
          <wp:inline distB="114300" distT="114300" distL="114300" distR="114300">
            <wp:extent cx="3178493" cy="92233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493" cy="9223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67" w:top="1037" w:left="1152" w:right="1152" w:header="403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6976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e79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line="240" w:lineRule="auto"/>
    </w:pPr>
    <w:rPr>
      <w:rFonts w:ascii="Calibri" w:cs="Calibri" w:eastAsia="Calibri" w:hAnsi="Calibri"/>
      <w:b w:val="1"/>
      <w:bCs w:val="1"/>
      <w:color w:val="183153"/>
      <w:sz w:val="48"/>
      <w:szCs w:val="48"/>
    </w:rPr>
  </w:style>
  <w:style w:type="paragraph" w:styleId="Subtitle">
    <w:name w:val="Subtitle"/>
    <w:basedOn w:val="Normal"/>
    <w:next w:val="Normal"/>
    <w:pPr>
      <w:spacing w:after="320" w:lineRule="auto"/>
    </w:pPr>
    <w:rPr>
      <w:rFonts w:ascii="Calibri" w:cs="Calibri" w:eastAsia="Calibri" w:hAnsi="Calibri"/>
      <w:i w:val="1"/>
      <w:iCs w:val="1"/>
      <w:color w:val="606976"/>
      <w:sz w:val="26"/>
      <w:szCs w:val="2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