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B0CB3" w14:textId="77777777" w:rsidR="00691620" w:rsidRDefault="00691620">
      <w:pPr>
        <w:spacing w:before="0" w:after="0"/>
        <w:rPr>
          <w:rFonts w:ascii="Arial" w:hAnsi="Arial" w:cs="Arial"/>
          <w:noProof/>
          <w:lang w:eastAsia="en-GB"/>
        </w:rPr>
      </w:pPr>
      <w:r w:rsidRPr="00691620">
        <w:rPr>
          <w:rFonts w:ascii="Arial" w:hAnsi="Arial" w:cs="Arial"/>
          <w:noProof/>
          <w:lang w:eastAsia="en-GB"/>
        </w:rPr>
        <w:t xml:space="preserve"> </w:t>
      </w:r>
      <w:r>
        <w:rPr>
          <w:rFonts w:ascii="Arial" w:hAnsi="Arial" w:cs="Arial"/>
          <w:noProof/>
          <w:lang w:eastAsia="en-GB"/>
        </w:rPr>
        <w:t xml:space="preserve">                                                             </w:t>
      </w:r>
      <w:r>
        <w:rPr>
          <w:noProof/>
          <w:color w:val="0000FF"/>
          <w:lang w:eastAsia="en-GB"/>
        </w:rPr>
        <w:drawing>
          <wp:inline distT="0" distB="0" distL="0" distR="0" wp14:anchorId="2F6B1047" wp14:editId="2F6B1048">
            <wp:extent cx="1257300" cy="828675"/>
            <wp:effectExtent l="19050" t="0" r="0" b="0"/>
            <wp:docPr id="13" name="Picture 2" descr="Royal London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yal London ">
                      <a:hlinkClick r:id="rId12"/>
                    </pic:cNvPr>
                    <pic:cNvPicPr>
                      <a:picLocks noChangeAspect="1" noChangeArrowheads="1"/>
                    </pic:cNvPicPr>
                  </pic:nvPicPr>
                  <pic:blipFill>
                    <a:blip r:embed="rId13" cstate="print"/>
                    <a:srcRect/>
                    <a:stretch>
                      <a:fillRect/>
                    </a:stretch>
                  </pic:blipFill>
                  <pic:spPr bwMode="auto">
                    <a:xfrm>
                      <a:off x="0" y="0"/>
                      <a:ext cx="1257300" cy="828675"/>
                    </a:xfrm>
                    <a:prstGeom prst="rect">
                      <a:avLst/>
                    </a:prstGeom>
                    <a:noFill/>
                    <a:ln w="9525">
                      <a:noFill/>
                      <a:miter lim="800000"/>
                      <a:headEnd/>
                      <a:tailEnd/>
                    </a:ln>
                  </pic:spPr>
                </pic:pic>
              </a:graphicData>
            </a:graphic>
          </wp:inline>
        </w:drawing>
      </w:r>
    </w:p>
    <w:p w14:paraId="2F6B0CB4" w14:textId="77777777" w:rsidR="00691620" w:rsidRDefault="00691620">
      <w:pPr>
        <w:spacing w:before="0" w:after="0"/>
        <w:rPr>
          <w:rFonts w:ascii="Arial" w:hAnsi="Arial" w:cs="Arial"/>
          <w:noProof/>
          <w:lang w:eastAsia="en-GB"/>
        </w:rPr>
      </w:pPr>
    </w:p>
    <w:p w14:paraId="2F6B0CB5" w14:textId="77777777" w:rsidR="00691620" w:rsidRDefault="00691620">
      <w:pPr>
        <w:spacing w:before="0" w:after="0"/>
        <w:rPr>
          <w:rFonts w:ascii="Arial" w:hAnsi="Arial" w:cs="Arial"/>
          <w:noProof/>
          <w:lang w:eastAsia="en-GB"/>
        </w:rPr>
      </w:pPr>
    </w:p>
    <w:p w14:paraId="2F6B0CB6" w14:textId="77777777" w:rsidR="00B03AD7" w:rsidRDefault="00B03AD7">
      <w:pPr>
        <w:spacing w:before="0" w:after="0"/>
        <w:rPr>
          <w:rFonts w:ascii="Arial" w:hAnsi="Arial" w:cs="Arial"/>
        </w:rPr>
      </w:pPr>
    </w:p>
    <w:p w14:paraId="2F6B0CB7" w14:textId="77777777" w:rsidR="00B03AD7" w:rsidRDefault="00B03AD7">
      <w:pPr>
        <w:spacing w:before="0" w:after="0"/>
        <w:rPr>
          <w:rFonts w:ascii="Arial" w:hAnsi="Arial" w:cs="Arial"/>
        </w:rPr>
      </w:pPr>
    </w:p>
    <w:p w14:paraId="2F6B0CB8" w14:textId="77777777" w:rsidR="00B03AD7" w:rsidRDefault="00B03AD7">
      <w:pPr>
        <w:spacing w:before="0" w:after="0"/>
        <w:rPr>
          <w:rFonts w:ascii="Arial" w:hAnsi="Arial" w:cs="Arial"/>
        </w:rPr>
      </w:pPr>
    </w:p>
    <w:p w14:paraId="2F6B0CB9" w14:textId="77777777" w:rsidR="00B03AD7" w:rsidRDefault="00B03AD7">
      <w:pPr>
        <w:spacing w:before="0" w:after="0"/>
        <w:rPr>
          <w:rFonts w:ascii="Arial" w:hAnsi="Arial" w:cs="Arial"/>
        </w:rPr>
      </w:pPr>
    </w:p>
    <w:p w14:paraId="2F6B0CBA" w14:textId="77777777" w:rsidR="00B03AD7" w:rsidRDefault="00B03AD7">
      <w:pPr>
        <w:spacing w:before="0" w:after="0"/>
        <w:rPr>
          <w:rFonts w:ascii="Arial" w:hAnsi="Arial" w:cs="Arial"/>
        </w:rPr>
      </w:pPr>
    </w:p>
    <w:p w14:paraId="2F6B0CBB" w14:textId="77777777" w:rsidR="00B03AD7" w:rsidRDefault="00B03AD7">
      <w:pPr>
        <w:spacing w:before="0" w:after="0"/>
        <w:rPr>
          <w:rFonts w:ascii="Arial" w:hAnsi="Arial" w:cs="Arial"/>
        </w:rPr>
      </w:pPr>
    </w:p>
    <w:p w14:paraId="2F6B0CBC" w14:textId="77777777" w:rsidR="00B03AD7" w:rsidRDefault="00B03AD7">
      <w:pPr>
        <w:spacing w:before="0" w:after="0"/>
        <w:rPr>
          <w:rFonts w:ascii="Arial" w:hAnsi="Arial" w:cs="Arial"/>
        </w:rPr>
      </w:pPr>
    </w:p>
    <w:p w14:paraId="2F6B0CBD" w14:textId="77777777" w:rsidR="00B03AD7" w:rsidRDefault="00B03AD7">
      <w:pPr>
        <w:spacing w:before="0" w:after="0"/>
        <w:rPr>
          <w:rFonts w:ascii="Arial" w:hAnsi="Arial" w:cs="Arial"/>
        </w:rPr>
      </w:pPr>
    </w:p>
    <w:p w14:paraId="2F6B0CBE" w14:textId="6532E8A4" w:rsidR="00D17688" w:rsidRPr="00F66679" w:rsidRDefault="008F0B0C">
      <w:pPr>
        <w:spacing w:before="0" w:after="0"/>
        <w:rPr>
          <w:rFonts w:ascii="Arial" w:hAnsi="Arial" w:cs="Arial"/>
        </w:rPr>
      </w:pPr>
      <w:r>
        <w:rPr>
          <w:rFonts w:ascii="Arial" w:hAnsi="Arial" w:cs="Arial"/>
          <w:noProof/>
          <w:lang w:eastAsia="en-GB"/>
        </w:rPr>
        <mc:AlternateContent>
          <mc:Choice Requires="wps">
            <w:drawing>
              <wp:anchor distT="0" distB="0" distL="114300" distR="114300" simplePos="0" relativeHeight="251660288" behindDoc="0" locked="0" layoutInCell="1" allowOverlap="1" wp14:anchorId="2F6B104A" wp14:editId="0ABBE453">
                <wp:simplePos x="0" y="0"/>
                <wp:positionH relativeFrom="column">
                  <wp:posOffset>55245</wp:posOffset>
                </wp:positionH>
                <wp:positionV relativeFrom="paragraph">
                  <wp:posOffset>403225</wp:posOffset>
                </wp:positionV>
                <wp:extent cx="3735705" cy="3438525"/>
                <wp:effectExtent l="0" t="0" r="17145" b="9525"/>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343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Bold" w:hAnsi="Arial Bold"/>
                                <w:sz w:val="32"/>
                              </w:rPr>
                              <w:alias w:val="Category"/>
                              <w:id w:val="4543509"/>
                              <w:dataBinding w:prefixMappings="xmlns:ns0='http://purl.org/dc/elements/1.1/' xmlns:ns1='http://schemas.openxmlformats.org/package/2006/metadata/core-properties' " w:xpath="/ns1:coreProperties[1]/ns1:category[1]" w:storeItemID="{6C3C8BC8-F283-45AE-878A-BAB7291924A1}"/>
                              <w:text/>
                            </w:sdtPr>
                            <w:sdtEndPr/>
                            <w:sdtContent>
                              <w:p w14:paraId="2F6B1070" w14:textId="77777777" w:rsidR="007414CD" w:rsidRPr="00691620" w:rsidRDefault="007414CD" w:rsidP="00691620">
                                <w:pPr>
                                  <w:pStyle w:val="ROYALLONDONFRONTCOVER"/>
                                  <w:spacing w:line="216" w:lineRule="auto"/>
                                  <w:rPr>
                                    <w:rFonts w:ascii="Arial Bold" w:hAnsi="Arial Bold"/>
                                    <w:sz w:val="32"/>
                                  </w:rPr>
                                </w:pPr>
                                <w:r w:rsidRPr="00691620">
                                  <w:rPr>
                                    <w:rFonts w:ascii="Arial Bold" w:hAnsi="Arial Bold"/>
                                    <w:sz w:val="32"/>
                                  </w:rPr>
                                  <w:t>Test Approac</w:t>
                                </w:r>
                                <w:r>
                                  <w:rPr>
                                    <w:rFonts w:ascii="Arial Bold" w:hAnsi="Arial Bold"/>
                                    <w:sz w:val="32"/>
                                  </w:rPr>
                                  <w:t>h</w:t>
                                </w:r>
                              </w:p>
                            </w:sdtContent>
                          </w:sdt>
                          <w:sdt>
                            <w:sdtPr>
                              <w:rPr>
                                <w:rFonts w:ascii="Arial Bold" w:hAnsi="Arial Bold"/>
                                <w:sz w:val="32"/>
                              </w:rPr>
                              <w:alias w:val="Title"/>
                              <w:id w:val="4543582"/>
                              <w:dataBinding w:prefixMappings="xmlns:ns0='http://purl.org/dc/elements/1.1/' xmlns:ns1='http://schemas.openxmlformats.org/package/2006/metadata/core-properties' " w:xpath="/ns1:coreProperties[1]/ns0:title[1]" w:storeItemID="{6C3C8BC8-F283-45AE-878A-BAB7291924A1}"/>
                              <w:text/>
                            </w:sdtPr>
                            <w:sdtEndPr/>
                            <w:sdtContent>
                              <w:p w14:paraId="2F6B1071" w14:textId="411848F0" w:rsidR="007414CD" w:rsidRPr="00691620" w:rsidRDefault="007414CD" w:rsidP="00691620">
                                <w:pPr>
                                  <w:pStyle w:val="ROYALLONDONFRONTCOVER"/>
                                  <w:spacing w:line="216" w:lineRule="auto"/>
                                  <w:rPr>
                                    <w:rFonts w:ascii="Arial Bold" w:hAnsi="Arial Bold"/>
                                    <w:sz w:val="32"/>
                                  </w:rPr>
                                </w:pPr>
                                <w:r>
                                  <w:rPr>
                                    <w:rFonts w:ascii="Times New Roman" w:hAnsi="Times New Roman"/>
                                    <w:sz w:val="32"/>
                                  </w:rPr>
                                  <w:t>ThinkBeyond BI Project</w:t>
                                </w:r>
                              </w:p>
                            </w:sdtContent>
                          </w:sdt>
                          <w:p w14:paraId="2F6B1072" w14:textId="02605DFD" w:rsidR="007414CD" w:rsidRPr="00D17688" w:rsidRDefault="0022364D" w:rsidP="00D17688">
                            <w:pPr>
                              <w:spacing w:after="0"/>
                              <w:rPr>
                                <w:sz w:val="36"/>
                                <w:szCs w:val="36"/>
                              </w:rPr>
                            </w:pPr>
                            <w:r>
                              <w:rPr>
                                <w:rFonts w:ascii="Arial Bold" w:eastAsia="Arial" w:hAnsi="Arial Bold"/>
                                <w:caps/>
                                <w:color w:val="8031A7"/>
                                <w:sz w:val="32"/>
                                <w:szCs w:val="48"/>
                              </w:rPr>
                              <w:t>version 1</w:t>
                            </w:r>
                            <w:r w:rsidR="00D85DDC">
                              <w:rPr>
                                <w:rFonts w:ascii="Arial Bold" w:eastAsia="Arial" w:hAnsi="Arial Bold"/>
                                <w:caps/>
                                <w:color w:val="8031A7"/>
                                <w:sz w:val="32"/>
                                <w:szCs w:val="48"/>
                              </w:rPr>
                              <w:t>.</w:t>
                            </w:r>
                            <w:r>
                              <w:rPr>
                                <w:rFonts w:ascii="Arial Bold" w:eastAsia="Arial" w:hAnsi="Arial Bold"/>
                                <w:caps/>
                                <w:color w:val="8031A7"/>
                                <w:sz w:val="32"/>
                                <w:szCs w:val="4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35pt;margin-top:31.75pt;width:294.15pt;height:27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" filled="f" stroked="f">
                <v:textbox inset="0,0,0,0">
                  <w:txbxContent>
                    <w:sdt>
                      <w:sdtPr>
                        <w:rPr>
                          <w:rFonts w:ascii="Arial Bold" w:hAnsi="Arial Bold"/>
                          <w:sz w:val="32"/>
                        </w:rPr>
                        <w:alias w:val="Category"/>
                        <w:id w:val="4543509"/>
                        <w:dataBinding w:prefixMappings="xmlns:ns0='http://purl.org/dc/elements/1.1/' xmlns:ns1='http://schemas.openxmlformats.org/package/2006/metadata/core-properties' " w:xpath="/ns1:coreProperties[1]/ns1:category[1]" w:storeItemID="{6C3C8BC8-F283-45AE-878A-BAB7291924A1}"/>
                        <w:text/>
                      </w:sdtPr>
                      <w:sdtEndPr/>
                      <w:sdtContent>
                        <w:p w14:paraId="2F6B1070" w14:textId="77777777" w:rsidR="007414CD" w:rsidRPr="00691620" w:rsidRDefault="007414CD" w:rsidP="00691620">
                          <w:pPr>
                            <w:pStyle w:val="ROYALLONDONFRONTCOVER"/>
                            <w:spacing w:line="216" w:lineRule="auto"/>
                            <w:rPr>
                              <w:rFonts w:ascii="Arial Bold" w:hAnsi="Arial Bold"/>
                              <w:sz w:val="32"/>
                            </w:rPr>
                          </w:pPr>
                          <w:r w:rsidRPr="00691620">
                            <w:rPr>
                              <w:rFonts w:ascii="Arial Bold" w:hAnsi="Arial Bold"/>
                              <w:sz w:val="32"/>
                            </w:rPr>
                            <w:t>Test Approac</w:t>
                          </w:r>
                          <w:r>
                            <w:rPr>
                              <w:rFonts w:ascii="Arial Bold" w:hAnsi="Arial Bold"/>
                              <w:sz w:val="32"/>
                            </w:rPr>
                            <w:t>h</w:t>
                          </w:r>
                        </w:p>
                      </w:sdtContent>
                    </w:sdt>
                    <w:sdt>
                      <w:sdtPr>
                        <w:rPr>
                          <w:rFonts w:ascii="Arial Bold" w:hAnsi="Arial Bold"/>
                          <w:sz w:val="32"/>
                        </w:rPr>
                        <w:alias w:val="Title"/>
                        <w:id w:val="4543582"/>
                        <w:dataBinding w:prefixMappings="xmlns:ns0='http://purl.org/dc/elements/1.1/' xmlns:ns1='http://schemas.openxmlformats.org/package/2006/metadata/core-properties' " w:xpath="/ns1:coreProperties[1]/ns0:title[1]" w:storeItemID="{6C3C8BC8-F283-45AE-878A-BAB7291924A1}"/>
                        <w:text/>
                      </w:sdtPr>
                      <w:sdtEndPr/>
                      <w:sdtContent>
                        <w:p w14:paraId="2F6B1071" w14:textId="411848F0" w:rsidR="007414CD" w:rsidRPr="00691620" w:rsidRDefault="007414CD" w:rsidP="00691620">
                          <w:pPr>
                            <w:pStyle w:val="ROYALLONDONFRONTCOVER"/>
                            <w:spacing w:line="216" w:lineRule="auto"/>
                            <w:rPr>
                              <w:rFonts w:ascii="Arial Bold" w:hAnsi="Arial Bold"/>
                              <w:sz w:val="32"/>
                            </w:rPr>
                          </w:pPr>
                          <w:r>
                            <w:rPr>
                              <w:rFonts w:ascii="Times New Roman" w:hAnsi="Times New Roman"/>
                              <w:sz w:val="32"/>
                            </w:rPr>
                            <w:t>ThinkBeyond BI Project</w:t>
                          </w:r>
                        </w:p>
                      </w:sdtContent>
                    </w:sdt>
                    <w:p w14:paraId="2F6B1072" w14:textId="02605DFD" w:rsidR="007414CD" w:rsidRPr="00D17688" w:rsidRDefault="0022364D" w:rsidP="00D17688">
                      <w:pPr>
                        <w:spacing w:after="0"/>
                        <w:rPr>
                          <w:sz w:val="36"/>
                          <w:szCs w:val="36"/>
                        </w:rPr>
                      </w:pPr>
                      <w:r>
                        <w:rPr>
                          <w:rFonts w:ascii="Arial Bold" w:eastAsia="Arial" w:hAnsi="Arial Bold"/>
                          <w:caps/>
                          <w:color w:val="8031A7"/>
                          <w:sz w:val="32"/>
                          <w:szCs w:val="48"/>
                        </w:rPr>
                        <w:t>version 1</w:t>
                      </w:r>
                      <w:r w:rsidR="00D85DDC">
                        <w:rPr>
                          <w:rFonts w:ascii="Arial Bold" w:eastAsia="Arial" w:hAnsi="Arial Bold"/>
                          <w:caps/>
                          <w:color w:val="8031A7"/>
                          <w:sz w:val="32"/>
                          <w:szCs w:val="48"/>
                        </w:rPr>
                        <w:t>.</w:t>
                      </w:r>
                      <w:r>
                        <w:rPr>
                          <w:rFonts w:ascii="Arial Bold" w:eastAsia="Arial" w:hAnsi="Arial Bold"/>
                          <w:caps/>
                          <w:color w:val="8031A7"/>
                          <w:sz w:val="32"/>
                          <w:szCs w:val="48"/>
                        </w:rPr>
                        <w:t>0</w:t>
                      </w:r>
                    </w:p>
                  </w:txbxContent>
                </v:textbox>
                <w10:wrap type="square"/>
              </v:shape>
            </w:pict>
          </mc:Fallback>
        </mc:AlternateContent>
      </w:r>
      <w:r w:rsidR="00B03AD7" w:rsidRPr="00B03AD7">
        <w:rPr>
          <w:rFonts w:ascii="Arial" w:hAnsi="Arial" w:cs="Arial"/>
          <w:noProof/>
          <w:lang w:eastAsia="en-GB"/>
        </w:rPr>
        <w:drawing>
          <wp:inline distT="0" distB="0" distL="0" distR="0" wp14:anchorId="2F6B104B" wp14:editId="2F6B104C">
            <wp:extent cx="1980000" cy="1532596"/>
            <wp:effectExtent l="19050" t="0" r="1200" b="0"/>
            <wp:docPr id="17" name="Picture 6"/>
            <wp:cNvGraphicFramePr/>
            <a:graphic xmlns:a="http://schemas.openxmlformats.org/drawingml/2006/main">
              <a:graphicData uri="http://schemas.openxmlformats.org/drawingml/2006/picture">
                <pic:pic xmlns:pic="http://schemas.openxmlformats.org/drawingml/2006/picture">
                  <pic:nvPicPr>
                    <pic:cNvPr id="8" name="Picture Placeholder 7"/>
                    <pic:cNvPicPr>
                      <a:picLocks noGrp="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0000" cy="1532596"/>
                    </a:xfrm>
                    <a:prstGeom prst="rect">
                      <a:avLst/>
                    </a:prstGeom>
                    <a:solidFill>
                      <a:schemeClr val="bg1">
                        <a:lumMod val="95000"/>
                      </a:schemeClr>
                    </a:solidFill>
                  </pic:spPr>
                </pic:pic>
              </a:graphicData>
            </a:graphic>
          </wp:inline>
        </w:drawing>
      </w:r>
      <w:r w:rsidR="00B03AD7">
        <w:rPr>
          <w:rFonts w:ascii="Arial" w:hAnsi="Arial" w:cs="Arial"/>
        </w:rPr>
        <w:t xml:space="preserve">                    </w:t>
      </w:r>
      <w:r w:rsidR="00B03AD7" w:rsidRPr="00B03AD7">
        <w:rPr>
          <w:rFonts w:ascii="Arial" w:hAnsi="Arial" w:cs="Arial"/>
          <w:noProof/>
          <w:lang w:eastAsia="en-GB"/>
        </w:rPr>
        <w:drawing>
          <wp:inline distT="0" distB="0" distL="0" distR="0" wp14:anchorId="2F6B104D" wp14:editId="2F6B104E">
            <wp:extent cx="1980000" cy="1532596"/>
            <wp:effectExtent l="19050" t="0" r="1200" b="0"/>
            <wp:docPr id="16" name="Picture 7"/>
            <wp:cNvGraphicFramePr/>
            <a:graphic xmlns:a="http://schemas.openxmlformats.org/drawingml/2006/main">
              <a:graphicData uri="http://schemas.openxmlformats.org/drawingml/2006/picture">
                <pic:pic xmlns:pic="http://schemas.openxmlformats.org/drawingml/2006/picture">
                  <pic:nvPicPr>
                    <pic:cNvPr id="9" name="Picture Placeholder 8"/>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0000" cy="1532596"/>
                    </a:xfrm>
                    <a:prstGeom prst="rect">
                      <a:avLst/>
                    </a:prstGeom>
                    <a:solidFill>
                      <a:schemeClr val="bg1">
                        <a:lumMod val="95000"/>
                      </a:schemeClr>
                    </a:solidFill>
                  </pic:spPr>
                </pic:pic>
              </a:graphicData>
            </a:graphic>
          </wp:inline>
        </w:drawing>
      </w:r>
      <w:r w:rsidR="00D17688" w:rsidRPr="00F66679">
        <w:rPr>
          <w:rFonts w:ascii="Arial" w:hAnsi="Arial" w:cs="Arial"/>
        </w:rPr>
        <w:br w:type="page"/>
      </w:r>
    </w:p>
    <w:p w14:paraId="2F6B0CC0" w14:textId="77777777" w:rsidR="00871D54" w:rsidRPr="00691620" w:rsidRDefault="00871D54" w:rsidP="00691620">
      <w:pPr>
        <w:pStyle w:val="RoyalLondonsubtitle"/>
        <w:rPr>
          <w:rFonts w:ascii="Arial Bold" w:hAnsi="Arial Bold"/>
          <w:b w:val="0"/>
          <w:sz w:val="22"/>
        </w:rPr>
      </w:pPr>
      <w:r w:rsidRPr="00691620">
        <w:rPr>
          <w:rFonts w:ascii="Arial Bold" w:hAnsi="Arial Bold"/>
          <w:b w:val="0"/>
          <w:sz w:val="22"/>
        </w:rPr>
        <w:lastRenderedPageBreak/>
        <w:t>VERSION CONTROL</w:t>
      </w:r>
    </w:p>
    <w:tbl>
      <w:tblPr>
        <w:tblW w:w="10314" w:type="dxa"/>
        <w:tblInd w:w="-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276"/>
        <w:gridCol w:w="1843"/>
        <w:gridCol w:w="4394"/>
        <w:gridCol w:w="1559"/>
      </w:tblGrid>
      <w:tr w:rsidR="00871D54" w:rsidRPr="004F6008" w14:paraId="2F6B0CC6" w14:textId="77777777" w:rsidTr="00B60AB3">
        <w:tc>
          <w:tcPr>
            <w:tcW w:w="1242"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vAlign w:val="center"/>
          </w:tcPr>
          <w:p w14:paraId="2F6B0CC1" w14:textId="77777777" w:rsidR="00871D54" w:rsidRPr="004F6008" w:rsidRDefault="00871D54" w:rsidP="00244CCD">
            <w:pPr>
              <w:pStyle w:val="TableHead"/>
              <w:jc w:val="both"/>
              <w:rPr>
                <w:rFonts w:eastAsia="Arial" w:cs="Arial"/>
              </w:rPr>
            </w:pPr>
            <w:r w:rsidRPr="004F6008">
              <w:rPr>
                <w:rFonts w:eastAsia="Arial" w:cs="Arial"/>
              </w:rPr>
              <w:t>Version</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vAlign w:val="center"/>
          </w:tcPr>
          <w:p w14:paraId="2F6B0CC2" w14:textId="77777777" w:rsidR="00871D54" w:rsidRPr="004F6008" w:rsidRDefault="00871D54" w:rsidP="00244CCD">
            <w:pPr>
              <w:pStyle w:val="TableHead"/>
              <w:jc w:val="both"/>
              <w:rPr>
                <w:rFonts w:eastAsia="Arial" w:cs="Arial"/>
              </w:rPr>
            </w:pPr>
            <w:r w:rsidRPr="004F6008">
              <w:rPr>
                <w:rFonts w:eastAsia="Arial" w:cs="Arial"/>
              </w:rPr>
              <w:t>Date</w:t>
            </w:r>
          </w:p>
        </w:tc>
        <w:tc>
          <w:tcPr>
            <w:tcW w:w="1843"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vAlign w:val="center"/>
          </w:tcPr>
          <w:p w14:paraId="2F6B0CC3" w14:textId="77777777" w:rsidR="00871D54" w:rsidRPr="004F6008" w:rsidRDefault="00871D54" w:rsidP="00244CCD">
            <w:pPr>
              <w:pStyle w:val="TableHead"/>
              <w:jc w:val="both"/>
              <w:rPr>
                <w:rFonts w:eastAsia="Arial" w:cs="Arial"/>
              </w:rPr>
            </w:pPr>
            <w:r w:rsidRPr="004F6008">
              <w:rPr>
                <w:rFonts w:eastAsia="Arial" w:cs="Arial"/>
              </w:rPr>
              <w:t>Author</w:t>
            </w:r>
          </w:p>
        </w:tc>
        <w:tc>
          <w:tcPr>
            <w:tcW w:w="4394"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vAlign w:val="center"/>
          </w:tcPr>
          <w:p w14:paraId="2F6B0CC4" w14:textId="77777777" w:rsidR="00871D54" w:rsidRPr="004F6008" w:rsidRDefault="00871D54" w:rsidP="00244CCD">
            <w:pPr>
              <w:pStyle w:val="TableHead"/>
              <w:jc w:val="both"/>
              <w:rPr>
                <w:rFonts w:eastAsia="Arial" w:cs="Arial"/>
              </w:rPr>
            </w:pPr>
            <w:r w:rsidRPr="004F6008">
              <w:rPr>
                <w:rFonts w:eastAsia="Arial" w:cs="Arial"/>
              </w:rPr>
              <w:t>Comment</w:t>
            </w:r>
          </w:p>
        </w:tc>
        <w:tc>
          <w:tcPr>
            <w:tcW w:w="1559"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vAlign w:val="center"/>
          </w:tcPr>
          <w:p w14:paraId="2F6B0CC5" w14:textId="77777777" w:rsidR="00871D54" w:rsidRPr="004F6008" w:rsidRDefault="00871D54" w:rsidP="00244CCD">
            <w:pPr>
              <w:pStyle w:val="TableHead"/>
              <w:jc w:val="both"/>
              <w:rPr>
                <w:rFonts w:eastAsia="Arial" w:cs="Arial"/>
              </w:rPr>
            </w:pPr>
            <w:r w:rsidRPr="004F6008">
              <w:rPr>
                <w:rFonts w:eastAsia="Arial" w:cs="Arial"/>
              </w:rPr>
              <w:t>Changes Marked?</w:t>
            </w:r>
          </w:p>
        </w:tc>
      </w:tr>
      <w:tr w:rsidR="00871D54" w:rsidRPr="004F6008" w14:paraId="2F6B0CCC" w14:textId="77777777" w:rsidTr="00B60AB3">
        <w:tc>
          <w:tcPr>
            <w:tcW w:w="1242" w:type="dxa"/>
            <w:tcBorders>
              <w:top w:val="single" w:sz="4" w:space="0" w:color="000000"/>
            </w:tcBorders>
          </w:tcPr>
          <w:p w14:paraId="2F6B0CC7" w14:textId="3CC38FF5" w:rsidR="00871D54" w:rsidRPr="004F6008" w:rsidRDefault="00214EA5" w:rsidP="00244CCD">
            <w:pPr>
              <w:pStyle w:val="TableRow"/>
              <w:jc w:val="both"/>
              <w:rPr>
                <w:rFonts w:cs="Arial"/>
              </w:rPr>
            </w:pPr>
            <w:r>
              <w:rPr>
                <w:rFonts w:cs="Arial"/>
              </w:rPr>
              <w:t>Draft</w:t>
            </w:r>
          </w:p>
        </w:tc>
        <w:tc>
          <w:tcPr>
            <w:tcW w:w="1276" w:type="dxa"/>
            <w:tcBorders>
              <w:top w:val="single" w:sz="4" w:space="0" w:color="000000"/>
            </w:tcBorders>
          </w:tcPr>
          <w:p w14:paraId="2F6B0CC8" w14:textId="6BB8B260" w:rsidR="00871D54" w:rsidRPr="004F6008" w:rsidRDefault="00E740B1" w:rsidP="00791DD4">
            <w:pPr>
              <w:pStyle w:val="TableRow"/>
              <w:jc w:val="both"/>
              <w:rPr>
                <w:rFonts w:cs="Arial"/>
                <w:color w:val="000000" w:themeColor="text1"/>
              </w:rPr>
            </w:pPr>
            <w:r>
              <w:rPr>
                <w:rFonts w:cs="Arial"/>
                <w:color w:val="000000" w:themeColor="text1"/>
              </w:rPr>
              <w:t>09/04/2018</w:t>
            </w:r>
          </w:p>
        </w:tc>
        <w:tc>
          <w:tcPr>
            <w:tcW w:w="1843" w:type="dxa"/>
            <w:tcBorders>
              <w:top w:val="single" w:sz="4" w:space="0" w:color="000000"/>
            </w:tcBorders>
          </w:tcPr>
          <w:p w14:paraId="2F6B0CC9" w14:textId="27A00E21" w:rsidR="00871D54" w:rsidRPr="004F6008" w:rsidRDefault="00E740B1" w:rsidP="00244CCD">
            <w:pPr>
              <w:pStyle w:val="TableRow"/>
              <w:jc w:val="both"/>
              <w:rPr>
                <w:rFonts w:cs="Arial"/>
                <w:color w:val="000000" w:themeColor="text1"/>
              </w:rPr>
            </w:pPr>
            <w:r>
              <w:rPr>
                <w:rFonts w:cs="Arial"/>
                <w:color w:val="000000" w:themeColor="text1"/>
              </w:rPr>
              <w:t>Shiva Prasad</w:t>
            </w:r>
          </w:p>
        </w:tc>
        <w:tc>
          <w:tcPr>
            <w:tcW w:w="4394" w:type="dxa"/>
            <w:tcBorders>
              <w:top w:val="single" w:sz="4" w:space="0" w:color="000000"/>
            </w:tcBorders>
          </w:tcPr>
          <w:p w14:paraId="2F6B0CCA" w14:textId="07CB01CB" w:rsidR="00871D54" w:rsidRPr="004F6008" w:rsidRDefault="00E740B1" w:rsidP="00244CCD">
            <w:pPr>
              <w:pStyle w:val="TableRow"/>
              <w:jc w:val="both"/>
              <w:rPr>
                <w:rFonts w:cs="Arial"/>
                <w:color w:val="000000" w:themeColor="text1"/>
              </w:rPr>
            </w:pPr>
            <w:r>
              <w:rPr>
                <w:rFonts w:cs="Arial"/>
                <w:color w:val="000000" w:themeColor="text1"/>
              </w:rPr>
              <w:t>First Draft version for review</w:t>
            </w:r>
          </w:p>
        </w:tc>
        <w:tc>
          <w:tcPr>
            <w:tcW w:w="1559" w:type="dxa"/>
            <w:tcBorders>
              <w:top w:val="single" w:sz="4" w:space="0" w:color="000000"/>
            </w:tcBorders>
          </w:tcPr>
          <w:p w14:paraId="2F6B0CCB" w14:textId="5614D1DB" w:rsidR="00871D54" w:rsidRPr="004F6008" w:rsidRDefault="00FD6460" w:rsidP="00244CCD">
            <w:pPr>
              <w:pStyle w:val="TableRow"/>
              <w:jc w:val="both"/>
              <w:rPr>
                <w:rFonts w:cs="Arial"/>
                <w:color w:val="000000" w:themeColor="text1"/>
              </w:rPr>
            </w:pPr>
            <w:r>
              <w:rPr>
                <w:rFonts w:cs="Arial"/>
                <w:color w:val="000000" w:themeColor="text1"/>
              </w:rPr>
              <w:t>No</w:t>
            </w:r>
          </w:p>
        </w:tc>
      </w:tr>
      <w:tr w:rsidR="00E23500" w:rsidRPr="004F6008" w14:paraId="2F6B0CD8" w14:textId="77777777" w:rsidTr="00244CCD">
        <w:tc>
          <w:tcPr>
            <w:tcW w:w="1242" w:type="dxa"/>
          </w:tcPr>
          <w:p w14:paraId="2F6B0CD3" w14:textId="2033B58E" w:rsidR="00E23500" w:rsidRPr="004F6008" w:rsidRDefault="00214EA5" w:rsidP="00244CCD">
            <w:pPr>
              <w:pStyle w:val="TableRow"/>
              <w:jc w:val="both"/>
              <w:rPr>
                <w:rFonts w:cs="Arial"/>
              </w:rPr>
            </w:pPr>
            <w:r>
              <w:rPr>
                <w:rFonts w:cs="Arial"/>
              </w:rPr>
              <w:t>Version 0.1</w:t>
            </w:r>
          </w:p>
        </w:tc>
        <w:tc>
          <w:tcPr>
            <w:tcW w:w="1276" w:type="dxa"/>
          </w:tcPr>
          <w:p w14:paraId="2F6B0CD4" w14:textId="5A148317" w:rsidR="00E23500" w:rsidRPr="004F6008" w:rsidRDefault="00F30B91" w:rsidP="00F30B91">
            <w:pPr>
              <w:pStyle w:val="TableRow"/>
              <w:jc w:val="both"/>
              <w:rPr>
                <w:rFonts w:cs="Arial"/>
                <w:color w:val="000000" w:themeColor="text1"/>
              </w:rPr>
            </w:pPr>
            <w:r>
              <w:rPr>
                <w:rFonts w:cs="Arial"/>
                <w:color w:val="000000" w:themeColor="text1"/>
              </w:rPr>
              <w:t>11</w:t>
            </w:r>
            <w:r w:rsidR="00FD6460">
              <w:rPr>
                <w:rFonts w:cs="Arial"/>
                <w:color w:val="000000" w:themeColor="text1"/>
              </w:rPr>
              <w:t>/05/2018</w:t>
            </w:r>
          </w:p>
        </w:tc>
        <w:tc>
          <w:tcPr>
            <w:tcW w:w="1843" w:type="dxa"/>
          </w:tcPr>
          <w:p w14:paraId="2F6B0CD5" w14:textId="02FF8F38" w:rsidR="00E23500" w:rsidRPr="004F6008" w:rsidRDefault="00FD6460" w:rsidP="00244CCD">
            <w:pPr>
              <w:pStyle w:val="TableRow"/>
              <w:jc w:val="both"/>
              <w:rPr>
                <w:rFonts w:cs="Arial"/>
                <w:color w:val="000000" w:themeColor="text1"/>
              </w:rPr>
            </w:pPr>
            <w:r>
              <w:rPr>
                <w:rFonts w:cs="Arial"/>
                <w:color w:val="000000" w:themeColor="text1"/>
              </w:rPr>
              <w:t>Shiva Prasad</w:t>
            </w:r>
          </w:p>
        </w:tc>
        <w:tc>
          <w:tcPr>
            <w:tcW w:w="4394" w:type="dxa"/>
          </w:tcPr>
          <w:p w14:paraId="2F6B0CD6" w14:textId="212605BA" w:rsidR="00E23500" w:rsidRPr="004F6008" w:rsidRDefault="00FD6460" w:rsidP="009D69D8">
            <w:pPr>
              <w:pStyle w:val="TableRow"/>
              <w:jc w:val="both"/>
              <w:rPr>
                <w:rFonts w:cs="Arial"/>
                <w:color w:val="000000" w:themeColor="text1"/>
              </w:rPr>
            </w:pPr>
            <w:r>
              <w:rPr>
                <w:rFonts w:cs="Arial"/>
                <w:color w:val="000000" w:themeColor="text1"/>
              </w:rPr>
              <w:t>Updated as per review comments from Mark and Fraser</w:t>
            </w:r>
          </w:p>
        </w:tc>
        <w:tc>
          <w:tcPr>
            <w:tcW w:w="1559" w:type="dxa"/>
          </w:tcPr>
          <w:p w14:paraId="2F6B0CD7" w14:textId="57B1C33C" w:rsidR="00E23500" w:rsidRPr="004F6008" w:rsidRDefault="004E7466" w:rsidP="00244CCD">
            <w:pPr>
              <w:pStyle w:val="TableRow"/>
              <w:jc w:val="both"/>
              <w:rPr>
                <w:rFonts w:cs="Arial"/>
                <w:color w:val="000000" w:themeColor="text1"/>
              </w:rPr>
            </w:pPr>
            <w:r>
              <w:rPr>
                <w:rFonts w:cs="Arial"/>
                <w:color w:val="000000" w:themeColor="text1"/>
              </w:rPr>
              <w:t>No</w:t>
            </w:r>
          </w:p>
        </w:tc>
      </w:tr>
      <w:tr w:rsidR="00D85DDC" w:rsidRPr="004F6008" w14:paraId="0A23EA6D" w14:textId="77777777" w:rsidTr="00244CCD">
        <w:tc>
          <w:tcPr>
            <w:tcW w:w="1242" w:type="dxa"/>
          </w:tcPr>
          <w:p w14:paraId="0A5FFF5D" w14:textId="1EE502FC" w:rsidR="00D85DDC" w:rsidRDefault="00D85DDC" w:rsidP="00244CCD">
            <w:pPr>
              <w:pStyle w:val="TableRow"/>
              <w:jc w:val="both"/>
              <w:rPr>
                <w:rFonts w:cs="Arial"/>
              </w:rPr>
            </w:pPr>
            <w:r>
              <w:rPr>
                <w:rFonts w:cs="Arial"/>
              </w:rPr>
              <w:t>Version 0.2</w:t>
            </w:r>
          </w:p>
        </w:tc>
        <w:tc>
          <w:tcPr>
            <w:tcW w:w="1276" w:type="dxa"/>
          </w:tcPr>
          <w:p w14:paraId="1FD4571F" w14:textId="52B0378A" w:rsidR="00D85DDC" w:rsidRDefault="00D85DDC" w:rsidP="00F30B91">
            <w:pPr>
              <w:pStyle w:val="TableRow"/>
              <w:jc w:val="both"/>
              <w:rPr>
                <w:rFonts w:cs="Arial"/>
                <w:color w:val="000000" w:themeColor="text1"/>
              </w:rPr>
            </w:pPr>
            <w:r>
              <w:rPr>
                <w:rFonts w:cs="Arial"/>
                <w:color w:val="000000" w:themeColor="text1"/>
              </w:rPr>
              <w:t>21/05/2018</w:t>
            </w:r>
          </w:p>
        </w:tc>
        <w:tc>
          <w:tcPr>
            <w:tcW w:w="1843" w:type="dxa"/>
          </w:tcPr>
          <w:p w14:paraId="301F0CEA" w14:textId="4D4F999A" w:rsidR="00D85DDC" w:rsidRDefault="00D85DDC" w:rsidP="00244CCD">
            <w:pPr>
              <w:pStyle w:val="TableRow"/>
              <w:jc w:val="both"/>
              <w:rPr>
                <w:rFonts w:cs="Arial"/>
                <w:color w:val="000000" w:themeColor="text1"/>
              </w:rPr>
            </w:pPr>
            <w:r>
              <w:rPr>
                <w:rFonts w:cs="Arial"/>
                <w:color w:val="000000" w:themeColor="text1"/>
              </w:rPr>
              <w:t>Shiva Prasad</w:t>
            </w:r>
          </w:p>
        </w:tc>
        <w:tc>
          <w:tcPr>
            <w:tcW w:w="4394" w:type="dxa"/>
          </w:tcPr>
          <w:p w14:paraId="323F3FE1" w14:textId="2D786DA5" w:rsidR="00D85DDC" w:rsidRDefault="00D85DDC" w:rsidP="00002286">
            <w:pPr>
              <w:pStyle w:val="TableRow"/>
              <w:jc w:val="both"/>
              <w:rPr>
                <w:rFonts w:cs="Arial"/>
                <w:color w:val="000000" w:themeColor="text1"/>
              </w:rPr>
            </w:pPr>
            <w:r>
              <w:rPr>
                <w:rFonts w:cs="Arial"/>
                <w:color w:val="000000" w:themeColor="text1"/>
              </w:rPr>
              <w:t>Updates a per TTL Walk through review comments</w:t>
            </w:r>
          </w:p>
        </w:tc>
        <w:tc>
          <w:tcPr>
            <w:tcW w:w="1559" w:type="dxa"/>
          </w:tcPr>
          <w:p w14:paraId="3F827088" w14:textId="134CE101" w:rsidR="00D85DDC" w:rsidRDefault="00D85DDC" w:rsidP="00244CCD">
            <w:pPr>
              <w:pStyle w:val="TableRow"/>
              <w:jc w:val="both"/>
              <w:rPr>
                <w:rFonts w:cs="Arial"/>
                <w:color w:val="000000" w:themeColor="text1"/>
              </w:rPr>
            </w:pPr>
            <w:r w:rsidRPr="00C83707">
              <w:rPr>
                <w:rFonts w:cs="Arial"/>
                <w:color w:val="000000" w:themeColor="text1"/>
              </w:rPr>
              <w:t>No</w:t>
            </w:r>
          </w:p>
        </w:tc>
      </w:tr>
      <w:tr w:rsidR="00D85DDC" w:rsidRPr="004F6008" w14:paraId="079FDEF2" w14:textId="77777777" w:rsidTr="00244CCD">
        <w:tc>
          <w:tcPr>
            <w:tcW w:w="1242" w:type="dxa"/>
          </w:tcPr>
          <w:p w14:paraId="5A0B85E3" w14:textId="0DCAF36F" w:rsidR="00D85DDC" w:rsidRDefault="00D85DDC" w:rsidP="00244CCD">
            <w:pPr>
              <w:pStyle w:val="TableRow"/>
              <w:jc w:val="both"/>
              <w:rPr>
                <w:rFonts w:cs="Arial"/>
              </w:rPr>
            </w:pPr>
            <w:r>
              <w:rPr>
                <w:rFonts w:cs="Arial"/>
              </w:rPr>
              <w:t>Version 0.3</w:t>
            </w:r>
          </w:p>
        </w:tc>
        <w:tc>
          <w:tcPr>
            <w:tcW w:w="1276" w:type="dxa"/>
          </w:tcPr>
          <w:p w14:paraId="071C4902" w14:textId="3DE9A172" w:rsidR="00D85DDC" w:rsidRDefault="00D85DDC" w:rsidP="00F30B91">
            <w:pPr>
              <w:pStyle w:val="TableRow"/>
              <w:jc w:val="both"/>
              <w:rPr>
                <w:rFonts w:cs="Arial"/>
                <w:color w:val="000000" w:themeColor="text1"/>
              </w:rPr>
            </w:pPr>
            <w:r>
              <w:rPr>
                <w:rFonts w:cs="Arial"/>
                <w:color w:val="000000" w:themeColor="text1"/>
              </w:rPr>
              <w:t>04/07/2018</w:t>
            </w:r>
          </w:p>
        </w:tc>
        <w:tc>
          <w:tcPr>
            <w:tcW w:w="1843" w:type="dxa"/>
          </w:tcPr>
          <w:p w14:paraId="632988A6" w14:textId="46E36E20" w:rsidR="00D85DDC" w:rsidRDefault="00D85DDC" w:rsidP="00244CCD">
            <w:pPr>
              <w:pStyle w:val="TableRow"/>
              <w:jc w:val="both"/>
              <w:rPr>
                <w:rFonts w:cs="Arial"/>
                <w:color w:val="000000" w:themeColor="text1"/>
              </w:rPr>
            </w:pPr>
            <w:r>
              <w:rPr>
                <w:rFonts w:cs="Arial"/>
                <w:color w:val="000000" w:themeColor="text1"/>
              </w:rPr>
              <w:t>Shiva Prasad</w:t>
            </w:r>
          </w:p>
        </w:tc>
        <w:tc>
          <w:tcPr>
            <w:tcW w:w="4394" w:type="dxa"/>
          </w:tcPr>
          <w:p w14:paraId="4B6C279D" w14:textId="1E04A80E" w:rsidR="00D85DDC" w:rsidRDefault="00D85DDC" w:rsidP="00002286">
            <w:pPr>
              <w:pStyle w:val="TableRow"/>
              <w:jc w:val="both"/>
              <w:rPr>
                <w:rFonts w:cs="Arial"/>
                <w:color w:val="000000" w:themeColor="text1"/>
              </w:rPr>
            </w:pPr>
            <w:r>
              <w:rPr>
                <w:rFonts w:cs="Arial"/>
                <w:color w:val="000000" w:themeColor="text1"/>
              </w:rPr>
              <w:t>Updated as per the SIT/NFT/UAT/OAT team comments</w:t>
            </w:r>
          </w:p>
        </w:tc>
        <w:tc>
          <w:tcPr>
            <w:tcW w:w="1559" w:type="dxa"/>
          </w:tcPr>
          <w:p w14:paraId="0F388DAD" w14:textId="07609964" w:rsidR="00D85DDC" w:rsidRDefault="00D85DDC" w:rsidP="00244CCD">
            <w:pPr>
              <w:pStyle w:val="TableRow"/>
              <w:jc w:val="both"/>
              <w:rPr>
                <w:rFonts w:cs="Arial"/>
                <w:color w:val="000000" w:themeColor="text1"/>
              </w:rPr>
            </w:pPr>
            <w:r w:rsidRPr="00C83707">
              <w:rPr>
                <w:rFonts w:cs="Arial"/>
                <w:color w:val="000000" w:themeColor="text1"/>
              </w:rPr>
              <w:t>No</w:t>
            </w:r>
          </w:p>
        </w:tc>
      </w:tr>
      <w:tr w:rsidR="00D85DDC" w:rsidRPr="004F6008" w14:paraId="5BC0C824" w14:textId="77777777" w:rsidTr="00244CCD">
        <w:tc>
          <w:tcPr>
            <w:tcW w:w="1242" w:type="dxa"/>
          </w:tcPr>
          <w:p w14:paraId="6635FCEF" w14:textId="52CAC6F7" w:rsidR="00D85DDC" w:rsidRDefault="00D85DDC" w:rsidP="00244CCD">
            <w:pPr>
              <w:pStyle w:val="TableRow"/>
              <w:jc w:val="both"/>
              <w:rPr>
                <w:rFonts w:cs="Arial"/>
              </w:rPr>
            </w:pPr>
            <w:r>
              <w:rPr>
                <w:rFonts w:cs="Arial"/>
              </w:rPr>
              <w:t>Version 0.4</w:t>
            </w:r>
          </w:p>
        </w:tc>
        <w:tc>
          <w:tcPr>
            <w:tcW w:w="1276" w:type="dxa"/>
          </w:tcPr>
          <w:p w14:paraId="40354773" w14:textId="483FCCB1" w:rsidR="00D85DDC" w:rsidRDefault="00D85DDC" w:rsidP="00F30B91">
            <w:pPr>
              <w:pStyle w:val="TableRow"/>
              <w:jc w:val="both"/>
              <w:rPr>
                <w:rFonts w:cs="Arial"/>
                <w:color w:val="000000" w:themeColor="text1"/>
              </w:rPr>
            </w:pPr>
            <w:r>
              <w:rPr>
                <w:rFonts w:cs="Arial"/>
                <w:color w:val="000000" w:themeColor="text1"/>
              </w:rPr>
              <w:t>13/07/2018</w:t>
            </w:r>
          </w:p>
        </w:tc>
        <w:tc>
          <w:tcPr>
            <w:tcW w:w="1843" w:type="dxa"/>
          </w:tcPr>
          <w:p w14:paraId="5702CC76" w14:textId="529C8FC5" w:rsidR="00D85DDC" w:rsidRDefault="00D85DDC" w:rsidP="00244CCD">
            <w:pPr>
              <w:pStyle w:val="TableRow"/>
              <w:jc w:val="both"/>
              <w:rPr>
                <w:rFonts w:cs="Arial"/>
                <w:color w:val="000000" w:themeColor="text1"/>
              </w:rPr>
            </w:pPr>
            <w:r>
              <w:rPr>
                <w:rFonts w:cs="Arial"/>
                <w:color w:val="000000" w:themeColor="text1"/>
              </w:rPr>
              <w:t>Shiva Prasad</w:t>
            </w:r>
          </w:p>
        </w:tc>
        <w:tc>
          <w:tcPr>
            <w:tcW w:w="4394" w:type="dxa"/>
          </w:tcPr>
          <w:p w14:paraId="216AA1DC" w14:textId="5B4460DE" w:rsidR="00D85DDC" w:rsidRDefault="00D85DDC" w:rsidP="00002286">
            <w:pPr>
              <w:pStyle w:val="TableRow"/>
              <w:jc w:val="both"/>
              <w:rPr>
                <w:rFonts w:cs="Arial"/>
                <w:color w:val="000000" w:themeColor="text1"/>
              </w:rPr>
            </w:pPr>
            <w:r>
              <w:rPr>
                <w:rFonts w:cs="Arial"/>
                <w:color w:val="000000" w:themeColor="text1"/>
              </w:rPr>
              <w:t>Updated SIT Test Gates and approach</w:t>
            </w:r>
          </w:p>
        </w:tc>
        <w:tc>
          <w:tcPr>
            <w:tcW w:w="1559" w:type="dxa"/>
          </w:tcPr>
          <w:p w14:paraId="12D04A58" w14:textId="1FE94362" w:rsidR="00D85DDC" w:rsidRDefault="00D85DDC" w:rsidP="00244CCD">
            <w:pPr>
              <w:pStyle w:val="TableRow"/>
              <w:jc w:val="both"/>
              <w:rPr>
                <w:rFonts w:cs="Arial"/>
                <w:color w:val="000000" w:themeColor="text1"/>
              </w:rPr>
            </w:pPr>
            <w:r w:rsidRPr="00C83707">
              <w:rPr>
                <w:rFonts w:cs="Arial"/>
                <w:color w:val="000000" w:themeColor="text1"/>
              </w:rPr>
              <w:t>No</w:t>
            </w:r>
          </w:p>
        </w:tc>
      </w:tr>
      <w:tr w:rsidR="0022364D" w:rsidRPr="004F6008" w14:paraId="6908D5A9" w14:textId="77777777" w:rsidTr="00244CCD">
        <w:tc>
          <w:tcPr>
            <w:tcW w:w="1242" w:type="dxa"/>
          </w:tcPr>
          <w:p w14:paraId="3820B603" w14:textId="12F99F2C" w:rsidR="0022364D" w:rsidRDefault="0022364D" w:rsidP="00244CCD">
            <w:pPr>
              <w:pStyle w:val="TableRow"/>
              <w:jc w:val="both"/>
              <w:rPr>
                <w:rFonts w:cs="Arial"/>
              </w:rPr>
            </w:pPr>
            <w:r>
              <w:rPr>
                <w:rFonts w:cs="Arial"/>
              </w:rPr>
              <w:t>Version 1.0</w:t>
            </w:r>
          </w:p>
        </w:tc>
        <w:tc>
          <w:tcPr>
            <w:tcW w:w="1276" w:type="dxa"/>
          </w:tcPr>
          <w:p w14:paraId="59F3531A" w14:textId="0D5C083F" w:rsidR="0022364D" w:rsidRDefault="0022364D" w:rsidP="00F30B91">
            <w:pPr>
              <w:pStyle w:val="TableRow"/>
              <w:jc w:val="both"/>
              <w:rPr>
                <w:rFonts w:cs="Arial"/>
                <w:color w:val="000000" w:themeColor="text1"/>
              </w:rPr>
            </w:pPr>
            <w:r>
              <w:rPr>
                <w:rFonts w:cs="Arial"/>
                <w:color w:val="000000" w:themeColor="text1"/>
              </w:rPr>
              <w:t>13/07/2018</w:t>
            </w:r>
          </w:p>
        </w:tc>
        <w:tc>
          <w:tcPr>
            <w:tcW w:w="1843" w:type="dxa"/>
          </w:tcPr>
          <w:p w14:paraId="66C7E742" w14:textId="1EB50147" w:rsidR="0022364D" w:rsidRDefault="0022364D" w:rsidP="00244CCD">
            <w:pPr>
              <w:pStyle w:val="TableRow"/>
              <w:jc w:val="both"/>
              <w:rPr>
                <w:rFonts w:cs="Arial"/>
                <w:color w:val="000000" w:themeColor="text1"/>
              </w:rPr>
            </w:pPr>
            <w:r>
              <w:rPr>
                <w:rFonts w:cs="Arial"/>
                <w:color w:val="000000" w:themeColor="text1"/>
              </w:rPr>
              <w:t>Shiva Prasad</w:t>
            </w:r>
          </w:p>
        </w:tc>
        <w:tc>
          <w:tcPr>
            <w:tcW w:w="4394" w:type="dxa"/>
          </w:tcPr>
          <w:p w14:paraId="1DFFAE83" w14:textId="7AF7BAC5" w:rsidR="0022364D" w:rsidRDefault="0022364D" w:rsidP="00002286">
            <w:pPr>
              <w:pStyle w:val="TableRow"/>
              <w:jc w:val="both"/>
              <w:rPr>
                <w:rFonts w:cs="Arial"/>
                <w:color w:val="000000" w:themeColor="text1"/>
              </w:rPr>
            </w:pPr>
            <w:r>
              <w:rPr>
                <w:rFonts w:cs="Arial"/>
                <w:color w:val="000000" w:themeColor="text1"/>
              </w:rPr>
              <w:t>Signed Off</w:t>
            </w:r>
            <w:r w:rsidR="002920C8">
              <w:rPr>
                <w:rFonts w:cs="Arial"/>
                <w:color w:val="000000" w:themeColor="text1"/>
              </w:rPr>
              <w:t xml:space="preserve"> </w:t>
            </w:r>
            <w:bookmarkStart w:id="0" w:name="_GoBack"/>
            <w:bookmarkEnd w:id="0"/>
          </w:p>
        </w:tc>
        <w:tc>
          <w:tcPr>
            <w:tcW w:w="1559" w:type="dxa"/>
          </w:tcPr>
          <w:p w14:paraId="74D6A1C4" w14:textId="65C9B313" w:rsidR="0022364D" w:rsidRPr="00C83707" w:rsidRDefault="0022364D" w:rsidP="00244CCD">
            <w:pPr>
              <w:pStyle w:val="TableRow"/>
              <w:jc w:val="both"/>
              <w:rPr>
                <w:rFonts w:cs="Arial"/>
                <w:color w:val="000000" w:themeColor="text1"/>
              </w:rPr>
            </w:pPr>
            <w:r>
              <w:rPr>
                <w:rFonts w:cs="Arial"/>
                <w:color w:val="000000" w:themeColor="text1"/>
              </w:rPr>
              <w:t>No</w:t>
            </w:r>
          </w:p>
        </w:tc>
      </w:tr>
    </w:tbl>
    <w:p w14:paraId="5DC73BEB" w14:textId="77777777" w:rsidR="005D13D1" w:rsidRDefault="005D13D1" w:rsidP="00691620">
      <w:pPr>
        <w:pStyle w:val="RoyalLondonsubtitle"/>
        <w:rPr>
          <w:rFonts w:ascii="Arial Bold" w:hAnsi="Arial Bold"/>
          <w:b w:val="0"/>
          <w:sz w:val="22"/>
        </w:rPr>
      </w:pPr>
    </w:p>
    <w:p w14:paraId="2F6B0CD9" w14:textId="77777777" w:rsidR="00871D54" w:rsidRPr="00691620" w:rsidRDefault="00871D54" w:rsidP="00691620">
      <w:pPr>
        <w:pStyle w:val="RoyalLondonsubtitle"/>
        <w:rPr>
          <w:rFonts w:ascii="Arial Bold" w:hAnsi="Arial Bold"/>
          <w:b w:val="0"/>
          <w:sz w:val="22"/>
        </w:rPr>
      </w:pPr>
      <w:r w:rsidRPr="00691620">
        <w:rPr>
          <w:rFonts w:ascii="Arial Bold" w:hAnsi="Arial Bold"/>
          <w:b w:val="0"/>
          <w:sz w:val="22"/>
        </w:rPr>
        <w:t>SIGN-OFF</w:t>
      </w:r>
    </w:p>
    <w:tbl>
      <w:tblPr>
        <w:tblW w:w="10314" w:type="dxa"/>
        <w:tblInd w:w="-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5103"/>
        <w:gridCol w:w="2066"/>
      </w:tblGrid>
      <w:tr w:rsidR="00871D54" w:rsidRPr="004F6008" w14:paraId="2F6B0CDD" w14:textId="77777777" w:rsidTr="00F91A8D">
        <w:tc>
          <w:tcPr>
            <w:tcW w:w="3145"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CDA" w14:textId="77777777" w:rsidR="00871D54" w:rsidRPr="004F6008" w:rsidRDefault="00871D54" w:rsidP="00244CCD">
            <w:pPr>
              <w:pStyle w:val="TableHead"/>
              <w:jc w:val="both"/>
              <w:rPr>
                <w:rFonts w:eastAsia="Arial" w:cs="Arial"/>
              </w:rPr>
            </w:pPr>
            <w:r w:rsidRPr="004F6008">
              <w:rPr>
                <w:rFonts w:eastAsia="Arial" w:cs="Arial"/>
              </w:rPr>
              <w:t>Action</w:t>
            </w:r>
          </w:p>
        </w:tc>
        <w:tc>
          <w:tcPr>
            <w:tcW w:w="5103"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CDB" w14:textId="77777777" w:rsidR="00871D54" w:rsidRPr="004F6008" w:rsidRDefault="00871D54" w:rsidP="00244CCD">
            <w:pPr>
              <w:pStyle w:val="TableHead"/>
              <w:jc w:val="both"/>
              <w:rPr>
                <w:rFonts w:eastAsia="Arial" w:cs="Arial"/>
              </w:rPr>
            </w:pPr>
            <w:r w:rsidRPr="004F6008">
              <w:rPr>
                <w:rFonts w:eastAsia="Arial" w:cs="Arial"/>
              </w:rPr>
              <w:t>People</w:t>
            </w:r>
          </w:p>
        </w:tc>
        <w:tc>
          <w:tcPr>
            <w:tcW w:w="206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CDC" w14:textId="77777777" w:rsidR="00871D54" w:rsidRPr="004F6008" w:rsidRDefault="00871D54" w:rsidP="00244CCD">
            <w:pPr>
              <w:pStyle w:val="TableHead"/>
              <w:jc w:val="both"/>
              <w:rPr>
                <w:rFonts w:eastAsia="Arial" w:cs="Arial"/>
              </w:rPr>
            </w:pPr>
            <w:r w:rsidRPr="004F6008">
              <w:rPr>
                <w:rFonts w:eastAsia="Arial" w:cs="Arial"/>
              </w:rPr>
              <w:t>Date Completed</w:t>
            </w:r>
          </w:p>
        </w:tc>
      </w:tr>
      <w:tr w:rsidR="0049296C" w:rsidRPr="004F6008" w14:paraId="0283DB0E" w14:textId="77777777" w:rsidTr="00F91A8D">
        <w:tc>
          <w:tcPr>
            <w:tcW w:w="3145" w:type="dxa"/>
            <w:tcBorders>
              <w:top w:val="single" w:sz="4" w:space="0" w:color="000000"/>
              <w:left w:val="single" w:sz="4" w:space="0" w:color="auto"/>
              <w:bottom w:val="single" w:sz="4" w:space="0" w:color="auto"/>
              <w:right w:val="single" w:sz="4" w:space="0" w:color="auto"/>
            </w:tcBorders>
          </w:tcPr>
          <w:p w14:paraId="7A3F4CC6" w14:textId="6D80A5B3" w:rsidR="0049296C" w:rsidRPr="008B4B90" w:rsidRDefault="0049296C" w:rsidP="0049296C">
            <w:pPr>
              <w:pStyle w:val="TableHead"/>
              <w:jc w:val="both"/>
              <w:rPr>
                <w:rFonts w:eastAsia="Arial" w:cs="Arial"/>
                <w:b w:val="0"/>
              </w:rPr>
            </w:pPr>
            <w:r w:rsidRPr="008B4B90">
              <w:rPr>
                <w:rFonts w:eastAsia="Arial" w:cs="Arial"/>
                <w:b w:val="0"/>
              </w:rPr>
              <w:t xml:space="preserve">Heat map peer reviewed by AP and BA Leads </w:t>
            </w:r>
            <w:r w:rsidRPr="008B4B90">
              <w:rPr>
                <w:rFonts w:eastAsia="Arial" w:cs="Arial"/>
                <w:b w:val="0"/>
                <w:color w:val="000000" w:themeColor="text1"/>
              </w:rPr>
              <w:t>and Solution Architect</w:t>
            </w:r>
          </w:p>
        </w:tc>
        <w:tc>
          <w:tcPr>
            <w:tcW w:w="5103" w:type="dxa"/>
            <w:tcBorders>
              <w:top w:val="single" w:sz="4" w:space="0" w:color="000000"/>
              <w:left w:val="single" w:sz="4" w:space="0" w:color="auto"/>
              <w:bottom w:val="single" w:sz="4" w:space="0" w:color="auto"/>
              <w:right w:val="single" w:sz="4" w:space="0" w:color="auto"/>
            </w:tcBorders>
          </w:tcPr>
          <w:p w14:paraId="69714043" w14:textId="5C200AEE" w:rsidR="0049296C" w:rsidRPr="008B4B90" w:rsidRDefault="00C161B9" w:rsidP="005A0E0C">
            <w:pPr>
              <w:pStyle w:val="TableHead"/>
              <w:jc w:val="both"/>
              <w:rPr>
                <w:rFonts w:cs="Arial"/>
                <w:b w:val="0"/>
              </w:rPr>
            </w:pPr>
            <w:r w:rsidRPr="008B4B90">
              <w:rPr>
                <w:rFonts w:cs="Arial"/>
                <w:b w:val="0"/>
              </w:rPr>
              <w:t xml:space="preserve">Lise Parker(SA), Richard Brown(AP), John Drummond (BA), Ada </w:t>
            </w:r>
            <w:r w:rsidR="005A0E0C" w:rsidRPr="008B4B90">
              <w:rPr>
                <w:rFonts w:cs="Arial"/>
                <w:b w:val="0"/>
              </w:rPr>
              <w:t>Chereches</w:t>
            </w:r>
            <w:r w:rsidRPr="008B4B90">
              <w:rPr>
                <w:rFonts w:cs="Arial"/>
                <w:b w:val="0"/>
              </w:rPr>
              <w:t xml:space="preserve"> (AP)</w:t>
            </w:r>
          </w:p>
        </w:tc>
        <w:tc>
          <w:tcPr>
            <w:tcW w:w="2066" w:type="dxa"/>
            <w:tcBorders>
              <w:top w:val="single" w:sz="4" w:space="0" w:color="000000"/>
              <w:left w:val="single" w:sz="4" w:space="0" w:color="auto"/>
              <w:bottom w:val="single" w:sz="4" w:space="0" w:color="auto"/>
              <w:right w:val="single" w:sz="4" w:space="0" w:color="auto"/>
            </w:tcBorders>
          </w:tcPr>
          <w:p w14:paraId="38BB3F9A" w14:textId="6B99FA76" w:rsidR="0049296C" w:rsidRPr="008B4B90" w:rsidRDefault="00C161B9" w:rsidP="00244CCD">
            <w:pPr>
              <w:pStyle w:val="TableHead"/>
              <w:jc w:val="both"/>
              <w:rPr>
                <w:rFonts w:cs="Arial"/>
                <w:b w:val="0"/>
              </w:rPr>
            </w:pPr>
            <w:r w:rsidRPr="008B4B90">
              <w:rPr>
                <w:rFonts w:cs="Arial"/>
                <w:b w:val="0"/>
              </w:rPr>
              <w:t>NA</w:t>
            </w:r>
          </w:p>
        </w:tc>
      </w:tr>
      <w:tr w:rsidR="00871D54" w:rsidRPr="004F6008" w14:paraId="2F6B0CE1" w14:textId="77777777" w:rsidTr="00F91A8D">
        <w:tc>
          <w:tcPr>
            <w:tcW w:w="3145" w:type="dxa"/>
            <w:tcBorders>
              <w:top w:val="single" w:sz="4" w:space="0" w:color="000000"/>
              <w:left w:val="single" w:sz="4" w:space="0" w:color="auto"/>
              <w:bottom w:val="single" w:sz="4" w:space="0" w:color="auto"/>
              <w:right w:val="single" w:sz="4" w:space="0" w:color="auto"/>
            </w:tcBorders>
          </w:tcPr>
          <w:p w14:paraId="2F6B0CDE" w14:textId="1A7E4B8F" w:rsidR="00871D54" w:rsidRPr="004F6008" w:rsidRDefault="00871D54" w:rsidP="00481DC9">
            <w:pPr>
              <w:pStyle w:val="TableHead"/>
              <w:jc w:val="both"/>
              <w:rPr>
                <w:rFonts w:eastAsia="Arial" w:cs="Arial"/>
                <w:b w:val="0"/>
              </w:rPr>
            </w:pPr>
            <w:r w:rsidRPr="004F6008">
              <w:rPr>
                <w:rFonts w:eastAsia="Arial" w:cs="Arial"/>
                <w:b w:val="0"/>
              </w:rPr>
              <w:t xml:space="preserve">Initial </w:t>
            </w:r>
            <w:r w:rsidR="00481DC9">
              <w:rPr>
                <w:rFonts w:eastAsia="Arial" w:cs="Arial"/>
                <w:b w:val="0"/>
              </w:rPr>
              <w:t>d</w:t>
            </w:r>
            <w:r w:rsidRPr="004F6008">
              <w:rPr>
                <w:rFonts w:eastAsia="Arial" w:cs="Arial"/>
                <w:b w:val="0"/>
              </w:rPr>
              <w:t>raft issued to internal project team</w:t>
            </w:r>
            <w:r w:rsidR="00A7020F" w:rsidRPr="004F6008">
              <w:rPr>
                <w:rFonts w:eastAsia="Arial" w:cs="Arial"/>
                <w:b w:val="0"/>
              </w:rPr>
              <w:t xml:space="preserve"> for </w:t>
            </w:r>
            <w:r w:rsidR="001B00B8">
              <w:rPr>
                <w:rFonts w:eastAsia="Arial" w:cs="Arial"/>
                <w:b w:val="0"/>
              </w:rPr>
              <w:t>p</w:t>
            </w:r>
            <w:r w:rsidR="00D95D98" w:rsidRPr="004F6008">
              <w:rPr>
                <w:rFonts w:eastAsia="Arial" w:cs="Arial"/>
                <w:b w:val="0"/>
              </w:rPr>
              <w:t xml:space="preserve">eer </w:t>
            </w:r>
            <w:r w:rsidR="001B00B8">
              <w:rPr>
                <w:rFonts w:eastAsia="Arial" w:cs="Arial"/>
                <w:b w:val="0"/>
              </w:rPr>
              <w:t>r</w:t>
            </w:r>
            <w:r w:rsidR="00D95D98" w:rsidRPr="004F6008">
              <w:rPr>
                <w:rFonts w:eastAsia="Arial" w:cs="Arial"/>
                <w:b w:val="0"/>
              </w:rPr>
              <w:t>eview</w:t>
            </w:r>
          </w:p>
        </w:tc>
        <w:tc>
          <w:tcPr>
            <w:tcW w:w="5103" w:type="dxa"/>
            <w:tcBorders>
              <w:top w:val="single" w:sz="4" w:space="0" w:color="000000"/>
              <w:left w:val="single" w:sz="4" w:space="0" w:color="auto"/>
              <w:bottom w:val="single" w:sz="4" w:space="0" w:color="auto"/>
              <w:right w:val="single" w:sz="4" w:space="0" w:color="auto"/>
            </w:tcBorders>
          </w:tcPr>
          <w:p w14:paraId="2F6B0CDF" w14:textId="0F72A0AB" w:rsidR="00871D54" w:rsidRPr="004F6008" w:rsidRDefault="00C161B9" w:rsidP="009D69D8">
            <w:pPr>
              <w:pStyle w:val="TableHead"/>
              <w:jc w:val="both"/>
              <w:rPr>
                <w:rFonts w:cs="Arial"/>
                <w:b w:val="0"/>
              </w:rPr>
            </w:pPr>
            <w:r>
              <w:rPr>
                <w:rFonts w:cs="Arial"/>
                <w:b w:val="0"/>
              </w:rPr>
              <w:t>#TB – BI Team</w:t>
            </w:r>
          </w:p>
        </w:tc>
        <w:tc>
          <w:tcPr>
            <w:tcW w:w="2066" w:type="dxa"/>
            <w:tcBorders>
              <w:top w:val="single" w:sz="4" w:space="0" w:color="000000"/>
              <w:left w:val="single" w:sz="4" w:space="0" w:color="auto"/>
              <w:bottom w:val="single" w:sz="4" w:space="0" w:color="auto"/>
              <w:right w:val="single" w:sz="4" w:space="0" w:color="auto"/>
            </w:tcBorders>
          </w:tcPr>
          <w:p w14:paraId="2F6B0CE0" w14:textId="24B7ED5E" w:rsidR="00871D54" w:rsidRPr="004F6008" w:rsidRDefault="00C161B9" w:rsidP="00244CCD">
            <w:pPr>
              <w:pStyle w:val="TableHead"/>
              <w:jc w:val="both"/>
              <w:rPr>
                <w:rFonts w:cs="Arial"/>
                <w:b w:val="0"/>
              </w:rPr>
            </w:pPr>
            <w:r>
              <w:rPr>
                <w:rFonts w:cs="Arial"/>
                <w:b w:val="0"/>
              </w:rPr>
              <w:t>10/04/2018</w:t>
            </w:r>
          </w:p>
        </w:tc>
      </w:tr>
      <w:tr w:rsidR="001C3B8B" w:rsidRPr="004F6008" w14:paraId="2F6B0CE5" w14:textId="77777777" w:rsidTr="00F91A8D">
        <w:tc>
          <w:tcPr>
            <w:tcW w:w="3145" w:type="dxa"/>
            <w:tcBorders>
              <w:top w:val="nil"/>
              <w:bottom w:val="single" w:sz="4" w:space="0" w:color="auto"/>
            </w:tcBorders>
          </w:tcPr>
          <w:p w14:paraId="2F6B0CE2" w14:textId="45540E48" w:rsidR="001C3B8B" w:rsidRPr="004F6008" w:rsidRDefault="001C3B8B" w:rsidP="001B00B8">
            <w:pPr>
              <w:pStyle w:val="TableHead"/>
              <w:jc w:val="both"/>
              <w:rPr>
                <w:rFonts w:eastAsia="Arial" w:cs="Arial"/>
                <w:b w:val="0"/>
              </w:rPr>
            </w:pPr>
            <w:r w:rsidRPr="004F6008">
              <w:rPr>
                <w:rFonts w:eastAsia="Arial" w:cs="Arial"/>
                <w:b w:val="0"/>
              </w:rPr>
              <w:t xml:space="preserve">Peer </w:t>
            </w:r>
            <w:r w:rsidR="001B00B8">
              <w:rPr>
                <w:rFonts w:eastAsia="Arial" w:cs="Arial"/>
                <w:b w:val="0"/>
              </w:rPr>
              <w:t>r</w:t>
            </w:r>
            <w:r w:rsidRPr="004F6008">
              <w:rPr>
                <w:rFonts w:eastAsia="Arial" w:cs="Arial"/>
                <w:b w:val="0"/>
              </w:rPr>
              <w:t>eviewed</w:t>
            </w:r>
          </w:p>
        </w:tc>
        <w:tc>
          <w:tcPr>
            <w:tcW w:w="5103" w:type="dxa"/>
            <w:tcBorders>
              <w:top w:val="nil"/>
              <w:bottom w:val="single" w:sz="4" w:space="0" w:color="auto"/>
            </w:tcBorders>
          </w:tcPr>
          <w:p w14:paraId="2F6B0CE3" w14:textId="74DEE758" w:rsidR="001C3B8B" w:rsidRPr="004F6008" w:rsidRDefault="00C161B9" w:rsidP="00C161B9">
            <w:pPr>
              <w:pStyle w:val="TableHead"/>
              <w:jc w:val="both"/>
              <w:rPr>
                <w:rFonts w:cs="Arial"/>
                <w:b w:val="0"/>
                <w:color w:val="000000" w:themeColor="text1"/>
              </w:rPr>
            </w:pPr>
            <w:r>
              <w:rPr>
                <w:rFonts w:cs="Arial"/>
                <w:b w:val="0"/>
                <w:color w:val="000000" w:themeColor="text1"/>
              </w:rPr>
              <w:t>#TB TTL -  Fraser Robertson, Mark Bailie</w:t>
            </w:r>
          </w:p>
        </w:tc>
        <w:tc>
          <w:tcPr>
            <w:tcW w:w="2066" w:type="dxa"/>
            <w:tcBorders>
              <w:top w:val="nil"/>
              <w:bottom w:val="single" w:sz="4" w:space="0" w:color="auto"/>
            </w:tcBorders>
          </w:tcPr>
          <w:p w14:paraId="2F6B0CE4" w14:textId="1119011E" w:rsidR="001C3B8B" w:rsidRPr="004F6008" w:rsidRDefault="004E7466" w:rsidP="008C500C">
            <w:pPr>
              <w:pStyle w:val="TableHead"/>
              <w:jc w:val="both"/>
              <w:rPr>
                <w:rFonts w:cs="Arial"/>
                <w:b w:val="0"/>
                <w:color w:val="000000" w:themeColor="text1"/>
              </w:rPr>
            </w:pPr>
            <w:r>
              <w:rPr>
                <w:rFonts w:cs="Arial"/>
                <w:b w:val="0"/>
                <w:color w:val="000000" w:themeColor="text1"/>
              </w:rPr>
              <w:t>In Progress</w:t>
            </w:r>
          </w:p>
        </w:tc>
      </w:tr>
      <w:tr w:rsidR="00871D54" w:rsidRPr="004F6008" w14:paraId="2F6B0CE9" w14:textId="77777777" w:rsidTr="00F91A8D">
        <w:tc>
          <w:tcPr>
            <w:tcW w:w="3145" w:type="dxa"/>
            <w:tcBorders>
              <w:top w:val="nil"/>
              <w:left w:val="single" w:sz="4" w:space="0" w:color="auto"/>
              <w:bottom w:val="single" w:sz="4" w:space="0" w:color="auto"/>
              <w:right w:val="single" w:sz="4" w:space="0" w:color="auto"/>
            </w:tcBorders>
          </w:tcPr>
          <w:p w14:paraId="2F6B0CE6" w14:textId="64A0B9AF" w:rsidR="00871D54" w:rsidRPr="004F6008" w:rsidRDefault="009D69D8" w:rsidP="001B00B8">
            <w:pPr>
              <w:pStyle w:val="TableHead"/>
              <w:jc w:val="both"/>
              <w:rPr>
                <w:rFonts w:eastAsia="Arial" w:cs="Arial"/>
                <w:b w:val="0"/>
              </w:rPr>
            </w:pPr>
            <w:r w:rsidRPr="004F6008">
              <w:rPr>
                <w:rFonts w:eastAsia="Arial" w:cs="Arial"/>
                <w:b w:val="0"/>
              </w:rPr>
              <w:t xml:space="preserve">Final </w:t>
            </w:r>
            <w:r w:rsidR="001B00B8">
              <w:rPr>
                <w:rFonts w:eastAsia="Arial" w:cs="Arial"/>
                <w:b w:val="0"/>
              </w:rPr>
              <w:t>d</w:t>
            </w:r>
            <w:r w:rsidR="00871D54" w:rsidRPr="004F6008">
              <w:rPr>
                <w:rFonts w:eastAsia="Arial" w:cs="Arial"/>
                <w:b w:val="0"/>
              </w:rPr>
              <w:t xml:space="preserve">raft issued to </w:t>
            </w:r>
            <w:r w:rsidR="00E25DF4" w:rsidRPr="004F6008">
              <w:rPr>
                <w:rFonts w:eastAsia="Arial" w:cs="Arial"/>
                <w:b w:val="0"/>
              </w:rPr>
              <w:t xml:space="preserve">full </w:t>
            </w:r>
            <w:r w:rsidR="00871D54" w:rsidRPr="004F6008">
              <w:rPr>
                <w:rFonts w:eastAsia="Arial" w:cs="Arial"/>
                <w:b w:val="0"/>
              </w:rPr>
              <w:t>project team</w:t>
            </w:r>
          </w:p>
        </w:tc>
        <w:tc>
          <w:tcPr>
            <w:tcW w:w="5103" w:type="dxa"/>
            <w:tcBorders>
              <w:top w:val="nil"/>
              <w:left w:val="single" w:sz="4" w:space="0" w:color="auto"/>
              <w:bottom w:val="single" w:sz="4" w:space="0" w:color="auto"/>
              <w:right w:val="single" w:sz="4" w:space="0" w:color="auto"/>
            </w:tcBorders>
          </w:tcPr>
          <w:p w14:paraId="2F6B0CE7" w14:textId="53CCC6F9" w:rsidR="00871D54" w:rsidRPr="004F6008" w:rsidRDefault="004E7466" w:rsidP="00244CCD">
            <w:pPr>
              <w:pStyle w:val="TableHead"/>
              <w:jc w:val="both"/>
              <w:rPr>
                <w:rFonts w:cs="Arial"/>
                <w:b w:val="0"/>
              </w:rPr>
            </w:pPr>
            <w:r w:rsidRPr="004E7466">
              <w:rPr>
                <w:rFonts w:cs="Arial"/>
                <w:b w:val="0"/>
              </w:rPr>
              <w:t xml:space="preserve">Lise Parker(SA), Richard Brown(AP), John Drummond (BA), </w:t>
            </w:r>
            <w:r>
              <w:rPr>
                <w:rFonts w:cs="Arial"/>
                <w:b w:val="0"/>
              </w:rPr>
              <w:t>Fraser Stark</w:t>
            </w:r>
            <w:r w:rsidRPr="004E7466">
              <w:rPr>
                <w:rFonts w:cs="Arial"/>
                <w:b w:val="0"/>
              </w:rPr>
              <w:t xml:space="preserve"> (AP)</w:t>
            </w:r>
            <w:r>
              <w:rPr>
                <w:rFonts w:cs="Arial"/>
                <w:b w:val="0"/>
              </w:rPr>
              <w:t>, Jonathan Miller (TA), Sathyanath (TA)</w:t>
            </w:r>
          </w:p>
        </w:tc>
        <w:tc>
          <w:tcPr>
            <w:tcW w:w="2066" w:type="dxa"/>
            <w:tcBorders>
              <w:top w:val="nil"/>
              <w:left w:val="single" w:sz="4" w:space="0" w:color="auto"/>
              <w:bottom w:val="single" w:sz="4" w:space="0" w:color="auto"/>
              <w:right w:val="single" w:sz="4" w:space="0" w:color="auto"/>
            </w:tcBorders>
          </w:tcPr>
          <w:p w14:paraId="2F6B0CE8" w14:textId="0E6F7416" w:rsidR="00871D54" w:rsidRPr="004F6008" w:rsidRDefault="00871D54" w:rsidP="00244CCD">
            <w:pPr>
              <w:pStyle w:val="TableHead"/>
              <w:jc w:val="both"/>
              <w:rPr>
                <w:rFonts w:cs="Arial"/>
                <w:b w:val="0"/>
              </w:rPr>
            </w:pPr>
          </w:p>
        </w:tc>
      </w:tr>
      <w:tr w:rsidR="004067A0" w:rsidRPr="004F6008" w14:paraId="2F6B0CED" w14:textId="77777777" w:rsidTr="00F91A8D">
        <w:tc>
          <w:tcPr>
            <w:tcW w:w="3145" w:type="dxa"/>
            <w:tcBorders>
              <w:top w:val="nil"/>
              <w:left w:val="single" w:sz="4" w:space="0" w:color="auto"/>
              <w:bottom w:val="single" w:sz="4" w:space="0" w:color="auto"/>
              <w:right w:val="single" w:sz="4" w:space="0" w:color="auto"/>
            </w:tcBorders>
          </w:tcPr>
          <w:p w14:paraId="2F6B0CEA" w14:textId="074C9E83" w:rsidR="004067A0" w:rsidRPr="004F6008" w:rsidRDefault="004067A0" w:rsidP="00481DC9">
            <w:pPr>
              <w:pStyle w:val="TableHead"/>
              <w:jc w:val="both"/>
              <w:rPr>
                <w:rFonts w:eastAsia="Arial" w:cs="Arial"/>
                <w:b w:val="0"/>
              </w:rPr>
            </w:pPr>
            <w:r w:rsidRPr="004F6008">
              <w:rPr>
                <w:rFonts w:eastAsia="Arial" w:cs="Arial"/>
                <w:b w:val="0"/>
              </w:rPr>
              <w:t>Walk</w:t>
            </w:r>
            <w:r w:rsidR="00481DC9">
              <w:rPr>
                <w:rFonts w:eastAsia="Arial" w:cs="Arial"/>
                <w:b w:val="0"/>
              </w:rPr>
              <w:t>t</w:t>
            </w:r>
            <w:r w:rsidRPr="004F6008">
              <w:rPr>
                <w:rFonts w:eastAsia="Arial" w:cs="Arial"/>
                <w:b w:val="0"/>
              </w:rPr>
              <w:t xml:space="preserve">hrough with </w:t>
            </w:r>
            <w:r w:rsidR="00481DC9">
              <w:rPr>
                <w:rFonts w:eastAsia="Arial" w:cs="Arial"/>
                <w:b w:val="0"/>
              </w:rPr>
              <w:t>p</w:t>
            </w:r>
            <w:r w:rsidRPr="004F6008">
              <w:rPr>
                <w:rFonts w:eastAsia="Arial" w:cs="Arial"/>
                <w:b w:val="0"/>
              </w:rPr>
              <w:t xml:space="preserve">roject </w:t>
            </w:r>
            <w:r w:rsidR="00481DC9">
              <w:rPr>
                <w:rFonts w:eastAsia="Arial" w:cs="Arial"/>
                <w:b w:val="0"/>
              </w:rPr>
              <w:t>t</w:t>
            </w:r>
            <w:r w:rsidRPr="004F6008">
              <w:rPr>
                <w:rFonts w:eastAsia="Arial" w:cs="Arial"/>
                <w:b w:val="0"/>
              </w:rPr>
              <w:t>eam</w:t>
            </w:r>
            <w:r w:rsidR="004E7466">
              <w:rPr>
                <w:rFonts w:eastAsia="Arial" w:cs="Arial"/>
                <w:b w:val="0"/>
              </w:rPr>
              <w:t xml:space="preserve"> </w:t>
            </w:r>
          </w:p>
        </w:tc>
        <w:tc>
          <w:tcPr>
            <w:tcW w:w="5103" w:type="dxa"/>
            <w:tcBorders>
              <w:top w:val="nil"/>
              <w:left w:val="single" w:sz="4" w:space="0" w:color="auto"/>
              <w:bottom w:val="single" w:sz="4" w:space="0" w:color="auto"/>
              <w:right w:val="single" w:sz="4" w:space="0" w:color="auto"/>
            </w:tcBorders>
          </w:tcPr>
          <w:p w14:paraId="2F6B0CEB" w14:textId="32CB85C2" w:rsidR="004067A0" w:rsidRPr="004F6008" w:rsidRDefault="004E7466" w:rsidP="004E7466">
            <w:pPr>
              <w:pStyle w:val="TableHead"/>
              <w:jc w:val="both"/>
              <w:rPr>
                <w:rFonts w:cs="Arial"/>
                <w:b w:val="0"/>
              </w:rPr>
            </w:pPr>
            <w:r w:rsidRPr="004E7466">
              <w:rPr>
                <w:rFonts w:cs="Arial"/>
                <w:b w:val="0"/>
              </w:rPr>
              <w:t xml:space="preserve">Lise Parker(SA), Richard Brown(AP), John Drummond (BA), </w:t>
            </w:r>
            <w:r>
              <w:rPr>
                <w:rFonts w:cs="Arial"/>
                <w:b w:val="0"/>
              </w:rPr>
              <w:t>Fraser Stark</w:t>
            </w:r>
            <w:r w:rsidRPr="004E7466">
              <w:rPr>
                <w:rFonts w:cs="Arial"/>
                <w:b w:val="0"/>
              </w:rPr>
              <w:t xml:space="preserve"> (AP)</w:t>
            </w:r>
            <w:r>
              <w:rPr>
                <w:rFonts w:cs="Arial"/>
                <w:b w:val="0"/>
              </w:rPr>
              <w:t>, Jonathan Miller (TA), Sathyanath (TA)</w:t>
            </w:r>
          </w:p>
        </w:tc>
        <w:tc>
          <w:tcPr>
            <w:tcW w:w="2066" w:type="dxa"/>
            <w:tcBorders>
              <w:top w:val="nil"/>
              <w:left w:val="single" w:sz="4" w:space="0" w:color="auto"/>
              <w:bottom w:val="single" w:sz="4" w:space="0" w:color="auto"/>
              <w:right w:val="single" w:sz="4" w:space="0" w:color="auto"/>
            </w:tcBorders>
          </w:tcPr>
          <w:p w14:paraId="2F6B0CEC" w14:textId="44D73094" w:rsidR="004067A0" w:rsidRPr="004F6008" w:rsidRDefault="004067A0" w:rsidP="007E6BF6">
            <w:pPr>
              <w:pStyle w:val="TableHead"/>
              <w:jc w:val="both"/>
              <w:rPr>
                <w:rFonts w:cs="Arial"/>
                <w:b w:val="0"/>
              </w:rPr>
            </w:pPr>
          </w:p>
        </w:tc>
      </w:tr>
      <w:tr w:rsidR="00506E66" w:rsidRPr="004F6008" w14:paraId="2F6B0CF1" w14:textId="77777777" w:rsidTr="00F91A8D">
        <w:tc>
          <w:tcPr>
            <w:tcW w:w="3145" w:type="dxa"/>
            <w:tcBorders>
              <w:top w:val="nil"/>
              <w:left w:val="single" w:sz="4" w:space="0" w:color="auto"/>
              <w:bottom w:val="single" w:sz="4" w:space="0" w:color="auto"/>
              <w:right w:val="single" w:sz="4" w:space="0" w:color="auto"/>
            </w:tcBorders>
          </w:tcPr>
          <w:p w14:paraId="2F6B0CEE" w14:textId="57E22E25" w:rsidR="00506E66" w:rsidRPr="004F6008" w:rsidRDefault="004067A0" w:rsidP="00481DC9">
            <w:pPr>
              <w:pStyle w:val="TableHead"/>
              <w:jc w:val="both"/>
              <w:rPr>
                <w:rFonts w:eastAsia="Arial" w:cs="Arial"/>
                <w:b w:val="0"/>
              </w:rPr>
            </w:pPr>
            <w:r w:rsidRPr="004F6008">
              <w:rPr>
                <w:rFonts w:eastAsia="Arial" w:cs="Arial"/>
                <w:b w:val="0"/>
              </w:rPr>
              <w:t>Sign</w:t>
            </w:r>
            <w:r w:rsidR="00481DC9">
              <w:rPr>
                <w:rFonts w:eastAsia="Arial" w:cs="Arial"/>
                <w:b w:val="0"/>
              </w:rPr>
              <w:t xml:space="preserve"> </w:t>
            </w:r>
            <w:r w:rsidRPr="004F6008">
              <w:rPr>
                <w:rFonts w:eastAsia="Arial" w:cs="Arial"/>
                <w:b w:val="0"/>
              </w:rPr>
              <w:t xml:space="preserve">off </w:t>
            </w:r>
          </w:p>
        </w:tc>
        <w:tc>
          <w:tcPr>
            <w:tcW w:w="5103" w:type="dxa"/>
            <w:tcBorders>
              <w:top w:val="nil"/>
              <w:left w:val="single" w:sz="4" w:space="0" w:color="auto"/>
              <w:bottom w:val="single" w:sz="4" w:space="0" w:color="auto"/>
              <w:right w:val="single" w:sz="4" w:space="0" w:color="auto"/>
            </w:tcBorders>
          </w:tcPr>
          <w:p w14:paraId="5F08D9B6" w14:textId="77777777" w:rsidR="00F95932" w:rsidRDefault="00F95932" w:rsidP="004E7466">
            <w:pPr>
              <w:pStyle w:val="TableHead"/>
              <w:jc w:val="both"/>
              <w:rPr>
                <w:rFonts w:cs="Arial"/>
                <w:b w:val="0"/>
                <w:color w:val="000000" w:themeColor="text1"/>
              </w:rPr>
            </w:pPr>
            <w:r>
              <w:rPr>
                <w:rFonts w:cs="Arial"/>
                <w:b w:val="0"/>
                <w:color w:val="000000" w:themeColor="text1"/>
              </w:rPr>
              <w:t>Pamela Aitken (PM)</w:t>
            </w:r>
          </w:p>
          <w:p w14:paraId="682ACCC3" w14:textId="71950B95" w:rsidR="00F95932" w:rsidRDefault="00F95932" w:rsidP="004E7466">
            <w:pPr>
              <w:pStyle w:val="TableHead"/>
              <w:jc w:val="both"/>
              <w:rPr>
                <w:rFonts w:cs="Arial"/>
                <w:b w:val="0"/>
              </w:rPr>
            </w:pPr>
            <w:r>
              <w:rPr>
                <w:rFonts w:cs="Arial"/>
                <w:b w:val="0"/>
              </w:rPr>
              <w:t>Lise Parker(SA)</w:t>
            </w:r>
          </w:p>
          <w:p w14:paraId="5F79EA11" w14:textId="7F999018" w:rsidR="00F95932" w:rsidRDefault="00F95932" w:rsidP="004E7466">
            <w:pPr>
              <w:pStyle w:val="TableHead"/>
              <w:jc w:val="both"/>
              <w:rPr>
                <w:rFonts w:cs="Arial"/>
                <w:b w:val="0"/>
              </w:rPr>
            </w:pPr>
            <w:r>
              <w:rPr>
                <w:rFonts w:cs="Arial"/>
                <w:b w:val="0"/>
              </w:rPr>
              <w:t>Richard Brown(LAP)</w:t>
            </w:r>
          </w:p>
          <w:p w14:paraId="7295FF74" w14:textId="27F73513" w:rsidR="00F95932" w:rsidRDefault="00F95932" w:rsidP="00F95932">
            <w:pPr>
              <w:pStyle w:val="TableHead"/>
              <w:jc w:val="both"/>
              <w:rPr>
                <w:rFonts w:cs="Arial"/>
                <w:b w:val="0"/>
              </w:rPr>
            </w:pPr>
            <w:r>
              <w:rPr>
                <w:rFonts w:cs="Arial"/>
                <w:b w:val="0"/>
              </w:rPr>
              <w:t>M</w:t>
            </w:r>
            <w:r w:rsidR="00465AA7">
              <w:rPr>
                <w:rFonts w:cs="Arial"/>
                <w:b w:val="0"/>
              </w:rPr>
              <w:t>a</w:t>
            </w:r>
            <w:r>
              <w:rPr>
                <w:rFonts w:cs="Arial"/>
                <w:b w:val="0"/>
              </w:rPr>
              <w:t>ckinnon AJ (TM)</w:t>
            </w:r>
          </w:p>
          <w:p w14:paraId="6AA37E8E" w14:textId="77777777" w:rsidR="00F95932" w:rsidRDefault="004E7466" w:rsidP="00F95932">
            <w:pPr>
              <w:pStyle w:val="TableHead"/>
              <w:jc w:val="both"/>
              <w:rPr>
                <w:rFonts w:cs="Arial"/>
                <w:b w:val="0"/>
                <w:color w:val="000000" w:themeColor="text1"/>
              </w:rPr>
            </w:pPr>
            <w:r>
              <w:rPr>
                <w:rFonts w:cs="Arial"/>
                <w:b w:val="0"/>
                <w:color w:val="000000" w:themeColor="text1"/>
              </w:rPr>
              <w:t>Fraser Robertson (TTL)</w:t>
            </w:r>
          </w:p>
          <w:p w14:paraId="28F53FFB" w14:textId="77777777" w:rsidR="00F95932" w:rsidRDefault="004E7466" w:rsidP="00F95932">
            <w:pPr>
              <w:pStyle w:val="TableHead"/>
              <w:jc w:val="both"/>
              <w:rPr>
                <w:rFonts w:cs="Arial"/>
                <w:b w:val="0"/>
                <w:color w:val="000000" w:themeColor="text1"/>
              </w:rPr>
            </w:pPr>
            <w:r>
              <w:rPr>
                <w:rFonts w:cs="Arial"/>
                <w:b w:val="0"/>
                <w:color w:val="000000" w:themeColor="text1"/>
              </w:rPr>
              <w:t>Mark Bailie(TTL)</w:t>
            </w:r>
          </w:p>
          <w:p w14:paraId="5278DE9B" w14:textId="62D091EB" w:rsidR="00F95932" w:rsidRDefault="00F95932" w:rsidP="00E775DA">
            <w:pPr>
              <w:pStyle w:val="TableHead"/>
              <w:jc w:val="both"/>
              <w:rPr>
                <w:rFonts w:cs="Arial"/>
                <w:b w:val="0"/>
              </w:rPr>
            </w:pPr>
            <w:r>
              <w:rPr>
                <w:rFonts w:cs="Arial"/>
                <w:b w:val="0"/>
              </w:rPr>
              <w:t>Kevin</w:t>
            </w:r>
            <w:r w:rsidR="007C69FE">
              <w:rPr>
                <w:rFonts w:cs="Arial"/>
                <w:b w:val="0"/>
              </w:rPr>
              <w:t xml:space="preserve"> Harrigan (I</w:t>
            </w:r>
            <w:r w:rsidR="00E775DA">
              <w:rPr>
                <w:rFonts w:cs="Arial"/>
                <w:b w:val="0"/>
              </w:rPr>
              <w:t>TL)</w:t>
            </w:r>
          </w:p>
          <w:p w14:paraId="2F6B0CEF" w14:textId="7F79F7E7" w:rsidR="00AA0CE4" w:rsidRPr="00F95932" w:rsidRDefault="00AA0CE4" w:rsidP="007C69FE">
            <w:pPr>
              <w:pStyle w:val="TableHead"/>
              <w:jc w:val="both"/>
              <w:rPr>
                <w:rFonts w:cs="Arial"/>
                <w:b w:val="0"/>
              </w:rPr>
            </w:pPr>
            <w:r>
              <w:rPr>
                <w:rFonts w:cs="Arial"/>
                <w:b w:val="0"/>
              </w:rPr>
              <w:lastRenderedPageBreak/>
              <w:t xml:space="preserve">Anthony Conway ( </w:t>
            </w:r>
            <w:r w:rsidR="007C69FE">
              <w:rPr>
                <w:rFonts w:cs="Arial"/>
                <w:b w:val="0"/>
              </w:rPr>
              <w:t>TTL</w:t>
            </w:r>
            <w:r>
              <w:rPr>
                <w:rFonts w:cs="Arial"/>
                <w:b w:val="0"/>
              </w:rPr>
              <w:t xml:space="preserve"> Lead)</w:t>
            </w:r>
          </w:p>
        </w:tc>
        <w:tc>
          <w:tcPr>
            <w:tcW w:w="2066" w:type="dxa"/>
            <w:tcBorders>
              <w:top w:val="nil"/>
              <w:left w:val="single" w:sz="4" w:space="0" w:color="auto"/>
              <w:bottom w:val="single" w:sz="4" w:space="0" w:color="auto"/>
              <w:right w:val="single" w:sz="4" w:space="0" w:color="auto"/>
            </w:tcBorders>
          </w:tcPr>
          <w:p w14:paraId="2F6B0CF0" w14:textId="77777777" w:rsidR="00506E66" w:rsidRPr="004F6008" w:rsidRDefault="00506E66" w:rsidP="00244CCD">
            <w:pPr>
              <w:pStyle w:val="TableHead"/>
              <w:jc w:val="both"/>
              <w:rPr>
                <w:rFonts w:cs="Arial"/>
                <w:b w:val="0"/>
              </w:rPr>
            </w:pPr>
          </w:p>
        </w:tc>
      </w:tr>
    </w:tbl>
    <w:p w14:paraId="2F6B0CF2" w14:textId="77777777" w:rsidR="00871D54" w:rsidRPr="00691620" w:rsidRDefault="00871D54" w:rsidP="00691620">
      <w:pPr>
        <w:pStyle w:val="RoyalLondonsubtitle"/>
        <w:rPr>
          <w:rFonts w:ascii="Arial Bold" w:hAnsi="Arial Bold"/>
          <w:b w:val="0"/>
          <w:sz w:val="22"/>
        </w:rPr>
      </w:pPr>
      <w:r w:rsidRPr="00691620">
        <w:rPr>
          <w:rFonts w:ascii="Arial Bold" w:hAnsi="Arial Bold"/>
          <w:b w:val="0"/>
          <w:sz w:val="22"/>
        </w:rPr>
        <w:lastRenderedPageBreak/>
        <w:t>DISTRIBUTION</w:t>
      </w:r>
    </w:p>
    <w:tbl>
      <w:tblPr>
        <w:tblW w:w="10348" w:type="dxa"/>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5386"/>
      </w:tblGrid>
      <w:tr w:rsidR="00943395" w:rsidRPr="004F6008" w14:paraId="2F6B0CF5" w14:textId="77777777" w:rsidTr="00B60AB3">
        <w:tc>
          <w:tcPr>
            <w:tcW w:w="4962"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CF3" w14:textId="77777777" w:rsidR="00943395" w:rsidRPr="004F6008" w:rsidRDefault="00943395" w:rsidP="00244CCD">
            <w:pPr>
              <w:pStyle w:val="TableHead"/>
              <w:jc w:val="both"/>
              <w:rPr>
                <w:rFonts w:cs="Arial"/>
              </w:rPr>
            </w:pPr>
            <w:r w:rsidRPr="004F6008">
              <w:rPr>
                <w:rFonts w:eastAsia="Arial" w:cs="Arial"/>
              </w:rPr>
              <w:t>Name</w:t>
            </w:r>
          </w:p>
        </w:tc>
        <w:tc>
          <w:tcPr>
            <w:tcW w:w="538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CF4" w14:textId="77777777" w:rsidR="00943395" w:rsidRPr="004F6008" w:rsidRDefault="00943395" w:rsidP="00244CCD">
            <w:pPr>
              <w:pStyle w:val="TableHead"/>
              <w:jc w:val="both"/>
              <w:rPr>
                <w:rFonts w:eastAsia="Arial" w:cs="Arial"/>
              </w:rPr>
            </w:pPr>
            <w:r w:rsidRPr="004F6008">
              <w:rPr>
                <w:rFonts w:eastAsia="Arial" w:cs="Arial"/>
              </w:rPr>
              <w:t>Role</w:t>
            </w:r>
          </w:p>
        </w:tc>
      </w:tr>
      <w:tr w:rsidR="005B1A26" w:rsidRPr="005B1A26" w14:paraId="564FFC5D"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D184C1F" w14:textId="77777777" w:rsidR="005B1A26" w:rsidRPr="005B1A26" w:rsidRDefault="005B1A26" w:rsidP="005B1A26">
            <w:pPr>
              <w:pStyle w:val="TableHead"/>
              <w:rPr>
                <w:rFonts w:eastAsia="Arial" w:cs="Arial"/>
                <w:b w:val="0"/>
              </w:rPr>
            </w:pPr>
            <w:r w:rsidRPr="005B1A26">
              <w:rPr>
                <w:rFonts w:eastAsia="Arial" w:cs="Arial"/>
                <w:b w:val="0"/>
              </w:rPr>
              <w:t>Joanne Vincent</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82D20CB" w14:textId="77777777" w:rsidR="005B1A26" w:rsidRPr="005B1A26" w:rsidRDefault="005B1A26" w:rsidP="005B1A26">
            <w:pPr>
              <w:pStyle w:val="TableHead"/>
              <w:rPr>
                <w:rFonts w:eastAsia="Arial" w:cs="Arial"/>
                <w:b w:val="0"/>
              </w:rPr>
            </w:pPr>
            <w:r w:rsidRPr="005B1A26">
              <w:rPr>
                <w:rFonts w:eastAsia="Arial" w:cs="Arial"/>
                <w:b w:val="0"/>
              </w:rPr>
              <w:t>STS Manager</w:t>
            </w:r>
          </w:p>
        </w:tc>
      </w:tr>
      <w:tr w:rsidR="005B1A26" w:rsidRPr="005B1A26" w14:paraId="1E5B252C"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559155D9" w14:textId="77777777" w:rsidR="005B1A26" w:rsidRPr="005B1A26" w:rsidRDefault="005B1A26" w:rsidP="005B1A26">
            <w:pPr>
              <w:pStyle w:val="TableHead"/>
              <w:rPr>
                <w:rFonts w:eastAsia="Arial" w:cs="Arial"/>
                <w:b w:val="0"/>
              </w:rPr>
            </w:pPr>
            <w:r w:rsidRPr="005B1A26">
              <w:rPr>
                <w:rFonts w:eastAsia="Arial" w:cs="Arial"/>
                <w:b w:val="0"/>
              </w:rPr>
              <w:t>Fraser Stark</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43974C69" w14:textId="77777777" w:rsidR="005B1A26" w:rsidRPr="005B1A26" w:rsidRDefault="005B1A26" w:rsidP="005B1A26">
            <w:pPr>
              <w:pStyle w:val="TableHead"/>
              <w:rPr>
                <w:rFonts w:eastAsia="Arial" w:cs="Arial"/>
                <w:b w:val="0"/>
              </w:rPr>
            </w:pPr>
            <w:r w:rsidRPr="005B1A26">
              <w:rPr>
                <w:rFonts w:eastAsia="Arial" w:cs="Arial"/>
                <w:b w:val="0"/>
              </w:rPr>
              <w:t>Analyst Programmer</w:t>
            </w:r>
          </w:p>
        </w:tc>
      </w:tr>
      <w:tr w:rsidR="005B1A26" w:rsidRPr="005B1A26" w14:paraId="7BBC82D8"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9ADD856" w14:textId="77777777" w:rsidR="005B1A26" w:rsidRPr="005B1A26" w:rsidRDefault="005B1A26" w:rsidP="005B1A26">
            <w:pPr>
              <w:pStyle w:val="TableHead"/>
              <w:rPr>
                <w:rFonts w:eastAsia="Arial" w:cs="Arial"/>
                <w:b w:val="0"/>
              </w:rPr>
            </w:pPr>
            <w:r w:rsidRPr="005B1A26">
              <w:rPr>
                <w:rFonts w:eastAsia="Arial" w:cs="Arial"/>
                <w:b w:val="0"/>
              </w:rPr>
              <w:t>Fraser Robertson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D511C6F" w14:textId="77777777" w:rsidR="005B1A26" w:rsidRPr="005B1A26" w:rsidRDefault="005B1A26" w:rsidP="005B1A26">
            <w:pPr>
              <w:pStyle w:val="TableHead"/>
              <w:rPr>
                <w:rFonts w:eastAsia="Arial" w:cs="Arial"/>
                <w:b w:val="0"/>
              </w:rPr>
            </w:pPr>
            <w:r w:rsidRPr="005B1A26">
              <w:rPr>
                <w:rFonts w:eastAsia="Arial" w:cs="Arial"/>
                <w:b w:val="0"/>
              </w:rPr>
              <w:t>Test Team Lead</w:t>
            </w:r>
          </w:p>
        </w:tc>
      </w:tr>
      <w:tr w:rsidR="005B1A26" w:rsidRPr="005B1A26" w14:paraId="4C674F7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9F4A556" w14:textId="77777777" w:rsidR="005B1A26" w:rsidRPr="005B1A26" w:rsidRDefault="005B1A26" w:rsidP="005B1A26">
            <w:pPr>
              <w:pStyle w:val="TableHead"/>
              <w:rPr>
                <w:rFonts w:eastAsia="Arial" w:cs="Arial"/>
                <w:b w:val="0"/>
              </w:rPr>
            </w:pPr>
            <w:r w:rsidRPr="005B1A26">
              <w:rPr>
                <w:rFonts w:eastAsia="Arial" w:cs="Arial"/>
                <w:b w:val="0"/>
              </w:rPr>
              <w:t>Richard Brown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9779A4E" w14:textId="77777777" w:rsidR="005B1A26" w:rsidRPr="005B1A26" w:rsidRDefault="005B1A26" w:rsidP="005B1A26">
            <w:pPr>
              <w:pStyle w:val="TableHead"/>
              <w:rPr>
                <w:rFonts w:eastAsia="Arial" w:cs="Arial"/>
                <w:b w:val="0"/>
              </w:rPr>
            </w:pPr>
            <w:r w:rsidRPr="005B1A26">
              <w:rPr>
                <w:rFonts w:eastAsia="Arial" w:cs="Arial"/>
                <w:b w:val="0"/>
              </w:rPr>
              <w:t>Lead Analyst Programmer</w:t>
            </w:r>
          </w:p>
        </w:tc>
      </w:tr>
      <w:tr w:rsidR="005B1A26" w:rsidRPr="005B1A26" w14:paraId="7155C76D"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25F893A" w14:textId="77777777" w:rsidR="005B1A26" w:rsidRPr="005B1A26" w:rsidRDefault="005B1A26" w:rsidP="005B1A26">
            <w:pPr>
              <w:pStyle w:val="TableHead"/>
              <w:rPr>
                <w:rFonts w:eastAsia="Arial" w:cs="Arial"/>
                <w:b w:val="0"/>
              </w:rPr>
            </w:pPr>
            <w:r w:rsidRPr="005B1A26">
              <w:rPr>
                <w:rFonts w:eastAsia="Arial" w:cs="Arial"/>
                <w:b w:val="0"/>
              </w:rPr>
              <w:t>Lise Parker</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620547C" w14:textId="77777777" w:rsidR="005B1A26" w:rsidRPr="005B1A26" w:rsidRDefault="005B1A26" w:rsidP="005B1A26">
            <w:pPr>
              <w:pStyle w:val="TableHead"/>
              <w:rPr>
                <w:rFonts w:eastAsia="Arial" w:cs="Arial"/>
                <w:b w:val="0"/>
              </w:rPr>
            </w:pPr>
            <w:r w:rsidRPr="005B1A26">
              <w:rPr>
                <w:rFonts w:eastAsia="Arial" w:cs="Arial"/>
                <w:b w:val="0"/>
              </w:rPr>
              <w:t xml:space="preserve">BI </w:t>
            </w:r>
            <w:proofErr w:type="spellStart"/>
            <w:r w:rsidRPr="005B1A26">
              <w:rPr>
                <w:rFonts w:eastAsia="Arial" w:cs="Arial"/>
                <w:b w:val="0"/>
              </w:rPr>
              <w:t>Workstream</w:t>
            </w:r>
            <w:proofErr w:type="spellEnd"/>
            <w:r w:rsidRPr="005B1A26">
              <w:rPr>
                <w:rFonts w:eastAsia="Arial" w:cs="Arial"/>
                <w:b w:val="0"/>
              </w:rPr>
              <w:t xml:space="preserve"> Lead / Solutions Architect</w:t>
            </w:r>
          </w:p>
        </w:tc>
      </w:tr>
      <w:tr w:rsidR="005B1A26" w:rsidRPr="005B1A26" w14:paraId="0ED55C2D"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2D08B26" w14:textId="77777777" w:rsidR="005B1A26" w:rsidRPr="005B1A26" w:rsidRDefault="005B1A26" w:rsidP="005B1A26">
            <w:pPr>
              <w:pStyle w:val="TableHead"/>
              <w:rPr>
                <w:rFonts w:eastAsia="Arial" w:cs="Arial"/>
                <w:b w:val="0"/>
              </w:rPr>
            </w:pPr>
            <w:r w:rsidRPr="005B1A26">
              <w:rPr>
                <w:rFonts w:eastAsia="Arial" w:cs="Arial"/>
                <w:b w:val="0"/>
              </w:rPr>
              <w:t>Pamela Aitken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576EFAC" w14:textId="77777777" w:rsidR="005B1A26" w:rsidRPr="005B1A26" w:rsidRDefault="005B1A26" w:rsidP="005B1A26">
            <w:pPr>
              <w:pStyle w:val="TableHead"/>
              <w:rPr>
                <w:rFonts w:eastAsia="Arial" w:cs="Arial"/>
                <w:b w:val="0"/>
              </w:rPr>
            </w:pPr>
            <w:r w:rsidRPr="005B1A26">
              <w:rPr>
                <w:rFonts w:eastAsia="Arial" w:cs="Arial"/>
                <w:b w:val="0"/>
              </w:rPr>
              <w:t>Project Manager</w:t>
            </w:r>
          </w:p>
        </w:tc>
      </w:tr>
      <w:tr w:rsidR="005B1A26" w:rsidRPr="005B1A26" w14:paraId="172E820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A3DE7CA" w14:textId="77777777" w:rsidR="005B1A26" w:rsidRPr="005B1A26" w:rsidRDefault="005B1A26" w:rsidP="005B1A26">
            <w:pPr>
              <w:pStyle w:val="TableHead"/>
              <w:rPr>
                <w:rFonts w:eastAsia="Arial" w:cs="Arial"/>
                <w:b w:val="0"/>
              </w:rPr>
            </w:pPr>
            <w:r w:rsidRPr="005B1A26">
              <w:rPr>
                <w:rFonts w:eastAsia="Arial" w:cs="Arial"/>
                <w:b w:val="0"/>
              </w:rPr>
              <w:t xml:space="preserve">Mackinnon AJ </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23F20820" w14:textId="767AD296" w:rsidR="005B1A26" w:rsidRPr="005B1A26" w:rsidRDefault="007C69FE" w:rsidP="005B1A26">
            <w:pPr>
              <w:pStyle w:val="TableHead"/>
              <w:rPr>
                <w:rFonts w:eastAsia="Arial" w:cs="Arial"/>
                <w:b w:val="0"/>
              </w:rPr>
            </w:pPr>
            <w:r>
              <w:rPr>
                <w:rFonts w:eastAsia="Arial" w:cs="Arial"/>
                <w:b w:val="0"/>
              </w:rPr>
              <w:t xml:space="preserve">Programme </w:t>
            </w:r>
            <w:r w:rsidR="005B1A26" w:rsidRPr="005B1A26">
              <w:rPr>
                <w:rFonts w:eastAsia="Arial" w:cs="Arial"/>
                <w:b w:val="0"/>
              </w:rPr>
              <w:t>Test Manager</w:t>
            </w:r>
          </w:p>
        </w:tc>
      </w:tr>
      <w:tr w:rsidR="005B1A26" w:rsidRPr="005B1A26" w14:paraId="5D1407E6"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E3E13B0" w14:textId="77777777" w:rsidR="005B1A26" w:rsidRPr="005B1A26" w:rsidRDefault="005B1A26" w:rsidP="005B1A26">
            <w:pPr>
              <w:pStyle w:val="TableHead"/>
              <w:rPr>
                <w:rFonts w:eastAsia="Arial" w:cs="Arial"/>
                <w:b w:val="0"/>
              </w:rPr>
            </w:pPr>
            <w:r w:rsidRPr="005B1A26">
              <w:rPr>
                <w:rFonts w:eastAsia="Arial" w:cs="Arial"/>
                <w:b w:val="0"/>
              </w:rPr>
              <w:t>John Drummond</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E863109" w14:textId="77777777" w:rsidR="005B1A26" w:rsidRPr="005B1A26" w:rsidRDefault="005B1A26" w:rsidP="005B1A26">
            <w:pPr>
              <w:pStyle w:val="TableHead"/>
              <w:rPr>
                <w:rFonts w:eastAsia="Arial" w:cs="Arial"/>
                <w:b w:val="0"/>
              </w:rPr>
            </w:pPr>
            <w:r w:rsidRPr="005B1A26">
              <w:rPr>
                <w:rFonts w:eastAsia="Arial" w:cs="Arial"/>
                <w:b w:val="0"/>
              </w:rPr>
              <w:t>Lead BI Technical Analyst</w:t>
            </w:r>
          </w:p>
        </w:tc>
      </w:tr>
      <w:tr w:rsidR="005B1A26" w:rsidRPr="005B1A26" w14:paraId="05BBB13D"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47FF664" w14:textId="77777777" w:rsidR="005B1A26" w:rsidRPr="005B1A26" w:rsidRDefault="005B1A26" w:rsidP="005B1A26">
            <w:pPr>
              <w:pStyle w:val="TableHead"/>
              <w:rPr>
                <w:rFonts w:eastAsia="Arial" w:cs="Arial"/>
                <w:b w:val="0"/>
              </w:rPr>
            </w:pPr>
            <w:r w:rsidRPr="005B1A26">
              <w:rPr>
                <w:rFonts w:eastAsia="Arial" w:cs="Arial"/>
                <w:b w:val="0"/>
              </w:rPr>
              <w:t>Jonathan Miller</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C1C537D" w14:textId="77777777" w:rsidR="005B1A26" w:rsidRPr="005B1A26" w:rsidRDefault="005B1A26" w:rsidP="005B1A26">
            <w:pPr>
              <w:pStyle w:val="TableHead"/>
              <w:rPr>
                <w:rFonts w:eastAsia="Arial" w:cs="Arial"/>
                <w:b w:val="0"/>
              </w:rPr>
            </w:pPr>
            <w:r w:rsidRPr="005B1A26">
              <w:rPr>
                <w:rFonts w:eastAsia="Arial" w:cs="Arial"/>
                <w:b w:val="0"/>
              </w:rPr>
              <w:t>#ThinkBeyond BI Test Analyst</w:t>
            </w:r>
          </w:p>
        </w:tc>
      </w:tr>
      <w:tr w:rsidR="005B1A26" w:rsidRPr="005B1A26" w14:paraId="61D7DB0B"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C8B27F0" w14:textId="77777777" w:rsidR="005B1A26" w:rsidRPr="005B1A26" w:rsidRDefault="005B1A26" w:rsidP="005B1A26">
            <w:pPr>
              <w:pStyle w:val="TableHead"/>
              <w:rPr>
                <w:rFonts w:eastAsia="Arial" w:cs="Arial"/>
                <w:b w:val="0"/>
              </w:rPr>
            </w:pPr>
            <w:r w:rsidRPr="005B1A26">
              <w:rPr>
                <w:rFonts w:eastAsia="Arial" w:cs="Arial"/>
                <w:b w:val="0"/>
              </w:rPr>
              <w:t>Sathyanath Selvaraj</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187CD32" w14:textId="77777777" w:rsidR="005B1A26" w:rsidRPr="005B1A26" w:rsidRDefault="005B1A26" w:rsidP="005B1A26">
            <w:pPr>
              <w:pStyle w:val="TableHead"/>
              <w:rPr>
                <w:rFonts w:eastAsia="Arial" w:cs="Arial"/>
                <w:b w:val="0"/>
              </w:rPr>
            </w:pPr>
            <w:r w:rsidRPr="005B1A26">
              <w:rPr>
                <w:rFonts w:eastAsia="Arial" w:cs="Arial"/>
                <w:b w:val="0"/>
              </w:rPr>
              <w:t>#ThinkBeyond BI Test Analyst</w:t>
            </w:r>
          </w:p>
        </w:tc>
      </w:tr>
      <w:tr w:rsidR="005B1A26" w:rsidRPr="005B1A26" w14:paraId="647213CA"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0FB13B5" w14:textId="77777777" w:rsidR="005B1A26" w:rsidRPr="005B1A26" w:rsidRDefault="005B1A26" w:rsidP="005B1A26">
            <w:pPr>
              <w:pStyle w:val="TableHead"/>
              <w:rPr>
                <w:rFonts w:eastAsia="Arial" w:cs="Arial"/>
                <w:b w:val="0"/>
              </w:rPr>
            </w:pPr>
            <w:r w:rsidRPr="005B1A26">
              <w:rPr>
                <w:rFonts w:eastAsia="Arial" w:cs="Arial"/>
                <w:b w:val="0"/>
              </w:rPr>
              <w:t>Keira Price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2B2FD102"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6218D60A"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76E12F7" w14:textId="77777777" w:rsidR="005B1A26" w:rsidRPr="005B1A26" w:rsidRDefault="005B1A26" w:rsidP="005B1A26">
            <w:pPr>
              <w:pStyle w:val="TableHead"/>
              <w:rPr>
                <w:rFonts w:eastAsia="Arial" w:cs="Arial"/>
                <w:b w:val="0"/>
              </w:rPr>
            </w:pPr>
            <w:r w:rsidRPr="005B1A26">
              <w:rPr>
                <w:rFonts w:eastAsia="Arial" w:cs="Arial"/>
                <w:b w:val="0"/>
              </w:rPr>
              <w:t>Kevin Harrigan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24DA3465" w14:textId="1DBC45AF" w:rsidR="005B1A26" w:rsidRPr="005B1A26" w:rsidRDefault="005B1A26" w:rsidP="007C69FE">
            <w:pPr>
              <w:pStyle w:val="TableHead"/>
              <w:rPr>
                <w:rFonts w:eastAsia="Arial" w:cs="Arial"/>
                <w:b w:val="0"/>
              </w:rPr>
            </w:pPr>
            <w:r w:rsidRPr="005B1A26">
              <w:rPr>
                <w:rFonts w:eastAsia="Arial" w:cs="Arial"/>
                <w:b w:val="0"/>
              </w:rPr>
              <w:t xml:space="preserve">#ThinkBeyond </w:t>
            </w:r>
            <w:r w:rsidR="007C69FE">
              <w:rPr>
                <w:rFonts w:eastAsia="Arial" w:cs="Arial"/>
                <w:b w:val="0"/>
              </w:rPr>
              <w:t xml:space="preserve"> </w:t>
            </w:r>
            <w:proofErr w:type="spellStart"/>
            <w:r w:rsidR="007C69FE">
              <w:rPr>
                <w:rFonts w:eastAsia="Arial" w:cs="Arial"/>
                <w:b w:val="0"/>
              </w:rPr>
              <w:t>Integrtaion</w:t>
            </w:r>
            <w:proofErr w:type="spellEnd"/>
            <w:r w:rsidR="007C69FE">
              <w:rPr>
                <w:rFonts w:eastAsia="Arial" w:cs="Arial"/>
                <w:b w:val="0"/>
              </w:rPr>
              <w:t xml:space="preserve"> </w:t>
            </w:r>
            <w:r w:rsidRPr="005B1A26">
              <w:rPr>
                <w:rFonts w:eastAsia="Arial" w:cs="Arial"/>
                <w:b w:val="0"/>
              </w:rPr>
              <w:t>Test Lead</w:t>
            </w:r>
          </w:p>
        </w:tc>
      </w:tr>
      <w:tr w:rsidR="005B1A26" w:rsidRPr="005B1A26" w14:paraId="527001F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DD8252E" w14:textId="77777777" w:rsidR="005B1A26" w:rsidRPr="005B1A26" w:rsidRDefault="005B1A26" w:rsidP="005B1A26">
            <w:pPr>
              <w:pStyle w:val="TableHead"/>
              <w:rPr>
                <w:rFonts w:eastAsia="Arial" w:cs="Arial"/>
                <w:b w:val="0"/>
              </w:rPr>
            </w:pPr>
            <w:r w:rsidRPr="005B1A26">
              <w:rPr>
                <w:rFonts w:eastAsia="Arial" w:cs="Arial"/>
                <w:b w:val="0"/>
              </w:rPr>
              <w:t>Malcolm While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81756F7" w14:textId="77777777" w:rsidR="005B1A26" w:rsidRPr="005B1A26" w:rsidRDefault="005B1A26" w:rsidP="005B1A26">
            <w:pPr>
              <w:pStyle w:val="TableHead"/>
              <w:rPr>
                <w:rFonts w:eastAsia="Arial" w:cs="Arial"/>
                <w:b w:val="0"/>
              </w:rPr>
            </w:pPr>
            <w:r w:rsidRPr="005B1A26">
              <w:rPr>
                <w:rFonts w:eastAsia="Arial" w:cs="Arial"/>
                <w:b w:val="0"/>
              </w:rPr>
              <w:t>NFR Lead</w:t>
            </w:r>
          </w:p>
        </w:tc>
      </w:tr>
      <w:tr w:rsidR="005B1A26" w:rsidRPr="005B1A26" w14:paraId="314AB01B"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E076DF1" w14:textId="77777777" w:rsidR="005B1A26" w:rsidRPr="005B1A26" w:rsidRDefault="005B1A26" w:rsidP="005B1A26">
            <w:pPr>
              <w:pStyle w:val="TableHead"/>
              <w:rPr>
                <w:rFonts w:eastAsia="Arial" w:cs="Arial"/>
                <w:b w:val="0"/>
              </w:rPr>
            </w:pPr>
            <w:proofErr w:type="spellStart"/>
            <w:r w:rsidRPr="005B1A26">
              <w:rPr>
                <w:rFonts w:eastAsia="Arial" w:cs="Arial"/>
                <w:b w:val="0"/>
              </w:rPr>
              <w:t>Yashovardhan</w:t>
            </w:r>
            <w:proofErr w:type="spellEnd"/>
            <w:r w:rsidRPr="005B1A26">
              <w:rPr>
                <w:rFonts w:eastAsia="Arial" w:cs="Arial"/>
                <w:b w:val="0"/>
              </w:rPr>
              <w:t xml:space="preserve"> </w:t>
            </w:r>
            <w:proofErr w:type="spellStart"/>
            <w:r w:rsidRPr="005B1A26">
              <w:rPr>
                <w:rFonts w:eastAsia="Arial" w:cs="Arial"/>
                <w:b w:val="0"/>
              </w:rPr>
              <w:t>Bhomia</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E1185E6" w14:textId="77777777" w:rsidR="005B1A26" w:rsidRPr="005B1A26" w:rsidRDefault="005B1A26" w:rsidP="005B1A26">
            <w:pPr>
              <w:pStyle w:val="TableHead"/>
              <w:rPr>
                <w:rFonts w:eastAsia="Arial" w:cs="Arial"/>
                <w:b w:val="0"/>
              </w:rPr>
            </w:pPr>
            <w:r w:rsidRPr="005B1A26">
              <w:rPr>
                <w:rFonts w:eastAsia="Arial" w:cs="Arial"/>
                <w:b w:val="0"/>
              </w:rPr>
              <w:t>SIT Execution Test Lead</w:t>
            </w:r>
          </w:p>
        </w:tc>
      </w:tr>
      <w:tr w:rsidR="005B1A26" w:rsidRPr="005B1A26" w14:paraId="68DA7875"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952D6D9" w14:textId="77777777" w:rsidR="005B1A26" w:rsidRPr="005B1A26" w:rsidRDefault="005B1A26" w:rsidP="005B1A26">
            <w:pPr>
              <w:pStyle w:val="TableHead"/>
              <w:rPr>
                <w:rFonts w:eastAsia="Arial" w:cs="Arial"/>
                <w:b w:val="0"/>
              </w:rPr>
            </w:pPr>
            <w:r w:rsidRPr="005B1A26">
              <w:rPr>
                <w:rFonts w:eastAsia="Arial" w:cs="Arial"/>
                <w:b w:val="0"/>
              </w:rPr>
              <w:t>Ed Murphy</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A0910E9" w14:textId="77777777" w:rsidR="005B1A26" w:rsidRPr="005B1A26" w:rsidRDefault="005B1A26" w:rsidP="005B1A26">
            <w:pPr>
              <w:pStyle w:val="TableHead"/>
              <w:rPr>
                <w:rFonts w:eastAsia="Arial" w:cs="Arial"/>
                <w:b w:val="0"/>
              </w:rPr>
            </w:pPr>
            <w:r w:rsidRPr="005B1A26">
              <w:rPr>
                <w:rFonts w:eastAsia="Arial" w:cs="Arial"/>
                <w:b w:val="0"/>
              </w:rPr>
              <w:t>#ThinkBeyond CJ Test Lead</w:t>
            </w:r>
          </w:p>
        </w:tc>
      </w:tr>
      <w:tr w:rsidR="005B1A26" w:rsidRPr="005B1A26" w14:paraId="0729D63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04C1B17" w14:textId="77777777" w:rsidR="005B1A26" w:rsidRPr="005B1A26" w:rsidRDefault="005B1A26" w:rsidP="005B1A26">
            <w:pPr>
              <w:pStyle w:val="TableHead"/>
              <w:rPr>
                <w:rFonts w:eastAsia="Arial" w:cs="Arial"/>
                <w:b w:val="0"/>
              </w:rPr>
            </w:pPr>
            <w:r w:rsidRPr="005B1A26">
              <w:rPr>
                <w:rFonts w:eastAsia="Arial" w:cs="Arial"/>
                <w:b w:val="0"/>
              </w:rPr>
              <w:t>Kirstin Forder</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22B7FB21" w14:textId="77777777" w:rsidR="005B1A26" w:rsidRPr="005B1A26" w:rsidRDefault="005B1A26" w:rsidP="005B1A26">
            <w:pPr>
              <w:pStyle w:val="TableHead"/>
              <w:rPr>
                <w:rFonts w:eastAsia="Arial" w:cs="Arial"/>
                <w:b w:val="0"/>
              </w:rPr>
            </w:pPr>
            <w:r w:rsidRPr="005B1A26">
              <w:rPr>
                <w:rFonts w:eastAsia="Arial" w:cs="Arial"/>
                <w:b w:val="0"/>
              </w:rPr>
              <w:t>#ThinkBeyond Sonata Test Lead</w:t>
            </w:r>
          </w:p>
        </w:tc>
      </w:tr>
      <w:tr w:rsidR="005B1A26" w:rsidRPr="005B1A26" w14:paraId="25EB8E97"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B0AC7ED" w14:textId="77777777" w:rsidR="005B1A26" w:rsidRPr="005B1A26" w:rsidRDefault="005B1A26" w:rsidP="005B1A26">
            <w:pPr>
              <w:pStyle w:val="TableHead"/>
              <w:rPr>
                <w:rFonts w:eastAsia="Arial" w:cs="Arial"/>
                <w:b w:val="0"/>
              </w:rPr>
            </w:pPr>
            <w:proofErr w:type="spellStart"/>
            <w:r w:rsidRPr="005B1A26">
              <w:rPr>
                <w:rFonts w:eastAsia="Arial" w:cs="Arial"/>
                <w:b w:val="0"/>
              </w:rPr>
              <w:t>Meera</w:t>
            </w:r>
            <w:proofErr w:type="spellEnd"/>
            <w:r w:rsidRPr="005B1A26">
              <w:rPr>
                <w:rFonts w:eastAsia="Arial" w:cs="Arial"/>
                <w:b w:val="0"/>
              </w:rPr>
              <w:t xml:space="preserve"> Raina</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7A4BCCC" w14:textId="77777777" w:rsidR="005B1A26" w:rsidRPr="005B1A26" w:rsidRDefault="005B1A26" w:rsidP="005B1A26">
            <w:pPr>
              <w:pStyle w:val="TableHead"/>
              <w:rPr>
                <w:rFonts w:eastAsia="Arial" w:cs="Arial"/>
                <w:b w:val="0"/>
              </w:rPr>
            </w:pPr>
            <w:r w:rsidRPr="005B1A26">
              <w:rPr>
                <w:rFonts w:eastAsia="Arial" w:cs="Arial"/>
                <w:b w:val="0"/>
              </w:rPr>
              <w:t>#ThinkBeyond API Test Lead</w:t>
            </w:r>
          </w:p>
        </w:tc>
      </w:tr>
      <w:tr w:rsidR="005B1A26" w:rsidRPr="005B1A26" w14:paraId="2039BB6C"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58C9FE56" w14:textId="77777777" w:rsidR="005B1A26" w:rsidRPr="005B1A26" w:rsidRDefault="005B1A26" w:rsidP="005B1A26">
            <w:pPr>
              <w:pStyle w:val="TableHead"/>
              <w:rPr>
                <w:rFonts w:eastAsia="Arial" w:cs="Arial"/>
                <w:b w:val="0"/>
              </w:rPr>
            </w:pPr>
            <w:proofErr w:type="spellStart"/>
            <w:r w:rsidRPr="005B1A26">
              <w:rPr>
                <w:rFonts w:eastAsia="Arial" w:cs="Arial"/>
                <w:b w:val="0"/>
              </w:rPr>
              <w:t>Ankhur</w:t>
            </w:r>
            <w:proofErr w:type="spellEnd"/>
            <w:r w:rsidRPr="005B1A26">
              <w:rPr>
                <w:rFonts w:eastAsia="Arial" w:cs="Arial"/>
                <w:b w:val="0"/>
              </w:rPr>
              <w:t xml:space="preserve"> Sekhri</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82F0E05" w14:textId="77777777" w:rsidR="005B1A26" w:rsidRPr="005B1A26" w:rsidRDefault="005B1A26" w:rsidP="005B1A26">
            <w:pPr>
              <w:pStyle w:val="TableHead"/>
              <w:rPr>
                <w:rFonts w:eastAsia="Arial" w:cs="Arial"/>
                <w:b w:val="0"/>
              </w:rPr>
            </w:pPr>
            <w:r w:rsidRPr="005B1A26">
              <w:rPr>
                <w:rFonts w:eastAsia="Arial" w:cs="Arial"/>
                <w:b w:val="0"/>
              </w:rPr>
              <w:t>#ThinkBeyond CRM Test Lead</w:t>
            </w:r>
          </w:p>
        </w:tc>
      </w:tr>
      <w:tr w:rsidR="005B1A26" w:rsidRPr="005B1A26" w14:paraId="35CE19B7"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1D7DD66" w14:textId="77777777" w:rsidR="005B1A26" w:rsidRPr="005B1A26" w:rsidRDefault="005B1A26" w:rsidP="005B1A26">
            <w:pPr>
              <w:pStyle w:val="TableHead"/>
              <w:rPr>
                <w:rFonts w:eastAsia="Arial" w:cs="Arial"/>
                <w:b w:val="0"/>
              </w:rPr>
            </w:pPr>
            <w:r w:rsidRPr="005B1A26">
              <w:rPr>
                <w:rFonts w:eastAsia="Arial" w:cs="Arial"/>
                <w:b w:val="0"/>
              </w:rPr>
              <w:t>Anthony Conway</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155709E" w14:textId="1642FAEF" w:rsidR="005B1A26" w:rsidRPr="005B1A26" w:rsidRDefault="005B1A26" w:rsidP="007C69FE">
            <w:pPr>
              <w:pStyle w:val="TableHead"/>
              <w:rPr>
                <w:rFonts w:eastAsia="Arial" w:cs="Arial"/>
                <w:b w:val="0"/>
              </w:rPr>
            </w:pPr>
            <w:r w:rsidRPr="005B1A26">
              <w:rPr>
                <w:rFonts w:eastAsia="Arial" w:cs="Arial"/>
                <w:b w:val="0"/>
              </w:rPr>
              <w:t xml:space="preserve">#ThinkBeyond </w:t>
            </w:r>
            <w:r w:rsidR="007C69FE">
              <w:rPr>
                <w:rFonts w:eastAsia="Arial" w:cs="Arial"/>
                <w:b w:val="0"/>
              </w:rPr>
              <w:t xml:space="preserve">SIT </w:t>
            </w:r>
            <w:r w:rsidRPr="005B1A26">
              <w:rPr>
                <w:rFonts w:eastAsia="Arial" w:cs="Arial"/>
                <w:b w:val="0"/>
              </w:rPr>
              <w:t>Test Lead</w:t>
            </w:r>
          </w:p>
        </w:tc>
      </w:tr>
      <w:tr w:rsidR="005B1A26" w:rsidRPr="005B1A26" w14:paraId="4E2F87E7"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EBD63C9" w14:textId="77777777" w:rsidR="005B1A26" w:rsidRPr="005B1A26" w:rsidRDefault="005B1A26" w:rsidP="005B1A26">
            <w:pPr>
              <w:pStyle w:val="TableHead"/>
              <w:rPr>
                <w:rFonts w:eastAsia="Arial" w:cs="Arial"/>
                <w:b w:val="0"/>
              </w:rPr>
            </w:pPr>
            <w:r w:rsidRPr="005B1A26">
              <w:rPr>
                <w:rFonts w:eastAsia="Arial" w:cs="Arial"/>
                <w:b w:val="0"/>
              </w:rPr>
              <w:t>Richard Rose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2A9FBDA" w14:textId="77777777" w:rsidR="005B1A26" w:rsidRPr="005B1A26" w:rsidRDefault="005B1A26" w:rsidP="005B1A26">
            <w:pPr>
              <w:pStyle w:val="TableHead"/>
              <w:rPr>
                <w:rFonts w:eastAsia="Arial" w:cs="Arial"/>
                <w:b w:val="0"/>
              </w:rPr>
            </w:pPr>
            <w:r w:rsidRPr="005B1A26">
              <w:rPr>
                <w:rFonts w:eastAsia="Arial" w:cs="Arial"/>
                <w:b w:val="0"/>
              </w:rPr>
              <w:t>AOE Test Lead</w:t>
            </w:r>
          </w:p>
        </w:tc>
      </w:tr>
      <w:tr w:rsidR="005B1A26" w:rsidRPr="005B1A26" w14:paraId="5E0BB8A4"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07D7B1F" w14:textId="77777777" w:rsidR="005B1A26" w:rsidRPr="005B1A26" w:rsidRDefault="005B1A26" w:rsidP="005B1A26">
            <w:pPr>
              <w:pStyle w:val="TableHead"/>
              <w:rPr>
                <w:rFonts w:eastAsia="Arial" w:cs="Arial"/>
                <w:b w:val="0"/>
              </w:rPr>
            </w:pPr>
            <w:r w:rsidRPr="005B1A26">
              <w:rPr>
                <w:rFonts w:eastAsia="Arial" w:cs="Arial"/>
                <w:b w:val="0"/>
              </w:rPr>
              <w:t>Mark Baillie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8E90258" w14:textId="77777777" w:rsidR="005B1A26" w:rsidRPr="005B1A26" w:rsidRDefault="005B1A26" w:rsidP="005B1A26">
            <w:pPr>
              <w:pStyle w:val="TableHead"/>
              <w:rPr>
                <w:rFonts w:eastAsia="Arial" w:cs="Arial"/>
                <w:b w:val="0"/>
              </w:rPr>
            </w:pPr>
            <w:r w:rsidRPr="005B1A26">
              <w:rPr>
                <w:rFonts w:eastAsia="Arial" w:cs="Arial"/>
                <w:b w:val="0"/>
              </w:rPr>
              <w:t>#ThinkBeyond Migration Test Lead</w:t>
            </w:r>
          </w:p>
        </w:tc>
      </w:tr>
      <w:tr w:rsidR="005B1A26" w:rsidRPr="005B1A26" w14:paraId="09941870"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2B76125" w14:textId="77777777" w:rsidR="005B1A26" w:rsidRPr="005B1A26" w:rsidRDefault="005B1A26" w:rsidP="005B1A26">
            <w:pPr>
              <w:pStyle w:val="TableHead"/>
              <w:rPr>
                <w:rFonts w:eastAsia="Arial" w:cs="Arial"/>
                <w:b w:val="0"/>
              </w:rPr>
            </w:pPr>
            <w:proofErr w:type="spellStart"/>
            <w:r w:rsidRPr="005B1A26">
              <w:rPr>
                <w:rFonts w:eastAsia="Arial" w:cs="Arial"/>
                <w:b w:val="0"/>
              </w:rPr>
              <w:t>Priya</w:t>
            </w:r>
            <w:proofErr w:type="spellEnd"/>
            <w:r w:rsidRPr="005B1A26">
              <w:rPr>
                <w:rFonts w:eastAsia="Arial" w:cs="Arial"/>
                <w:b w:val="0"/>
              </w:rPr>
              <w:t xml:space="preserve"> Nallamuthu</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0167BB1" w14:textId="77777777" w:rsidR="005B1A26" w:rsidRPr="005B1A26" w:rsidRDefault="005B1A26" w:rsidP="005B1A26">
            <w:pPr>
              <w:pStyle w:val="TableHead"/>
              <w:rPr>
                <w:rFonts w:eastAsia="Arial" w:cs="Arial"/>
                <w:b w:val="0"/>
              </w:rPr>
            </w:pPr>
            <w:r w:rsidRPr="005B1A26">
              <w:rPr>
                <w:rFonts w:eastAsia="Arial" w:cs="Arial"/>
                <w:b w:val="0"/>
              </w:rPr>
              <w:t>#ThinkBeyond PCIT Lead</w:t>
            </w:r>
          </w:p>
        </w:tc>
      </w:tr>
      <w:tr w:rsidR="005B1A26" w:rsidRPr="005B1A26" w14:paraId="33F97CE2"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17A30B8" w14:textId="77777777" w:rsidR="005B1A26" w:rsidRPr="005B1A26" w:rsidRDefault="005B1A26" w:rsidP="005B1A26">
            <w:pPr>
              <w:pStyle w:val="TableHead"/>
              <w:rPr>
                <w:rFonts w:eastAsia="Arial" w:cs="Arial"/>
                <w:b w:val="0"/>
              </w:rPr>
            </w:pPr>
            <w:r w:rsidRPr="005B1A26">
              <w:rPr>
                <w:rFonts w:eastAsia="Arial" w:cs="Arial"/>
                <w:b w:val="0"/>
              </w:rPr>
              <w:t xml:space="preserve">Helene </w:t>
            </w:r>
            <w:proofErr w:type="spellStart"/>
            <w:r w:rsidRPr="005B1A26">
              <w:rPr>
                <w:rFonts w:eastAsia="Arial" w:cs="Arial"/>
                <w:b w:val="0"/>
              </w:rPr>
              <w:t>Salaün</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7ABC6E2" w14:textId="055D9DB5" w:rsidR="005B1A26" w:rsidRPr="005B1A26" w:rsidRDefault="005B1A26" w:rsidP="007C69FE">
            <w:pPr>
              <w:pStyle w:val="TableHead"/>
              <w:rPr>
                <w:rFonts w:eastAsia="Arial" w:cs="Arial"/>
                <w:b w:val="0"/>
              </w:rPr>
            </w:pPr>
            <w:r w:rsidRPr="005B1A26">
              <w:rPr>
                <w:rFonts w:eastAsia="Arial" w:cs="Arial"/>
                <w:b w:val="0"/>
              </w:rPr>
              <w:t xml:space="preserve">#ThinkBeyond </w:t>
            </w:r>
            <w:r w:rsidR="007C69FE">
              <w:rPr>
                <w:rFonts w:eastAsia="Arial" w:cs="Arial"/>
                <w:b w:val="0"/>
              </w:rPr>
              <w:t>UAT</w:t>
            </w:r>
            <w:r w:rsidRPr="005B1A26">
              <w:rPr>
                <w:rFonts w:eastAsia="Arial" w:cs="Arial"/>
                <w:b w:val="0"/>
              </w:rPr>
              <w:t xml:space="preserve"> </w:t>
            </w:r>
            <w:r w:rsidR="007C69FE">
              <w:rPr>
                <w:rFonts w:eastAsia="Arial" w:cs="Arial"/>
                <w:b w:val="0"/>
              </w:rPr>
              <w:t>L</w:t>
            </w:r>
            <w:r w:rsidRPr="005B1A26">
              <w:rPr>
                <w:rFonts w:eastAsia="Arial" w:cs="Arial"/>
                <w:b w:val="0"/>
              </w:rPr>
              <w:t>ead</w:t>
            </w:r>
          </w:p>
        </w:tc>
      </w:tr>
      <w:tr w:rsidR="005B1A26" w:rsidRPr="005B1A26" w14:paraId="65F91230"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538A719" w14:textId="77777777" w:rsidR="005B1A26" w:rsidRPr="005B1A26" w:rsidRDefault="005B1A26" w:rsidP="005B1A26">
            <w:pPr>
              <w:pStyle w:val="TableHead"/>
              <w:rPr>
                <w:rFonts w:eastAsia="Arial" w:cs="Arial"/>
                <w:b w:val="0"/>
              </w:rPr>
            </w:pPr>
            <w:r w:rsidRPr="005B1A26">
              <w:rPr>
                <w:rFonts w:eastAsia="Arial" w:cs="Arial"/>
                <w:b w:val="0"/>
              </w:rPr>
              <w:t>Umran Khan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96F1803" w14:textId="58E0EE40" w:rsidR="005B1A26" w:rsidRPr="005B1A26" w:rsidRDefault="005B1A26" w:rsidP="007C69FE">
            <w:pPr>
              <w:pStyle w:val="TableHead"/>
              <w:rPr>
                <w:rFonts w:eastAsia="Arial" w:cs="Arial"/>
                <w:b w:val="0"/>
              </w:rPr>
            </w:pPr>
            <w:r w:rsidRPr="005B1A26">
              <w:rPr>
                <w:rFonts w:eastAsia="Arial" w:cs="Arial"/>
                <w:b w:val="0"/>
              </w:rPr>
              <w:t xml:space="preserve">#ThinkBeyond NFT </w:t>
            </w:r>
            <w:r w:rsidR="007C69FE">
              <w:rPr>
                <w:rFonts w:eastAsia="Arial" w:cs="Arial"/>
                <w:b w:val="0"/>
              </w:rPr>
              <w:t>L</w:t>
            </w:r>
            <w:r w:rsidRPr="005B1A26">
              <w:rPr>
                <w:rFonts w:eastAsia="Arial" w:cs="Arial"/>
                <w:b w:val="0"/>
              </w:rPr>
              <w:t>ead</w:t>
            </w:r>
          </w:p>
        </w:tc>
      </w:tr>
      <w:tr w:rsidR="005B1A26" w:rsidRPr="005B1A26" w14:paraId="5FD1B823"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F3BB93F" w14:textId="77777777" w:rsidR="005B1A26" w:rsidRPr="005B1A26" w:rsidRDefault="005B1A26" w:rsidP="005B1A26">
            <w:pPr>
              <w:pStyle w:val="TableHead"/>
              <w:rPr>
                <w:rFonts w:eastAsia="Arial" w:cs="Arial"/>
                <w:b w:val="0"/>
              </w:rPr>
            </w:pPr>
            <w:r w:rsidRPr="005B1A26">
              <w:rPr>
                <w:rFonts w:eastAsia="Arial" w:cs="Arial"/>
                <w:b w:val="0"/>
              </w:rPr>
              <w:lastRenderedPageBreak/>
              <w:t>Kevin Bradley</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13E5863" w14:textId="77777777" w:rsidR="005B1A26" w:rsidRPr="005B1A26" w:rsidRDefault="005B1A26" w:rsidP="005B1A26">
            <w:pPr>
              <w:pStyle w:val="TableHead"/>
              <w:rPr>
                <w:rFonts w:eastAsia="Arial" w:cs="Arial"/>
                <w:b w:val="0"/>
              </w:rPr>
            </w:pPr>
            <w:r w:rsidRPr="005B1A26">
              <w:rPr>
                <w:rFonts w:eastAsia="Arial" w:cs="Arial"/>
                <w:b w:val="0"/>
              </w:rPr>
              <w:t>#ThinkBeyond OAT lead</w:t>
            </w:r>
          </w:p>
        </w:tc>
      </w:tr>
      <w:tr w:rsidR="005B1A26" w:rsidRPr="005B1A26" w14:paraId="4624BED4"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B91FF51" w14:textId="77777777" w:rsidR="005B1A26" w:rsidRPr="005B1A26" w:rsidRDefault="005B1A26" w:rsidP="005B1A26">
            <w:pPr>
              <w:pStyle w:val="TableHead"/>
              <w:rPr>
                <w:rFonts w:eastAsia="Arial" w:cs="Arial"/>
                <w:b w:val="0"/>
              </w:rPr>
            </w:pPr>
            <w:r w:rsidRPr="005B1A26">
              <w:rPr>
                <w:rFonts w:eastAsia="Arial" w:cs="Arial"/>
                <w:b w:val="0"/>
              </w:rPr>
              <w:t xml:space="preserve">Jamie Turnbull </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7AFC8FC7" w14:textId="77777777" w:rsidR="005B1A26" w:rsidRPr="005B1A26" w:rsidRDefault="005B1A26" w:rsidP="005B1A26">
            <w:pPr>
              <w:pStyle w:val="TableHead"/>
              <w:rPr>
                <w:rFonts w:eastAsia="Arial" w:cs="Arial"/>
                <w:b w:val="0"/>
              </w:rPr>
            </w:pPr>
            <w:r w:rsidRPr="005B1A26">
              <w:rPr>
                <w:rFonts w:eastAsia="Arial" w:cs="Arial"/>
                <w:b w:val="0"/>
              </w:rPr>
              <w:t>#ThinkBeyond TTL QA Reviewer</w:t>
            </w:r>
          </w:p>
        </w:tc>
      </w:tr>
      <w:tr w:rsidR="005B1A26" w:rsidRPr="005B1A26" w14:paraId="61E240D0"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0AB99679" w14:textId="77777777" w:rsidR="005B1A26" w:rsidRPr="005B1A26" w:rsidRDefault="005B1A26" w:rsidP="005B1A26">
            <w:pPr>
              <w:pStyle w:val="TableHead"/>
              <w:rPr>
                <w:rFonts w:eastAsia="Arial" w:cs="Arial"/>
                <w:b w:val="0"/>
              </w:rPr>
            </w:pPr>
            <w:r w:rsidRPr="005B1A26">
              <w:rPr>
                <w:rFonts w:eastAsia="Arial" w:cs="Arial"/>
                <w:b w:val="0"/>
              </w:rPr>
              <w:t>Lorraine Lamy</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CCE5010" w14:textId="77777777" w:rsidR="005B1A26" w:rsidRPr="005B1A26" w:rsidRDefault="005B1A26" w:rsidP="005B1A26">
            <w:pPr>
              <w:pStyle w:val="TableHead"/>
              <w:rPr>
                <w:rFonts w:eastAsia="Arial" w:cs="Arial"/>
                <w:b w:val="0"/>
              </w:rPr>
            </w:pPr>
            <w:r w:rsidRPr="005B1A26">
              <w:rPr>
                <w:rFonts w:eastAsia="Arial" w:cs="Arial"/>
                <w:b w:val="0"/>
              </w:rPr>
              <w:t>#ThinkBeyond Release Management</w:t>
            </w:r>
          </w:p>
        </w:tc>
      </w:tr>
      <w:tr w:rsidR="005B1A26" w:rsidRPr="005B1A26" w14:paraId="7B7239B6"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FDD64F2" w14:textId="77777777" w:rsidR="005B1A26" w:rsidRPr="005B1A26" w:rsidRDefault="005B1A26" w:rsidP="005B1A26">
            <w:pPr>
              <w:pStyle w:val="TableHead"/>
              <w:rPr>
                <w:rFonts w:eastAsia="Arial" w:cs="Arial"/>
                <w:b w:val="0"/>
              </w:rPr>
            </w:pPr>
            <w:r w:rsidRPr="005B1A26">
              <w:rPr>
                <w:rFonts w:eastAsia="Arial" w:cs="Arial"/>
                <w:b w:val="0"/>
              </w:rPr>
              <w:t>Nicola Booty</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2B767BA5" w14:textId="77777777" w:rsidR="005B1A26" w:rsidRPr="005B1A26" w:rsidRDefault="005B1A26" w:rsidP="005B1A26">
            <w:pPr>
              <w:pStyle w:val="TableHead"/>
              <w:rPr>
                <w:rFonts w:eastAsia="Arial" w:cs="Arial"/>
                <w:b w:val="0"/>
              </w:rPr>
            </w:pPr>
            <w:r w:rsidRPr="005B1A26">
              <w:rPr>
                <w:rFonts w:eastAsia="Arial" w:cs="Arial"/>
                <w:b w:val="0"/>
              </w:rPr>
              <w:t>#ThinkBeyond Test Control Support</w:t>
            </w:r>
          </w:p>
        </w:tc>
      </w:tr>
      <w:tr w:rsidR="005B1A26" w:rsidRPr="005B1A26" w14:paraId="5F5DC0D7"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81CF3F9" w14:textId="77777777" w:rsidR="005B1A26" w:rsidRPr="005B1A26" w:rsidRDefault="005B1A26" w:rsidP="005B1A26">
            <w:pPr>
              <w:pStyle w:val="TableHead"/>
              <w:rPr>
                <w:rFonts w:eastAsia="Arial" w:cs="Arial"/>
                <w:b w:val="0"/>
              </w:rPr>
            </w:pPr>
            <w:r w:rsidRPr="005B1A26">
              <w:rPr>
                <w:rFonts w:eastAsia="Arial" w:cs="Arial"/>
                <w:b w:val="0"/>
              </w:rPr>
              <w:t>IT Security</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9C89736" w14:textId="77777777" w:rsidR="005B1A26" w:rsidRPr="005B1A26" w:rsidRDefault="005B1A26" w:rsidP="005B1A26">
            <w:pPr>
              <w:pStyle w:val="TableHead"/>
              <w:rPr>
                <w:rFonts w:eastAsia="Arial" w:cs="Arial"/>
                <w:b w:val="0"/>
              </w:rPr>
            </w:pPr>
            <w:r w:rsidRPr="005B1A26">
              <w:rPr>
                <w:rFonts w:eastAsia="Arial" w:cs="Arial"/>
                <w:b w:val="0"/>
              </w:rPr>
              <w:t>IT Security Group</w:t>
            </w:r>
          </w:p>
        </w:tc>
      </w:tr>
      <w:tr w:rsidR="005B1A26" w:rsidRPr="005B1A26" w14:paraId="7BF81274"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ABBEA39" w14:textId="77777777" w:rsidR="005B1A26" w:rsidRPr="005B1A26" w:rsidRDefault="005B1A26" w:rsidP="005B1A26">
            <w:pPr>
              <w:pStyle w:val="TableHead"/>
              <w:jc w:val="both"/>
              <w:rPr>
                <w:rFonts w:eastAsia="Arial" w:cs="Arial"/>
                <w:b w:val="0"/>
              </w:rPr>
            </w:pPr>
            <w:r w:rsidRPr="005B1A26">
              <w:rPr>
                <w:rFonts w:eastAsia="Arial" w:cs="Arial"/>
                <w:b w:val="0"/>
              </w:rPr>
              <w:t>Pradeep Chadalawada</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61558B0"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2153B7CF"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76E8E705" w14:textId="77777777" w:rsidR="005B1A26" w:rsidRPr="005B1A26" w:rsidRDefault="005B1A26" w:rsidP="005B1A26">
            <w:pPr>
              <w:pStyle w:val="TableHead"/>
              <w:jc w:val="both"/>
              <w:rPr>
                <w:rFonts w:eastAsia="Arial" w:cs="Arial"/>
                <w:b w:val="0"/>
              </w:rPr>
            </w:pPr>
            <w:proofErr w:type="spellStart"/>
            <w:r w:rsidRPr="005B1A26">
              <w:rPr>
                <w:rFonts w:eastAsia="Arial" w:cs="Arial"/>
                <w:b w:val="0"/>
              </w:rPr>
              <w:t>Shikha</w:t>
            </w:r>
            <w:proofErr w:type="spellEnd"/>
            <w:r w:rsidRPr="005B1A26">
              <w:rPr>
                <w:rFonts w:eastAsia="Arial" w:cs="Arial"/>
                <w:b w:val="0"/>
              </w:rPr>
              <w:t xml:space="preserve"> Chauhan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FF3A6D2"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38235A63"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53565CB4" w14:textId="77777777" w:rsidR="005B1A26" w:rsidRPr="005B1A26" w:rsidRDefault="005B1A26" w:rsidP="005B1A26">
            <w:pPr>
              <w:pStyle w:val="TableHead"/>
              <w:jc w:val="both"/>
              <w:rPr>
                <w:rFonts w:eastAsia="Arial" w:cs="Arial"/>
                <w:b w:val="0"/>
              </w:rPr>
            </w:pPr>
            <w:r w:rsidRPr="005B1A26">
              <w:rPr>
                <w:rFonts w:eastAsia="Arial" w:cs="Arial"/>
                <w:b w:val="0"/>
              </w:rPr>
              <w:t>John Fowler</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32F497F"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054AEC6C"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F4F6C38" w14:textId="77777777" w:rsidR="005B1A26" w:rsidRPr="005B1A26" w:rsidRDefault="005B1A26" w:rsidP="005B1A26">
            <w:pPr>
              <w:pStyle w:val="TableHead"/>
              <w:jc w:val="both"/>
              <w:rPr>
                <w:rFonts w:eastAsia="Arial" w:cs="Arial"/>
                <w:b w:val="0"/>
              </w:rPr>
            </w:pPr>
            <w:r w:rsidRPr="005B1A26">
              <w:rPr>
                <w:rFonts w:eastAsia="Arial" w:cs="Arial"/>
                <w:b w:val="0"/>
              </w:rPr>
              <w:t>Parul Garg</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4F77B88"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5D371CB6"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65CA0CF" w14:textId="77777777" w:rsidR="005B1A26" w:rsidRPr="005B1A26" w:rsidRDefault="005B1A26" w:rsidP="005B1A26">
            <w:pPr>
              <w:pStyle w:val="TableHead"/>
              <w:jc w:val="both"/>
              <w:rPr>
                <w:rFonts w:eastAsia="Arial" w:cs="Arial"/>
                <w:b w:val="0"/>
              </w:rPr>
            </w:pPr>
            <w:r w:rsidRPr="005B1A26">
              <w:rPr>
                <w:rFonts w:eastAsia="Arial" w:cs="Arial"/>
                <w:b w:val="0"/>
              </w:rPr>
              <w:t>Rahul Gaur</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4A91FA2B"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668BDCE0"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6554AD6" w14:textId="77777777" w:rsidR="005B1A26" w:rsidRPr="005B1A26" w:rsidRDefault="005B1A26" w:rsidP="005B1A26">
            <w:pPr>
              <w:pStyle w:val="TableHead"/>
              <w:jc w:val="both"/>
              <w:rPr>
                <w:rFonts w:eastAsia="Arial" w:cs="Arial"/>
                <w:b w:val="0"/>
              </w:rPr>
            </w:pPr>
            <w:r w:rsidRPr="005B1A26">
              <w:rPr>
                <w:rFonts w:eastAsia="Arial" w:cs="Arial"/>
                <w:b w:val="0"/>
              </w:rPr>
              <w:t xml:space="preserve">Hitesh </w:t>
            </w:r>
            <w:proofErr w:type="spellStart"/>
            <w:r w:rsidRPr="005B1A26">
              <w:rPr>
                <w:rFonts w:eastAsia="Arial" w:cs="Arial"/>
                <w:b w:val="0"/>
              </w:rPr>
              <w:t>Goyal</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124A99E"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15A3473A"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EA56C59" w14:textId="77777777" w:rsidR="005B1A26" w:rsidRPr="005B1A26" w:rsidRDefault="005B1A26" w:rsidP="005B1A26">
            <w:pPr>
              <w:pStyle w:val="TableHead"/>
              <w:jc w:val="both"/>
              <w:rPr>
                <w:rFonts w:eastAsia="Arial" w:cs="Arial"/>
                <w:b w:val="0"/>
              </w:rPr>
            </w:pPr>
            <w:proofErr w:type="spellStart"/>
            <w:r w:rsidRPr="005B1A26">
              <w:rPr>
                <w:rFonts w:eastAsia="Arial" w:cs="Arial"/>
                <w:b w:val="0"/>
              </w:rPr>
              <w:t>Heemanshu</w:t>
            </w:r>
            <w:proofErr w:type="spellEnd"/>
            <w:r w:rsidRPr="005B1A26">
              <w:rPr>
                <w:rFonts w:eastAsia="Arial" w:cs="Arial"/>
                <w:b w:val="0"/>
              </w:rPr>
              <w:t xml:space="preserve"> Gupta</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4B3A462F"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2781CA8A"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3F040DB" w14:textId="77777777" w:rsidR="005B1A26" w:rsidRPr="005B1A26" w:rsidRDefault="005B1A26" w:rsidP="005B1A26">
            <w:pPr>
              <w:pStyle w:val="TableHead"/>
              <w:jc w:val="both"/>
              <w:rPr>
                <w:rFonts w:eastAsia="Arial" w:cs="Arial"/>
                <w:b w:val="0"/>
              </w:rPr>
            </w:pPr>
            <w:r w:rsidRPr="005B1A26">
              <w:rPr>
                <w:rFonts w:eastAsia="Arial" w:cs="Arial"/>
                <w:b w:val="0"/>
              </w:rPr>
              <w:t xml:space="preserve">Sachin </w:t>
            </w:r>
            <w:proofErr w:type="spellStart"/>
            <w:r w:rsidRPr="005B1A26">
              <w:rPr>
                <w:rFonts w:eastAsia="Arial" w:cs="Arial"/>
                <w:b w:val="0"/>
              </w:rPr>
              <w:t>Khurana</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22F4E1A9"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0711290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943E82D" w14:textId="77777777" w:rsidR="005B1A26" w:rsidRPr="005B1A26" w:rsidRDefault="005B1A26" w:rsidP="005B1A26">
            <w:pPr>
              <w:pStyle w:val="TableHead"/>
              <w:jc w:val="both"/>
              <w:rPr>
                <w:rFonts w:eastAsia="Arial" w:cs="Arial"/>
                <w:b w:val="0"/>
              </w:rPr>
            </w:pPr>
            <w:r w:rsidRPr="005B1A26">
              <w:rPr>
                <w:rFonts w:eastAsia="Arial" w:cs="Arial"/>
                <w:b w:val="0"/>
              </w:rPr>
              <w:t xml:space="preserve">Krishna </w:t>
            </w:r>
            <w:proofErr w:type="spellStart"/>
            <w:r w:rsidRPr="005B1A26">
              <w:rPr>
                <w:rFonts w:eastAsia="Arial" w:cs="Arial"/>
                <w:b w:val="0"/>
              </w:rPr>
              <w:t>Kumaaran</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7D2ECA3B"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72E40702"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7F8644CD" w14:textId="77777777" w:rsidR="005B1A26" w:rsidRPr="005B1A26" w:rsidRDefault="005B1A26" w:rsidP="005B1A26">
            <w:pPr>
              <w:pStyle w:val="TableHead"/>
              <w:jc w:val="both"/>
              <w:rPr>
                <w:rFonts w:eastAsia="Arial" w:cs="Arial"/>
                <w:b w:val="0"/>
              </w:rPr>
            </w:pPr>
            <w:proofErr w:type="spellStart"/>
            <w:r w:rsidRPr="005B1A26">
              <w:rPr>
                <w:rFonts w:eastAsia="Arial" w:cs="Arial"/>
                <w:b w:val="0"/>
              </w:rPr>
              <w:t>Nimisha</w:t>
            </w:r>
            <w:proofErr w:type="spellEnd"/>
            <w:r w:rsidRPr="005B1A26">
              <w:rPr>
                <w:rFonts w:eastAsia="Arial" w:cs="Arial"/>
                <w:b w:val="0"/>
              </w:rPr>
              <w:t xml:space="preserve"> Mathew</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D0A657B"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214CF0BF"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2F3C314C" w14:textId="77777777" w:rsidR="005B1A26" w:rsidRPr="005B1A26" w:rsidRDefault="005B1A26" w:rsidP="005B1A26">
            <w:pPr>
              <w:pStyle w:val="TableHead"/>
              <w:jc w:val="both"/>
              <w:rPr>
                <w:rFonts w:eastAsia="Arial" w:cs="Arial"/>
                <w:b w:val="0"/>
              </w:rPr>
            </w:pPr>
            <w:r w:rsidRPr="005B1A26">
              <w:rPr>
                <w:rFonts w:eastAsia="Arial" w:cs="Arial"/>
                <w:b w:val="0"/>
              </w:rPr>
              <w:t>Krishna Prabhu</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33C09B3"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2A24B1E5"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FBC8543" w14:textId="77777777" w:rsidR="005B1A26" w:rsidRPr="005B1A26" w:rsidRDefault="005B1A26" w:rsidP="005B1A26">
            <w:pPr>
              <w:pStyle w:val="TableHead"/>
              <w:jc w:val="both"/>
              <w:rPr>
                <w:rFonts w:eastAsia="Arial" w:cs="Arial"/>
                <w:b w:val="0"/>
              </w:rPr>
            </w:pPr>
            <w:proofErr w:type="spellStart"/>
            <w:r w:rsidRPr="005B1A26">
              <w:rPr>
                <w:rFonts w:eastAsia="Arial" w:cs="Arial"/>
                <w:b w:val="0"/>
              </w:rPr>
              <w:t>Kavitha</w:t>
            </w:r>
            <w:proofErr w:type="spellEnd"/>
            <w:r w:rsidRPr="005B1A26">
              <w:rPr>
                <w:rFonts w:eastAsia="Arial" w:cs="Arial"/>
                <w:b w:val="0"/>
              </w:rPr>
              <w:t xml:space="preserve"> Raghu</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E5125D2"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4AF9C49C"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5CC97867" w14:textId="77777777" w:rsidR="005B1A26" w:rsidRPr="005B1A26" w:rsidRDefault="005B1A26" w:rsidP="005B1A26">
            <w:pPr>
              <w:pStyle w:val="TableHead"/>
              <w:jc w:val="both"/>
              <w:rPr>
                <w:rFonts w:eastAsia="Arial" w:cs="Arial"/>
                <w:b w:val="0"/>
              </w:rPr>
            </w:pPr>
            <w:r w:rsidRPr="005B1A26">
              <w:rPr>
                <w:rFonts w:eastAsia="Arial" w:cs="Arial"/>
                <w:b w:val="0"/>
              </w:rPr>
              <w:t>Justin Raj</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381CFBEF"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729E7E7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09601CD" w14:textId="77777777" w:rsidR="005B1A26" w:rsidRPr="005B1A26" w:rsidRDefault="005B1A26" w:rsidP="005B1A26">
            <w:pPr>
              <w:pStyle w:val="TableHead"/>
              <w:jc w:val="both"/>
              <w:rPr>
                <w:rFonts w:eastAsia="Arial" w:cs="Arial"/>
                <w:b w:val="0"/>
              </w:rPr>
            </w:pPr>
            <w:r w:rsidRPr="005B1A26">
              <w:rPr>
                <w:rFonts w:eastAsia="Arial" w:cs="Arial"/>
                <w:b w:val="0"/>
              </w:rPr>
              <w:t>Arunagiri Satish</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5CFDEAD"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3AE7FAF7"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4565AEF6" w14:textId="77777777" w:rsidR="005B1A26" w:rsidRPr="005B1A26" w:rsidRDefault="005B1A26" w:rsidP="005B1A26">
            <w:pPr>
              <w:pStyle w:val="TableHead"/>
              <w:jc w:val="both"/>
              <w:rPr>
                <w:rFonts w:eastAsia="Arial" w:cs="Arial"/>
                <w:b w:val="0"/>
              </w:rPr>
            </w:pPr>
            <w:r w:rsidRPr="005B1A26">
              <w:rPr>
                <w:rFonts w:eastAsia="Arial" w:cs="Arial"/>
                <w:b w:val="0"/>
              </w:rPr>
              <w:t>Ankur Sekhri</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8F5DB39"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45E16169"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7093A6BA" w14:textId="77777777" w:rsidR="005B1A26" w:rsidRPr="005B1A26" w:rsidRDefault="005B1A26" w:rsidP="005B1A26">
            <w:pPr>
              <w:pStyle w:val="TableHead"/>
              <w:jc w:val="both"/>
              <w:rPr>
                <w:rFonts w:eastAsia="Arial" w:cs="Arial"/>
                <w:b w:val="0"/>
              </w:rPr>
            </w:pPr>
            <w:r w:rsidRPr="005B1A26">
              <w:rPr>
                <w:rFonts w:eastAsia="Arial" w:cs="Arial"/>
                <w:b w:val="0"/>
              </w:rPr>
              <w:t>Ankur Sharma</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B7014F8"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01644A41"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7262C199" w14:textId="77777777" w:rsidR="005B1A26" w:rsidRPr="005B1A26" w:rsidRDefault="005B1A26" w:rsidP="005B1A26">
            <w:pPr>
              <w:pStyle w:val="TableHead"/>
              <w:jc w:val="both"/>
              <w:rPr>
                <w:rFonts w:eastAsia="Arial" w:cs="Arial"/>
                <w:b w:val="0"/>
              </w:rPr>
            </w:pPr>
            <w:r w:rsidRPr="005B1A26">
              <w:rPr>
                <w:rFonts w:eastAsia="Arial" w:cs="Arial"/>
                <w:b w:val="0"/>
              </w:rPr>
              <w:t>Ramita Singh</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1A9FD39"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22FE6207"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7F814B38" w14:textId="77777777" w:rsidR="005B1A26" w:rsidRPr="005B1A26" w:rsidRDefault="005B1A26" w:rsidP="005B1A26">
            <w:pPr>
              <w:pStyle w:val="TableHead"/>
              <w:jc w:val="both"/>
              <w:rPr>
                <w:rFonts w:eastAsia="Arial" w:cs="Arial"/>
                <w:b w:val="0"/>
              </w:rPr>
            </w:pPr>
            <w:r w:rsidRPr="005B1A26">
              <w:rPr>
                <w:rFonts w:eastAsia="Arial" w:cs="Arial"/>
                <w:b w:val="0"/>
              </w:rPr>
              <w:t>Shekar Srinivasan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1E2F989C"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7EFFE38C"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140379B7" w14:textId="77777777" w:rsidR="005B1A26" w:rsidRPr="005B1A26" w:rsidRDefault="005B1A26" w:rsidP="005B1A26">
            <w:pPr>
              <w:pStyle w:val="TableHead"/>
              <w:jc w:val="both"/>
              <w:rPr>
                <w:rFonts w:eastAsia="Arial" w:cs="Arial"/>
                <w:b w:val="0"/>
              </w:rPr>
            </w:pPr>
            <w:proofErr w:type="spellStart"/>
            <w:r w:rsidRPr="005B1A26">
              <w:rPr>
                <w:rFonts w:eastAsia="Arial" w:cs="Arial"/>
                <w:b w:val="0"/>
              </w:rPr>
              <w:t>Anuradha</w:t>
            </w:r>
            <w:proofErr w:type="spellEnd"/>
            <w:r w:rsidRPr="005B1A26">
              <w:rPr>
                <w:rFonts w:eastAsia="Arial" w:cs="Arial"/>
                <w:b w:val="0"/>
              </w:rPr>
              <w:t xml:space="preserve"> </w:t>
            </w:r>
            <w:proofErr w:type="spellStart"/>
            <w:r w:rsidRPr="005B1A26">
              <w:rPr>
                <w:rFonts w:eastAsia="Arial" w:cs="Arial"/>
                <w:b w:val="0"/>
              </w:rPr>
              <w:t>Suri</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4612CC8"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6FF364ED"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39C96B78" w14:textId="77777777" w:rsidR="005B1A26" w:rsidRPr="005B1A26" w:rsidRDefault="005B1A26" w:rsidP="005B1A26">
            <w:pPr>
              <w:pStyle w:val="TableHead"/>
              <w:jc w:val="both"/>
              <w:rPr>
                <w:rFonts w:eastAsia="Arial" w:cs="Arial"/>
                <w:b w:val="0"/>
              </w:rPr>
            </w:pPr>
            <w:proofErr w:type="spellStart"/>
            <w:r w:rsidRPr="005B1A26">
              <w:rPr>
                <w:rFonts w:eastAsia="Arial" w:cs="Arial"/>
                <w:b w:val="0"/>
              </w:rPr>
              <w:t>Prasanna</w:t>
            </w:r>
            <w:proofErr w:type="spellEnd"/>
            <w:r w:rsidRPr="005B1A26">
              <w:rPr>
                <w:rFonts w:eastAsia="Arial" w:cs="Arial"/>
                <w:b w:val="0"/>
              </w:rPr>
              <w:t xml:space="preserve"> </w:t>
            </w:r>
            <w:proofErr w:type="spellStart"/>
            <w:r w:rsidRPr="005B1A26">
              <w:rPr>
                <w:rFonts w:eastAsia="Arial" w:cs="Arial"/>
                <w:b w:val="0"/>
              </w:rPr>
              <w:t>Thandabani</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7F2CACF0"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r w:rsidR="005B1A26" w:rsidRPr="005B1A26" w14:paraId="6387D912" w14:textId="77777777" w:rsidTr="005B1A26">
        <w:tc>
          <w:tcPr>
            <w:tcW w:w="4962" w:type="dxa"/>
            <w:tcBorders>
              <w:top w:val="single" w:sz="4" w:space="0" w:color="000000"/>
              <w:left w:val="single" w:sz="4" w:space="0" w:color="000000"/>
              <w:bottom w:val="single" w:sz="4" w:space="0" w:color="000000"/>
              <w:right w:val="single" w:sz="4" w:space="0" w:color="000000"/>
            </w:tcBorders>
            <w:shd w:val="clear" w:color="auto" w:fill="auto"/>
          </w:tcPr>
          <w:p w14:paraId="6773CE1C" w14:textId="77777777" w:rsidR="005B1A26" w:rsidRPr="005B1A26" w:rsidRDefault="005B1A26" w:rsidP="005B1A26">
            <w:pPr>
              <w:pStyle w:val="TableHead"/>
              <w:jc w:val="both"/>
              <w:rPr>
                <w:rFonts w:eastAsia="Arial" w:cs="Arial"/>
                <w:b w:val="0"/>
              </w:rPr>
            </w:pPr>
            <w:r w:rsidRPr="005B1A26">
              <w:rPr>
                <w:rFonts w:eastAsia="Arial" w:cs="Arial"/>
                <w:b w:val="0"/>
              </w:rPr>
              <w:t>Craig Thompson</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60B6E54E" w14:textId="77777777" w:rsidR="005B1A26" w:rsidRPr="005B1A26" w:rsidRDefault="005B1A26" w:rsidP="005B1A26">
            <w:pPr>
              <w:pStyle w:val="TableHead"/>
              <w:rPr>
                <w:rFonts w:eastAsia="Arial" w:cs="Arial"/>
                <w:b w:val="0"/>
              </w:rPr>
            </w:pPr>
            <w:r w:rsidRPr="005B1A26">
              <w:rPr>
                <w:rFonts w:eastAsia="Arial" w:cs="Arial"/>
                <w:b w:val="0"/>
              </w:rPr>
              <w:t>#ThinkBeyond Test Team Lead</w:t>
            </w:r>
          </w:p>
        </w:tc>
      </w:tr>
    </w:tbl>
    <w:p w14:paraId="6FF425B7" w14:textId="77777777" w:rsidR="0049296C" w:rsidRDefault="0049296C" w:rsidP="005D13D1">
      <w:pPr>
        <w:pStyle w:val="RoyalLondonsubtitle"/>
        <w:rPr>
          <w:rFonts w:ascii="Arial Bold" w:hAnsi="Arial Bold"/>
          <w:b w:val="0"/>
          <w:sz w:val="22"/>
        </w:rPr>
      </w:pPr>
    </w:p>
    <w:p w14:paraId="2F6B0D16" w14:textId="03CF6A9C" w:rsidR="00754FE2" w:rsidRPr="005D13D1" w:rsidRDefault="00871D54" w:rsidP="005D13D1">
      <w:pPr>
        <w:pStyle w:val="RoyalLondonsubtitle"/>
        <w:rPr>
          <w:rFonts w:ascii="Arial Bold" w:hAnsi="Arial Bold"/>
          <w:b w:val="0"/>
          <w:sz w:val="22"/>
        </w:rPr>
      </w:pPr>
      <w:r w:rsidRPr="005D13D1">
        <w:rPr>
          <w:rFonts w:ascii="Arial Bold" w:hAnsi="Arial Bold"/>
          <w:b w:val="0"/>
          <w:sz w:val="22"/>
        </w:rPr>
        <w:lastRenderedPageBreak/>
        <w:t>REFERENCES</w:t>
      </w:r>
      <w:r w:rsidR="00002CE7" w:rsidRPr="005D13D1">
        <w:rPr>
          <w:rFonts w:ascii="Arial Bold" w:hAnsi="Arial Bold"/>
          <w:b w:val="0"/>
          <w:sz w:val="22"/>
          <w:u w:val="none"/>
        </w:rPr>
        <w:t xml:space="preserve"> </w:t>
      </w:r>
      <w:r w:rsidR="005D13D1" w:rsidRPr="005D13D1">
        <w:rPr>
          <w:rFonts w:ascii="Arial Bold" w:hAnsi="Arial Bold"/>
          <w:b w:val="0"/>
          <w:sz w:val="22"/>
          <w:u w:val="none"/>
        </w:rPr>
        <w:t xml:space="preserve">  </w:t>
      </w: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6379"/>
      </w:tblGrid>
      <w:tr w:rsidR="00871D54" w:rsidRPr="00F66679" w14:paraId="2F6B0D19" w14:textId="77777777" w:rsidTr="00DB5008">
        <w:tc>
          <w:tcPr>
            <w:tcW w:w="368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D17" w14:textId="77777777" w:rsidR="00871D54" w:rsidRPr="00F66679" w:rsidRDefault="00871D54" w:rsidP="00244CCD">
            <w:pPr>
              <w:pStyle w:val="BGBodyText"/>
              <w:rPr>
                <w:rFonts w:cs="Arial"/>
                <w:b/>
              </w:rPr>
            </w:pPr>
            <w:r w:rsidRPr="00F66679">
              <w:rPr>
                <w:rFonts w:cs="Arial"/>
                <w:b/>
              </w:rPr>
              <w:t>Document</w:t>
            </w:r>
          </w:p>
        </w:tc>
        <w:tc>
          <w:tcPr>
            <w:tcW w:w="6379"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D18" w14:textId="77777777" w:rsidR="00871D54" w:rsidRPr="00F66679" w:rsidRDefault="00871D54" w:rsidP="00244CCD">
            <w:pPr>
              <w:pStyle w:val="BGBodyText"/>
              <w:rPr>
                <w:rFonts w:cs="Arial"/>
                <w:b/>
              </w:rPr>
            </w:pPr>
            <w:r w:rsidRPr="00F66679">
              <w:rPr>
                <w:rFonts w:cs="Arial"/>
                <w:b/>
              </w:rPr>
              <w:t>Source / Location</w:t>
            </w:r>
          </w:p>
        </w:tc>
      </w:tr>
      <w:tr w:rsidR="00871D54" w:rsidRPr="004F6008" w14:paraId="2F6B0D1F" w14:textId="77777777" w:rsidTr="00DB5008">
        <w:tc>
          <w:tcPr>
            <w:tcW w:w="3686" w:type="dxa"/>
          </w:tcPr>
          <w:p w14:paraId="2F6B0D1D" w14:textId="77777777" w:rsidR="00D22806" w:rsidRPr="004F6008" w:rsidRDefault="00A0408A" w:rsidP="005D13D1">
            <w:pPr>
              <w:pStyle w:val="TableHead"/>
              <w:rPr>
                <w:rFonts w:eastAsia="Arial" w:cs="Arial"/>
                <w:b w:val="0"/>
              </w:rPr>
            </w:pPr>
            <w:r w:rsidRPr="004F6008">
              <w:rPr>
                <w:rFonts w:eastAsia="Arial" w:cs="Arial"/>
                <w:b w:val="0"/>
              </w:rPr>
              <w:t>Business Requirements</w:t>
            </w:r>
          </w:p>
        </w:tc>
        <w:tc>
          <w:tcPr>
            <w:tcW w:w="6379" w:type="dxa"/>
          </w:tcPr>
          <w:p w14:paraId="2F6B0D1E" w14:textId="0754519B" w:rsidR="00EE77A6" w:rsidRPr="00D85DDC" w:rsidRDefault="002920C8" w:rsidP="00E740B1">
            <w:pPr>
              <w:pStyle w:val="NormalWeb"/>
              <w:rPr>
                <w:rFonts w:ascii="Arial" w:hAnsi="Arial" w:cs="Arial"/>
                <w:sz w:val="20"/>
                <w:szCs w:val="20"/>
              </w:rPr>
            </w:pPr>
            <w:hyperlink r:id="rId16" w:history="1">
              <w:r w:rsidR="00E740B1" w:rsidRPr="00D85DDC">
                <w:rPr>
                  <w:rStyle w:val="Hyperlink"/>
                  <w:rFonts w:cs="Arial"/>
                  <w:szCs w:val="20"/>
                </w:rPr>
                <w:t>http://rliprojects-portal/programme/scottishlife/ThinkBeyond/BI/Project%20Documents/1.%20Business%20Requirements/BI%20Business%20Requirements.docx</w:t>
              </w:r>
            </w:hyperlink>
          </w:p>
        </w:tc>
      </w:tr>
      <w:tr w:rsidR="00F66679" w:rsidRPr="004F6008" w14:paraId="2F6B0D22" w14:textId="77777777" w:rsidTr="00DB5008">
        <w:tc>
          <w:tcPr>
            <w:tcW w:w="3686" w:type="dxa"/>
          </w:tcPr>
          <w:p w14:paraId="2F6B0D20" w14:textId="0D491B7F" w:rsidR="00F66679" w:rsidRPr="004F6008" w:rsidRDefault="00F66679" w:rsidP="005D13D1">
            <w:pPr>
              <w:pStyle w:val="TableHead"/>
              <w:rPr>
                <w:rFonts w:eastAsia="Arial" w:cs="Arial"/>
                <w:b w:val="0"/>
              </w:rPr>
            </w:pPr>
            <w:r w:rsidRPr="004F6008">
              <w:rPr>
                <w:rFonts w:eastAsia="Arial" w:cs="Arial"/>
                <w:b w:val="0"/>
              </w:rPr>
              <w:t>Non</w:t>
            </w:r>
            <w:r w:rsidR="004F6008" w:rsidRPr="004F6008">
              <w:rPr>
                <w:rFonts w:eastAsia="Arial" w:cs="Arial"/>
                <w:b w:val="0"/>
              </w:rPr>
              <w:t>-</w:t>
            </w:r>
            <w:r w:rsidRPr="004F6008">
              <w:rPr>
                <w:rFonts w:eastAsia="Arial" w:cs="Arial"/>
                <w:b w:val="0"/>
              </w:rPr>
              <w:t>functional Requirements</w:t>
            </w:r>
          </w:p>
        </w:tc>
        <w:tc>
          <w:tcPr>
            <w:tcW w:w="6379" w:type="dxa"/>
          </w:tcPr>
          <w:p w14:paraId="2F6B0D21" w14:textId="0DDF702A" w:rsidR="00F66679" w:rsidRPr="00D85DDC" w:rsidRDefault="002920C8" w:rsidP="00E740B1">
            <w:pPr>
              <w:rPr>
                <w:rFonts w:ascii="Arial" w:hAnsi="Arial" w:cs="Arial"/>
              </w:rPr>
            </w:pPr>
            <w:hyperlink r:id="rId17" w:history="1">
              <w:r w:rsidR="00E740B1" w:rsidRPr="00D85DDC">
                <w:rPr>
                  <w:rStyle w:val="Hyperlink"/>
                  <w:rFonts w:cs="Arial"/>
                </w:rPr>
                <w:t>http://rliprojects-portal/programme/scottishlife/ThinkBeyond/Project%20Documents/2.%20Solution%20Design/01%20Tech%20Arch%20Design%20and%20Governance/15%20NFR%20team/RL%20TB%20NFR%20Iteration%201%20v1.0%20Final.docx</w:t>
              </w:r>
            </w:hyperlink>
          </w:p>
        </w:tc>
      </w:tr>
      <w:tr w:rsidR="00871D54" w:rsidRPr="004F6008" w14:paraId="2F6B0D25" w14:textId="77777777" w:rsidTr="00DB5008">
        <w:tc>
          <w:tcPr>
            <w:tcW w:w="3686" w:type="dxa"/>
          </w:tcPr>
          <w:p w14:paraId="2F6B0D23" w14:textId="77777777" w:rsidR="00871D54" w:rsidRPr="004F6008" w:rsidRDefault="00F70507" w:rsidP="005D13D1">
            <w:pPr>
              <w:pStyle w:val="TableHead"/>
              <w:rPr>
                <w:rFonts w:eastAsia="Arial" w:cs="Arial"/>
                <w:b w:val="0"/>
              </w:rPr>
            </w:pPr>
            <w:r w:rsidRPr="004F6008">
              <w:rPr>
                <w:rFonts w:eastAsia="Arial" w:cs="Arial"/>
                <w:b w:val="0"/>
              </w:rPr>
              <w:t>Application</w:t>
            </w:r>
            <w:r w:rsidR="00A0408A" w:rsidRPr="004F6008">
              <w:rPr>
                <w:rFonts w:eastAsia="Arial" w:cs="Arial"/>
                <w:b w:val="0"/>
              </w:rPr>
              <w:t xml:space="preserve"> Design</w:t>
            </w:r>
          </w:p>
        </w:tc>
        <w:tc>
          <w:tcPr>
            <w:tcW w:w="6379" w:type="dxa"/>
          </w:tcPr>
          <w:p w14:paraId="2F6B0D24" w14:textId="574AE9E7" w:rsidR="00F70507" w:rsidRPr="00D85DDC" w:rsidRDefault="002920C8" w:rsidP="00E740B1">
            <w:pPr>
              <w:pStyle w:val="NormalWeb"/>
              <w:rPr>
                <w:rFonts w:ascii="Arial" w:hAnsi="Arial" w:cs="Arial"/>
                <w:sz w:val="20"/>
                <w:szCs w:val="20"/>
              </w:rPr>
            </w:pPr>
            <w:hyperlink r:id="rId18" w:history="1">
              <w:r w:rsidR="00E740B1" w:rsidRPr="00D85DDC">
                <w:rPr>
                  <w:rStyle w:val="Hyperlink"/>
                  <w:rFonts w:cs="Arial"/>
                  <w:szCs w:val="20"/>
                </w:rPr>
                <w:t>http://rliprojects-portal/programme/scottishlife/ThinkBeyond/BI/Project%20Documents/2.%20Solution%20Design/Technical%20Design/ThinkBeyond%20BI%20Solution%20Design.docx</w:t>
              </w:r>
            </w:hyperlink>
          </w:p>
        </w:tc>
      </w:tr>
      <w:tr w:rsidR="00D22806" w:rsidRPr="004F6008" w14:paraId="2F6B0D28" w14:textId="77777777" w:rsidTr="00DB5008">
        <w:tc>
          <w:tcPr>
            <w:tcW w:w="3686" w:type="dxa"/>
          </w:tcPr>
          <w:p w14:paraId="2F6B0D26" w14:textId="6C8ED32A" w:rsidR="00D22806" w:rsidRPr="004F6008" w:rsidRDefault="0024751E" w:rsidP="005D13D1">
            <w:pPr>
              <w:pStyle w:val="TableHead"/>
              <w:rPr>
                <w:rFonts w:eastAsia="Arial" w:cs="Arial"/>
                <w:b w:val="0"/>
              </w:rPr>
            </w:pPr>
            <w:r>
              <w:rPr>
                <w:rFonts w:eastAsia="Arial" w:cs="Arial"/>
                <w:b w:val="0"/>
              </w:rPr>
              <w:t>Microsoft</w:t>
            </w:r>
            <w:r w:rsidR="00126280">
              <w:rPr>
                <w:rFonts w:eastAsia="Arial" w:cs="Arial"/>
                <w:b w:val="0"/>
              </w:rPr>
              <w:t xml:space="preserve"> Test Manager</w:t>
            </w:r>
            <w:r w:rsidR="00A0408A" w:rsidRPr="004F6008">
              <w:rPr>
                <w:rFonts w:eastAsia="Arial" w:cs="Arial"/>
                <w:b w:val="0"/>
              </w:rPr>
              <w:t xml:space="preserve"> Standards</w:t>
            </w:r>
          </w:p>
        </w:tc>
        <w:tc>
          <w:tcPr>
            <w:tcW w:w="6379" w:type="dxa"/>
          </w:tcPr>
          <w:p w14:paraId="2F6B0D27" w14:textId="0C4D2006" w:rsidR="00D22806" w:rsidRPr="00D85DDC" w:rsidRDefault="002920C8" w:rsidP="005D13D1">
            <w:pPr>
              <w:pStyle w:val="TableHead"/>
              <w:rPr>
                <w:rFonts w:eastAsia="Arial" w:cs="Arial"/>
                <w:b w:val="0"/>
              </w:rPr>
            </w:pPr>
            <w:hyperlink r:id="rId19" w:history="1">
              <w:r w:rsidR="009364DE" w:rsidRPr="00D85DDC">
                <w:rPr>
                  <w:rStyle w:val="Hyperlink"/>
                  <w:rFonts w:eastAsia="Arial" w:cs="Arial"/>
                  <w:b w:val="0"/>
                </w:rPr>
                <w:t>MTM Guide</w:t>
              </w:r>
            </w:hyperlink>
          </w:p>
        </w:tc>
      </w:tr>
      <w:tr w:rsidR="001F02F7" w:rsidRPr="004F6008" w14:paraId="2F6B0D2B" w14:textId="77777777" w:rsidTr="00DB5008">
        <w:tc>
          <w:tcPr>
            <w:tcW w:w="3686" w:type="dxa"/>
          </w:tcPr>
          <w:p w14:paraId="2F6B0D29" w14:textId="0916E108" w:rsidR="001F02F7" w:rsidRPr="004F6008" w:rsidRDefault="008826BA" w:rsidP="005D13D1">
            <w:pPr>
              <w:pStyle w:val="TableHead"/>
              <w:rPr>
                <w:rFonts w:eastAsia="Arial" w:cs="Arial"/>
                <w:b w:val="0"/>
              </w:rPr>
            </w:pPr>
            <w:r>
              <w:rPr>
                <w:rFonts w:eastAsia="Arial" w:cs="Arial"/>
                <w:b w:val="0"/>
              </w:rPr>
              <w:t>#Think Beyond</w:t>
            </w:r>
            <w:r w:rsidR="001F02F7" w:rsidRPr="004F6008">
              <w:rPr>
                <w:rFonts w:eastAsia="Arial" w:cs="Arial"/>
                <w:b w:val="0"/>
              </w:rPr>
              <w:t xml:space="preserve"> Test Strategy</w:t>
            </w:r>
            <w:r w:rsidR="00727DCF" w:rsidRPr="004F6008">
              <w:rPr>
                <w:rFonts w:eastAsia="Arial" w:cs="Arial"/>
                <w:b w:val="0"/>
              </w:rPr>
              <w:t xml:space="preserve"> (OTS)</w:t>
            </w:r>
          </w:p>
        </w:tc>
        <w:tc>
          <w:tcPr>
            <w:tcW w:w="6379" w:type="dxa"/>
          </w:tcPr>
          <w:p w14:paraId="2F6B0D2A" w14:textId="4371C739" w:rsidR="001F02F7" w:rsidRPr="00D85DDC" w:rsidRDefault="002920C8" w:rsidP="005D13D1">
            <w:pPr>
              <w:pStyle w:val="TableHead"/>
              <w:rPr>
                <w:rFonts w:eastAsia="Arial" w:cs="Arial"/>
                <w:b w:val="0"/>
              </w:rPr>
            </w:pPr>
            <w:hyperlink r:id="rId20" w:history="1">
              <w:r w:rsidR="008826BA" w:rsidRPr="00D85DDC">
                <w:rPr>
                  <w:rStyle w:val="Hyperlink"/>
                  <w:rFonts w:eastAsia="Arial" w:cs="Arial"/>
                  <w:b w:val="0"/>
                </w:rPr>
                <w:t>#Think Beyond Test Strategy</w:t>
              </w:r>
            </w:hyperlink>
          </w:p>
        </w:tc>
      </w:tr>
      <w:tr w:rsidR="008F4567" w:rsidRPr="004F6008" w14:paraId="37F76BF9" w14:textId="77777777" w:rsidTr="00DB5008">
        <w:tc>
          <w:tcPr>
            <w:tcW w:w="3686" w:type="dxa"/>
          </w:tcPr>
          <w:p w14:paraId="5685D66E" w14:textId="0FC94A0D" w:rsidR="008F4567" w:rsidRDefault="008F4567" w:rsidP="005D13D1">
            <w:pPr>
              <w:pStyle w:val="TableHead"/>
              <w:rPr>
                <w:rFonts w:eastAsia="Arial" w:cs="Arial"/>
                <w:b w:val="0"/>
              </w:rPr>
            </w:pPr>
            <w:r>
              <w:rPr>
                <w:rFonts w:eastAsia="Arial" w:cs="Arial"/>
                <w:b w:val="0"/>
              </w:rPr>
              <w:t>#Think Beyond – Operational Extracts Test Approach</w:t>
            </w:r>
          </w:p>
        </w:tc>
        <w:tc>
          <w:tcPr>
            <w:tcW w:w="6379" w:type="dxa"/>
          </w:tcPr>
          <w:p w14:paraId="678016CC" w14:textId="771CA7D7" w:rsidR="008F4567" w:rsidRPr="00D85DDC" w:rsidRDefault="002920C8" w:rsidP="005D13D1">
            <w:pPr>
              <w:pStyle w:val="TableHead"/>
              <w:rPr>
                <w:rFonts w:cs="Arial"/>
              </w:rPr>
            </w:pPr>
            <w:hyperlink w:anchor="Think Beyond – Operational Extracts Test Approach" w:history="1">
              <w:r w:rsidR="008F4567" w:rsidRPr="00D85DDC">
                <w:rPr>
                  <w:rStyle w:val="Hyperlink"/>
                  <w:rFonts w:eastAsia="Arial" w:cs="Arial"/>
                  <w:b w:val="0"/>
                </w:rPr>
                <w:t>#Think Beyond – Operational Extracts Test Approach</w:t>
              </w:r>
            </w:hyperlink>
          </w:p>
        </w:tc>
      </w:tr>
      <w:tr w:rsidR="00F66679" w:rsidRPr="004F6008" w14:paraId="2F6B0D2E" w14:textId="77777777" w:rsidTr="00DB5008">
        <w:tc>
          <w:tcPr>
            <w:tcW w:w="3686" w:type="dxa"/>
          </w:tcPr>
          <w:p w14:paraId="2F6B0D2C" w14:textId="6FFC2E36" w:rsidR="00F66679" w:rsidRPr="004F6008" w:rsidRDefault="00E740B1" w:rsidP="005D13D1">
            <w:pPr>
              <w:pStyle w:val="BGBodyText"/>
              <w:rPr>
                <w:rFonts w:cs="Arial"/>
              </w:rPr>
            </w:pPr>
            <w:r>
              <w:rPr>
                <w:rFonts w:cs="Arial"/>
              </w:rPr>
              <w:t>Project Definition Document</w:t>
            </w:r>
          </w:p>
        </w:tc>
        <w:tc>
          <w:tcPr>
            <w:tcW w:w="6379" w:type="dxa"/>
          </w:tcPr>
          <w:p w14:paraId="2F6B0D2D" w14:textId="1EC4128A" w:rsidR="00F66679" w:rsidRPr="00D85DDC" w:rsidRDefault="002920C8" w:rsidP="00E740B1">
            <w:pPr>
              <w:pStyle w:val="NormalWeb"/>
              <w:rPr>
                <w:rFonts w:ascii="Arial" w:hAnsi="Arial" w:cs="Arial"/>
                <w:sz w:val="20"/>
                <w:szCs w:val="20"/>
              </w:rPr>
            </w:pPr>
            <w:hyperlink r:id="rId21" w:history="1">
              <w:r w:rsidR="007C69FE" w:rsidRPr="00D85DDC">
                <w:rPr>
                  <w:rStyle w:val="Hyperlink"/>
                  <w:rFonts w:cs="Arial"/>
                  <w:szCs w:val="20"/>
                </w:rPr>
                <w:t>http://rliprojects-portal/programme/scottishlife/ThinkBeyond/BI/Project%20Documents/0.%20Project%20Management/Project%20Definition%20Document.doc</w:t>
              </w:r>
            </w:hyperlink>
          </w:p>
        </w:tc>
      </w:tr>
      <w:tr w:rsidR="00F66679" w:rsidRPr="004F6008" w14:paraId="2F6B0D31" w14:textId="77777777" w:rsidTr="00DB5008">
        <w:tc>
          <w:tcPr>
            <w:tcW w:w="3686" w:type="dxa"/>
          </w:tcPr>
          <w:p w14:paraId="2F6B0D2F" w14:textId="318C6081" w:rsidR="00F66679" w:rsidRPr="004F6008" w:rsidRDefault="00E740B1" w:rsidP="005D13D1">
            <w:pPr>
              <w:pStyle w:val="BGBodyText"/>
              <w:rPr>
                <w:rFonts w:cs="Arial"/>
              </w:rPr>
            </w:pPr>
            <w:r>
              <w:rPr>
                <w:rFonts w:cs="Arial"/>
              </w:rPr>
              <w:t>Environments</w:t>
            </w:r>
          </w:p>
        </w:tc>
        <w:tc>
          <w:tcPr>
            <w:tcW w:w="6379" w:type="dxa"/>
          </w:tcPr>
          <w:p w14:paraId="2F6B0D30" w14:textId="17683784" w:rsidR="00F66679" w:rsidRPr="00D85DDC" w:rsidRDefault="002920C8" w:rsidP="00E740B1">
            <w:pPr>
              <w:pStyle w:val="NormalWeb"/>
              <w:rPr>
                <w:rFonts w:ascii="Arial" w:hAnsi="Arial" w:cs="Arial"/>
                <w:sz w:val="20"/>
                <w:szCs w:val="20"/>
              </w:rPr>
            </w:pPr>
            <w:hyperlink r:id="rId22" w:history="1">
              <w:r w:rsidR="00E740B1" w:rsidRPr="00D85DDC">
                <w:rPr>
                  <w:rStyle w:val="Hyperlink"/>
                  <w:rFonts w:cs="Arial"/>
                  <w:szCs w:val="20"/>
                </w:rPr>
                <w:t>http://rliprojects-portal/programme/scottishlife/ThinkBeyond/BI/Project%20Documents/2.%20Solution%20Design/Environments.pdf</w:t>
              </w:r>
            </w:hyperlink>
          </w:p>
        </w:tc>
      </w:tr>
      <w:tr w:rsidR="00D85DDC" w:rsidRPr="004F6008" w14:paraId="7520742E" w14:textId="77777777" w:rsidTr="00DB5008">
        <w:tc>
          <w:tcPr>
            <w:tcW w:w="3686" w:type="dxa"/>
          </w:tcPr>
          <w:p w14:paraId="11BFFAB0" w14:textId="036B890A" w:rsidR="00D85DDC" w:rsidRDefault="00D85DDC" w:rsidP="005D13D1">
            <w:pPr>
              <w:pStyle w:val="BGBodyText"/>
              <w:rPr>
                <w:rFonts w:cs="Arial"/>
              </w:rPr>
            </w:pPr>
            <w:bookmarkStart w:id="1" w:name="_Toc272157187"/>
            <w:r>
              <w:rPr>
                <w:rFonts w:cs="Arial"/>
              </w:rPr>
              <w:t>Test Gates</w:t>
            </w:r>
          </w:p>
        </w:tc>
        <w:tc>
          <w:tcPr>
            <w:tcW w:w="6379" w:type="dxa"/>
          </w:tcPr>
          <w:p w14:paraId="0D00DCBA" w14:textId="30CCB9DF" w:rsidR="00D85DDC" w:rsidRPr="00D85DDC" w:rsidRDefault="002920C8" w:rsidP="00E740B1">
            <w:pPr>
              <w:pStyle w:val="NormalWeb"/>
              <w:rPr>
                <w:rFonts w:ascii="Arial" w:hAnsi="Arial" w:cs="Arial"/>
                <w:sz w:val="20"/>
                <w:szCs w:val="20"/>
              </w:rPr>
            </w:pPr>
            <w:hyperlink r:id="rId23" w:history="1">
              <w:r w:rsidR="00D85DDC" w:rsidRPr="00D85DDC">
                <w:rPr>
                  <w:rStyle w:val="Hyperlink"/>
                  <w:rFonts w:cs="Arial"/>
                  <w:szCs w:val="20"/>
                </w:rPr>
                <w:t>http://rliprojects-portal/programme/scottishlife/ThinkBeyond/Project%20Documents/Forms/AllItems.aspx?RootFolder=http%3a%2f%2frliprojects%2dportal%2fprogramme%2fscottishlife%2fThinkBeyond%2fProject%20Documents%2f4%2e%20Testing%2f1%2e%20Test%20Governance%2f01%20Test%20Gates&amp;FolderCTID=0x01200047B6D631674D564C97AEEA3B2BB6F920</w:t>
              </w:r>
            </w:hyperlink>
            <w:r w:rsidR="00D85DDC" w:rsidRPr="00D85DDC">
              <w:rPr>
                <w:rFonts w:ascii="Arial" w:hAnsi="Arial" w:cs="Arial"/>
                <w:sz w:val="20"/>
                <w:szCs w:val="20"/>
              </w:rPr>
              <w:t xml:space="preserve"> </w:t>
            </w:r>
          </w:p>
        </w:tc>
      </w:tr>
    </w:tbl>
    <w:p w14:paraId="2F6B0D3F" w14:textId="77777777" w:rsidR="00877197" w:rsidRPr="005D13D1" w:rsidRDefault="00877197" w:rsidP="00877197">
      <w:pPr>
        <w:rPr>
          <w:rFonts w:ascii="Arial" w:hAnsi="Arial" w:cs="Arial"/>
          <w:color w:val="7030A0"/>
        </w:rPr>
        <w:sectPr w:rsidR="00877197" w:rsidRPr="005D13D1" w:rsidSect="00B60AB3">
          <w:headerReference w:type="default" r:id="rId24"/>
          <w:footerReference w:type="default" r:id="rId25"/>
          <w:headerReference w:type="first" r:id="rId26"/>
          <w:footerReference w:type="first" r:id="rId27"/>
          <w:pgSz w:w="12242" w:h="15842"/>
          <w:pgMar w:top="1440" w:right="1440" w:bottom="1440" w:left="1440" w:header="454" w:footer="454" w:gutter="0"/>
          <w:pgBorders w:offsetFrom="page">
            <w:top w:val="none" w:sz="0" w:space="0" w:color="000000"/>
            <w:left w:val="none" w:sz="0" w:space="0" w:color="000000"/>
            <w:bottom w:val="none" w:sz="0" w:space="0" w:color="000000"/>
            <w:right w:val="none" w:sz="0" w:space="0" w:color="000000"/>
          </w:pgBorders>
          <w:cols w:space="720"/>
          <w:titlePg/>
          <w:docGrid w:linePitch="272"/>
        </w:sectPr>
      </w:pPr>
    </w:p>
    <w:p w14:paraId="2F6B0D40" w14:textId="77777777" w:rsidR="00AA4988" w:rsidRPr="00F66679" w:rsidRDefault="00AA4988">
      <w:pPr>
        <w:spacing w:before="0" w:after="0"/>
        <w:rPr>
          <w:rStyle w:val="Emphasis"/>
          <w:rFonts w:ascii="Arial" w:hAnsi="Arial" w:cs="Arial"/>
          <w:b/>
          <w:i w:val="0"/>
          <w:iCs w:val="0"/>
          <w:color w:val="000000" w:themeColor="text1"/>
          <w:sz w:val="28"/>
          <w:szCs w:val="28"/>
        </w:rPr>
      </w:pPr>
    </w:p>
    <w:p w14:paraId="2F6B0D41" w14:textId="77777777" w:rsidR="00871D54" w:rsidRPr="00F66679" w:rsidRDefault="00871D54" w:rsidP="00871D54">
      <w:pPr>
        <w:pStyle w:val="Quote"/>
        <w:rPr>
          <w:rStyle w:val="Emphasis"/>
          <w:rFonts w:ascii="Arial" w:hAnsi="Arial" w:cs="Arial"/>
          <w:b/>
          <w:sz w:val="28"/>
          <w:szCs w:val="28"/>
        </w:rPr>
      </w:pPr>
      <w:r w:rsidRPr="00F66679">
        <w:rPr>
          <w:rStyle w:val="Emphasis"/>
          <w:rFonts w:ascii="Arial" w:hAnsi="Arial" w:cs="Arial"/>
          <w:b/>
          <w:sz w:val="28"/>
          <w:szCs w:val="28"/>
        </w:rPr>
        <w:t>CONTENTS</w:t>
      </w:r>
      <w:bookmarkEnd w:id="1"/>
    </w:p>
    <w:p w14:paraId="2F6B0D42" w14:textId="77777777" w:rsidR="00524F66" w:rsidRPr="00F66679" w:rsidRDefault="00524F66">
      <w:pPr>
        <w:pStyle w:val="Heading"/>
        <w:jc w:val="left"/>
        <w:rPr>
          <w:rFonts w:ascii="Arial" w:hAnsi="Arial" w:cs="Arial"/>
          <w:sz w:val="28"/>
          <w:szCs w:val="28"/>
        </w:rPr>
      </w:pPr>
    </w:p>
    <w:p w14:paraId="036CC7C8" w14:textId="77777777" w:rsidR="00F91A8D" w:rsidRDefault="00FE15F5">
      <w:pPr>
        <w:pStyle w:val="TOC1"/>
        <w:rPr>
          <w:rFonts w:asciiTheme="minorHAnsi" w:eastAsiaTheme="minorEastAsia" w:hAnsiTheme="minorHAnsi" w:cstheme="minorBidi"/>
          <w:b w:val="0"/>
          <w:caps w:val="0"/>
          <w:sz w:val="22"/>
          <w:szCs w:val="22"/>
          <w:lang w:eastAsia="en-GB"/>
        </w:rPr>
      </w:pPr>
      <w:r w:rsidRPr="00F66679">
        <w:rPr>
          <w:rFonts w:ascii="Arial" w:hAnsi="Arial" w:cs="Arial"/>
        </w:rPr>
        <w:fldChar w:fldCharType="begin"/>
      </w:r>
      <w:r w:rsidR="00524F66" w:rsidRPr="00F66679">
        <w:rPr>
          <w:rFonts w:ascii="Arial" w:hAnsi="Arial" w:cs="Arial"/>
        </w:rPr>
        <w:instrText xml:space="preserve"> TOC \o "1-3" </w:instrText>
      </w:r>
      <w:r w:rsidRPr="00F66679">
        <w:rPr>
          <w:rFonts w:ascii="Arial" w:hAnsi="Arial" w:cs="Arial"/>
        </w:rPr>
        <w:fldChar w:fldCharType="separate"/>
      </w:r>
      <w:r w:rsidR="00F91A8D" w:rsidRPr="00A037E6">
        <w:rPr>
          <w:rFonts w:eastAsia="Arial"/>
          <w:b w:val="0"/>
          <w:color w:val="8031A7"/>
        </w:rPr>
        <w:t>1</w:t>
      </w:r>
      <w:r w:rsidR="00F91A8D">
        <w:rPr>
          <w:rFonts w:asciiTheme="minorHAnsi" w:eastAsiaTheme="minorEastAsia" w:hAnsiTheme="minorHAnsi" w:cstheme="minorBidi"/>
          <w:b w:val="0"/>
          <w:caps w:val="0"/>
          <w:sz w:val="22"/>
          <w:szCs w:val="22"/>
          <w:lang w:eastAsia="en-GB"/>
        </w:rPr>
        <w:tab/>
      </w:r>
      <w:r w:rsidR="00F91A8D" w:rsidRPr="00A037E6">
        <w:rPr>
          <w:rFonts w:eastAsia="Arial"/>
          <w:b w:val="0"/>
          <w:color w:val="8031A7"/>
        </w:rPr>
        <w:t>INTRODUCTION</w:t>
      </w:r>
      <w:r w:rsidR="00F91A8D">
        <w:tab/>
      </w:r>
      <w:r w:rsidR="00F91A8D">
        <w:fldChar w:fldCharType="begin"/>
      </w:r>
      <w:r w:rsidR="00F91A8D">
        <w:instrText xml:space="preserve"> PAGEREF _Toc519508815 \h </w:instrText>
      </w:r>
      <w:r w:rsidR="00F91A8D">
        <w:fldChar w:fldCharType="separate"/>
      </w:r>
      <w:r w:rsidR="00F91A8D">
        <w:t>8</w:t>
      </w:r>
      <w:r w:rsidR="00F91A8D">
        <w:fldChar w:fldCharType="end"/>
      </w:r>
    </w:p>
    <w:p w14:paraId="7F390870"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1.1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Background</w:t>
      </w:r>
      <w:r>
        <w:rPr>
          <w:noProof/>
        </w:rPr>
        <w:tab/>
      </w:r>
      <w:r>
        <w:rPr>
          <w:noProof/>
        </w:rPr>
        <w:fldChar w:fldCharType="begin"/>
      </w:r>
      <w:r>
        <w:rPr>
          <w:noProof/>
        </w:rPr>
        <w:instrText xml:space="preserve"> PAGEREF _Toc519508816 \h </w:instrText>
      </w:r>
      <w:r>
        <w:rPr>
          <w:noProof/>
        </w:rPr>
      </w:r>
      <w:r>
        <w:rPr>
          <w:noProof/>
        </w:rPr>
        <w:fldChar w:fldCharType="separate"/>
      </w:r>
      <w:r>
        <w:rPr>
          <w:noProof/>
        </w:rPr>
        <w:t>8</w:t>
      </w:r>
      <w:r>
        <w:rPr>
          <w:noProof/>
        </w:rPr>
        <w:fldChar w:fldCharType="end"/>
      </w:r>
    </w:p>
    <w:p w14:paraId="4A05A726"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1.2</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Purpose</w:t>
      </w:r>
      <w:r>
        <w:rPr>
          <w:noProof/>
        </w:rPr>
        <w:tab/>
      </w:r>
      <w:r>
        <w:rPr>
          <w:noProof/>
        </w:rPr>
        <w:fldChar w:fldCharType="begin"/>
      </w:r>
      <w:r>
        <w:rPr>
          <w:noProof/>
        </w:rPr>
        <w:instrText xml:space="preserve"> PAGEREF _Toc519508817 \h </w:instrText>
      </w:r>
      <w:r>
        <w:rPr>
          <w:noProof/>
        </w:rPr>
      </w:r>
      <w:r>
        <w:rPr>
          <w:noProof/>
        </w:rPr>
        <w:fldChar w:fldCharType="separate"/>
      </w:r>
      <w:r>
        <w:rPr>
          <w:noProof/>
        </w:rPr>
        <w:t>8</w:t>
      </w:r>
      <w:r>
        <w:rPr>
          <w:noProof/>
        </w:rPr>
        <w:fldChar w:fldCharType="end"/>
      </w:r>
    </w:p>
    <w:p w14:paraId="55EA3D63" w14:textId="77777777" w:rsidR="00F91A8D" w:rsidRDefault="00F91A8D">
      <w:pPr>
        <w:pStyle w:val="TOC1"/>
        <w:rPr>
          <w:rFonts w:asciiTheme="minorHAnsi" w:eastAsiaTheme="minorEastAsia" w:hAnsiTheme="minorHAnsi" w:cstheme="minorBidi"/>
          <w:b w:val="0"/>
          <w:caps w:val="0"/>
          <w:sz w:val="22"/>
          <w:szCs w:val="22"/>
          <w:lang w:eastAsia="en-GB"/>
        </w:rPr>
      </w:pPr>
      <w:r w:rsidRPr="00A037E6">
        <w:rPr>
          <w:rFonts w:eastAsia="Arial"/>
          <w:b w:val="0"/>
          <w:color w:val="8031A7"/>
        </w:rPr>
        <w:t>2</w:t>
      </w:r>
      <w:r>
        <w:rPr>
          <w:rFonts w:asciiTheme="minorHAnsi" w:eastAsiaTheme="minorEastAsia" w:hAnsiTheme="minorHAnsi" w:cstheme="minorBidi"/>
          <w:b w:val="0"/>
          <w:caps w:val="0"/>
          <w:sz w:val="22"/>
          <w:szCs w:val="22"/>
          <w:lang w:eastAsia="en-GB"/>
        </w:rPr>
        <w:tab/>
      </w:r>
      <w:r w:rsidRPr="00A037E6">
        <w:rPr>
          <w:rFonts w:eastAsia="Arial"/>
          <w:b w:val="0"/>
          <w:color w:val="8031A7"/>
        </w:rPr>
        <w:t>PROJECT SCOPE</w:t>
      </w:r>
      <w:r>
        <w:tab/>
      </w:r>
      <w:r>
        <w:fldChar w:fldCharType="begin"/>
      </w:r>
      <w:r>
        <w:instrText xml:space="preserve"> PAGEREF _Toc519508818 \h </w:instrText>
      </w:r>
      <w:r>
        <w:fldChar w:fldCharType="separate"/>
      </w:r>
      <w:r>
        <w:t>9</w:t>
      </w:r>
      <w:r>
        <w:fldChar w:fldCharType="end"/>
      </w:r>
    </w:p>
    <w:p w14:paraId="1641DDFA"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2.1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In scope</w:t>
      </w:r>
      <w:r>
        <w:rPr>
          <w:noProof/>
        </w:rPr>
        <w:tab/>
      </w:r>
      <w:r>
        <w:rPr>
          <w:noProof/>
        </w:rPr>
        <w:fldChar w:fldCharType="begin"/>
      </w:r>
      <w:r>
        <w:rPr>
          <w:noProof/>
        </w:rPr>
        <w:instrText xml:space="preserve"> PAGEREF _Toc519508819 \h </w:instrText>
      </w:r>
      <w:r>
        <w:rPr>
          <w:noProof/>
        </w:rPr>
      </w:r>
      <w:r>
        <w:rPr>
          <w:noProof/>
        </w:rPr>
        <w:fldChar w:fldCharType="separate"/>
      </w:r>
      <w:r>
        <w:rPr>
          <w:noProof/>
        </w:rPr>
        <w:t>10</w:t>
      </w:r>
      <w:r>
        <w:rPr>
          <w:noProof/>
        </w:rPr>
        <w:fldChar w:fldCharType="end"/>
      </w:r>
    </w:p>
    <w:p w14:paraId="77ED7F95"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2.2</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Out of scope</w:t>
      </w:r>
      <w:r>
        <w:rPr>
          <w:noProof/>
        </w:rPr>
        <w:tab/>
      </w:r>
      <w:r>
        <w:rPr>
          <w:noProof/>
        </w:rPr>
        <w:fldChar w:fldCharType="begin"/>
      </w:r>
      <w:r>
        <w:rPr>
          <w:noProof/>
        </w:rPr>
        <w:instrText xml:space="preserve"> PAGEREF _Toc519508820 \h </w:instrText>
      </w:r>
      <w:r>
        <w:rPr>
          <w:noProof/>
        </w:rPr>
      </w:r>
      <w:r>
        <w:rPr>
          <w:noProof/>
        </w:rPr>
        <w:fldChar w:fldCharType="separate"/>
      </w:r>
      <w:r>
        <w:rPr>
          <w:noProof/>
        </w:rPr>
        <w:t>10</w:t>
      </w:r>
      <w:r>
        <w:rPr>
          <w:noProof/>
        </w:rPr>
        <w:fldChar w:fldCharType="end"/>
      </w:r>
    </w:p>
    <w:p w14:paraId="6D446712" w14:textId="77777777" w:rsidR="00F91A8D" w:rsidRDefault="00F91A8D">
      <w:pPr>
        <w:pStyle w:val="TOC1"/>
        <w:rPr>
          <w:rFonts w:asciiTheme="minorHAnsi" w:eastAsiaTheme="minorEastAsia" w:hAnsiTheme="minorHAnsi" w:cstheme="minorBidi"/>
          <w:b w:val="0"/>
          <w:caps w:val="0"/>
          <w:sz w:val="22"/>
          <w:szCs w:val="22"/>
          <w:lang w:eastAsia="en-GB"/>
        </w:rPr>
      </w:pPr>
      <w:r w:rsidRPr="00A037E6">
        <w:rPr>
          <w:rFonts w:eastAsia="Arial"/>
          <w:b w:val="0"/>
          <w:color w:val="8031A7"/>
        </w:rPr>
        <w:t>3</w:t>
      </w:r>
      <w:r>
        <w:rPr>
          <w:rFonts w:asciiTheme="minorHAnsi" w:eastAsiaTheme="minorEastAsia" w:hAnsiTheme="minorHAnsi" w:cstheme="minorBidi"/>
          <w:b w:val="0"/>
          <w:caps w:val="0"/>
          <w:sz w:val="22"/>
          <w:szCs w:val="22"/>
          <w:lang w:eastAsia="en-GB"/>
        </w:rPr>
        <w:tab/>
      </w:r>
      <w:r w:rsidRPr="00A037E6">
        <w:rPr>
          <w:rFonts w:eastAsia="Arial"/>
          <w:b w:val="0"/>
          <w:color w:val="8031A7"/>
        </w:rPr>
        <w:t>Test approach</w:t>
      </w:r>
      <w:r>
        <w:tab/>
      </w:r>
      <w:r>
        <w:fldChar w:fldCharType="begin"/>
      </w:r>
      <w:r>
        <w:instrText xml:space="preserve"> PAGEREF _Toc519508821 \h </w:instrText>
      </w:r>
      <w:r>
        <w:fldChar w:fldCharType="separate"/>
      </w:r>
      <w:r>
        <w:t>11</w:t>
      </w:r>
      <w:r>
        <w:fldChar w:fldCharType="end"/>
      </w:r>
    </w:p>
    <w:p w14:paraId="743305C3"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V Model or Agile</w:t>
      </w:r>
      <w:r>
        <w:rPr>
          <w:noProof/>
        </w:rPr>
        <w:tab/>
      </w:r>
      <w:r>
        <w:rPr>
          <w:noProof/>
        </w:rPr>
        <w:fldChar w:fldCharType="begin"/>
      </w:r>
      <w:r>
        <w:rPr>
          <w:noProof/>
        </w:rPr>
        <w:instrText xml:space="preserve"> PAGEREF _Toc519508822 \h </w:instrText>
      </w:r>
      <w:r>
        <w:rPr>
          <w:noProof/>
        </w:rPr>
      </w:r>
      <w:r>
        <w:rPr>
          <w:noProof/>
        </w:rPr>
        <w:fldChar w:fldCharType="separate"/>
      </w:r>
      <w:r>
        <w:rPr>
          <w:noProof/>
        </w:rPr>
        <w:t>11</w:t>
      </w:r>
      <w:r>
        <w:rPr>
          <w:noProof/>
        </w:rPr>
        <w:fldChar w:fldCharType="end"/>
      </w:r>
    </w:p>
    <w:p w14:paraId="6470FD27"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3.2</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Approach and Techniques</w:t>
      </w:r>
      <w:r>
        <w:rPr>
          <w:noProof/>
        </w:rPr>
        <w:tab/>
      </w:r>
      <w:r>
        <w:rPr>
          <w:noProof/>
        </w:rPr>
        <w:fldChar w:fldCharType="begin"/>
      </w:r>
      <w:r>
        <w:rPr>
          <w:noProof/>
        </w:rPr>
        <w:instrText xml:space="preserve"> PAGEREF _Toc519508823 \h </w:instrText>
      </w:r>
      <w:r>
        <w:rPr>
          <w:noProof/>
        </w:rPr>
      </w:r>
      <w:r>
        <w:rPr>
          <w:noProof/>
        </w:rPr>
        <w:fldChar w:fldCharType="separate"/>
      </w:r>
      <w:r>
        <w:rPr>
          <w:noProof/>
        </w:rPr>
        <w:t>12</w:t>
      </w:r>
      <w:r>
        <w:rPr>
          <w:noProof/>
        </w:rPr>
        <w:fldChar w:fldCharType="end"/>
      </w:r>
    </w:p>
    <w:p w14:paraId="5DACAFFC"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3.3</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Cross Browser and Device Testing</w:t>
      </w:r>
      <w:r>
        <w:rPr>
          <w:noProof/>
        </w:rPr>
        <w:tab/>
      </w:r>
      <w:r>
        <w:rPr>
          <w:noProof/>
        </w:rPr>
        <w:fldChar w:fldCharType="begin"/>
      </w:r>
      <w:r>
        <w:rPr>
          <w:noProof/>
        </w:rPr>
        <w:instrText xml:space="preserve"> PAGEREF _Toc519508824 \h </w:instrText>
      </w:r>
      <w:r>
        <w:rPr>
          <w:noProof/>
        </w:rPr>
      </w:r>
      <w:r>
        <w:rPr>
          <w:noProof/>
        </w:rPr>
        <w:fldChar w:fldCharType="separate"/>
      </w:r>
      <w:r>
        <w:rPr>
          <w:noProof/>
        </w:rPr>
        <w:t>16</w:t>
      </w:r>
      <w:r>
        <w:rPr>
          <w:noProof/>
        </w:rPr>
        <w:fldChar w:fldCharType="end"/>
      </w:r>
    </w:p>
    <w:p w14:paraId="44E84930"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3.4</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Performance Testing</w:t>
      </w:r>
      <w:r>
        <w:rPr>
          <w:noProof/>
        </w:rPr>
        <w:tab/>
      </w:r>
      <w:r>
        <w:rPr>
          <w:noProof/>
        </w:rPr>
        <w:fldChar w:fldCharType="begin"/>
      </w:r>
      <w:r>
        <w:rPr>
          <w:noProof/>
        </w:rPr>
        <w:instrText xml:space="preserve"> PAGEREF _Toc519508825 \h </w:instrText>
      </w:r>
      <w:r>
        <w:rPr>
          <w:noProof/>
        </w:rPr>
      </w:r>
      <w:r>
        <w:rPr>
          <w:noProof/>
        </w:rPr>
        <w:fldChar w:fldCharType="separate"/>
      </w:r>
      <w:r>
        <w:rPr>
          <w:noProof/>
        </w:rPr>
        <w:t>16</w:t>
      </w:r>
      <w:r>
        <w:rPr>
          <w:noProof/>
        </w:rPr>
        <w:fldChar w:fldCharType="end"/>
      </w:r>
    </w:p>
    <w:p w14:paraId="1E4C8CD5"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3.5</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Onshore/Offshore Testing</w:t>
      </w:r>
      <w:r>
        <w:rPr>
          <w:noProof/>
        </w:rPr>
        <w:tab/>
      </w:r>
      <w:r>
        <w:rPr>
          <w:noProof/>
        </w:rPr>
        <w:fldChar w:fldCharType="begin"/>
      </w:r>
      <w:r>
        <w:rPr>
          <w:noProof/>
        </w:rPr>
        <w:instrText xml:space="preserve"> PAGEREF _Toc519508826 \h </w:instrText>
      </w:r>
      <w:r>
        <w:rPr>
          <w:noProof/>
        </w:rPr>
      </w:r>
      <w:r>
        <w:rPr>
          <w:noProof/>
        </w:rPr>
        <w:fldChar w:fldCharType="separate"/>
      </w:r>
      <w:r>
        <w:rPr>
          <w:noProof/>
        </w:rPr>
        <w:t>16</w:t>
      </w:r>
      <w:r>
        <w:rPr>
          <w:noProof/>
        </w:rPr>
        <w:fldChar w:fldCharType="end"/>
      </w:r>
    </w:p>
    <w:p w14:paraId="79C38B69"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3.6</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Calculations Testing</w:t>
      </w:r>
      <w:r>
        <w:rPr>
          <w:noProof/>
        </w:rPr>
        <w:tab/>
      </w:r>
      <w:r>
        <w:rPr>
          <w:noProof/>
        </w:rPr>
        <w:fldChar w:fldCharType="begin"/>
      </w:r>
      <w:r>
        <w:rPr>
          <w:noProof/>
        </w:rPr>
        <w:instrText xml:space="preserve"> PAGEREF _Toc519508827 \h </w:instrText>
      </w:r>
      <w:r>
        <w:rPr>
          <w:noProof/>
        </w:rPr>
      </w:r>
      <w:r>
        <w:rPr>
          <w:noProof/>
        </w:rPr>
        <w:fldChar w:fldCharType="separate"/>
      </w:r>
      <w:r>
        <w:rPr>
          <w:noProof/>
        </w:rPr>
        <w:t>16</w:t>
      </w:r>
      <w:r>
        <w:rPr>
          <w:noProof/>
        </w:rPr>
        <w:fldChar w:fldCharType="end"/>
      </w:r>
    </w:p>
    <w:p w14:paraId="5DC838A6"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3.7</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Security Testing</w:t>
      </w:r>
      <w:r>
        <w:rPr>
          <w:noProof/>
        </w:rPr>
        <w:tab/>
      </w:r>
      <w:r>
        <w:rPr>
          <w:noProof/>
        </w:rPr>
        <w:fldChar w:fldCharType="begin"/>
      </w:r>
      <w:r>
        <w:rPr>
          <w:noProof/>
        </w:rPr>
        <w:instrText xml:space="preserve"> PAGEREF _Toc519508828 \h </w:instrText>
      </w:r>
      <w:r>
        <w:rPr>
          <w:noProof/>
        </w:rPr>
      </w:r>
      <w:r>
        <w:rPr>
          <w:noProof/>
        </w:rPr>
        <w:fldChar w:fldCharType="separate"/>
      </w:r>
      <w:r>
        <w:rPr>
          <w:noProof/>
        </w:rPr>
        <w:t>16</w:t>
      </w:r>
      <w:r>
        <w:rPr>
          <w:noProof/>
        </w:rPr>
        <w:fldChar w:fldCharType="end"/>
      </w:r>
    </w:p>
    <w:p w14:paraId="65321BBC"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3.8</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Test Phases and Objectives</w:t>
      </w:r>
      <w:r>
        <w:rPr>
          <w:noProof/>
        </w:rPr>
        <w:tab/>
      </w:r>
      <w:r>
        <w:rPr>
          <w:noProof/>
        </w:rPr>
        <w:fldChar w:fldCharType="begin"/>
      </w:r>
      <w:r>
        <w:rPr>
          <w:noProof/>
        </w:rPr>
        <w:instrText xml:space="preserve"> PAGEREF _Toc519508829 \h </w:instrText>
      </w:r>
      <w:r>
        <w:rPr>
          <w:noProof/>
        </w:rPr>
      </w:r>
      <w:r>
        <w:rPr>
          <w:noProof/>
        </w:rPr>
        <w:fldChar w:fldCharType="separate"/>
      </w:r>
      <w:r>
        <w:rPr>
          <w:noProof/>
        </w:rPr>
        <w:t>17</w:t>
      </w:r>
      <w:r>
        <w:rPr>
          <w:noProof/>
        </w:rPr>
        <w:fldChar w:fldCharType="end"/>
      </w:r>
    </w:p>
    <w:p w14:paraId="4E5ED68F"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3.9</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Test Releases and Cycles</w:t>
      </w:r>
      <w:r>
        <w:rPr>
          <w:noProof/>
        </w:rPr>
        <w:tab/>
      </w:r>
      <w:r>
        <w:rPr>
          <w:noProof/>
        </w:rPr>
        <w:fldChar w:fldCharType="begin"/>
      </w:r>
      <w:r>
        <w:rPr>
          <w:noProof/>
        </w:rPr>
        <w:instrText xml:space="preserve"> PAGEREF _Toc519508830 \h </w:instrText>
      </w:r>
      <w:r>
        <w:rPr>
          <w:noProof/>
        </w:rPr>
      </w:r>
      <w:r>
        <w:rPr>
          <w:noProof/>
        </w:rPr>
        <w:fldChar w:fldCharType="separate"/>
      </w:r>
      <w:r>
        <w:rPr>
          <w:noProof/>
        </w:rPr>
        <w:t>19</w:t>
      </w:r>
      <w:r>
        <w:rPr>
          <w:noProof/>
        </w:rPr>
        <w:fldChar w:fldCharType="end"/>
      </w:r>
    </w:p>
    <w:p w14:paraId="275A0EEE"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3.10</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Test Pack</w:t>
      </w:r>
      <w:r>
        <w:rPr>
          <w:noProof/>
        </w:rPr>
        <w:tab/>
      </w:r>
      <w:r>
        <w:rPr>
          <w:noProof/>
        </w:rPr>
        <w:fldChar w:fldCharType="begin"/>
      </w:r>
      <w:r>
        <w:rPr>
          <w:noProof/>
        </w:rPr>
        <w:instrText xml:space="preserve"> PAGEREF _Toc519508831 \h </w:instrText>
      </w:r>
      <w:r>
        <w:rPr>
          <w:noProof/>
        </w:rPr>
      </w:r>
      <w:r>
        <w:rPr>
          <w:noProof/>
        </w:rPr>
        <w:fldChar w:fldCharType="separate"/>
      </w:r>
      <w:r>
        <w:rPr>
          <w:noProof/>
        </w:rPr>
        <w:t>19</w:t>
      </w:r>
      <w:r>
        <w:rPr>
          <w:noProof/>
        </w:rPr>
        <w:fldChar w:fldCharType="end"/>
      </w:r>
    </w:p>
    <w:p w14:paraId="44FB9847"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3.11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Testing Types/Techniques</w:t>
      </w:r>
      <w:r>
        <w:rPr>
          <w:noProof/>
        </w:rPr>
        <w:tab/>
      </w:r>
      <w:r>
        <w:rPr>
          <w:noProof/>
        </w:rPr>
        <w:fldChar w:fldCharType="begin"/>
      </w:r>
      <w:r>
        <w:rPr>
          <w:noProof/>
        </w:rPr>
        <w:instrText xml:space="preserve"> PAGEREF _Toc519508832 \h </w:instrText>
      </w:r>
      <w:r>
        <w:rPr>
          <w:noProof/>
        </w:rPr>
      </w:r>
      <w:r>
        <w:rPr>
          <w:noProof/>
        </w:rPr>
        <w:fldChar w:fldCharType="separate"/>
      </w:r>
      <w:r>
        <w:rPr>
          <w:noProof/>
        </w:rPr>
        <w:t>20</w:t>
      </w:r>
      <w:r>
        <w:rPr>
          <w:noProof/>
        </w:rPr>
        <w:fldChar w:fldCharType="end"/>
      </w:r>
    </w:p>
    <w:p w14:paraId="030DB124" w14:textId="77777777" w:rsidR="00F91A8D" w:rsidRDefault="00F91A8D">
      <w:pPr>
        <w:pStyle w:val="TOC1"/>
        <w:rPr>
          <w:rFonts w:asciiTheme="minorHAnsi" w:eastAsiaTheme="minorEastAsia" w:hAnsiTheme="minorHAnsi" w:cstheme="minorBidi"/>
          <w:b w:val="0"/>
          <w:caps w:val="0"/>
          <w:sz w:val="22"/>
          <w:szCs w:val="22"/>
          <w:lang w:eastAsia="en-GB"/>
        </w:rPr>
      </w:pPr>
      <w:r w:rsidRPr="00A037E6">
        <w:rPr>
          <w:rFonts w:eastAsia="Arial"/>
          <w:b w:val="0"/>
          <w:color w:val="8031A7"/>
        </w:rPr>
        <w:t>4</w:t>
      </w:r>
      <w:r>
        <w:rPr>
          <w:rFonts w:asciiTheme="minorHAnsi" w:eastAsiaTheme="minorEastAsia" w:hAnsiTheme="minorHAnsi" w:cstheme="minorBidi"/>
          <w:b w:val="0"/>
          <w:caps w:val="0"/>
          <w:sz w:val="22"/>
          <w:szCs w:val="22"/>
          <w:lang w:eastAsia="en-GB"/>
        </w:rPr>
        <w:tab/>
      </w:r>
      <w:r w:rsidRPr="00A037E6">
        <w:rPr>
          <w:rFonts w:eastAsia="Arial"/>
          <w:b w:val="0"/>
          <w:color w:val="8031A7"/>
        </w:rPr>
        <w:t>Risk Assessment</w:t>
      </w:r>
      <w:r>
        <w:tab/>
      </w:r>
      <w:r>
        <w:fldChar w:fldCharType="begin"/>
      </w:r>
      <w:r>
        <w:instrText xml:space="preserve"> PAGEREF _Toc519508833 \h </w:instrText>
      </w:r>
      <w:r>
        <w:fldChar w:fldCharType="separate"/>
      </w:r>
      <w:r>
        <w:t>21</w:t>
      </w:r>
      <w:r>
        <w:fldChar w:fldCharType="end"/>
      </w:r>
    </w:p>
    <w:p w14:paraId="3F516149"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4.1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Quality Assurance</w:t>
      </w:r>
      <w:r>
        <w:rPr>
          <w:noProof/>
        </w:rPr>
        <w:tab/>
      </w:r>
      <w:r>
        <w:rPr>
          <w:noProof/>
        </w:rPr>
        <w:fldChar w:fldCharType="begin"/>
      </w:r>
      <w:r>
        <w:rPr>
          <w:noProof/>
        </w:rPr>
        <w:instrText xml:space="preserve"> PAGEREF _Toc519508834 \h </w:instrText>
      </w:r>
      <w:r>
        <w:rPr>
          <w:noProof/>
        </w:rPr>
      </w:r>
      <w:r>
        <w:rPr>
          <w:noProof/>
        </w:rPr>
        <w:fldChar w:fldCharType="separate"/>
      </w:r>
      <w:r>
        <w:rPr>
          <w:noProof/>
        </w:rPr>
        <w:t>21</w:t>
      </w:r>
      <w:r>
        <w:rPr>
          <w:noProof/>
        </w:rPr>
        <w:fldChar w:fldCharType="end"/>
      </w:r>
    </w:p>
    <w:p w14:paraId="300DF1A2"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4.2</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RAIDs</w:t>
      </w:r>
      <w:r>
        <w:rPr>
          <w:noProof/>
        </w:rPr>
        <w:tab/>
      </w:r>
      <w:r>
        <w:rPr>
          <w:noProof/>
        </w:rPr>
        <w:fldChar w:fldCharType="begin"/>
      </w:r>
      <w:r>
        <w:rPr>
          <w:noProof/>
        </w:rPr>
        <w:instrText xml:space="preserve"> PAGEREF _Toc519508835 \h </w:instrText>
      </w:r>
      <w:r>
        <w:rPr>
          <w:noProof/>
        </w:rPr>
      </w:r>
      <w:r>
        <w:rPr>
          <w:noProof/>
        </w:rPr>
        <w:fldChar w:fldCharType="separate"/>
      </w:r>
      <w:r>
        <w:rPr>
          <w:noProof/>
        </w:rPr>
        <w:t>21</w:t>
      </w:r>
      <w:r>
        <w:rPr>
          <w:noProof/>
        </w:rPr>
        <w:fldChar w:fldCharType="end"/>
      </w:r>
    </w:p>
    <w:p w14:paraId="21FBA29A" w14:textId="77777777" w:rsidR="00F91A8D" w:rsidRDefault="00F91A8D">
      <w:pPr>
        <w:pStyle w:val="TOC1"/>
        <w:rPr>
          <w:rFonts w:asciiTheme="minorHAnsi" w:eastAsiaTheme="minorEastAsia" w:hAnsiTheme="minorHAnsi" w:cstheme="minorBidi"/>
          <w:b w:val="0"/>
          <w:caps w:val="0"/>
          <w:sz w:val="22"/>
          <w:szCs w:val="22"/>
          <w:lang w:eastAsia="en-GB"/>
        </w:rPr>
      </w:pPr>
      <w:r w:rsidRPr="00A037E6">
        <w:rPr>
          <w:rFonts w:eastAsia="Arial"/>
          <w:b w:val="0"/>
          <w:color w:val="8031A7"/>
        </w:rPr>
        <w:t>5</w:t>
      </w:r>
      <w:r>
        <w:rPr>
          <w:rFonts w:asciiTheme="minorHAnsi" w:eastAsiaTheme="minorEastAsia" w:hAnsiTheme="minorHAnsi" w:cstheme="minorBidi"/>
          <w:b w:val="0"/>
          <w:caps w:val="0"/>
          <w:sz w:val="22"/>
          <w:szCs w:val="22"/>
          <w:lang w:eastAsia="en-GB"/>
        </w:rPr>
        <w:tab/>
      </w:r>
      <w:r w:rsidRPr="00A037E6">
        <w:rPr>
          <w:rFonts w:eastAsia="Arial"/>
          <w:b w:val="0"/>
          <w:color w:val="8031A7"/>
        </w:rPr>
        <w:t>Test Data</w:t>
      </w:r>
      <w:r>
        <w:tab/>
      </w:r>
      <w:r>
        <w:fldChar w:fldCharType="begin"/>
      </w:r>
      <w:r>
        <w:instrText xml:space="preserve"> PAGEREF _Toc519508836 \h </w:instrText>
      </w:r>
      <w:r>
        <w:fldChar w:fldCharType="separate"/>
      </w:r>
      <w:r>
        <w:t>21</w:t>
      </w:r>
      <w:r>
        <w:fldChar w:fldCharType="end"/>
      </w:r>
    </w:p>
    <w:p w14:paraId="4D99C41D"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5.1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Data Requirements</w:t>
      </w:r>
      <w:r>
        <w:rPr>
          <w:noProof/>
        </w:rPr>
        <w:tab/>
      </w:r>
      <w:r>
        <w:rPr>
          <w:noProof/>
        </w:rPr>
        <w:fldChar w:fldCharType="begin"/>
      </w:r>
      <w:r>
        <w:rPr>
          <w:noProof/>
        </w:rPr>
        <w:instrText xml:space="preserve"> PAGEREF _Toc519508837 \h </w:instrText>
      </w:r>
      <w:r>
        <w:rPr>
          <w:noProof/>
        </w:rPr>
      </w:r>
      <w:r>
        <w:rPr>
          <w:noProof/>
        </w:rPr>
        <w:fldChar w:fldCharType="separate"/>
      </w:r>
      <w:r>
        <w:rPr>
          <w:noProof/>
        </w:rPr>
        <w:t>21</w:t>
      </w:r>
      <w:r>
        <w:rPr>
          <w:noProof/>
        </w:rPr>
        <w:fldChar w:fldCharType="end"/>
      </w:r>
    </w:p>
    <w:p w14:paraId="1F056208"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5.2</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Data Population</w:t>
      </w:r>
      <w:r>
        <w:rPr>
          <w:noProof/>
        </w:rPr>
        <w:tab/>
      </w:r>
      <w:r>
        <w:rPr>
          <w:noProof/>
        </w:rPr>
        <w:fldChar w:fldCharType="begin"/>
      </w:r>
      <w:r>
        <w:rPr>
          <w:noProof/>
        </w:rPr>
        <w:instrText xml:space="preserve"> PAGEREF _Toc519508838 \h </w:instrText>
      </w:r>
      <w:r>
        <w:rPr>
          <w:noProof/>
        </w:rPr>
      </w:r>
      <w:r>
        <w:rPr>
          <w:noProof/>
        </w:rPr>
        <w:fldChar w:fldCharType="separate"/>
      </w:r>
      <w:r>
        <w:rPr>
          <w:noProof/>
        </w:rPr>
        <w:t>22</w:t>
      </w:r>
      <w:r>
        <w:rPr>
          <w:noProof/>
        </w:rPr>
        <w:fldChar w:fldCharType="end"/>
      </w:r>
    </w:p>
    <w:p w14:paraId="2C8E8A0D" w14:textId="77777777" w:rsidR="00F91A8D" w:rsidRDefault="00F91A8D">
      <w:pPr>
        <w:pStyle w:val="TOC1"/>
        <w:rPr>
          <w:rFonts w:asciiTheme="minorHAnsi" w:eastAsiaTheme="minorEastAsia" w:hAnsiTheme="minorHAnsi" w:cstheme="minorBidi"/>
          <w:b w:val="0"/>
          <w:caps w:val="0"/>
          <w:sz w:val="22"/>
          <w:szCs w:val="22"/>
          <w:lang w:eastAsia="en-GB"/>
        </w:rPr>
      </w:pPr>
      <w:r w:rsidRPr="00A037E6">
        <w:rPr>
          <w:rFonts w:eastAsia="Arial"/>
          <w:b w:val="0"/>
          <w:color w:val="8031A7"/>
        </w:rPr>
        <w:t>6</w:t>
      </w:r>
      <w:r>
        <w:rPr>
          <w:rFonts w:asciiTheme="minorHAnsi" w:eastAsiaTheme="minorEastAsia" w:hAnsiTheme="minorHAnsi" w:cstheme="minorBidi"/>
          <w:b w:val="0"/>
          <w:caps w:val="0"/>
          <w:sz w:val="22"/>
          <w:szCs w:val="22"/>
          <w:lang w:eastAsia="en-GB"/>
        </w:rPr>
        <w:tab/>
      </w:r>
      <w:r w:rsidRPr="00A037E6">
        <w:rPr>
          <w:rFonts w:eastAsia="Arial"/>
          <w:b w:val="0"/>
          <w:color w:val="8031A7"/>
        </w:rPr>
        <w:t>Management &amp; Quality Controls</w:t>
      </w:r>
      <w:r>
        <w:tab/>
      </w:r>
      <w:r>
        <w:fldChar w:fldCharType="begin"/>
      </w:r>
      <w:r>
        <w:instrText xml:space="preserve"> PAGEREF _Toc519508839 \h </w:instrText>
      </w:r>
      <w:r>
        <w:fldChar w:fldCharType="separate"/>
      </w:r>
      <w:r>
        <w:t>22</w:t>
      </w:r>
      <w:r>
        <w:fldChar w:fldCharType="end"/>
      </w:r>
    </w:p>
    <w:p w14:paraId="7352D096"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6.1</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Roles and Responsibilities:</w:t>
      </w:r>
      <w:r>
        <w:rPr>
          <w:noProof/>
        </w:rPr>
        <w:tab/>
      </w:r>
      <w:r>
        <w:rPr>
          <w:noProof/>
        </w:rPr>
        <w:fldChar w:fldCharType="begin"/>
      </w:r>
      <w:r>
        <w:rPr>
          <w:noProof/>
        </w:rPr>
        <w:instrText xml:space="preserve"> PAGEREF _Toc519508840 \h </w:instrText>
      </w:r>
      <w:r>
        <w:rPr>
          <w:noProof/>
        </w:rPr>
      </w:r>
      <w:r>
        <w:rPr>
          <w:noProof/>
        </w:rPr>
        <w:fldChar w:fldCharType="separate"/>
      </w:r>
      <w:r>
        <w:rPr>
          <w:noProof/>
        </w:rPr>
        <w:t>22</w:t>
      </w:r>
      <w:r>
        <w:rPr>
          <w:noProof/>
        </w:rPr>
        <w:fldChar w:fldCharType="end"/>
      </w:r>
    </w:p>
    <w:p w14:paraId="4B190FB7"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6.2</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Skills and Resource Requirements</w:t>
      </w:r>
      <w:r>
        <w:rPr>
          <w:noProof/>
        </w:rPr>
        <w:tab/>
      </w:r>
      <w:r>
        <w:rPr>
          <w:noProof/>
        </w:rPr>
        <w:fldChar w:fldCharType="begin"/>
      </w:r>
      <w:r>
        <w:rPr>
          <w:noProof/>
        </w:rPr>
        <w:instrText xml:space="preserve"> PAGEREF _Toc519508841 \h </w:instrText>
      </w:r>
      <w:r>
        <w:rPr>
          <w:noProof/>
        </w:rPr>
      </w:r>
      <w:r>
        <w:rPr>
          <w:noProof/>
        </w:rPr>
        <w:fldChar w:fldCharType="separate"/>
      </w:r>
      <w:r>
        <w:rPr>
          <w:noProof/>
        </w:rPr>
        <w:t>22</w:t>
      </w:r>
      <w:r>
        <w:rPr>
          <w:noProof/>
        </w:rPr>
        <w:fldChar w:fldCharType="end"/>
      </w:r>
    </w:p>
    <w:p w14:paraId="1B7CB7D3"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6.3</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Reporting</w:t>
      </w:r>
      <w:r>
        <w:rPr>
          <w:noProof/>
        </w:rPr>
        <w:tab/>
      </w:r>
      <w:r>
        <w:rPr>
          <w:noProof/>
        </w:rPr>
        <w:fldChar w:fldCharType="begin"/>
      </w:r>
      <w:r>
        <w:rPr>
          <w:noProof/>
        </w:rPr>
        <w:instrText xml:space="preserve"> PAGEREF _Toc519508842 \h </w:instrText>
      </w:r>
      <w:r>
        <w:rPr>
          <w:noProof/>
        </w:rPr>
      </w:r>
      <w:r>
        <w:rPr>
          <w:noProof/>
        </w:rPr>
        <w:fldChar w:fldCharType="separate"/>
      </w:r>
      <w:r>
        <w:rPr>
          <w:noProof/>
        </w:rPr>
        <w:t>23</w:t>
      </w:r>
      <w:r>
        <w:rPr>
          <w:noProof/>
        </w:rPr>
        <w:fldChar w:fldCharType="end"/>
      </w:r>
    </w:p>
    <w:p w14:paraId="1AA4D30D" w14:textId="77777777" w:rsidR="00F91A8D" w:rsidRDefault="00F91A8D">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Progress Reporting</w:t>
      </w:r>
      <w:r>
        <w:tab/>
      </w:r>
      <w:r>
        <w:fldChar w:fldCharType="begin"/>
      </w:r>
      <w:r>
        <w:instrText xml:space="preserve"> PAGEREF _Toc519508843 \h </w:instrText>
      </w:r>
      <w:r>
        <w:fldChar w:fldCharType="separate"/>
      </w:r>
      <w:r>
        <w:t>23</w:t>
      </w:r>
      <w:r>
        <w:fldChar w:fldCharType="end"/>
      </w:r>
    </w:p>
    <w:p w14:paraId="40415272" w14:textId="77777777" w:rsidR="00F91A8D" w:rsidRDefault="00F91A8D">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Test Completion Report</w:t>
      </w:r>
      <w:r>
        <w:tab/>
      </w:r>
      <w:r>
        <w:fldChar w:fldCharType="begin"/>
      </w:r>
      <w:r>
        <w:instrText xml:space="preserve"> PAGEREF _Toc519508844 \h </w:instrText>
      </w:r>
      <w:r>
        <w:fldChar w:fldCharType="separate"/>
      </w:r>
      <w:r>
        <w:t>23</w:t>
      </w:r>
      <w:r>
        <w:fldChar w:fldCharType="end"/>
      </w:r>
    </w:p>
    <w:p w14:paraId="2504A626"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6.4</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Microsoft Test Manager</w:t>
      </w:r>
      <w:r>
        <w:rPr>
          <w:noProof/>
        </w:rPr>
        <w:tab/>
      </w:r>
      <w:r>
        <w:rPr>
          <w:noProof/>
        </w:rPr>
        <w:fldChar w:fldCharType="begin"/>
      </w:r>
      <w:r>
        <w:rPr>
          <w:noProof/>
        </w:rPr>
        <w:instrText xml:space="preserve"> PAGEREF _Toc519508845 \h </w:instrText>
      </w:r>
      <w:r>
        <w:rPr>
          <w:noProof/>
        </w:rPr>
      </w:r>
      <w:r>
        <w:rPr>
          <w:noProof/>
        </w:rPr>
        <w:fldChar w:fldCharType="separate"/>
      </w:r>
      <w:r>
        <w:rPr>
          <w:noProof/>
        </w:rPr>
        <w:t>23</w:t>
      </w:r>
      <w:r>
        <w:rPr>
          <w:noProof/>
        </w:rPr>
        <w:fldChar w:fldCharType="end"/>
      </w:r>
    </w:p>
    <w:p w14:paraId="3E66C543" w14:textId="77777777" w:rsidR="00F91A8D" w:rsidRDefault="00F91A8D">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Quality Criteria</w:t>
      </w:r>
      <w:r>
        <w:tab/>
      </w:r>
      <w:r>
        <w:fldChar w:fldCharType="begin"/>
      </w:r>
      <w:r>
        <w:instrText xml:space="preserve"> PAGEREF _Toc519508846 \h </w:instrText>
      </w:r>
      <w:r>
        <w:fldChar w:fldCharType="separate"/>
      </w:r>
      <w:r>
        <w:t>23</w:t>
      </w:r>
      <w:r>
        <w:fldChar w:fldCharType="end"/>
      </w:r>
    </w:p>
    <w:p w14:paraId="07AA83CB" w14:textId="77777777" w:rsidR="00F91A8D" w:rsidRDefault="00F91A8D">
      <w:pPr>
        <w:pStyle w:val="TOC3"/>
        <w:rPr>
          <w:rFonts w:asciiTheme="minorHAnsi" w:eastAsiaTheme="minorEastAsia" w:hAnsiTheme="minorHAnsi" w:cstheme="minorBidi"/>
          <w:sz w:val="22"/>
          <w:szCs w:val="22"/>
          <w:lang w:eastAsia="en-GB"/>
        </w:rPr>
      </w:pPr>
      <w:r w:rsidRPr="00A037E6">
        <w:rPr>
          <w:rFonts w:eastAsia="Arial"/>
        </w:rPr>
        <w:t>6.4.2</w:t>
      </w:r>
      <w:r>
        <w:rPr>
          <w:rFonts w:asciiTheme="minorHAnsi" w:eastAsiaTheme="minorEastAsia" w:hAnsiTheme="minorHAnsi" w:cstheme="minorBidi"/>
          <w:sz w:val="22"/>
          <w:szCs w:val="22"/>
          <w:lang w:eastAsia="en-GB"/>
        </w:rPr>
        <w:tab/>
      </w:r>
      <w:r w:rsidRPr="00A037E6">
        <w:rPr>
          <w:rFonts w:eastAsia="Arial"/>
        </w:rPr>
        <w:t>Reviews</w:t>
      </w:r>
      <w:r>
        <w:tab/>
      </w:r>
      <w:r>
        <w:fldChar w:fldCharType="begin"/>
      </w:r>
      <w:r>
        <w:instrText xml:space="preserve"> PAGEREF _Toc519508847 \h </w:instrText>
      </w:r>
      <w:r>
        <w:fldChar w:fldCharType="separate"/>
      </w:r>
      <w:r>
        <w:t>24</w:t>
      </w:r>
      <w:r>
        <w:fldChar w:fldCharType="end"/>
      </w:r>
    </w:p>
    <w:p w14:paraId="338EBE2A"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t>6.5</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Communication/Meetings</w:t>
      </w:r>
      <w:r>
        <w:rPr>
          <w:noProof/>
        </w:rPr>
        <w:tab/>
      </w:r>
      <w:r>
        <w:rPr>
          <w:noProof/>
        </w:rPr>
        <w:fldChar w:fldCharType="begin"/>
      </w:r>
      <w:r>
        <w:rPr>
          <w:noProof/>
        </w:rPr>
        <w:instrText xml:space="preserve"> PAGEREF _Toc519508848 \h </w:instrText>
      </w:r>
      <w:r>
        <w:rPr>
          <w:noProof/>
        </w:rPr>
      </w:r>
      <w:r>
        <w:rPr>
          <w:noProof/>
        </w:rPr>
        <w:fldChar w:fldCharType="separate"/>
      </w:r>
      <w:r>
        <w:rPr>
          <w:noProof/>
        </w:rPr>
        <w:t>24</w:t>
      </w:r>
      <w:r>
        <w:rPr>
          <w:noProof/>
        </w:rPr>
        <w:fldChar w:fldCharType="end"/>
      </w:r>
    </w:p>
    <w:p w14:paraId="06222CAD" w14:textId="77777777" w:rsidR="00F91A8D" w:rsidRDefault="00F91A8D">
      <w:pPr>
        <w:pStyle w:val="TOC2"/>
        <w:rPr>
          <w:rFonts w:asciiTheme="minorHAnsi" w:eastAsiaTheme="minorEastAsia" w:hAnsiTheme="minorHAnsi" w:cstheme="minorBidi"/>
          <w:b w:val="0"/>
          <w:noProof/>
          <w:sz w:val="22"/>
          <w:szCs w:val="22"/>
          <w:lang w:eastAsia="en-GB"/>
        </w:rPr>
      </w:pPr>
      <w:r w:rsidRPr="00A037E6">
        <w:rPr>
          <w:rFonts w:ascii="Arial Bold" w:eastAsia="Arial" w:hAnsi="Arial Bold"/>
          <w:b w:val="0"/>
          <w:noProof/>
          <w:color w:val="8031A7"/>
        </w:rPr>
        <w:lastRenderedPageBreak/>
        <w:t>6.6</w:t>
      </w:r>
      <w:r>
        <w:rPr>
          <w:rFonts w:asciiTheme="minorHAnsi" w:eastAsiaTheme="minorEastAsia" w:hAnsiTheme="minorHAnsi" w:cstheme="minorBidi"/>
          <w:b w:val="0"/>
          <w:noProof/>
          <w:sz w:val="22"/>
          <w:szCs w:val="22"/>
          <w:lang w:eastAsia="en-GB"/>
        </w:rPr>
        <w:tab/>
      </w:r>
      <w:r w:rsidRPr="00A037E6">
        <w:rPr>
          <w:rFonts w:ascii="Arial Bold" w:eastAsia="Arial" w:hAnsi="Arial Bold"/>
          <w:b w:val="0"/>
          <w:noProof/>
          <w:color w:val="8031A7"/>
          <w:u w:val="single"/>
        </w:rPr>
        <w:t>Handover to Support</w:t>
      </w:r>
      <w:r>
        <w:rPr>
          <w:noProof/>
        </w:rPr>
        <w:tab/>
      </w:r>
      <w:r>
        <w:rPr>
          <w:noProof/>
        </w:rPr>
        <w:fldChar w:fldCharType="begin"/>
      </w:r>
      <w:r>
        <w:rPr>
          <w:noProof/>
        </w:rPr>
        <w:instrText xml:space="preserve"> PAGEREF _Toc519508849 \h </w:instrText>
      </w:r>
      <w:r>
        <w:rPr>
          <w:noProof/>
        </w:rPr>
      </w:r>
      <w:r>
        <w:rPr>
          <w:noProof/>
        </w:rPr>
        <w:fldChar w:fldCharType="separate"/>
      </w:r>
      <w:r>
        <w:rPr>
          <w:noProof/>
        </w:rPr>
        <w:t>24</w:t>
      </w:r>
      <w:r>
        <w:rPr>
          <w:noProof/>
        </w:rPr>
        <w:fldChar w:fldCharType="end"/>
      </w:r>
    </w:p>
    <w:p w14:paraId="68188D09" w14:textId="77777777" w:rsidR="00F91A8D" w:rsidRDefault="00F91A8D">
      <w:pPr>
        <w:pStyle w:val="TOC1"/>
        <w:rPr>
          <w:rFonts w:asciiTheme="minorHAnsi" w:eastAsiaTheme="minorEastAsia" w:hAnsiTheme="minorHAnsi" w:cstheme="minorBidi"/>
          <w:b w:val="0"/>
          <w:caps w:val="0"/>
          <w:sz w:val="22"/>
          <w:szCs w:val="22"/>
          <w:lang w:eastAsia="en-GB"/>
        </w:rPr>
      </w:pPr>
      <w:r w:rsidRPr="00A037E6">
        <w:rPr>
          <w:rFonts w:eastAsia="Arial"/>
          <w:b w:val="0"/>
          <w:color w:val="8031A7"/>
        </w:rPr>
        <w:t>7</w:t>
      </w:r>
      <w:r>
        <w:rPr>
          <w:rFonts w:asciiTheme="minorHAnsi" w:eastAsiaTheme="minorEastAsia" w:hAnsiTheme="minorHAnsi" w:cstheme="minorBidi"/>
          <w:b w:val="0"/>
          <w:caps w:val="0"/>
          <w:sz w:val="22"/>
          <w:szCs w:val="22"/>
          <w:lang w:eastAsia="en-GB"/>
        </w:rPr>
        <w:tab/>
      </w:r>
      <w:r w:rsidRPr="00A037E6">
        <w:rPr>
          <w:rFonts w:eastAsia="Arial"/>
          <w:b w:val="0"/>
          <w:color w:val="8031A7"/>
        </w:rPr>
        <w:t>Glossary</w:t>
      </w:r>
      <w:r>
        <w:tab/>
      </w:r>
      <w:r>
        <w:fldChar w:fldCharType="begin"/>
      </w:r>
      <w:r>
        <w:instrText xml:space="preserve"> PAGEREF _Toc519508850 \h </w:instrText>
      </w:r>
      <w:r>
        <w:fldChar w:fldCharType="separate"/>
      </w:r>
      <w:r>
        <w:t>25</w:t>
      </w:r>
      <w:r>
        <w:fldChar w:fldCharType="end"/>
      </w:r>
    </w:p>
    <w:p w14:paraId="2F6B0D7A" w14:textId="77777777" w:rsidR="00877197" w:rsidRDefault="00FE15F5">
      <w:pPr>
        <w:rPr>
          <w:rFonts w:ascii="Arial" w:hAnsi="Arial" w:cs="Arial"/>
          <w:b/>
          <w:smallCaps/>
          <w:noProof/>
          <w:sz w:val="24"/>
        </w:rPr>
      </w:pPr>
      <w:r w:rsidRPr="00F66679">
        <w:rPr>
          <w:rFonts w:ascii="Arial" w:hAnsi="Arial" w:cs="Arial"/>
          <w:b/>
          <w:smallCaps/>
          <w:noProof/>
          <w:sz w:val="24"/>
        </w:rPr>
        <w:fldChar w:fldCharType="end"/>
      </w:r>
    </w:p>
    <w:p w14:paraId="2F6B0D7B" w14:textId="77777777" w:rsidR="00877197" w:rsidRDefault="00877197">
      <w:pPr>
        <w:spacing w:before="0" w:after="0"/>
        <w:rPr>
          <w:rFonts w:ascii="Arial" w:hAnsi="Arial" w:cs="Arial"/>
          <w:b/>
          <w:smallCaps/>
          <w:noProof/>
          <w:sz w:val="24"/>
        </w:rPr>
      </w:pPr>
      <w:r>
        <w:rPr>
          <w:rFonts w:ascii="Arial" w:hAnsi="Arial" w:cs="Arial"/>
          <w:b/>
          <w:smallCaps/>
          <w:noProof/>
          <w:sz w:val="24"/>
        </w:rPr>
        <w:br w:type="page"/>
      </w:r>
    </w:p>
    <w:p w14:paraId="2F6B0D7C" w14:textId="77777777" w:rsidR="00524F66" w:rsidRPr="00F55019" w:rsidRDefault="00524F66" w:rsidP="00002CE7">
      <w:pPr>
        <w:pStyle w:val="Heading1"/>
        <w:rPr>
          <w:rFonts w:ascii="Arial Bold" w:eastAsia="Arial" w:hAnsi="Arial Bold" w:cs="Times New Roman"/>
          <w:b w:val="0"/>
          <w:color w:val="8031A7"/>
          <w:kern w:val="0"/>
          <w:sz w:val="32"/>
          <w:szCs w:val="48"/>
          <w:lang w:val="en-GB"/>
        </w:rPr>
      </w:pPr>
      <w:bookmarkStart w:id="2" w:name="_Toc519508815"/>
      <w:r w:rsidRPr="00F55019">
        <w:rPr>
          <w:rFonts w:ascii="Arial Bold" w:eastAsia="Arial" w:hAnsi="Arial Bold" w:cs="Times New Roman"/>
          <w:b w:val="0"/>
          <w:color w:val="8031A7"/>
          <w:kern w:val="0"/>
          <w:sz w:val="32"/>
          <w:szCs w:val="48"/>
          <w:lang w:val="en-GB"/>
        </w:rPr>
        <w:lastRenderedPageBreak/>
        <w:t>INTRODUCTION</w:t>
      </w:r>
      <w:bookmarkEnd w:id="2"/>
    </w:p>
    <w:p w14:paraId="2F6B0D7D" w14:textId="77777777" w:rsidR="00FD3EAD" w:rsidRPr="00F55019" w:rsidRDefault="00F41451" w:rsidP="00F83BAF">
      <w:pPr>
        <w:pStyle w:val="Heading2"/>
        <w:rPr>
          <w:rFonts w:ascii="Arial Bold" w:eastAsia="Arial" w:hAnsi="Arial Bold" w:cs="Times New Roman"/>
          <w:b w:val="0"/>
          <w:color w:val="8031A7"/>
          <w:sz w:val="22"/>
          <w:szCs w:val="28"/>
          <w:u w:val="single"/>
          <w:lang w:val="en-GB"/>
        </w:rPr>
      </w:pPr>
      <w:bookmarkStart w:id="3" w:name="_Toc292711004"/>
      <w:bookmarkStart w:id="4" w:name="_Toc519508816"/>
      <w:r w:rsidRPr="00F55019">
        <w:rPr>
          <w:rFonts w:ascii="Arial Bold" w:eastAsia="Arial" w:hAnsi="Arial Bold" w:cs="Times New Roman"/>
          <w:b w:val="0"/>
          <w:color w:val="8031A7"/>
          <w:sz w:val="22"/>
          <w:szCs w:val="28"/>
          <w:u w:val="single"/>
          <w:lang w:val="en-GB"/>
        </w:rPr>
        <w:t>Background</w:t>
      </w:r>
      <w:bookmarkEnd w:id="3"/>
      <w:bookmarkEnd w:id="4"/>
    </w:p>
    <w:p w14:paraId="52707392" w14:textId="77777777" w:rsidR="00E740B1" w:rsidRPr="00E740B1" w:rsidRDefault="00E740B1" w:rsidP="00E740B1">
      <w:pPr>
        <w:pStyle w:val="Normalheading2"/>
        <w:ind w:left="567"/>
        <w:rPr>
          <w:color w:val="000000" w:themeColor="text1"/>
        </w:rPr>
      </w:pPr>
      <w:bookmarkStart w:id="5" w:name="_Toc292711005"/>
      <w:r w:rsidRPr="00E740B1">
        <w:rPr>
          <w:color w:val="000000" w:themeColor="text1"/>
        </w:rPr>
        <w:t xml:space="preserve">The Group BI platform was introduced for the D2C business in 2014, and has since been extended to include data for GCS, Protection and Solvency II.  The current provision of BI in Intermediary Pensions is via operational fat file extracts that are re-purposed and manipulated to produce BI.  This manual process is labour intensive, and risks errors and inconsistencies.  </w:t>
      </w:r>
    </w:p>
    <w:p w14:paraId="3F0E834D" w14:textId="77777777" w:rsidR="00E740B1" w:rsidRPr="00E740B1" w:rsidRDefault="00E740B1" w:rsidP="00E740B1">
      <w:pPr>
        <w:pStyle w:val="Normalheading2"/>
        <w:ind w:left="567"/>
        <w:rPr>
          <w:color w:val="000000" w:themeColor="text1"/>
        </w:rPr>
      </w:pPr>
      <w:r w:rsidRPr="00E740B1">
        <w:rPr>
          <w:color w:val="000000" w:themeColor="text1"/>
        </w:rPr>
        <w:t>#ThinkBeyond BI provides an opportunity to improve the availability and use of data for decision making within the Pensions business.</w:t>
      </w:r>
    </w:p>
    <w:p w14:paraId="2AD003F4" w14:textId="77777777" w:rsidR="00E740B1" w:rsidRPr="00E740B1" w:rsidRDefault="00E740B1" w:rsidP="00E740B1">
      <w:pPr>
        <w:pStyle w:val="Normalheading2"/>
        <w:ind w:left="567"/>
        <w:rPr>
          <w:color w:val="000000" w:themeColor="text1"/>
        </w:rPr>
      </w:pPr>
      <w:r w:rsidRPr="00E740B1">
        <w:rPr>
          <w:color w:val="000000" w:themeColor="text1"/>
        </w:rPr>
        <w:t>#ThinkBeyond programme will replace the current pension administration system (Oryx) with a new Pensions platform, which primarily consists of: Sonata (policy administration), Dynamics 365 (customer management), Sales Management, and Investment Control and Intermediary Management systems.</w:t>
      </w:r>
    </w:p>
    <w:p w14:paraId="48B8BB19" w14:textId="09347F76" w:rsidR="00E740B1" w:rsidRPr="00E740B1" w:rsidRDefault="00E740B1" w:rsidP="00E740B1">
      <w:pPr>
        <w:pStyle w:val="Normalheading2"/>
        <w:ind w:left="567"/>
        <w:rPr>
          <w:color w:val="000000" w:themeColor="text1"/>
        </w:rPr>
      </w:pPr>
      <w:r w:rsidRPr="00E740B1">
        <w:rPr>
          <w:color w:val="000000" w:themeColor="text1"/>
        </w:rPr>
        <w:t xml:space="preserve">The Group BI platform is extended to make relevant data from the new Pensions platform available to the business. The as-is BI reporting will continue to be produced with ingestion of existing data to new BI platform but however the existing operational reports like-for-like will not be replicated, but will introduce self-service BI for stakeholders in RLI Pensions, and from Customer Journey teams.  </w:t>
      </w:r>
    </w:p>
    <w:p w14:paraId="2F6B0D81" w14:textId="77777777" w:rsidR="00524F66" w:rsidRPr="00F55019" w:rsidRDefault="00176C96" w:rsidP="00F55019">
      <w:pPr>
        <w:pStyle w:val="Heading2"/>
        <w:ind w:left="709"/>
        <w:rPr>
          <w:rFonts w:ascii="Arial Bold" w:eastAsia="Arial" w:hAnsi="Arial Bold" w:cs="Times New Roman"/>
          <w:b w:val="0"/>
          <w:color w:val="8031A7"/>
          <w:sz w:val="22"/>
          <w:szCs w:val="28"/>
          <w:u w:val="single"/>
          <w:lang w:val="en-GB"/>
        </w:rPr>
      </w:pPr>
      <w:bookmarkStart w:id="6" w:name="_Toc519508817"/>
      <w:bookmarkEnd w:id="5"/>
      <w:r w:rsidRPr="00F55019">
        <w:rPr>
          <w:rFonts w:ascii="Arial Bold" w:eastAsia="Arial" w:hAnsi="Arial Bold" w:cs="Times New Roman"/>
          <w:b w:val="0"/>
          <w:color w:val="8031A7"/>
          <w:sz w:val="22"/>
          <w:szCs w:val="28"/>
          <w:u w:val="single"/>
          <w:lang w:val="en-GB"/>
        </w:rPr>
        <w:t>Purpose</w:t>
      </w:r>
      <w:bookmarkEnd w:id="6"/>
    </w:p>
    <w:p w14:paraId="23934CC9" w14:textId="2815BBF5" w:rsidR="00E740B1" w:rsidRPr="00E740B1" w:rsidRDefault="00E740B1" w:rsidP="00E740B1">
      <w:pPr>
        <w:pStyle w:val="Normalheading2"/>
        <w:ind w:left="567"/>
        <w:rPr>
          <w:color w:val="000000" w:themeColor="text1"/>
        </w:rPr>
      </w:pPr>
      <w:r w:rsidRPr="00E740B1">
        <w:rPr>
          <w:color w:val="000000" w:themeColor="text1"/>
        </w:rPr>
        <w:t xml:space="preserve">The purpose of this document is to communicate the detailed approach to be followed, understand and agree the scope, the objectives, the </w:t>
      </w:r>
      <w:r w:rsidR="00D70CE7">
        <w:rPr>
          <w:color w:val="000000" w:themeColor="text1"/>
        </w:rPr>
        <w:t xml:space="preserve">resources and responsibilities and </w:t>
      </w:r>
      <w:r w:rsidRPr="00E740B1">
        <w:rPr>
          <w:color w:val="000000" w:themeColor="text1"/>
        </w:rPr>
        <w:t xml:space="preserve">the activities/processes that will be followed in order to conduct a controlled and repeatable test for successful assurance of the quality </w:t>
      </w:r>
      <w:r w:rsidR="00D70CE7">
        <w:rPr>
          <w:color w:val="000000" w:themeColor="text1"/>
        </w:rPr>
        <w:t xml:space="preserve">to </w:t>
      </w:r>
      <w:r w:rsidRPr="00E740B1">
        <w:rPr>
          <w:color w:val="000000" w:themeColor="text1"/>
        </w:rPr>
        <w:t xml:space="preserve">be implemented </w:t>
      </w:r>
      <w:r w:rsidR="00D70CE7">
        <w:rPr>
          <w:color w:val="000000" w:themeColor="text1"/>
        </w:rPr>
        <w:t xml:space="preserve">in </w:t>
      </w:r>
      <w:r w:rsidRPr="00E740B1">
        <w:rPr>
          <w:color w:val="000000" w:themeColor="text1"/>
        </w:rPr>
        <w:t xml:space="preserve">the #ThinkBeyond BI </w:t>
      </w:r>
      <w:r w:rsidR="00D70CE7">
        <w:rPr>
          <w:color w:val="000000" w:themeColor="text1"/>
        </w:rPr>
        <w:t>Project</w:t>
      </w:r>
      <w:r w:rsidRPr="00E740B1">
        <w:rPr>
          <w:color w:val="000000" w:themeColor="text1"/>
        </w:rPr>
        <w:t>.</w:t>
      </w:r>
    </w:p>
    <w:p w14:paraId="64F590A9" w14:textId="77777777" w:rsidR="00E740B1" w:rsidRPr="00E740B1" w:rsidRDefault="00E740B1" w:rsidP="00E740B1">
      <w:pPr>
        <w:pStyle w:val="Normalheading2"/>
        <w:ind w:left="567"/>
        <w:rPr>
          <w:color w:val="000000" w:themeColor="text1"/>
        </w:rPr>
      </w:pPr>
      <w:r w:rsidRPr="00E740B1">
        <w:rPr>
          <w:color w:val="000000" w:themeColor="text1"/>
        </w:rPr>
        <w:t>In line with the guidance from the #ThinkBeyond Programme test strategy, the #ThinkBeyond-BI Test Plan and approach document will:</w:t>
      </w:r>
    </w:p>
    <w:p w14:paraId="3BBB94D6" w14:textId="1E9C23C5" w:rsidR="00E740B1" w:rsidRPr="00E740B1" w:rsidRDefault="00E740B1" w:rsidP="004F1182">
      <w:pPr>
        <w:pStyle w:val="Normalheading2"/>
        <w:numPr>
          <w:ilvl w:val="0"/>
          <w:numId w:val="26"/>
        </w:numPr>
        <w:rPr>
          <w:color w:val="000000" w:themeColor="text1"/>
        </w:rPr>
      </w:pPr>
      <w:r w:rsidRPr="00E740B1">
        <w:rPr>
          <w:color w:val="000000" w:themeColor="text1"/>
        </w:rPr>
        <w:t>Highlight the testing objectives, the testing in-scope/out-of-scope features and corresponding components to clearly understand what needs to be tested;</w:t>
      </w:r>
    </w:p>
    <w:p w14:paraId="2649AFBC" w14:textId="39B42DD9" w:rsidR="00E740B1" w:rsidRPr="00E740B1" w:rsidRDefault="00E740B1" w:rsidP="004F1182">
      <w:pPr>
        <w:pStyle w:val="Normalheading2"/>
        <w:numPr>
          <w:ilvl w:val="0"/>
          <w:numId w:val="26"/>
        </w:numPr>
        <w:rPr>
          <w:color w:val="000000" w:themeColor="text1"/>
        </w:rPr>
      </w:pPr>
      <w:r w:rsidRPr="00E740B1">
        <w:rPr>
          <w:color w:val="000000" w:themeColor="text1"/>
        </w:rPr>
        <w:t>Detail the types of testing (e.g. System test, Integration, UAT) that will be conducted to ensure clarity on how relevant phases will be tested</w:t>
      </w:r>
    </w:p>
    <w:p w14:paraId="73E7788A" w14:textId="5FF00A3D" w:rsidR="00E740B1" w:rsidRPr="00E740B1" w:rsidRDefault="00E740B1" w:rsidP="004F1182">
      <w:pPr>
        <w:pStyle w:val="Normalheading2"/>
        <w:numPr>
          <w:ilvl w:val="0"/>
          <w:numId w:val="26"/>
        </w:numPr>
        <w:rPr>
          <w:color w:val="000000" w:themeColor="text1"/>
        </w:rPr>
      </w:pPr>
      <w:r w:rsidRPr="00E740B1">
        <w:rPr>
          <w:color w:val="000000" w:themeColor="text1"/>
        </w:rPr>
        <w:t>Demonstrate an overall testing process that ensures the whole #ThinkBeyond BI Platform is tested to the degree required for business to accept the delivered system into services</w:t>
      </w:r>
    </w:p>
    <w:p w14:paraId="12083DA6" w14:textId="4D00B47B" w:rsidR="00E740B1" w:rsidRPr="00E740B1" w:rsidRDefault="00E740B1" w:rsidP="004F1182">
      <w:pPr>
        <w:pStyle w:val="Normalheading2"/>
        <w:numPr>
          <w:ilvl w:val="0"/>
          <w:numId w:val="26"/>
        </w:numPr>
        <w:rPr>
          <w:color w:val="000000" w:themeColor="text1"/>
        </w:rPr>
      </w:pPr>
      <w:r w:rsidRPr="00E740B1">
        <w:rPr>
          <w:color w:val="000000" w:themeColor="text1"/>
        </w:rPr>
        <w:t>Outline how the test approach will be followed to ensure all parties understand the testing stages and corresponding timelines;</w:t>
      </w:r>
    </w:p>
    <w:p w14:paraId="6131B1FD" w14:textId="1627607E" w:rsidR="00E740B1" w:rsidRPr="00E740B1" w:rsidRDefault="00D70CE7" w:rsidP="004F1182">
      <w:pPr>
        <w:pStyle w:val="Normalheading2"/>
        <w:numPr>
          <w:ilvl w:val="0"/>
          <w:numId w:val="26"/>
        </w:numPr>
        <w:rPr>
          <w:color w:val="000000" w:themeColor="text1"/>
        </w:rPr>
      </w:pPr>
      <w:r>
        <w:rPr>
          <w:color w:val="000000" w:themeColor="text1"/>
        </w:rPr>
        <w:t>D</w:t>
      </w:r>
      <w:r w:rsidR="00E740B1" w:rsidRPr="00E740B1">
        <w:rPr>
          <w:color w:val="000000" w:themeColor="text1"/>
        </w:rPr>
        <w:t>ocuments the clarity on the roles and responsibilities throughout the testing stages</w:t>
      </w:r>
    </w:p>
    <w:p w14:paraId="4A8628F3" w14:textId="7D679F89" w:rsidR="00E740B1" w:rsidRPr="00E740B1" w:rsidRDefault="00E740B1" w:rsidP="004F1182">
      <w:pPr>
        <w:pStyle w:val="Normalheading2"/>
        <w:numPr>
          <w:ilvl w:val="0"/>
          <w:numId w:val="26"/>
        </w:numPr>
        <w:rPr>
          <w:color w:val="000000" w:themeColor="text1"/>
        </w:rPr>
      </w:pPr>
      <w:r w:rsidRPr="00E740B1">
        <w:rPr>
          <w:color w:val="000000" w:themeColor="text1"/>
        </w:rPr>
        <w:t>Lists the environment and test tools in consideration</w:t>
      </w:r>
    </w:p>
    <w:p w14:paraId="1331D886" w14:textId="2EF370FE" w:rsidR="00845757" w:rsidRDefault="00E740B1" w:rsidP="00E740B1">
      <w:pPr>
        <w:pStyle w:val="Normalheading2"/>
        <w:ind w:left="567"/>
        <w:rPr>
          <w:color w:val="365F91" w:themeColor="accent1" w:themeShade="BF"/>
          <w:lang w:val="en-US"/>
        </w:rPr>
      </w:pPr>
      <w:r w:rsidRPr="00E740B1">
        <w:rPr>
          <w:color w:val="000000" w:themeColor="text1"/>
        </w:rPr>
        <w:t>The document will form an overarching plan for subsequent development phase of enhancement</w:t>
      </w:r>
      <w:r w:rsidR="00D70CE7">
        <w:rPr>
          <w:color w:val="000000" w:themeColor="text1"/>
        </w:rPr>
        <w:t xml:space="preserve"> in #TB – BI project alone. With </w:t>
      </w:r>
      <w:r w:rsidRPr="00E740B1">
        <w:rPr>
          <w:color w:val="000000" w:themeColor="text1"/>
        </w:rPr>
        <w:t xml:space="preserve">any changes to the </w:t>
      </w:r>
      <w:r w:rsidR="00D70CE7">
        <w:rPr>
          <w:color w:val="000000" w:themeColor="text1"/>
        </w:rPr>
        <w:t xml:space="preserve">#TB – BI Test </w:t>
      </w:r>
      <w:r w:rsidRPr="00E740B1">
        <w:rPr>
          <w:color w:val="000000" w:themeColor="text1"/>
        </w:rPr>
        <w:t>plan</w:t>
      </w:r>
      <w:r w:rsidR="005A0E0C">
        <w:rPr>
          <w:color w:val="000000" w:themeColor="text1"/>
        </w:rPr>
        <w:t xml:space="preserve">, </w:t>
      </w:r>
      <w:r w:rsidR="005A0E0C" w:rsidRPr="00E740B1">
        <w:rPr>
          <w:color w:val="000000" w:themeColor="text1"/>
        </w:rPr>
        <w:t>the</w:t>
      </w:r>
      <w:r w:rsidR="00D70CE7">
        <w:rPr>
          <w:color w:val="000000" w:themeColor="text1"/>
        </w:rPr>
        <w:t xml:space="preserve"> </w:t>
      </w:r>
      <w:r w:rsidRPr="00E740B1">
        <w:rPr>
          <w:color w:val="000000" w:themeColor="text1"/>
        </w:rPr>
        <w:t>details specific to each enhance</w:t>
      </w:r>
      <w:r w:rsidR="00D70CE7">
        <w:rPr>
          <w:color w:val="000000" w:themeColor="text1"/>
        </w:rPr>
        <w:t>ments</w:t>
      </w:r>
      <w:r w:rsidRPr="00E740B1">
        <w:rPr>
          <w:color w:val="000000" w:themeColor="text1"/>
        </w:rPr>
        <w:t xml:space="preserve"> captured in addendums to this document.</w:t>
      </w:r>
      <w:r w:rsidRPr="00E740B1">
        <w:rPr>
          <w:color w:val="7030A0"/>
        </w:rPr>
        <w:t xml:space="preserve"> </w:t>
      </w:r>
      <w:r w:rsidR="00845757">
        <w:rPr>
          <w:color w:val="365F91" w:themeColor="accent1" w:themeShade="BF"/>
          <w:lang w:val="en-US"/>
        </w:rPr>
        <w:br w:type="page"/>
      </w:r>
    </w:p>
    <w:p w14:paraId="2F6B0D8E" w14:textId="77777777" w:rsidR="00524F66" w:rsidRPr="00F55019" w:rsidRDefault="00524F66" w:rsidP="005D13D1">
      <w:pPr>
        <w:pStyle w:val="Heading1"/>
        <w:rPr>
          <w:rFonts w:ascii="Arial Bold" w:eastAsia="Arial" w:hAnsi="Arial Bold" w:cs="Times New Roman"/>
          <w:b w:val="0"/>
          <w:color w:val="8031A7"/>
          <w:kern w:val="0"/>
          <w:sz w:val="32"/>
          <w:szCs w:val="48"/>
          <w:lang w:val="en-GB"/>
        </w:rPr>
      </w:pPr>
      <w:bookmarkStart w:id="7" w:name="_Toc519508818"/>
      <w:r w:rsidRPr="00F55019">
        <w:rPr>
          <w:rFonts w:ascii="Arial Bold" w:eastAsia="Arial" w:hAnsi="Arial Bold" w:cs="Times New Roman"/>
          <w:b w:val="0"/>
          <w:color w:val="8031A7"/>
          <w:kern w:val="0"/>
          <w:sz w:val="32"/>
          <w:szCs w:val="48"/>
          <w:lang w:val="en-GB"/>
        </w:rPr>
        <w:lastRenderedPageBreak/>
        <w:t>PROJECT SCOPE</w:t>
      </w:r>
      <w:bookmarkEnd w:id="7"/>
    </w:p>
    <w:p w14:paraId="03E66C01" w14:textId="3072CF7A" w:rsidR="00730B02" w:rsidRPr="00DA6E80" w:rsidRDefault="00730B02" w:rsidP="00D70CE7">
      <w:pPr>
        <w:pStyle w:val="H1normal"/>
        <w:ind w:left="567"/>
        <w:jc w:val="both"/>
        <w:rPr>
          <w:color w:val="000000" w:themeColor="text1"/>
        </w:rPr>
      </w:pPr>
      <w:r w:rsidRPr="00DA6E80">
        <w:rPr>
          <w:color w:val="000000" w:themeColor="text1"/>
        </w:rPr>
        <w:t xml:space="preserve">The #ThinkBeyond Business Intelligence project is aimed at providing a </w:t>
      </w:r>
      <w:r w:rsidR="005A0E0C" w:rsidRPr="00DA6E80">
        <w:rPr>
          <w:color w:val="000000" w:themeColor="text1"/>
        </w:rPr>
        <w:t>centralized</w:t>
      </w:r>
      <w:r w:rsidRPr="00DA6E80">
        <w:rPr>
          <w:color w:val="000000" w:themeColor="text1"/>
        </w:rPr>
        <w:t xml:space="preserve"> platform supporting all business intelligence and advanced analytics needs across the group.</w:t>
      </w:r>
    </w:p>
    <w:p w14:paraId="7953DFE2" w14:textId="5D387164" w:rsidR="00730B02" w:rsidRPr="00DA6E80" w:rsidRDefault="00730B02" w:rsidP="00D70CE7">
      <w:pPr>
        <w:pStyle w:val="H1normal"/>
        <w:ind w:left="567"/>
        <w:jc w:val="both"/>
        <w:rPr>
          <w:color w:val="000000" w:themeColor="text1"/>
        </w:rPr>
      </w:pPr>
      <w:r w:rsidRPr="00DA6E80">
        <w:rPr>
          <w:color w:val="000000" w:themeColor="text1"/>
        </w:rPr>
        <w:t xml:space="preserve">The BI </w:t>
      </w:r>
      <w:r w:rsidR="005A0E0C" w:rsidRPr="00DA6E80">
        <w:rPr>
          <w:color w:val="000000" w:themeColor="text1"/>
        </w:rPr>
        <w:t>work stream</w:t>
      </w:r>
      <w:r w:rsidRPr="00DA6E80">
        <w:rPr>
          <w:color w:val="000000" w:themeColor="text1"/>
        </w:rPr>
        <w:t xml:space="preserve"> will be responsible for driving the implementation of operational data repository (ODR) sourced from cloned data sources to deliver the Enterprise Data Warehouse (EDW) solution.</w:t>
      </w:r>
    </w:p>
    <w:p w14:paraId="688223F1" w14:textId="65F7A9F4" w:rsidR="00730B02" w:rsidRPr="00DA6E80" w:rsidRDefault="00DA6E80" w:rsidP="005D13D1">
      <w:pPr>
        <w:pStyle w:val="H1normal"/>
        <w:ind w:left="567"/>
        <w:rPr>
          <w:color w:val="000000" w:themeColor="text1"/>
        </w:rPr>
      </w:pPr>
      <w:r w:rsidRPr="00DA6E80">
        <w:rPr>
          <w:color w:val="000000" w:themeColor="text1"/>
        </w:rPr>
        <w:t>The architectural design for #ThinkBeyond - BI is as shown below.</w:t>
      </w:r>
    </w:p>
    <w:p w14:paraId="693FDCD1" w14:textId="4181E339" w:rsidR="00DA6E80" w:rsidRDefault="00DA6E80" w:rsidP="003859A3">
      <w:pPr>
        <w:pStyle w:val="H1normal"/>
        <w:jc w:val="center"/>
        <w:rPr>
          <w:color w:val="7030A0"/>
        </w:rPr>
      </w:pPr>
      <w:r w:rsidRPr="008D7564">
        <w:rPr>
          <w:noProof/>
          <w:lang w:val="en-GB" w:eastAsia="en-GB"/>
        </w:rPr>
        <w:drawing>
          <wp:inline distT="0" distB="0" distL="0" distR="0" wp14:anchorId="2EF6D6C1" wp14:editId="02CEE129">
            <wp:extent cx="5437582" cy="40494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2379" cy="4053057"/>
                    </a:xfrm>
                    <a:prstGeom prst="rect">
                      <a:avLst/>
                    </a:prstGeom>
                    <a:noFill/>
                    <a:ln>
                      <a:noFill/>
                    </a:ln>
                  </pic:spPr>
                </pic:pic>
              </a:graphicData>
            </a:graphic>
          </wp:inline>
        </w:drawing>
      </w:r>
    </w:p>
    <w:p w14:paraId="6D96D0CA" w14:textId="77777777" w:rsidR="00DA6E80" w:rsidRDefault="00DA6E80" w:rsidP="005D13D1">
      <w:pPr>
        <w:pStyle w:val="H1normal"/>
        <w:ind w:left="567"/>
        <w:rPr>
          <w:color w:val="7030A0"/>
        </w:rPr>
      </w:pPr>
    </w:p>
    <w:p w14:paraId="48608BCB" w14:textId="7EF968C8" w:rsidR="00DA6E80" w:rsidRPr="00DA6E80" w:rsidRDefault="00DA6E80" w:rsidP="00D70CE7">
      <w:pPr>
        <w:pStyle w:val="H1normal"/>
        <w:ind w:left="567"/>
        <w:jc w:val="both"/>
        <w:rPr>
          <w:color w:val="000000" w:themeColor="text1"/>
        </w:rPr>
      </w:pPr>
      <w:r w:rsidRPr="00DA6E80">
        <w:rPr>
          <w:color w:val="000000" w:themeColor="text1"/>
        </w:rPr>
        <w:t xml:space="preserve">The data flow to ODR – EDW – Pensions </w:t>
      </w:r>
      <w:r w:rsidR="005A0E0C" w:rsidRPr="00DA6E80">
        <w:rPr>
          <w:color w:val="000000" w:themeColor="text1"/>
        </w:rPr>
        <w:t>Catalog</w:t>
      </w:r>
      <w:r w:rsidRPr="00DA6E80">
        <w:rPr>
          <w:color w:val="000000" w:themeColor="text1"/>
        </w:rPr>
        <w:t xml:space="preserve"> (Presentation Layer) – Self Service BI</w:t>
      </w:r>
      <w:r>
        <w:rPr>
          <w:color w:val="000000" w:themeColor="text1"/>
        </w:rPr>
        <w:t xml:space="preserve"> as </w:t>
      </w:r>
      <w:r w:rsidR="005A0E0C">
        <w:rPr>
          <w:color w:val="000000" w:themeColor="text1"/>
        </w:rPr>
        <w:t>depicted</w:t>
      </w:r>
      <w:r>
        <w:rPr>
          <w:color w:val="000000" w:themeColor="text1"/>
        </w:rPr>
        <w:t xml:space="preserve"> below: </w:t>
      </w:r>
    </w:p>
    <w:p w14:paraId="4B0DAE98" w14:textId="77777777" w:rsidR="00DA6E80" w:rsidRPr="00DA6E80" w:rsidRDefault="00DA6E80" w:rsidP="00DA6E80">
      <w:pPr>
        <w:pStyle w:val="H1normal"/>
        <w:ind w:left="567"/>
        <w:rPr>
          <w:color w:val="7030A0"/>
        </w:rPr>
      </w:pPr>
    </w:p>
    <w:p w14:paraId="3ADFB8D2" w14:textId="7AF30E75" w:rsidR="00DA6E80" w:rsidRPr="00DA6E80" w:rsidRDefault="00DA6E80" w:rsidP="00D70CE7">
      <w:pPr>
        <w:pStyle w:val="H1normal"/>
        <w:rPr>
          <w:color w:val="7030A0"/>
        </w:rPr>
      </w:pPr>
      <w:r>
        <w:rPr>
          <w:rFonts w:asciiTheme="minorHAnsi" w:hAnsiTheme="minorHAnsi"/>
          <w:noProof/>
          <w:sz w:val="24"/>
          <w:lang w:val="en-GB" w:eastAsia="en-GB"/>
        </w:rPr>
        <w:drawing>
          <wp:inline distT="0" distB="0" distL="0" distR="0" wp14:anchorId="597E8587" wp14:editId="0CAFC0C3">
            <wp:extent cx="5866410" cy="1483508"/>
            <wp:effectExtent l="0" t="0" r="1270" b="2540"/>
            <wp:docPr id="2266" name="Picture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64241" cy="1482960"/>
                    </a:xfrm>
                    <a:prstGeom prst="rect">
                      <a:avLst/>
                    </a:prstGeom>
                    <a:noFill/>
                  </pic:spPr>
                </pic:pic>
              </a:graphicData>
            </a:graphic>
          </wp:inline>
        </w:drawing>
      </w:r>
    </w:p>
    <w:p w14:paraId="2F6B0D93" w14:textId="77777777" w:rsidR="00FD3EAD" w:rsidRPr="00F55019" w:rsidRDefault="003D76EF" w:rsidP="00F55019">
      <w:pPr>
        <w:pStyle w:val="Heading2"/>
        <w:ind w:left="709"/>
        <w:rPr>
          <w:rFonts w:ascii="Arial Bold" w:eastAsia="Arial" w:hAnsi="Arial Bold" w:cs="Times New Roman"/>
          <w:b w:val="0"/>
          <w:color w:val="8031A7"/>
          <w:sz w:val="22"/>
          <w:szCs w:val="28"/>
          <w:u w:val="single"/>
          <w:lang w:val="en-GB"/>
        </w:rPr>
      </w:pPr>
      <w:bookmarkStart w:id="8" w:name="_Toc519508819"/>
      <w:r w:rsidRPr="00F55019">
        <w:rPr>
          <w:rFonts w:ascii="Arial Bold" w:eastAsia="Arial" w:hAnsi="Arial Bold" w:cs="Times New Roman"/>
          <w:b w:val="0"/>
          <w:color w:val="8031A7"/>
          <w:sz w:val="22"/>
          <w:szCs w:val="28"/>
          <w:u w:val="single"/>
          <w:lang w:val="en-GB"/>
        </w:rPr>
        <w:lastRenderedPageBreak/>
        <w:t>In scope</w:t>
      </w:r>
      <w:bookmarkEnd w:id="8"/>
    </w:p>
    <w:p w14:paraId="2F6B0D94" w14:textId="1ADD30F7" w:rsidR="003D76EF" w:rsidRPr="004C314D" w:rsidRDefault="003D76EF" w:rsidP="00F66679">
      <w:pPr>
        <w:pStyle w:val="Normalheading2"/>
      </w:pPr>
      <w:r w:rsidRPr="004C314D">
        <w:t>The following items are within the scope of the</w:t>
      </w:r>
      <w:r w:rsidR="009364DE">
        <w:t xml:space="preserve"> </w:t>
      </w:r>
      <w:r w:rsidR="00DA6E80">
        <w:t xml:space="preserve">#ThinkBeyond – BI </w:t>
      </w:r>
      <w:r w:rsidR="009364DE">
        <w:t>Project:</w:t>
      </w:r>
    </w:p>
    <w:tbl>
      <w:tblPr>
        <w:tblStyle w:val="TableGrid"/>
        <w:tblW w:w="0" w:type="auto"/>
        <w:tblInd w:w="426" w:type="dxa"/>
        <w:tblLook w:val="04A0" w:firstRow="1" w:lastRow="0" w:firstColumn="1" w:lastColumn="0" w:noHBand="0" w:noVBand="1"/>
      </w:tblPr>
      <w:tblGrid>
        <w:gridCol w:w="1667"/>
        <w:gridCol w:w="7485"/>
      </w:tblGrid>
      <w:tr w:rsidR="00F66679" w:rsidRPr="004C314D" w14:paraId="2F6B0D97" w14:textId="77777777" w:rsidTr="00DA6E80">
        <w:tc>
          <w:tcPr>
            <w:tcW w:w="1667" w:type="dxa"/>
            <w:shd w:val="clear" w:color="auto" w:fill="E36C0A" w:themeFill="accent6" w:themeFillShade="BF"/>
          </w:tcPr>
          <w:p w14:paraId="2F6B0D95" w14:textId="77777777" w:rsidR="00F66679" w:rsidRPr="004C314D" w:rsidRDefault="00F66679" w:rsidP="008C500C">
            <w:pPr>
              <w:jc w:val="both"/>
              <w:outlineLvl w:val="0"/>
              <w:rPr>
                <w:rFonts w:ascii="Arial" w:hAnsi="Arial" w:cs="Arial"/>
                <w:b/>
              </w:rPr>
            </w:pPr>
            <w:r w:rsidRPr="004C314D">
              <w:rPr>
                <w:rFonts w:ascii="Arial" w:hAnsi="Arial" w:cs="Arial"/>
                <w:b/>
              </w:rPr>
              <w:t>Area</w:t>
            </w:r>
          </w:p>
        </w:tc>
        <w:tc>
          <w:tcPr>
            <w:tcW w:w="7485" w:type="dxa"/>
            <w:shd w:val="clear" w:color="auto" w:fill="E36C0A" w:themeFill="accent6" w:themeFillShade="BF"/>
          </w:tcPr>
          <w:p w14:paraId="2F6B0D96" w14:textId="15521640" w:rsidR="00F66679" w:rsidRPr="004C314D" w:rsidRDefault="00F66679" w:rsidP="008C500C">
            <w:pPr>
              <w:jc w:val="both"/>
              <w:outlineLvl w:val="0"/>
              <w:rPr>
                <w:rFonts w:ascii="Arial" w:hAnsi="Arial" w:cs="Arial"/>
                <w:b/>
              </w:rPr>
            </w:pPr>
            <w:r w:rsidRPr="004C314D">
              <w:rPr>
                <w:rFonts w:ascii="Arial" w:hAnsi="Arial" w:cs="Arial"/>
                <w:b/>
              </w:rPr>
              <w:t>Description</w:t>
            </w:r>
          </w:p>
        </w:tc>
      </w:tr>
      <w:tr w:rsidR="00F66679" w:rsidRPr="004C314D" w14:paraId="2F6B0D9A" w14:textId="77777777" w:rsidTr="00DA6E80">
        <w:tc>
          <w:tcPr>
            <w:tcW w:w="1667" w:type="dxa"/>
          </w:tcPr>
          <w:p w14:paraId="2F6B0D98" w14:textId="1CB19F84" w:rsidR="00F66679" w:rsidRPr="004C314D" w:rsidRDefault="00730B02" w:rsidP="00D70CE7">
            <w:pPr>
              <w:pStyle w:val="Content1"/>
              <w:ind w:left="0"/>
              <w:jc w:val="left"/>
              <w:rPr>
                <w:lang w:val="en-US"/>
              </w:rPr>
            </w:pPr>
            <w:r>
              <w:rPr>
                <w:lang w:val="en-US"/>
              </w:rPr>
              <w:t>Operational Data Repository</w:t>
            </w:r>
          </w:p>
        </w:tc>
        <w:tc>
          <w:tcPr>
            <w:tcW w:w="7485" w:type="dxa"/>
          </w:tcPr>
          <w:p w14:paraId="572512A6" w14:textId="1DAEAED9" w:rsidR="00730B02" w:rsidRDefault="00730B02" w:rsidP="00D70CE7">
            <w:pPr>
              <w:pStyle w:val="Content1"/>
              <w:ind w:left="0"/>
              <w:rPr>
                <w:lang w:val="en-US"/>
              </w:rPr>
            </w:pPr>
            <w:r>
              <w:rPr>
                <w:lang w:val="en-US"/>
              </w:rPr>
              <w:t>Host</w:t>
            </w:r>
            <w:r w:rsidRPr="00730B02">
              <w:rPr>
                <w:lang w:val="en-US"/>
              </w:rPr>
              <w:t xml:space="preserve"> data from key data sources. </w:t>
            </w:r>
          </w:p>
          <w:p w14:paraId="0BF85C0E" w14:textId="77777777" w:rsidR="00730B02" w:rsidRDefault="00730B02" w:rsidP="004F1182">
            <w:pPr>
              <w:pStyle w:val="Content1"/>
              <w:numPr>
                <w:ilvl w:val="0"/>
                <w:numId w:val="25"/>
              </w:numPr>
              <w:rPr>
                <w:lang w:val="en-US"/>
              </w:rPr>
            </w:pPr>
            <w:r>
              <w:rPr>
                <w:lang w:val="en-US"/>
              </w:rPr>
              <w:t>Dynamics CRM365</w:t>
            </w:r>
          </w:p>
          <w:p w14:paraId="04F10C64" w14:textId="77777777" w:rsidR="00730B02" w:rsidRDefault="00730B02" w:rsidP="004F1182">
            <w:pPr>
              <w:pStyle w:val="Content1"/>
              <w:numPr>
                <w:ilvl w:val="0"/>
                <w:numId w:val="25"/>
              </w:numPr>
              <w:rPr>
                <w:lang w:val="en-US"/>
              </w:rPr>
            </w:pPr>
            <w:r>
              <w:rPr>
                <w:lang w:val="en-US"/>
              </w:rPr>
              <w:t>Sonata</w:t>
            </w:r>
          </w:p>
          <w:p w14:paraId="1856877E" w14:textId="77777777" w:rsidR="00730B02" w:rsidRDefault="00730B02" w:rsidP="004F1182">
            <w:pPr>
              <w:pStyle w:val="Content1"/>
              <w:numPr>
                <w:ilvl w:val="0"/>
                <w:numId w:val="25"/>
              </w:numPr>
              <w:rPr>
                <w:lang w:val="en-US"/>
              </w:rPr>
            </w:pPr>
            <w:r w:rsidRPr="00730B02">
              <w:rPr>
                <w:lang w:val="en-US"/>
              </w:rPr>
              <w:t>Sales</w:t>
            </w:r>
            <w:r>
              <w:rPr>
                <w:lang w:val="en-US"/>
              </w:rPr>
              <w:t xml:space="preserve"> Management</w:t>
            </w:r>
          </w:p>
          <w:p w14:paraId="6541EEF6" w14:textId="77777777" w:rsidR="00730B02" w:rsidRDefault="00730B02" w:rsidP="004F1182">
            <w:pPr>
              <w:pStyle w:val="Content1"/>
              <w:numPr>
                <w:ilvl w:val="0"/>
                <w:numId w:val="25"/>
              </w:numPr>
              <w:rPr>
                <w:lang w:val="en-US"/>
              </w:rPr>
            </w:pPr>
            <w:r w:rsidRPr="00730B02">
              <w:rPr>
                <w:lang w:val="en-US"/>
              </w:rPr>
              <w:t>Investment Control System</w:t>
            </w:r>
          </w:p>
          <w:p w14:paraId="2F6B0D99" w14:textId="18D8EF8B" w:rsidR="00F66679" w:rsidRPr="004C314D" w:rsidRDefault="008F4567" w:rsidP="004F1182">
            <w:pPr>
              <w:pStyle w:val="Content1"/>
              <w:numPr>
                <w:ilvl w:val="0"/>
                <w:numId w:val="25"/>
              </w:numPr>
              <w:rPr>
                <w:lang w:val="en-US"/>
              </w:rPr>
            </w:pPr>
            <w:r>
              <w:rPr>
                <w:lang w:val="en-US"/>
              </w:rPr>
              <w:t>Intermediary Management Hub</w:t>
            </w:r>
          </w:p>
        </w:tc>
      </w:tr>
      <w:tr w:rsidR="00F66679" w:rsidRPr="004C314D" w14:paraId="2F6B0D9D" w14:textId="77777777" w:rsidTr="00DA6E80">
        <w:tc>
          <w:tcPr>
            <w:tcW w:w="1667" w:type="dxa"/>
          </w:tcPr>
          <w:p w14:paraId="2F6B0D9B" w14:textId="3823EE6A" w:rsidR="00F66679" w:rsidRPr="004C314D" w:rsidRDefault="00730B02" w:rsidP="00D70CE7">
            <w:pPr>
              <w:pStyle w:val="Content1"/>
              <w:ind w:left="0"/>
              <w:jc w:val="left"/>
              <w:rPr>
                <w:lang w:val="en-US"/>
              </w:rPr>
            </w:pPr>
            <w:r>
              <w:rPr>
                <w:lang w:val="en-US"/>
              </w:rPr>
              <w:t>Enterprise Datawarehouse</w:t>
            </w:r>
          </w:p>
        </w:tc>
        <w:tc>
          <w:tcPr>
            <w:tcW w:w="7485" w:type="dxa"/>
          </w:tcPr>
          <w:p w14:paraId="2F6B0D9C" w14:textId="35899579" w:rsidR="00F66679" w:rsidRPr="004C314D" w:rsidRDefault="00730B02" w:rsidP="00D70CE7">
            <w:pPr>
              <w:pStyle w:val="Content1"/>
              <w:ind w:left="0"/>
              <w:rPr>
                <w:lang w:val="en-US"/>
              </w:rPr>
            </w:pPr>
            <w:r>
              <w:rPr>
                <w:lang w:val="en-US"/>
              </w:rPr>
              <w:t xml:space="preserve">Integration Services pull necessary data attributes (transformed where applicable) from the operational data repository with a master package for each business unit controlling the execution of services for the corresponding business unit. </w:t>
            </w:r>
          </w:p>
        </w:tc>
      </w:tr>
      <w:tr w:rsidR="00F66679" w:rsidRPr="004C314D" w14:paraId="2F6B0DA6" w14:textId="77777777" w:rsidTr="00DA6E80">
        <w:tc>
          <w:tcPr>
            <w:tcW w:w="1667" w:type="dxa"/>
          </w:tcPr>
          <w:p w14:paraId="2F6B0DA4" w14:textId="479339E4" w:rsidR="00F66679" w:rsidRPr="004C314D" w:rsidRDefault="00730B02" w:rsidP="00D70CE7">
            <w:pPr>
              <w:pStyle w:val="Content1"/>
              <w:ind w:left="0"/>
              <w:jc w:val="left"/>
              <w:rPr>
                <w:lang w:val="en-US"/>
              </w:rPr>
            </w:pPr>
            <w:r>
              <w:rPr>
                <w:lang w:val="en-US"/>
              </w:rPr>
              <w:t xml:space="preserve">Pensions </w:t>
            </w:r>
            <w:r w:rsidR="005A0E0C">
              <w:rPr>
                <w:lang w:val="en-US"/>
              </w:rPr>
              <w:t>Catalog</w:t>
            </w:r>
          </w:p>
        </w:tc>
        <w:tc>
          <w:tcPr>
            <w:tcW w:w="7485" w:type="dxa"/>
          </w:tcPr>
          <w:p w14:paraId="2F6B0DA5" w14:textId="17A1DD60" w:rsidR="00730B02" w:rsidRPr="00730B02" w:rsidRDefault="00730B02" w:rsidP="00D70CE7">
            <w:pPr>
              <w:jc w:val="both"/>
            </w:pPr>
            <w:r>
              <w:rPr>
                <w:lang w:val="en-US"/>
              </w:rPr>
              <w:t xml:space="preserve">Load and present views which query data from the facts and dimensions in EDW to enable users to select only data pertaining to the </w:t>
            </w:r>
            <w:r w:rsidR="005A0E0C">
              <w:rPr>
                <w:lang w:val="en-US"/>
              </w:rPr>
              <w:t>pension’s</w:t>
            </w:r>
            <w:r>
              <w:rPr>
                <w:lang w:val="en-US"/>
              </w:rPr>
              <w:t xml:space="preserve"> business </w:t>
            </w:r>
            <w:r w:rsidR="005A0E0C">
              <w:rPr>
                <w:lang w:val="en-US"/>
              </w:rPr>
              <w:t>unit,</w:t>
            </w:r>
            <w:r w:rsidRPr="008D7564">
              <w:t xml:space="preserve"> via ‘business division’ and ‘business line’ fields on the facts and dimensions tables. </w:t>
            </w:r>
          </w:p>
        </w:tc>
      </w:tr>
      <w:tr w:rsidR="00F66679" w:rsidRPr="004C314D" w14:paraId="2F6B0DA9" w14:textId="77777777" w:rsidTr="00DA6E80">
        <w:tc>
          <w:tcPr>
            <w:tcW w:w="1667" w:type="dxa"/>
          </w:tcPr>
          <w:p w14:paraId="2F6B0DA7" w14:textId="05632B46" w:rsidR="00F66679" w:rsidRPr="004C314D" w:rsidRDefault="00730B02" w:rsidP="00D70CE7">
            <w:pPr>
              <w:pStyle w:val="Content1"/>
              <w:ind w:left="0"/>
              <w:jc w:val="left"/>
              <w:rPr>
                <w:lang w:val="en-US"/>
              </w:rPr>
            </w:pPr>
            <w:r>
              <w:rPr>
                <w:lang w:val="en-US"/>
              </w:rPr>
              <w:t>Self Service BI</w:t>
            </w:r>
          </w:p>
        </w:tc>
        <w:tc>
          <w:tcPr>
            <w:tcW w:w="7485" w:type="dxa"/>
          </w:tcPr>
          <w:p w14:paraId="2F6B0DA8" w14:textId="6A04B669" w:rsidR="00F66679" w:rsidRPr="004C314D" w:rsidRDefault="00730B02" w:rsidP="00D70CE7">
            <w:pPr>
              <w:pStyle w:val="Content1"/>
              <w:ind w:left="0"/>
              <w:rPr>
                <w:lang w:val="en-US"/>
              </w:rPr>
            </w:pPr>
            <w:r>
              <w:rPr>
                <w:lang w:val="en-US"/>
              </w:rPr>
              <w:t xml:space="preserve">The reporting services SSRS, Tableau and SSMS enable user to gain data insight of the Enterprise </w:t>
            </w:r>
            <w:r w:rsidR="005A0E0C">
              <w:rPr>
                <w:lang w:val="en-US"/>
              </w:rPr>
              <w:t>Datawarehouse</w:t>
            </w:r>
            <w:r>
              <w:rPr>
                <w:lang w:val="en-US"/>
              </w:rPr>
              <w:t xml:space="preserve"> for decision making. </w:t>
            </w:r>
          </w:p>
        </w:tc>
      </w:tr>
      <w:tr w:rsidR="00730B02" w:rsidRPr="004C314D" w14:paraId="5627363A" w14:textId="77777777" w:rsidTr="00DA6E80">
        <w:tc>
          <w:tcPr>
            <w:tcW w:w="1667" w:type="dxa"/>
          </w:tcPr>
          <w:p w14:paraId="56E1FE98" w14:textId="39583C9E" w:rsidR="00730B02" w:rsidRDefault="00730B02" w:rsidP="00D70CE7">
            <w:pPr>
              <w:pStyle w:val="Content1"/>
              <w:ind w:left="0"/>
              <w:jc w:val="left"/>
              <w:rPr>
                <w:lang w:val="en-US"/>
              </w:rPr>
            </w:pPr>
            <w:r>
              <w:rPr>
                <w:lang w:val="en-US"/>
              </w:rPr>
              <w:t>Operational Extracts</w:t>
            </w:r>
          </w:p>
        </w:tc>
        <w:tc>
          <w:tcPr>
            <w:tcW w:w="7485" w:type="dxa"/>
          </w:tcPr>
          <w:p w14:paraId="36F0FD03" w14:textId="4D52FE51" w:rsidR="00730B02" w:rsidRDefault="00730B02" w:rsidP="00726B6E">
            <w:pPr>
              <w:pStyle w:val="Content1"/>
              <w:ind w:left="0"/>
              <w:rPr>
                <w:lang w:val="en-US"/>
              </w:rPr>
            </w:pPr>
            <w:r>
              <w:rPr>
                <w:lang w:val="en-US"/>
              </w:rPr>
              <w:t>Build and Implement operational reports</w:t>
            </w:r>
            <w:r w:rsidR="00726B6E">
              <w:rPr>
                <w:lang w:val="en-US"/>
              </w:rPr>
              <w:t xml:space="preserve">. Please refer </w:t>
            </w:r>
            <w:hyperlink r:id="rId30" w:history="1">
              <w:r w:rsidR="000B2A9D">
                <w:rPr>
                  <w:rStyle w:val="Hyperlink"/>
                  <w:lang w:val="en-US"/>
                </w:rPr>
                <w:t>Operation Extracts Plan</w:t>
              </w:r>
            </w:hyperlink>
            <w:r w:rsidR="00726B6E">
              <w:rPr>
                <w:lang w:val="en-US"/>
              </w:rPr>
              <w:t xml:space="preserve"> here for more details.</w:t>
            </w:r>
            <w:r>
              <w:rPr>
                <w:lang w:val="en-US"/>
              </w:rPr>
              <w:t xml:space="preserve"> </w:t>
            </w:r>
          </w:p>
        </w:tc>
      </w:tr>
    </w:tbl>
    <w:p w14:paraId="4B994393" w14:textId="2A6FB45D" w:rsidR="00DA6E80" w:rsidRDefault="003D76EF" w:rsidP="00DA6E80">
      <w:pPr>
        <w:pStyle w:val="Heading2"/>
        <w:ind w:left="709"/>
        <w:rPr>
          <w:rFonts w:ascii="Arial Bold" w:eastAsia="Arial" w:hAnsi="Arial Bold" w:cs="Times New Roman"/>
          <w:b w:val="0"/>
          <w:color w:val="8031A7"/>
          <w:sz w:val="22"/>
          <w:szCs w:val="28"/>
          <w:u w:val="single"/>
          <w:lang w:val="en-GB"/>
        </w:rPr>
      </w:pPr>
      <w:bookmarkStart w:id="9" w:name="_Toc519508820"/>
      <w:r w:rsidRPr="00F55019">
        <w:rPr>
          <w:rFonts w:ascii="Arial Bold" w:eastAsia="Arial" w:hAnsi="Arial Bold" w:cs="Times New Roman"/>
          <w:b w:val="0"/>
          <w:color w:val="8031A7"/>
          <w:sz w:val="22"/>
          <w:szCs w:val="28"/>
          <w:u w:val="single"/>
          <w:lang w:val="en-GB"/>
        </w:rPr>
        <w:t>Out of scope</w:t>
      </w:r>
      <w:bookmarkEnd w:id="9"/>
    </w:p>
    <w:p w14:paraId="00FB1F92" w14:textId="357C383F" w:rsidR="00DA6E80" w:rsidRDefault="00DA6E80" w:rsidP="00DA6E80">
      <w:pPr>
        <w:pStyle w:val="Normalheading2"/>
        <w:rPr>
          <w:rFonts w:ascii="Arial Bold" w:eastAsia="Arial" w:hAnsi="Arial Bold" w:cs="Times New Roman"/>
          <w:b/>
          <w:color w:val="8031A7"/>
          <w:sz w:val="22"/>
          <w:szCs w:val="28"/>
          <w:u w:val="single"/>
        </w:rPr>
      </w:pPr>
      <w:r w:rsidRPr="004C314D">
        <w:t xml:space="preserve">The following items are </w:t>
      </w:r>
      <w:r>
        <w:t xml:space="preserve">Out of Scope for </w:t>
      </w:r>
      <w:r w:rsidRPr="004C314D">
        <w:t>the</w:t>
      </w:r>
      <w:r>
        <w:t xml:space="preserve"> #ThinkBeyond – BI Project:</w:t>
      </w:r>
    </w:p>
    <w:tbl>
      <w:tblPr>
        <w:tblStyle w:val="TableGrid"/>
        <w:tblW w:w="0" w:type="auto"/>
        <w:tblInd w:w="426" w:type="dxa"/>
        <w:tblLook w:val="04A0" w:firstRow="1" w:lastRow="0" w:firstColumn="1" w:lastColumn="0" w:noHBand="0" w:noVBand="1"/>
      </w:tblPr>
      <w:tblGrid>
        <w:gridCol w:w="1667"/>
        <w:gridCol w:w="3544"/>
        <w:gridCol w:w="3941"/>
      </w:tblGrid>
      <w:tr w:rsidR="00F66679" w:rsidRPr="004C314D" w14:paraId="2F6B0DAF" w14:textId="77777777" w:rsidTr="00DA6E80">
        <w:tc>
          <w:tcPr>
            <w:tcW w:w="1667" w:type="dxa"/>
            <w:shd w:val="clear" w:color="auto" w:fill="E36C0A" w:themeFill="accent6" w:themeFillShade="BF"/>
          </w:tcPr>
          <w:p w14:paraId="2F6B0DAC" w14:textId="77777777" w:rsidR="00F66679" w:rsidRPr="004C314D" w:rsidRDefault="00F66679" w:rsidP="008C500C">
            <w:pPr>
              <w:jc w:val="both"/>
              <w:outlineLvl w:val="0"/>
              <w:rPr>
                <w:rFonts w:ascii="Arial" w:hAnsi="Arial" w:cs="Arial"/>
                <w:b/>
              </w:rPr>
            </w:pPr>
            <w:r w:rsidRPr="004C314D">
              <w:rPr>
                <w:rFonts w:ascii="Arial" w:hAnsi="Arial" w:cs="Arial"/>
                <w:b/>
              </w:rPr>
              <w:t>Area</w:t>
            </w:r>
          </w:p>
        </w:tc>
        <w:tc>
          <w:tcPr>
            <w:tcW w:w="3544" w:type="dxa"/>
            <w:shd w:val="clear" w:color="auto" w:fill="E36C0A" w:themeFill="accent6" w:themeFillShade="BF"/>
          </w:tcPr>
          <w:p w14:paraId="2F6B0DAD" w14:textId="08647C67" w:rsidR="00F66679" w:rsidRPr="004C314D" w:rsidRDefault="00F66679" w:rsidP="008C500C">
            <w:pPr>
              <w:jc w:val="both"/>
              <w:outlineLvl w:val="0"/>
              <w:rPr>
                <w:rFonts w:ascii="Arial" w:hAnsi="Arial" w:cs="Arial"/>
                <w:b/>
              </w:rPr>
            </w:pPr>
            <w:r w:rsidRPr="004C314D">
              <w:rPr>
                <w:rFonts w:ascii="Arial" w:hAnsi="Arial" w:cs="Arial"/>
                <w:b/>
              </w:rPr>
              <w:t>Description</w:t>
            </w:r>
          </w:p>
        </w:tc>
        <w:tc>
          <w:tcPr>
            <w:tcW w:w="3941" w:type="dxa"/>
            <w:shd w:val="clear" w:color="auto" w:fill="E36C0A" w:themeFill="accent6" w:themeFillShade="BF"/>
          </w:tcPr>
          <w:p w14:paraId="2F6B0DAE" w14:textId="77777777" w:rsidR="00F66679" w:rsidRPr="004C314D" w:rsidRDefault="00F66679" w:rsidP="009B3BF1">
            <w:pPr>
              <w:pStyle w:val="Content1"/>
              <w:ind w:left="0"/>
              <w:rPr>
                <w:b/>
                <w:lang w:val="en-US"/>
              </w:rPr>
            </w:pPr>
            <w:r w:rsidRPr="004C314D">
              <w:rPr>
                <w:b/>
                <w:lang w:val="en-US"/>
              </w:rPr>
              <w:t>Reason not in Scope</w:t>
            </w:r>
          </w:p>
        </w:tc>
      </w:tr>
      <w:tr w:rsidR="00F66679" w:rsidRPr="004C314D" w14:paraId="2F6B0DB3" w14:textId="77777777" w:rsidTr="00DA6E80">
        <w:tc>
          <w:tcPr>
            <w:tcW w:w="1667" w:type="dxa"/>
          </w:tcPr>
          <w:p w14:paraId="2F6B0DB0" w14:textId="7E2472D0" w:rsidR="00F66679" w:rsidRPr="004C314D" w:rsidRDefault="00DA6E80" w:rsidP="00D70CE7">
            <w:pPr>
              <w:pStyle w:val="Content1"/>
              <w:ind w:left="0"/>
              <w:jc w:val="left"/>
              <w:rPr>
                <w:lang w:val="en-US"/>
              </w:rPr>
            </w:pPr>
            <w:r>
              <w:rPr>
                <w:lang w:val="en-US"/>
              </w:rPr>
              <w:t xml:space="preserve">Data Source </w:t>
            </w:r>
          </w:p>
        </w:tc>
        <w:tc>
          <w:tcPr>
            <w:tcW w:w="3544" w:type="dxa"/>
          </w:tcPr>
          <w:p w14:paraId="2F6B0DB1" w14:textId="00D021FA" w:rsidR="00F66679" w:rsidRPr="004C314D" w:rsidRDefault="00DA6E80" w:rsidP="00DA6E80">
            <w:pPr>
              <w:pStyle w:val="Content1"/>
              <w:ind w:left="0"/>
              <w:rPr>
                <w:lang w:val="en-US"/>
              </w:rPr>
            </w:pPr>
            <w:r>
              <w:rPr>
                <w:lang w:val="en-US"/>
              </w:rPr>
              <w:t>The Sonata ODS</w:t>
            </w:r>
            <w:r w:rsidR="005A0E0C">
              <w:rPr>
                <w:lang w:val="en-US"/>
              </w:rPr>
              <w:t>, Dynamic</w:t>
            </w:r>
            <w:r>
              <w:rPr>
                <w:lang w:val="en-US"/>
              </w:rPr>
              <w:t xml:space="preserve"> 365.  Sales Management, Investment Control System, Intermediary Management Hub data ingestion and data authentication is out of scope.</w:t>
            </w:r>
          </w:p>
        </w:tc>
        <w:tc>
          <w:tcPr>
            <w:tcW w:w="3941" w:type="dxa"/>
          </w:tcPr>
          <w:p w14:paraId="2F6B0DB2" w14:textId="7232EFB5" w:rsidR="00F66679" w:rsidRPr="004C314D" w:rsidRDefault="00DA6E80" w:rsidP="00DA6E80">
            <w:pPr>
              <w:pStyle w:val="Content1"/>
              <w:ind w:left="0"/>
              <w:rPr>
                <w:lang w:val="en-US"/>
              </w:rPr>
            </w:pPr>
            <w:r>
              <w:rPr>
                <w:lang w:val="en-US"/>
              </w:rPr>
              <w:t>The corresponding team of each Source system will be responsible for data ingestion and assuring the quality of data.</w:t>
            </w:r>
          </w:p>
        </w:tc>
      </w:tr>
      <w:tr w:rsidR="00F66679" w:rsidRPr="004C314D" w14:paraId="2F6B0DB7" w14:textId="77777777" w:rsidTr="00DA6E80">
        <w:tc>
          <w:tcPr>
            <w:tcW w:w="1667" w:type="dxa"/>
          </w:tcPr>
          <w:p w14:paraId="2F6B0DB4" w14:textId="2722F5E1" w:rsidR="00F66679" w:rsidRPr="004C314D" w:rsidRDefault="00DA6E80" w:rsidP="00D70CE7">
            <w:pPr>
              <w:pStyle w:val="Content1"/>
              <w:ind w:left="0"/>
              <w:jc w:val="left"/>
              <w:rPr>
                <w:lang w:val="en-US"/>
              </w:rPr>
            </w:pPr>
            <w:r>
              <w:rPr>
                <w:lang w:val="en-US"/>
              </w:rPr>
              <w:t xml:space="preserve">Data Dictionary </w:t>
            </w:r>
          </w:p>
        </w:tc>
        <w:tc>
          <w:tcPr>
            <w:tcW w:w="3544" w:type="dxa"/>
          </w:tcPr>
          <w:p w14:paraId="2F6B0DB5" w14:textId="2E20AB86" w:rsidR="00F66679" w:rsidRPr="004C314D" w:rsidRDefault="00DA6E80" w:rsidP="00C0464F">
            <w:pPr>
              <w:pStyle w:val="Content1"/>
              <w:ind w:left="0"/>
              <w:rPr>
                <w:lang w:val="en-US"/>
              </w:rPr>
            </w:pPr>
            <w:r w:rsidRPr="00DA6E80">
              <w:rPr>
                <w:lang w:val="en-US"/>
              </w:rPr>
              <w:t xml:space="preserve">Management of </w:t>
            </w:r>
            <w:r w:rsidR="00C0464F">
              <w:rPr>
                <w:lang w:val="en-US"/>
              </w:rPr>
              <w:t xml:space="preserve">#Think Beyond </w:t>
            </w:r>
            <w:r w:rsidRPr="00DA6E80">
              <w:rPr>
                <w:lang w:val="en-US"/>
              </w:rPr>
              <w:t>Data Dictionary is out of scope.</w:t>
            </w:r>
          </w:p>
        </w:tc>
        <w:tc>
          <w:tcPr>
            <w:tcW w:w="3941" w:type="dxa"/>
          </w:tcPr>
          <w:p w14:paraId="2F6B0DB6" w14:textId="77777777" w:rsidR="00F66679" w:rsidRPr="004C314D" w:rsidRDefault="00F66679" w:rsidP="009B3BF1">
            <w:pPr>
              <w:pStyle w:val="Content1"/>
              <w:ind w:left="0"/>
              <w:rPr>
                <w:lang w:val="en-US"/>
              </w:rPr>
            </w:pPr>
          </w:p>
        </w:tc>
      </w:tr>
      <w:tr w:rsidR="007C69FE" w:rsidRPr="004C314D" w14:paraId="6F42E113" w14:textId="77777777" w:rsidTr="00DA6E80">
        <w:tc>
          <w:tcPr>
            <w:tcW w:w="1667" w:type="dxa"/>
          </w:tcPr>
          <w:p w14:paraId="16519E10" w14:textId="73C199EC" w:rsidR="007C69FE" w:rsidRDefault="007C69FE" w:rsidP="00D70CE7">
            <w:pPr>
              <w:pStyle w:val="Content1"/>
              <w:ind w:left="0"/>
              <w:jc w:val="left"/>
              <w:rPr>
                <w:lang w:val="en-US"/>
              </w:rPr>
            </w:pPr>
            <w:r>
              <w:rPr>
                <w:lang w:val="en-US"/>
              </w:rPr>
              <w:t>Cross Browser Testing</w:t>
            </w:r>
          </w:p>
        </w:tc>
        <w:tc>
          <w:tcPr>
            <w:tcW w:w="3544" w:type="dxa"/>
          </w:tcPr>
          <w:p w14:paraId="542991B8" w14:textId="2BA5B3E7" w:rsidR="007C69FE" w:rsidRPr="00DA6E80" w:rsidRDefault="007C69FE" w:rsidP="00C0464F">
            <w:pPr>
              <w:pStyle w:val="Content1"/>
              <w:ind w:left="0"/>
              <w:rPr>
                <w:lang w:val="en-US"/>
              </w:rPr>
            </w:pPr>
            <w:r>
              <w:rPr>
                <w:lang w:val="en-US"/>
              </w:rPr>
              <w:t>Cross browser testing is not application in #TB – BI Arena</w:t>
            </w:r>
          </w:p>
        </w:tc>
        <w:tc>
          <w:tcPr>
            <w:tcW w:w="3941" w:type="dxa"/>
          </w:tcPr>
          <w:p w14:paraId="59C82BBD" w14:textId="573EF01F" w:rsidR="007C69FE" w:rsidRPr="004C314D" w:rsidRDefault="007C69FE" w:rsidP="009B3BF1">
            <w:pPr>
              <w:pStyle w:val="Content1"/>
              <w:ind w:left="0"/>
              <w:rPr>
                <w:lang w:val="en-US"/>
              </w:rPr>
            </w:pPr>
            <w:r>
              <w:rPr>
                <w:lang w:val="en-US"/>
              </w:rPr>
              <w:t>No requirement to perform cross browser testing</w:t>
            </w:r>
          </w:p>
        </w:tc>
      </w:tr>
    </w:tbl>
    <w:p w14:paraId="2F6B0E58" w14:textId="77777777" w:rsidR="00176C96" w:rsidRPr="00F55019" w:rsidRDefault="00176C96" w:rsidP="00F55019">
      <w:pPr>
        <w:pStyle w:val="Heading1"/>
        <w:ind w:left="0" w:firstLine="0"/>
        <w:rPr>
          <w:rFonts w:ascii="Arial Bold" w:eastAsia="Arial" w:hAnsi="Arial Bold" w:cs="Times New Roman"/>
          <w:b w:val="0"/>
          <w:color w:val="8031A7"/>
          <w:kern w:val="0"/>
          <w:sz w:val="32"/>
          <w:szCs w:val="48"/>
          <w:lang w:val="en-GB"/>
        </w:rPr>
      </w:pPr>
      <w:bookmarkStart w:id="10" w:name="_Toc301266653"/>
      <w:bookmarkStart w:id="11" w:name="_Toc320015482"/>
      <w:bookmarkStart w:id="12" w:name="_Toc320021444"/>
      <w:bookmarkStart w:id="13" w:name="_Toc315788240"/>
      <w:bookmarkStart w:id="14" w:name="_Toc315788241"/>
      <w:bookmarkStart w:id="15" w:name="_Toc519508821"/>
      <w:bookmarkEnd w:id="10"/>
      <w:bookmarkEnd w:id="11"/>
      <w:bookmarkEnd w:id="12"/>
      <w:bookmarkEnd w:id="13"/>
      <w:bookmarkEnd w:id="14"/>
      <w:r w:rsidRPr="00F55019">
        <w:rPr>
          <w:rFonts w:ascii="Arial Bold" w:eastAsia="Arial" w:hAnsi="Arial Bold" w:cs="Times New Roman"/>
          <w:b w:val="0"/>
          <w:color w:val="8031A7"/>
          <w:kern w:val="0"/>
          <w:sz w:val="32"/>
          <w:szCs w:val="48"/>
          <w:lang w:val="en-GB"/>
        </w:rPr>
        <w:lastRenderedPageBreak/>
        <w:t>Test approach</w:t>
      </w:r>
      <w:bookmarkEnd w:id="15"/>
    </w:p>
    <w:p w14:paraId="2F6B0E59" w14:textId="6816A16B" w:rsidR="00F66679" w:rsidRPr="00F55019" w:rsidRDefault="00A667E0" w:rsidP="00F55019">
      <w:pPr>
        <w:pStyle w:val="Heading2"/>
        <w:ind w:left="709"/>
        <w:rPr>
          <w:rFonts w:ascii="Arial Bold" w:eastAsia="Arial" w:hAnsi="Arial Bold" w:cs="Times New Roman"/>
          <w:b w:val="0"/>
          <w:color w:val="8031A7"/>
          <w:sz w:val="22"/>
          <w:szCs w:val="28"/>
          <w:u w:val="single"/>
          <w:lang w:val="en-GB"/>
        </w:rPr>
      </w:pPr>
      <w:bookmarkStart w:id="16" w:name="_Toc519508822"/>
      <w:r>
        <w:rPr>
          <w:rFonts w:ascii="Arial Bold" w:eastAsia="Arial" w:hAnsi="Arial Bold" w:cs="Times New Roman"/>
          <w:b w:val="0"/>
          <w:color w:val="8031A7"/>
          <w:sz w:val="22"/>
          <w:szCs w:val="28"/>
          <w:u w:val="single"/>
          <w:lang w:val="en-GB"/>
        </w:rPr>
        <w:t xml:space="preserve">V Model or </w:t>
      </w:r>
      <w:r w:rsidR="00434FBC">
        <w:rPr>
          <w:rFonts w:ascii="Arial Bold" w:eastAsia="Arial" w:hAnsi="Arial Bold" w:cs="Times New Roman"/>
          <w:b w:val="0"/>
          <w:color w:val="8031A7"/>
          <w:sz w:val="22"/>
          <w:szCs w:val="28"/>
          <w:u w:val="single"/>
          <w:lang w:val="en-GB"/>
        </w:rPr>
        <w:t>Agile</w:t>
      </w:r>
      <w:bookmarkEnd w:id="16"/>
    </w:p>
    <w:p w14:paraId="2F6B0E5D" w14:textId="02690ED5" w:rsidR="00F66679" w:rsidRPr="0080272B" w:rsidRDefault="00F66679" w:rsidP="00A80657">
      <w:pPr>
        <w:pStyle w:val="Normalheading2"/>
        <w:rPr>
          <w:color w:val="000000" w:themeColor="text1"/>
        </w:rPr>
      </w:pPr>
      <w:r w:rsidRPr="0080272B">
        <w:rPr>
          <w:color w:val="000000" w:themeColor="text1"/>
        </w:rPr>
        <w:t xml:space="preserve">This project will use the </w:t>
      </w:r>
      <w:proofErr w:type="gramStart"/>
      <w:r w:rsidRPr="0080272B">
        <w:rPr>
          <w:color w:val="000000" w:themeColor="text1"/>
        </w:rPr>
        <w:t>Agile</w:t>
      </w:r>
      <w:proofErr w:type="gramEnd"/>
      <w:r w:rsidRPr="0080272B">
        <w:rPr>
          <w:color w:val="000000" w:themeColor="text1"/>
        </w:rPr>
        <w:t xml:space="preserve"> project management method</w:t>
      </w:r>
      <w:r w:rsidR="00434FBC" w:rsidRPr="0080272B">
        <w:rPr>
          <w:color w:val="000000" w:themeColor="text1"/>
        </w:rPr>
        <w:t xml:space="preserve"> for </w:t>
      </w:r>
      <w:r w:rsidR="00A667E0" w:rsidRPr="0080272B">
        <w:rPr>
          <w:color w:val="000000" w:themeColor="text1"/>
        </w:rPr>
        <w:t xml:space="preserve">Unit </w:t>
      </w:r>
      <w:r w:rsidR="00434FBC" w:rsidRPr="0080272B">
        <w:rPr>
          <w:color w:val="000000" w:themeColor="text1"/>
        </w:rPr>
        <w:t xml:space="preserve">and </w:t>
      </w:r>
      <w:r w:rsidR="00B56128">
        <w:rPr>
          <w:color w:val="000000" w:themeColor="text1"/>
        </w:rPr>
        <w:t>CIT (Code Integration Testing)</w:t>
      </w:r>
      <w:r w:rsidR="00434FBC" w:rsidRPr="0080272B">
        <w:rPr>
          <w:color w:val="000000" w:themeColor="text1"/>
        </w:rPr>
        <w:t>.</w:t>
      </w:r>
      <w:r w:rsidRPr="0080272B">
        <w:rPr>
          <w:color w:val="000000" w:themeColor="text1"/>
        </w:rPr>
        <w:t xml:space="preserve"> </w:t>
      </w:r>
    </w:p>
    <w:p w14:paraId="5E4B5749" w14:textId="16857D02" w:rsidR="00D70CE7" w:rsidRPr="0080272B" w:rsidRDefault="00F66679" w:rsidP="00A80657">
      <w:pPr>
        <w:pStyle w:val="Normalheading2"/>
        <w:rPr>
          <w:color w:val="000000" w:themeColor="text1"/>
        </w:rPr>
      </w:pPr>
      <w:r w:rsidRPr="0080272B">
        <w:rPr>
          <w:color w:val="000000" w:themeColor="text1"/>
        </w:rPr>
        <w:t xml:space="preserve">The V Model approach will be followed from then on, i.e. for Integration and </w:t>
      </w:r>
      <w:r w:rsidR="00434FBC" w:rsidRPr="0080272B">
        <w:rPr>
          <w:color w:val="000000" w:themeColor="text1"/>
        </w:rPr>
        <w:t>Pre-Production</w:t>
      </w:r>
      <w:r w:rsidR="002E79FC" w:rsidRPr="0080272B">
        <w:rPr>
          <w:color w:val="000000" w:themeColor="text1"/>
        </w:rPr>
        <w:t xml:space="preserve"> testing</w:t>
      </w:r>
      <w:r w:rsidR="0024751E" w:rsidRPr="0080272B">
        <w:rPr>
          <w:color w:val="000000" w:themeColor="text1"/>
        </w:rPr>
        <w:t>.</w:t>
      </w:r>
      <w:r w:rsidRPr="0080272B">
        <w:rPr>
          <w:color w:val="000000" w:themeColor="text1"/>
        </w:rPr>
        <w:t xml:space="preserve"> </w:t>
      </w:r>
    </w:p>
    <w:p w14:paraId="609C3DDC" w14:textId="71A6546C" w:rsidR="00FB3A06" w:rsidRPr="0080272B" w:rsidRDefault="00FB3A06" w:rsidP="00FB3A06">
      <w:pPr>
        <w:pStyle w:val="Normalheading2"/>
        <w:rPr>
          <w:color w:val="000000" w:themeColor="text1"/>
        </w:rPr>
      </w:pPr>
      <w:r>
        <w:rPr>
          <w:color w:val="000000" w:themeColor="text1"/>
        </w:rPr>
        <w:t xml:space="preserve">In </w:t>
      </w:r>
      <w:r w:rsidRPr="0080272B">
        <w:rPr>
          <w:color w:val="000000" w:themeColor="text1"/>
        </w:rPr>
        <w:t>Agile testing</w:t>
      </w:r>
      <w:r>
        <w:rPr>
          <w:color w:val="000000" w:themeColor="text1"/>
        </w:rPr>
        <w:t xml:space="preserve"> the #TB-BI</w:t>
      </w:r>
      <w:r w:rsidRPr="0080272B">
        <w:rPr>
          <w:color w:val="000000" w:themeColor="text1"/>
        </w:rPr>
        <w:t xml:space="preserve"> </w:t>
      </w:r>
      <w:r>
        <w:rPr>
          <w:color w:val="000000" w:themeColor="text1"/>
        </w:rPr>
        <w:t xml:space="preserve">test team </w:t>
      </w:r>
      <w:r w:rsidRPr="0080272B">
        <w:rPr>
          <w:color w:val="000000" w:themeColor="text1"/>
        </w:rPr>
        <w:t xml:space="preserve">will </w:t>
      </w:r>
      <w:r>
        <w:rPr>
          <w:color w:val="000000" w:themeColor="text1"/>
        </w:rPr>
        <w:t>actively contribute</w:t>
      </w:r>
      <w:r w:rsidRPr="0080272B">
        <w:rPr>
          <w:color w:val="000000" w:themeColor="text1"/>
        </w:rPr>
        <w:t xml:space="preserve"> in planning and requirement analysis and to user story improvements.</w:t>
      </w:r>
    </w:p>
    <w:p w14:paraId="64FE0F24" w14:textId="77777777" w:rsidR="00FB3A06" w:rsidRPr="0080272B" w:rsidRDefault="00FB3A06" w:rsidP="00FB3A06">
      <w:pPr>
        <w:pStyle w:val="Normalheading2"/>
        <w:rPr>
          <w:color w:val="000000" w:themeColor="text1"/>
        </w:rPr>
      </w:pPr>
      <w:r w:rsidRPr="0080272B">
        <w:rPr>
          <w:color w:val="000000" w:themeColor="text1"/>
        </w:rPr>
        <w:t xml:space="preserve">Before the start of testing, the development team’s detailed design documents must be approved so that test case creation can start. Both coding and testing are performed incrementally and iteratively in Sprints, building each feature until it delivers enough stability and adds quality to the product. While the development team starts the implementation of modules (in the very first Sprint), the QA team begins work on the test case design. </w:t>
      </w:r>
      <w:r>
        <w:rPr>
          <w:color w:val="000000" w:themeColor="text1"/>
        </w:rPr>
        <w:t xml:space="preserve">The drafted test scenarios are </w:t>
      </w:r>
      <w:r w:rsidRPr="0080272B">
        <w:rPr>
          <w:color w:val="000000" w:themeColor="text1"/>
        </w:rPr>
        <w:t xml:space="preserve">handed over to the project </w:t>
      </w:r>
      <w:r>
        <w:rPr>
          <w:color w:val="000000" w:themeColor="text1"/>
        </w:rPr>
        <w:t>business analyst, architect</w:t>
      </w:r>
      <w:r w:rsidRPr="0080272B">
        <w:rPr>
          <w:color w:val="000000" w:themeColor="text1"/>
        </w:rPr>
        <w:t xml:space="preserve"> </w:t>
      </w:r>
      <w:r>
        <w:rPr>
          <w:color w:val="000000" w:themeColor="text1"/>
        </w:rPr>
        <w:t xml:space="preserve">and lead programmer and any stakeholder </w:t>
      </w:r>
      <w:r w:rsidRPr="0080272B">
        <w:rPr>
          <w:color w:val="000000" w:themeColor="text1"/>
        </w:rPr>
        <w:t>from the business side to review. This is to ensure that test coverage is as complete as possible.</w:t>
      </w:r>
    </w:p>
    <w:p w14:paraId="0197B957" w14:textId="5AEF84C9" w:rsidR="00FB3A06" w:rsidRPr="0080272B" w:rsidRDefault="00FB3A06" w:rsidP="00FB3A06">
      <w:pPr>
        <w:pStyle w:val="Normalheading2"/>
        <w:rPr>
          <w:color w:val="000000" w:themeColor="text1"/>
        </w:rPr>
      </w:pPr>
      <w:r w:rsidRPr="0080272B">
        <w:rPr>
          <w:color w:val="000000" w:themeColor="text1"/>
        </w:rPr>
        <w:t xml:space="preserve">The below diagram provides a blue print of Unit and System </w:t>
      </w:r>
      <w:r w:rsidR="005A0E0C" w:rsidRPr="0080272B">
        <w:rPr>
          <w:color w:val="000000" w:themeColor="text1"/>
        </w:rPr>
        <w:t>Testing</w:t>
      </w:r>
      <w:r w:rsidRPr="0080272B">
        <w:rPr>
          <w:color w:val="000000" w:themeColor="text1"/>
        </w:rPr>
        <w:t>/CIT test methodology in #ThinkBeyond – BI project:</w:t>
      </w:r>
    </w:p>
    <w:p w14:paraId="34ADE93E" w14:textId="1A932E8C" w:rsidR="00FB3A06" w:rsidRDefault="00FB3A06" w:rsidP="00FB3A06">
      <w:pPr>
        <w:pStyle w:val="Normalheading2"/>
        <w:rPr>
          <w:color w:val="7030A0"/>
        </w:rPr>
      </w:pPr>
      <w:r w:rsidRPr="0065407B">
        <w:rPr>
          <w:rFonts w:asciiTheme="minorHAnsi" w:hAnsiTheme="minorHAnsi"/>
          <w:noProof/>
          <w:sz w:val="24"/>
          <w:lang w:eastAsia="en-GB"/>
        </w:rPr>
        <w:drawing>
          <wp:inline distT="0" distB="0" distL="0" distR="0" wp14:anchorId="1B6D8229" wp14:editId="53271571">
            <wp:extent cx="5272167" cy="3265714"/>
            <wp:effectExtent l="0" t="0" r="5080" b="0"/>
            <wp:docPr id="2108" name="Picture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87642" cy="3275300"/>
                    </a:xfrm>
                    <a:prstGeom prst="rect">
                      <a:avLst/>
                    </a:prstGeom>
                    <a:noFill/>
                  </pic:spPr>
                </pic:pic>
              </a:graphicData>
            </a:graphic>
          </wp:inline>
        </w:drawing>
      </w:r>
    </w:p>
    <w:p w14:paraId="38639D74" w14:textId="77777777" w:rsidR="00FB3A06" w:rsidRDefault="00FB3A06" w:rsidP="00A667E0">
      <w:pPr>
        <w:pStyle w:val="Normalheading2"/>
        <w:rPr>
          <w:color w:val="000000" w:themeColor="text1"/>
        </w:rPr>
      </w:pPr>
    </w:p>
    <w:p w14:paraId="2EC10563" w14:textId="78F003DF" w:rsidR="00FB3A06" w:rsidRPr="0080272B" w:rsidRDefault="00FB3A06" w:rsidP="00FB3A06">
      <w:pPr>
        <w:pStyle w:val="Normalheading2"/>
        <w:rPr>
          <w:color w:val="000000" w:themeColor="text1"/>
        </w:rPr>
      </w:pPr>
      <w:r w:rsidRPr="0080272B">
        <w:rPr>
          <w:color w:val="000000" w:themeColor="text1"/>
        </w:rPr>
        <w:t xml:space="preserve">When code is ready to test (after the end of each Sprint), QA works with development to execute test cases on the </w:t>
      </w:r>
      <w:r>
        <w:rPr>
          <w:color w:val="000000" w:themeColor="text1"/>
        </w:rPr>
        <w:t>CIT</w:t>
      </w:r>
      <w:r w:rsidRPr="0080272B">
        <w:rPr>
          <w:color w:val="000000" w:themeColor="text1"/>
        </w:rPr>
        <w:t xml:space="preserve"> environment, in order to identify the early stage defects so developers can fix them during the next round, on a priority basis. This process is then repeated throughout the development process. </w:t>
      </w:r>
    </w:p>
    <w:p w14:paraId="0FC75300" w14:textId="2228ED04" w:rsidR="00A667E0" w:rsidRDefault="00A667E0" w:rsidP="00A667E0">
      <w:pPr>
        <w:pStyle w:val="Normalheading2"/>
        <w:rPr>
          <w:color w:val="000000" w:themeColor="text1"/>
        </w:rPr>
      </w:pPr>
      <w:r w:rsidRPr="0080272B">
        <w:rPr>
          <w:color w:val="000000" w:themeColor="text1"/>
        </w:rPr>
        <w:t xml:space="preserve">The aim is to </w:t>
      </w:r>
      <w:r w:rsidR="005A0E0C" w:rsidRPr="0080272B">
        <w:rPr>
          <w:color w:val="000000" w:themeColor="text1"/>
        </w:rPr>
        <w:t>facilitate the</w:t>
      </w:r>
      <w:r w:rsidRPr="0080272B">
        <w:rPr>
          <w:color w:val="000000" w:themeColor="text1"/>
        </w:rPr>
        <w:t xml:space="preserve"> teams to work collaboratively with the AP and BA and perform testing from early stages of the project to find bugs up front and ensure code is thoroughly tested before </w:t>
      </w:r>
      <w:r w:rsidRPr="0080272B">
        <w:rPr>
          <w:color w:val="000000" w:themeColor="text1"/>
        </w:rPr>
        <w:lastRenderedPageBreak/>
        <w:t xml:space="preserve">deployment to the project CIT environment. The aim should be to have the unit test and system/CIT test completed and signed off within the sprint before code deployment to SIT environment. </w:t>
      </w:r>
    </w:p>
    <w:p w14:paraId="3DF8721E" w14:textId="702A2991" w:rsidR="00FB3A06" w:rsidRDefault="00FB3A06" w:rsidP="00A667E0">
      <w:pPr>
        <w:pStyle w:val="Normalheading2"/>
        <w:rPr>
          <w:color w:val="000000" w:themeColor="text1"/>
        </w:rPr>
      </w:pPr>
      <w:r>
        <w:rPr>
          <w:color w:val="000000" w:themeColor="text1"/>
        </w:rPr>
        <w:t>In V-Model approach, the #TB-BI team will collaboratively work with SIT</w:t>
      </w:r>
      <w:r w:rsidR="00F603DE">
        <w:rPr>
          <w:color w:val="000000" w:themeColor="text1"/>
        </w:rPr>
        <w:t>, NFT, UAT</w:t>
      </w:r>
      <w:r>
        <w:rPr>
          <w:color w:val="000000" w:themeColor="text1"/>
        </w:rPr>
        <w:t xml:space="preserve"> and Pre-Production test team in performing verification and validation of the code </w:t>
      </w:r>
      <w:r w:rsidR="008D1BEE">
        <w:rPr>
          <w:color w:val="000000" w:themeColor="text1"/>
        </w:rPr>
        <w:t xml:space="preserve">in SIT and pre-prod environment. </w:t>
      </w:r>
      <w:r w:rsidR="000135CC" w:rsidRPr="000135CC">
        <w:rPr>
          <w:color w:val="000000" w:themeColor="text1"/>
        </w:rPr>
        <w:t>The #TB SIT team will be responsible to provide required test data (if any - as per Test Scenarios requirements) for #TB BI SIT Testing and ensure data quality and integration with Upstream systems is intact</w:t>
      </w:r>
      <w:r w:rsidR="00ED19B7">
        <w:rPr>
          <w:color w:val="000000" w:themeColor="text1"/>
        </w:rPr>
        <w:t>. Ea</w:t>
      </w:r>
      <w:r w:rsidR="00F603DE">
        <w:rPr>
          <w:color w:val="000000" w:themeColor="text1"/>
        </w:rPr>
        <w:t xml:space="preserve">ch team will individually </w:t>
      </w:r>
      <w:r w:rsidR="00ED19B7">
        <w:rPr>
          <w:color w:val="000000" w:themeColor="text1"/>
        </w:rPr>
        <w:t xml:space="preserve">verify and </w:t>
      </w:r>
      <w:r w:rsidR="00F603DE">
        <w:rPr>
          <w:color w:val="000000" w:themeColor="text1"/>
        </w:rPr>
        <w:t xml:space="preserve">validate </w:t>
      </w:r>
      <w:r w:rsidR="00ED19B7">
        <w:rPr>
          <w:color w:val="000000" w:themeColor="text1"/>
        </w:rPr>
        <w:t>data functionality in their respective systems to ensure end to end data functionality is intact.</w:t>
      </w:r>
    </w:p>
    <w:p w14:paraId="6FB19DA2" w14:textId="49B4E6BF" w:rsidR="008D1BEE" w:rsidRDefault="008D1BEE" w:rsidP="00A667E0">
      <w:pPr>
        <w:pStyle w:val="Normalheading2"/>
        <w:rPr>
          <w:color w:val="000000" w:themeColor="text1"/>
        </w:rPr>
      </w:pPr>
      <w:r>
        <w:rPr>
          <w:color w:val="000000" w:themeColor="text1"/>
        </w:rPr>
        <w:t>The SIT and Pre-Prod approach will subject to further discussion and may undergo further changes in ways of working. &lt;WIP&gt;</w:t>
      </w:r>
    </w:p>
    <w:p w14:paraId="5FA58968" w14:textId="0CE658AF" w:rsidR="008D1BEE" w:rsidRDefault="008D1BEE" w:rsidP="00A667E0">
      <w:pPr>
        <w:pStyle w:val="Normalheading2"/>
        <w:rPr>
          <w:color w:val="000000" w:themeColor="text1"/>
        </w:rPr>
      </w:pPr>
      <w:r>
        <w:rPr>
          <w:color w:val="000000" w:themeColor="text1"/>
        </w:rPr>
        <w:t xml:space="preserve">The #TB-BI team </w:t>
      </w:r>
      <w:r w:rsidR="005A0E0C">
        <w:rPr>
          <w:color w:val="000000" w:themeColor="text1"/>
        </w:rPr>
        <w:t>will</w:t>
      </w:r>
      <w:r>
        <w:rPr>
          <w:color w:val="000000" w:themeColor="text1"/>
        </w:rPr>
        <w:t xml:space="preserve"> provide necessary support and details for NFT and UAT testing. The NFT and UAT approach will subject to further discussion and may undergo further changes in ways of working. &lt;WIP&gt;</w:t>
      </w:r>
    </w:p>
    <w:p w14:paraId="5E97337C" w14:textId="35337FD6" w:rsidR="005C28C5" w:rsidRPr="00F55019" w:rsidRDefault="005C28C5" w:rsidP="005C28C5">
      <w:pPr>
        <w:pStyle w:val="Heading2"/>
        <w:ind w:left="709"/>
        <w:rPr>
          <w:rFonts w:ascii="Arial Bold" w:eastAsia="Arial" w:hAnsi="Arial Bold" w:cs="Times New Roman"/>
          <w:b w:val="0"/>
          <w:color w:val="8031A7"/>
          <w:sz w:val="22"/>
          <w:szCs w:val="28"/>
          <w:u w:val="single"/>
          <w:lang w:val="en-GB"/>
        </w:rPr>
      </w:pPr>
      <w:bookmarkStart w:id="17" w:name="_Toc519508823"/>
      <w:r>
        <w:rPr>
          <w:rFonts w:ascii="Arial Bold" w:eastAsia="Arial" w:hAnsi="Arial Bold" w:cs="Times New Roman"/>
          <w:b w:val="0"/>
          <w:color w:val="8031A7"/>
          <w:sz w:val="22"/>
          <w:szCs w:val="28"/>
          <w:u w:val="single"/>
          <w:lang w:val="en-GB"/>
        </w:rPr>
        <w:t>Approach and Techniques</w:t>
      </w:r>
      <w:bookmarkEnd w:id="17"/>
    </w:p>
    <w:p w14:paraId="6B586A1D" w14:textId="647452B8" w:rsidR="00A667E0" w:rsidRPr="0080272B" w:rsidRDefault="00A667E0" w:rsidP="005C28C5">
      <w:pPr>
        <w:pStyle w:val="Normalheading2"/>
        <w:rPr>
          <w:color w:val="000000" w:themeColor="text1"/>
        </w:rPr>
      </w:pPr>
      <w:r w:rsidRPr="0080272B">
        <w:rPr>
          <w:color w:val="000000" w:themeColor="text1"/>
        </w:rPr>
        <w:t xml:space="preserve">The test approach for #ThinkBeyond BI project will follow </w:t>
      </w:r>
      <w:r w:rsidR="000135CC">
        <w:rPr>
          <w:color w:val="000000" w:themeColor="text1"/>
        </w:rPr>
        <w:t xml:space="preserve">a </w:t>
      </w:r>
      <w:r w:rsidRPr="0080272B">
        <w:rPr>
          <w:color w:val="000000" w:themeColor="text1"/>
        </w:rPr>
        <w:t xml:space="preserve">layer based QA ensuring data across each layer is as per the business </w:t>
      </w:r>
      <w:r w:rsidR="005A0E0C" w:rsidRPr="0080272B">
        <w:rPr>
          <w:color w:val="000000" w:themeColor="text1"/>
        </w:rPr>
        <w:t>requirements</w:t>
      </w:r>
      <w:r w:rsidRPr="0080272B">
        <w:rPr>
          <w:color w:val="000000" w:themeColor="text1"/>
        </w:rPr>
        <w:t xml:space="preserve"> and meets the system criteria. Below is the layer based approach</w:t>
      </w:r>
      <w:r w:rsidR="0080272B">
        <w:rPr>
          <w:color w:val="000000" w:themeColor="text1"/>
        </w:rPr>
        <w:t xml:space="preserve"> and the QA Check points validated across each layer</w:t>
      </w:r>
      <w:r w:rsidRPr="0080272B">
        <w:rPr>
          <w:color w:val="000000" w:themeColor="text1"/>
        </w:rPr>
        <w:t xml:space="preserve"> followed;</w:t>
      </w:r>
    </w:p>
    <w:p w14:paraId="23ED4D2F" w14:textId="494BABEE" w:rsidR="00A667E0" w:rsidRDefault="006E7966" w:rsidP="005C28C5">
      <w:pPr>
        <w:pStyle w:val="Normalheading2"/>
        <w:rPr>
          <w:color w:val="7030A0"/>
        </w:rPr>
      </w:pPr>
      <w:r>
        <w:rPr>
          <w:noProof/>
          <w:color w:val="7030A0"/>
          <w:lang w:eastAsia="en-GB"/>
        </w:rPr>
        <w:drawing>
          <wp:inline distT="0" distB="0" distL="0" distR="0" wp14:anchorId="1BC9EADE" wp14:editId="45939982">
            <wp:extent cx="5576281" cy="2873828"/>
            <wp:effectExtent l="0" t="0" r="5715" b="3175"/>
            <wp:docPr id="2103" name="Picture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7861" cy="2874642"/>
                    </a:xfrm>
                    <a:prstGeom prst="rect">
                      <a:avLst/>
                    </a:prstGeom>
                    <a:noFill/>
                  </pic:spPr>
                </pic:pic>
              </a:graphicData>
            </a:graphic>
          </wp:inline>
        </w:drawing>
      </w:r>
      <w:r w:rsidR="00A667E0">
        <w:rPr>
          <w:color w:val="7030A0"/>
        </w:rPr>
        <w:t xml:space="preserve"> </w:t>
      </w:r>
    </w:p>
    <w:p w14:paraId="73F55EAB" w14:textId="3CECCC9C" w:rsidR="00F13233" w:rsidRPr="0080272B" w:rsidRDefault="00D70CE7" w:rsidP="005C28C5">
      <w:pPr>
        <w:pStyle w:val="Normalheading2"/>
        <w:rPr>
          <w:color w:val="000000" w:themeColor="text1"/>
        </w:rPr>
      </w:pPr>
      <w:r w:rsidRPr="0080272B">
        <w:rPr>
          <w:color w:val="000000" w:themeColor="text1"/>
        </w:rPr>
        <w:t xml:space="preserve">The test execution in each sprint is carried </w:t>
      </w:r>
      <w:r w:rsidR="00F13233" w:rsidRPr="0080272B">
        <w:rPr>
          <w:color w:val="000000" w:themeColor="text1"/>
        </w:rPr>
        <w:t xml:space="preserve">in </w:t>
      </w:r>
      <w:r w:rsidR="008F4567">
        <w:rPr>
          <w:color w:val="000000" w:themeColor="text1"/>
        </w:rPr>
        <w:t>2 sequences:</w:t>
      </w:r>
      <w:r w:rsidR="00F13233" w:rsidRPr="0080272B">
        <w:rPr>
          <w:color w:val="000000" w:themeColor="text1"/>
        </w:rPr>
        <w:t xml:space="preserve"> </w:t>
      </w:r>
    </w:p>
    <w:p w14:paraId="543B0D93" w14:textId="226BFCDD" w:rsidR="00F13233" w:rsidRPr="0080272B" w:rsidRDefault="00F13233" w:rsidP="004F1182">
      <w:pPr>
        <w:pStyle w:val="Normalheading2"/>
        <w:numPr>
          <w:ilvl w:val="0"/>
          <w:numId w:val="28"/>
        </w:numPr>
        <w:rPr>
          <w:color w:val="000000" w:themeColor="text1"/>
        </w:rPr>
      </w:pPr>
      <w:r w:rsidRPr="0080272B">
        <w:rPr>
          <w:color w:val="000000" w:themeColor="text1"/>
        </w:rPr>
        <w:t>Initial Data Load</w:t>
      </w:r>
    </w:p>
    <w:p w14:paraId="4B7BB5BD" w14:textId="23D0670E" w:rsidR="00F13233" w:rsidRPr="0080272B" w:rsidRDefault="00F13233" w:rsidP="004F1182">
      <w:pPr>
        <w:pStyle w:val="Normalheading2"/>
        <w:numPr>
          <w:ilvl w:val="0"/>
          <w:numId w:val="28"/>
        </w:numPr>
        <w:rPr>
          <w:color w:val="000000" w:themeColor="text1"/>
        </w:rPr>
      </w:pPr>
      <w:r w:rsidRPr="0080272B">
        <w:rPr>
          <w:color w:val="000000" w:themeColor="text1"/>
        </w:rPr>
        <w:t>Incremental Data Load</w:t>
      </w:r>
    </w:p>
    <w:p w14:paraId="072795F2" w14:textId="12628AC0" w:rsidR="00D70CE7" w:rsidRDefault="00F13233" w:rsidP="005C28C5">
      <w:pPr>
        <w:pStyle w:val="Normalheading2"/>
        <w:rPr>
          <w:color w:val="000000" w:themeColor="text1"/>
        </w:rPr>
      </w:pPr>
      <w:r w:rsidRPr="0080272B">
        <w:rPr>
          <w:color w:val="000000" w:themeColor="text1"/>
        </w:rPr>
        <w:t xml:space="preserve">At end of every sprint, the regression suite is built and the same would be executed in the </w:t>
      </w:r>
      <w:r w:rsidR="005A0E0C" w:rsidRPr="0080272B">
        <w:rPr>
          <w:color w:val="000000" w:themeColor="text1"/>
        </w:rPr>
        <w:t>successive</w:t>
      </w:r>
      <w:r w:rsidRPr="0080272B">
        <w:rPr>
          <w:color w:val="000000" w:themeColor="text1"/>
        </w:rPr>
        <w:t xml:space="preserve"> sprints. </w:t>
      </w:r>
    </w:p>
    <w:p w14:paraId="24997DF3" w14:textId="77777777" w:rsidR="003859A3" w:rsidRPr="0080272B" w:rsidRDefault="003859A3" w:rsidP="005C28C5">
      <w:pPr>
        <w:pStyle w:val="Normalheading2"/>
        <w:rPr>
          <w:color w:val="000000" w:themeColor="text1"/>
        </w:rPr>
      </w:pPr>
    </w:p>
    <w:p w14:paraId="2F57D381" w14:textId="02EDC890" w:rsidR="0080272B" w:rsidRDefault="0080272B" w:rsidP="005C28C5">
      <w:pPr>
        <w:pStyle w:val="Normalheading2"/>
        <w:rPr>
          <w:color w:val="000000" w:themeColor="text1"/>
        </w:rPr>
      </w:pPr>
      <w:r>
        <w:rPr>
          <w:color w:val="000000" w:themeColor="text1"/>
        </w:rPr>
        <w:t xml:space="preserve">The Unit Test and CIT phase will be conducted – </w:t>
      </w:r>
    </w:p>
    <w:p w14:paraId="21989CEC" w14:textId="53FE5C1B" w:rsidR="00F13233" w:rsidRDefault="0080272B" w:rsidP="005C28C5">
      <w:pPr>
        <w:pStyle w:val="Normalheading2"/>
        <w:rPr>
          <w:color w:val="000000" w:themeColor="text1"/>
        </w:rPr>
      </w:pPr>
      <w:r>
        <w:rPr>
          <w:color w:val="000000" w:themeColor="text1"/>
        </w:rPr>
        <w:lastRenderedPageBreak/>
        <w:t xml:space="preserve">Automation - </w:t>
      </w:r>
      <w:r w:rsidR="00AF2C0D">
        <w:rPr>
          <w:color w:val="000000" w:themeColor="text1"/>
        </w:rPr>
        <w:t>T</w:t>
      </w:r>
      <w:r w:rsidR="00F13233" w:rsidRPr="0080272B">
        <w:rPr>
          <w:color w:val="000000" w:themeColor="text1"/>
        </w:rPr>
        <w:t xml:space="preserve">he regression </w:t>
      </w:r>
      <w:r w:rsidR="00AF2C0D">
        <w:rPr>
          <w:color w:val="000000" w:themeColor="text1"/>
        </w:rPr>
        <w:t xml:space="preserve">SQL </w:t>
      </w:r>
      <w:r w:rsidR="00F13233" w:rsidRPr="0080272B">
        <w:rPr>
          <w:color w:val="000000" w:themeColor="text1"/>
        </w:rPr>
        <w:t>test scripts will be bundled into stored procedures and executed as a test package after every sprint. The stored procedure based semi-automated test scripts will be under continuous improvisation to achieve increase</w:t>
      </w:r>
      <w:r w:rsidR="00C0464F">
        <w:rPr>
          <w:color w:val="000000" w:themeColor="text1"/>
        </w:rPr>
        <w:t>d</w:t>
      </w:r>
      <w:r w:rsidR="00F13233" w:rsidRPr="0080272B">
        <w:rPr>
          <w:color w:val="000000" w:themeColor="text1"/>
        </w:rPr>
        <w:t xml:space="preserve"> automation benefits. </w:t>
      </w:r>
      <w:r w:rsidR="00AF2C0D">
        <w:rPr>
          <w:color w:val="000000" w:themeColor="text1"/>
        </w:rPr>
        <w:t>The automation</w:t>
      </w:r>
      <w:r w:rsidR="00C0464F">
        <w:rPr>
          <w:color w:val="000000" w:themeColor="text1"/>
        </w:rPr>
        <w:t xml:space="preserve"> </w:t>
      </w:r>
      <w:r w:rsidR="00C45E50">
        <w:rPr>
          <w:color w:val="000000" w:themeColor="text1"/>
        </w:rPr>
        <w:t>technique to be employed</w:t>
      </w:r>
      <w:r w:rsidR="00C0464F">
        <w:rPr>
          <w:color w:val="000000" w:themeColor="text1"/>
        </w:rPr>
        <w:t xml:space="preserve"> will be a WIP </w:t>
      </w:r>
      <w:r w:rsidR="00AD620B">
        <w:rPr>
          <w:color w:val="000000" w:themeColor="text1"/>
        </w:rPr>
        <w:t xml:space="preserve">activity </w:t>
      </w:r>
      <w:r w:rsidR="00C45E50">
        <w:rPr>
          <w:color w:val="000000" w:themeColor="text1"/>
        </w:rPr>
        <w:t>(</w:t>
      </w:r>
      <w:r w:rsidR="00C0464F">
        <w:rPr>
          <w:color w:val="000000" w:themeColor="text1"/>
        </w:rPr>
        <w:t xml:space="preserve">as currently the BI team </w:t>
      </w:r>
      <w:r w:rsidR="00C45E50">
        <w:rPr>
          <w:color w:val="000000" w:themeColor="text1"/>
        </w:rPr>
        <w:t>is evaluating potential automation tools)</w:t>
      </w:r>
      <w:r w:rsidR="00AD620B">
        <w:rPr>
          <w:color w:val="000000" w:themeColor="text1"/>
        </w:rPr>
        <w:t xml:space="preserve"> with close evaluation and feedback in every sprint to achieve 100% automation.</w:t>
      </w:r>
    </w:p>
    <w:p w14:paraId="343AEC9A" w14:textId="0EB7165C" w:rsidR="0080272B" w:rsidRDefault="0080272B" w:rsidP="003859A3">
      <w:pPr>
        <w:pStyle w:val="Normalheading2"/>
        <w:rPr>
          <w:color w:val="000000" w:themeColor="text1"/>
        </w:rPr>
      </w:pPr>
      <w:r>
        <w:rPr>
          <w:color w:val="000000" w:themeColor="text1"/>
        </w:rPr>
        <w:t>The below diagram depicts the test activities performed in the CIT phase:</w:t>
      </w:r>
    </w:p>
    <w:p w14:paraId="622A1033" w14:textId="6D266CE2" w:rsidR="0080272B" w:rsidRDefault="0080272B" w:rsidP="00212966">
      <w:pPr>
        <w:pStyle w:val="Normalheading2"/>
        <w:ind w:left="0"/>
        <w:jc w:val="center"/>
        <w:rPr>
          <w:color w:val="000000" w:themeColor="text1"/>
        </w:rPr>
      </w:pPr>
      <w:r>
        <w:rPr>
          <w:noProof/>
          <w:color w:val="000000" w:themeColor="text1"/>
          <w:lang w:eastAsia="en-GB"/>
        </w:rPr>
        <w:drawing>
          <wp:inline distT="0" distB="0" distL="0" distR="0" wp14:anchorId="279DB9EA" wp14:editId="0F5CE2E1">
            <wp:extent cx="4635107" cy="2818007"/>
            <wp:effectExtent l="0" t="0" r="0" b="1905"/>
            <wp:docPr id="2244" name="Picture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51392" cy="2827908"/>
                    </a:xfrm>
                    <a:prstGeom prst="rect">
                      <a:avLst/>
                    </a:prstGeom>
                    <a:noFill/>
                  </pic:spPr>
                </pic:pic>
              </a:graphicData>
            </a:graphic>
          </wp:inline>
        </w:drawing>
      </w:r>
    </w:p>
    <w:p w14:paraId="24A8C393" w14:textId="20E1797A" w:rsidR="00212966" w:rsidRDefault="00212966" w:rsidP="005C28C5">
      <w:pPr>
        <w:pStyle w:val="Normalheading2"/>
        <w:rPr>
          <w:color w:val="000000" w:themeColor="text1"/>
        </w:rPr>
      </w:pPr>
      <w:r>
        <w:rPr>
          <w:color w:val="000000" w:themeColor="text1"/>
        </w:rPr>
        <w:t xml:space="preserve">The testing in #ThinkBeyond – BI project will follow through the test phases as shown in the below </w:t>
      </w:r>
      <w:r w:rsidRPr="00212966">
        <w:rPr>
          <w:color w:val="000000" w:themeColor="text1"/>
        </w:rPr>
        <w:t>diagram</w:t>
      </w:r>
      <w:r>
        <w:rPr>
          <w:color w:val="000000" w:themeColor="text1"/>
        </w:rPr>
        <w:t>:</w:t>
      </w:r>
    </w:p>
    <w:p w14:paraId="038D8DF1" w14:textId="5F5246EE" w:rsidR="00212966" w:rsidRDefault="00212966" w:rsidP="005C28C5">
      <w:pPr>
        <w:pStyle w:val="Normalheading2"/>
        <w:rPr>
          <w:color w:val="000000" w:themeColor="text1"/>
        </w:rPr>
      </w:pPr>
      <w:r w:rsidRPr="00212966">
        <w:rPr>
          <w:noProof/>
          <w:color w:val="000000" w:themeColor="text1"/>
          <w:lang w:eastAsia="en-GB"/>
        </w:rPr>
        <w:drawing>
          <wp:inline distT="0" distB="0" distL="0" distR="0" wp14:anchorId="72780CAC" wp14:editId="29C5D4B6">
            <wp:extent cx="5355772" cy="2897580"/>
            <wp:effectExtent l="19050" t="0" r="16510" b="0"/>
            <wp:docPr id="2247" name="Diagram 22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24675C7" w14:textId="77777777" w:rsidR="00212966" w:rsidRDefault="00212966" w:rsidP="005C28C5">
      <w:pPr>
        <w:pStyle w:val="Normalheading2"/>
        <w:rPr>
          <w:color w:val="000000" w:themeColor="text1"/>
        </w:rPr>
      </w:pPr>
    </w:p>
    <w:p w14:paraId="4356F74D" w14:textId="77777777" w:rsidR="004149BB" w:rsidRDefault="0080272B" w:rsidP="005C28C5">
      <w:pPr>
        <w:pStyle w:val="Normalheading2"/>
        <w:rPr>
          <w:color w:val="000000" w:themeColor="text1"/>
        </w:rPr>
      </w:pPr>
      <w:r>
        <w:rPr>
          <w:color w:val="000000" w:themeColor="text1"/>
        </w:rPr>
        <w:lastRenderedPageBreak/>
        <w:t xml:space="preserve">The </w:t>
      </w:r>
      <w:r w:rsidR="004149BB">
        <w:rPr>
          <w:color w:val="000000" w:themeColor="text1"/>
        </w:rPr>
        <w:t xml:space="preserve">#TB-BI </w:t>
      </w:r>
      <w:r>
        <w:rPr>
          <w:color w:val="000000" w:themeColor="text1"/>
        </w:rPr>
        <w:t>SIT will be</w:t>
      </w:r>
      <w:r w:rsidR="00212966">
        <w:rPr>
          <w:color w:val="000000" w:themeColor="text1"/>
        </w:rPr>
        <w:t xml:space="preserve"> conducted in collaboration with </w:t>
      </w:r>
      <w:r w:rsidR="004149BB">
        <w:rPr>
          <w:color w:val="000000" w:themeColor="text1"/>
        </w:rPr>
        <w:t>#TB-</w:t>
      </w:r>
      <w:r w:rsidR="00212966">
        <w:rPr>
          <w:color w:val="000000" w:themeColor="text1"/>
        </w:rPr>
        <w:t xml:space="preserve">SIT team in the </w:t>
      </w:r>
      <w:r w:rsidR="004149BB">
        <w:rPr>
          <w:color w:val="000000" w:themeColor="text1"/>
        </w:rPr>
        <w:t xml:space="preserve">respective </w:t>
      </w:r>
      <w:r w:rsidR="00212966">
        <w:rPr>
          <w:color w:val="000000" w:themeColor="text1"/>
        </w:rPr>
        <w:t xml:space="preserve">SIT environment. </w:t>
      </w:r>
    </w:p>
    <w:p w14:paraId="3153D4B9" w14:textId="7A5A0F39" w:rsidR="0080272B" w:rsidRDefault="00212966" w:rsidP="005C28C5">
      <w:pPr>
        <w:pStyle w:val="Normalheading2"/>
        <w:rPr>
          <w:color w:val="000000" w:themeColor="text1"/>
        </w:rPr>
      </w:pPr>
      <w:r>
        <w:rPr>
          <w:color w:val="000000" w:themeColor="text1"/>
        </w:rPr>
        <w:t>Below diagram reflects the SIT approach.</w:t>
      </w:r>
    </w:p>
    <w:p w14:paraId="2F00BD20" w14:textId="28590ADD" w:rsidR="00F73FE3" w:rsidRDefault="00F73FE3" w:rsidP="00212966">
      <w:pPr>
        <w:pStyle w:val="Normalheading2"/>
        <w:ind w:left="0"/>
        <w:jc w:val="center"/>
      </w:pPr>
    </w:p>
    <w:p w14:paraId="2AAC5428" w14:textId="7CDD4EA7" w:rsidR="007414CD" w:rsidRDefault="007414CD" w:rsidP="007414CD">
      <w:pPr>
        <w:pStyle w:val="Normalheading2"/>
        <w:jc w:val="center"/>
      </w:pPr>
      <w:r>
        <w:rPr>
          <w:noProof/>
          <w:lang w:eastAsia="en-GB"/>
        </w:rPr>
        <w:drawing>
          <wp:inline distT="0" distB="0" distL="0" distR="0" wp14:anchorId="78343B91" wp14:editId="453C4320">
            <wp:extent cx="5454503" cy="1356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77590" cy="1362035"/>
                    </a:xfrm>
                    <a:prstGeom prst="rect">
                      <a:avLst/>
                    </a:prstGeom>
                    <a:noFill/>
                  </pic:spPr>
                </pic:pic>
              </a:graphicData>
            </a:graphic>
          </wp:inline>
        </w:drawing>
      </w:r>
    </w:p>
    <w:p w14:paraId="7B0284C4" w14:textId="77777777" w:rsidR="007414CD" w:rsidRDefault="007414CD" w:rsidP="00212966">
      <w:pPr>
        <w:pStyle w:val="Normalheading2"/>
        <w:ind w:left="0"/>
        <w:jc w:val="center"/>
        <w:rPr>
          <w:color w:val="000000" w:themeColor="text1"/>
        </w:rPr>
      </w:pPr>
    </w:p>
    <w:p w14:paraId="33E7EC6E" w14:textId="7FB48D8E" w:rsidR="007414CD" w:rsidRDefault="007414CD" w:rsidP="007414CD">
      <w:pPr>
        <w:pStyle w:val="Normalheading2"/>
        <w:jc w:val="left"/>
        <w:rPr>
          <w:color w:val="000000" w:themeColor="text1"/>
        </w:rPr>
      </w:pPr>
      <w:r>
        <w:rPr>
          <w:color w:val="000000" w:themeColor="text1"/>
        </w:rPr>
        <w:t xml:space="preserve">The below table details the activities </w:t>
      </w:r>
      <w:proofErr w:type="gramStart"/>
      <w:r>
        <w:rPr>
          <w:color w:val="000000" w:themeColor="text1"/>
        </w:rPr>
        <w:t>performed  to</w:t>
      </w:r>
      <w:proofErr w:type="gramEnd"/>
      <w:r>
        <w:rPr>
          <w:color w:val="000000" w:themeColor="text1"/>
        </w:rPr>
        <w:t xml:space="preserve"> during SIT;</w:t>
      </w:r>
    </w:p>
    <w:tbl>
      <w:tblPr>
        <w:tblW w:w="4861" w:type="pct"/>
        <w:tblInd w:w="720" w:type="dxa"/>
        <w:tblLayout w:type="fixed"/>
        <w:tblLook w:val="04A0" w:firstRow="1" w:lastRow="0" w:firstColumn="1" w:lastColumn="0" w:noHBand="0" w:noVBand="1"/>
      </w:tblPr>
      <w:tblGrid>
        <w:gridCol w:w="1248"/>
        <w:gridCol w:w="3952"/>
        <w:gridCol w:w="2127"/>
        <w:gridCol w:w="1985"/>
      </w:tblGrid>
      <w:tr w:rsidR="007414CD" w:rsidRPr="007414CD" w14:paraId="14FE68D4" w14:textId="77777777" w:rsidTr="00C84D48">
        <w:trPr>
          <w:trHeight w:val="300"/>
          <w:tblHeader/>
        </w:trPr>
        <w:tc>
          <w:tcPr>
            <w:tcW w:w="670" w:type="pct"/>
            <w:vMerge w:val="restart"/>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0E5F56CA" w14:textId="77777777" w:rsidR="007414CD" w:rsidRPr="007414CD" w:rsidRDefault="007414CD" w:rsidP="007414CD">
            <w:pPr>
              <w:spacing w:before="0" w:after="0"/>
              <w:jc w:val="center"/>
              <w:rPr>
                <w:rFonts w:ascii="Calibri" w:hAnsi="Calibri"/>
                <w:color w:val="FFFFFF"/>
                <w:sz w:val="22"/>
                <w:szCs w:val="22"/>
                <w:lang w:eastAsia="en-GB"/>
              </w:rPr>
            </w:pPr>
            <w:r w:rsidRPr="007414CD">
              <w:rPr>
                <w:rFonts w:ascii="Calibri" w:hAnsi="Calibri"/>
                <w:color w:val="FFFFFF"/>
                <w:sz w:val="22"/>
                <w:szCs w:val="22"/>
                <w:lang w:eastAsia="en-GB"/>
              </w:rPr>
              <w:t>Criteria</w:t>
            </w:r>
          </w:p>
        </w:tc>
        <w:tc>
          <w:tcPr>
            <w:tcW w:w="2122" w:type="pct"/>
            <w:vMerge w:val="restart"/>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7A913E59" w14:textId="77777777" w:rsidR="007414CD" w:rsidRPr="007414CD" w:rsidRDefault="007414CD" w:rsidP="007414CD">
            <w:pPr>
              <w:spacing w:before="0" w:after="0"/>
              <w:jc w:val="center"/>
              <w:rPr>
                <w:rFonts w:ascii="Calibri" w:hAnsi="Calibri"/>
                <w:color w:val="FFFFFF"/>
                <w:sz w:val="22"/>
                <w:szCs w:val="22"/>
                <w:lang w:eastAsia="en-GB"/>
              </w:rPr>
            </w:pPr>
            <w:r w:rsidRPr="007414CD">
              <w:rPr>
                <w:rFonts w:ascii="Calibri" w:hAnsi="Calibri"/>
                <w:color w:val="FFFFFF"/>
                <w:sz w:val="22"/>
                <w:szCs w:val="22"/>
                <w:lang w:eastAsia="en-GB"/>
              </w:rPr>
              <w:t>Tasks</w:t>
            </w:r>
          </w:p>
        </w:tc>
        <w:tc>
          <w:tcPr>
            <w:tcW w:w="2208" w:type="pct"/>
            <w:gridSpan w:val="2"/>
            <w:tcBorders>
              <w:top w:val="single" w:sz="4" w:space="0" w:color="auto"/>
              <w:left w:val="nil"/>
              <w:bottom w:val="single" w:sz="4" w:space="0" w:color="auto"/>
              <w:right w:val="single" w:sz="4" w:space="0" w:color="auto"/>
            </w:tcBorders>
            <w:shd w:val="clear" w:color="000000" w:fill="7030A0"/>
            <w:noWrap/>
            <w:vAlign w:val="bottom"/>
            <w:hideMark/>
          </w:tcPr>
          <w:p w14:paraId="3111DAAA" w14:textId="77777777" w:rsidR="007414CD" w:rsidRPr="007414CD" w:rsidRDefault="007414CD" w:rsidP="007414CD">
            <w:pPr>
              <w:spacing w:before="0" w:after="0"/>
              <w:jc w:val="center"/>
              <w:rPr>
                <w:rFonts w:ascii="Calibri" w:hAnsi="Calibri"/>
                <w:color w:val="FFFFFF"/>
                <w:sz w:val="22"/>
                <w:szCs w:val="22"/>
                <w:lang w:eastAsia="en-GB"/>
              </w:rPr>
            </w:pPr>
            <w:r w:rsidRPr="007414CD">
              <w:rPr>
                <w:rFonts w:ascii="Calibri" w:hAnsi="Calibri"/>
                <w:color w:val="FFFFFF"/>
                <w:sz w:val="22"/>
                <w:szCs w:val="22"/>
                <w:lang w:eastAsia="en-GB"/>
              </w:rPr>
              <w:t>OWNER</w:t>
            </w:r>
          </w:p>
        </w:tc>
      </w:tr>
      <w:tr w:rsidR="00F91A8D" w:rsidRPr="007414CD" w14:paraId="32FCED6A" w14:textId="77777777" w:rsidTr="00C84D48">
        <w:trPr>
          <w:trHeight w:val="300"/>
          <w:tblHeader/>
        </w:trPr>
        <w:tc>
          <w:tcPr>
            <w:tcW w:w="670" w:type="pct"/>
            <w:vMerge/>
            <w:tcBorders>
              <w:top w:val="single" w:sz="4" w:space="0" w:color="auto"/>
              <w:left w:val="single" w:sz="4" w:space="0" w:color="auto"/>
              <w:bottom w:val="single" w:sz="4" w:space="0" w:color="auto"/>
              <w:right w:val="single" w:sz="4" w:space="0" w:color="auto"/>
            </w:tcBorders>
            <w:vAlign w:val="center"/>
            <w:hideMark/>
          </w:tcPr>
          <w:p w14:paraId="7F0841E9" w14:textId="77777777" w:rsidR="007414CD" w:rsidRPr="007414CD" w:rsidRDefault="007414CD" w:rsidP="007414CD">
            <w:pPr>
              <w:spacing w:before="0" w:after="0"/>
              <w:rPr>
                <w:rFonts w:ascii="Calibri" w:hAnsi="Calibri"/>
                <w:color w:val="FFFFFF"/>
                <w:sz w:val="22"/>
                <w:szCs w:val="22"/>
                <w:lang w:eastAsia="en-GB"/>
              </w:rPr>
            </w:pPr>
          </w:p>
        </w:tc>
        <w:tc>
          <w:tcPr>
            <w:tcW w:w="2122" w:type="pct"/>
            <w:vMerge/>
            <w:tcBorders>
              <w:top w:val="single" w:sz="4" w:space="0" w:color="auto"/>
              <w:left w:val="single" w:sz="4" w:space="0" w:color="auto"/>
              <w:bottom w:val="single" w:sz="4" w:space="0" w:color="auto"/>
              <w:right w:val="single" w:sz="4" w:space="0" w:color="auto"/>
            </w:tcBorders>
            <w:vAlign w:val="center"/>
            <w:hideMark/>
          </w:tcPr>
          <w:p w14:paraId="7AD590FC" w14:textId="77777777" w:rsidR="007414CD" w:rsidRPr="007414CD" w:rsidRDefault="007414CD" w:rsidP="007414CD">
            <w:pPr>
              <w:spacing w:before="0" w:after="0"/>
              <w:rPr>
                <w:rFonts w:ascii="Calibri" w:hAnsi="Calibri"/>
                <w:color w:val="FFFFFF"/>
                <w:sz w:val="22"/>
                <w:szCs w:val="22"/>
                <w:lang w:eastAsia="en-GB"/>
              </w:rPr>
            </w:pPr>
          </w:p>
        </w:tc>
        <w:tc>
          <w:tcPr>
            <w:tcW w:w="1142" w:type="pct"/>
            <w:tcBorders>
              <w:top w:val="nil"/>
              <w:left w:val="nil"/>
              <w:bottom w:val="single" w:sz="4" w:space="0" w:color="auto"/>
              <w:right w:val="single" w:sz="4" w:space="0" w:color="auto"/>
            </w:tcBorders>
            <w:shd w:val="clear" w:color="000000" w:fill="7030A0"/>
            <w:noWrap/>
            <w:vAlign w:val="bottom"/>
            <w:hideMark/>
          </w:tcPr>
          <w:p w14:paraId="6E2811CC" w14:textId="77777777" w:rsidR="007414CD" w:rsidRPr="007414CD" w:rsidRDefault="007414CD" w:rsidP="007414CD">
            <w:pPr>
              <w:spacing w:before="0" w:after="0"/>
              <w:jc w:val="center"/>
              <w:rPr>
                <w:rFonts w:ascii="Calibri" w:hAnsi="Calibri"/>
                <w:color w:val="FFFFFF"/>
                <w:sz w:val="22"/>
                <w:szCs w:val="22"/>
                <w:lang w:eastAsia="en-GB"/>
              </w:rPr>
            </w:pPr>
            <w:r w:rsidRPr="007414CD">
              <w:rPr>
                <w:rFonts w:ascii="Calibri" w:hAnsi="Calibri"/>
                <w:color w:val="FFFFFF"/>
                <w:sz w:val="22"/>
                <w:szCs w:val="22"/>
                <w:lang w:eastAsia="en-GB"/>
              </w:rPr>
              <w:t>BI</w:t>
            </w:r>
          </w:p>
        </w:tc>
        <w:tc>
          <w:tcPr>
            <w:tcW w:w="1066" w:type="pct"/>
            <w:tcBorders>
              <w:top w:val="nil"/>
              <w:left w:val="nil"/>
              <w:bottom w:val="single" w:sz="4" w:space="0" w:color="auto"/>
              <w:right w:val="single" w:sz="4" w:space="0" w:color="auto"/>
            </w:tcBorders>
            <w:shd w:val="clear" w:color="000000" w:fill="7030A0"/>
            <w:noWrap/>
            <w:vAlign w:val="bottom"/>
            <w:hideMark/>
          </w:tcPr>
          <w:p w14:paraId="123FC1DD" w14:textId="77777777" w:rsidR="007414CD" w:rsidRPr="007414CD" w:rsidRDefault="007414CD" w:rsidP="007414CD">
            <w:pPr>
              <w:spacing w:before="0" w:after="0"/>
              <w:jc w:val="center"/>
              <w:rPr>
                <w:rFonts w:ascii="Calibri" w:hAnsi="Calibri"/>
                <w:color w:val="FFFFFF"/>
                <w:sz w:val="22"/>
                <w:szCs w:val="22"/>
                <w:lang w:eastAsia="en-GB"/>
              </w:rPr>
            </w:pPr>
            <w:r w:rsidRPr="007414CD">
              <w:rPr>
                <w:rFonts w:ascii="Calibri" w:hAnsi="Calibri"/>
                <w:color w:val="FFFFFF"/>
                <w:sz w:val="22"/>
                <w:szCs w:val="22"/>
                <w:lang w:eastAsia="en-GB"/>
              </w:rPr>
              <w:t>SIT</w:t>
            </w:r>
          </w:p>
        </w:tc>
      </w:tr>
      <w:tr w:rsidR="00F91A8D" w:rsidRPr="007414CD" w14:paraId="05357F38"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2C2CC2D7" w14:textId="77777777" w:rsidR="007414CD" w:rsidRPr="007414CD" w:rsidRDefault="007414CD" w:rsidP="007414CD">
            <w:pPr>
              <w:spacing w:before="0" w:after="0"/>
              <w:rPr>
                <w:rFonts w:ascii="Arial" w:hAnsi="Arial" w:cs="Arial"/>
                <w:lang w:eastAsia="en-GB"/>
              </w:rPr>
            </w:pPr>
            <w:r w:rsidRPr="007414CD">
              <w:rPr>
                <w:rFonts w:ascii="Arial" w:hAnsi="Arial" w:cs="Arial"/>
                <w:lang w:eastAsia="en-GB"/>
              </w:rPr>
              <w:t>Pre-Requisites</w:t>
            </w:r>
          </w:p>
        </w:tc>
        <w:tc>
          <w:tcPr>
            <w:tcW w:w="2122" w:type="pct"/>
            <w:tcBorders>
              <w:top w:val="nil"/>
              <w:left w:val="nil"/>
              <w:bottom w:val="single" w:sz="4" w:space="0" w:color="auto"/>
              <w:right w:val="single" w:sz="4" w:space="0" w:color="auto"/>
            </w:tcBorders>
            <w:shd w:val="clear" w:color="auto" w:fill="auto"/>
            <w:noWrap/>
            <w:vAlign w:val="center"/>
            <w:hideMark/>
          </w:tcPr>
          <w:p w14:paraId="4C3B88F2" w14:textId="77777777" w:rsidR="007414CD" w:rsidRPr="007414CD" w:rsidRDefault="007414CD" w:rsidP="007414CD">
            <w:pPr>
              <w:spacing w:before="0" w:after="0"/>
              <w:jc w:val="both"/>
              <w:rPr>
                <w:rFonts w:ascii="Arial" w:hAnsi="Arial" w:cs="Arial"/>
                <w:color w:val="000000"/>
                <w:lang w:eastAsia="en-GB"/>
              </w:rPr>
            </w:pPr>
            <w:r w:rsidRPr="007414CD">
              <w:rPr>
                <w:rFonts w:ascii="Arial" w:hAnsi="Arial" w:cs="Arial"/>
                <w:color w:val="000000"/>
                <w:lang w:eastAsia="en-GB"/>
              </w:rPr>
              <w:t>Environment build &amp; configuration complete</w:t>
            </w:r>
          </w:p>
        </w:tc>
        <w:tc>
          <w:tcPr>
            <w:tcW w:w="1142" w:type="pct"/>
            <w:tcBorders>
              <w:top w:val="nil"/>
              <w:left w:val="nil"/>
              <w:bottom w:val="single" w:sz="4" w:space="0" w:color="auto"/>
              <w:right w:val="single" w:sz="4" w:space="0" w:color="auto"/>
            </w:tcBorders>
            <w:shd w:val="clear" w:color="auto" w:fill="auto"/>
            <w:noWrap/>
            <w:vAlign w:val="bottom"/>
            <w:hideMark/>
          </w:tcPr>
          <w:p w14:paraId="230199C3"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0F748C42"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 xml:space="preserve">#TB - SIT : ODR SIT </w:t>
            </w:r>
            <w:proofErr w:type="spellStart"/>
            <w:r w:rsidRPr="007414CD">
              <w:rPr>
                <w:rFonts w:ascii="Calibri" w:hAnsi="Calibri"/>
                <w:color w:val="000000"/>
                <w:sz w:val="22"/>
                <w:szCs w:val="22"/>
                <w:lang w:eastAsia="en-GB"/>
              </w:rPr>
              <w:t>Env</w:t>
            </w:r>
            <w:proofErr w:type="spellEnd"/>
          </w:p>
        </w:tc>
      </w:tr>
      <w:tr w:rsidR="00F91A8D" w:rsidRPr="007414CD" w14:paraId="20BFC35C"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705E4681" w14:textId="77777777" w:rsidR="007414CD" w:rsidRPr="007414CD" w:rsidRDefault="007414CD" w:rsidP="007414CD">
            <w:pPr>
              <w:spacing w:before="0" w:after="0"/>
              <w:rPr>
                <w:rFonts w:ascii="Arial" w:hAnsi="Arial" w:cs="Arial"/>
                <w:lang w:eastAsia="en-GB"/>
              </w:rPr>
            </w:pPr>
            <w:r w:rsidRPr="007414CD">
              <w:rPr>
                <w:rFonts w:ascii="Arial" w:hAnsi="Arial" w:cs="Arial"/>
                <w:lang w:eastAsia="en-GB"/>
              </w:rPr>
              <w:t>Pre-Requisites</w:t>
            </w:r>
          </w:p>
        </w:tc>
        <w:tc>
          <w:tcPr>
            <w:tcW w:w="2122" w:type="pct"/>
            <w:tcBorders>
              <w:top w:val="nil"/>
              <w:left w:val="nil"/>
              <w:bottom w:val="single" w:sz="4" w:space="0" w:color="auto"/>
              <w:right w:val="single" w:sz="4" w:space="0" w:color="auto"/>
            </w:tcBorders>
            <w:shd w:val="clear" w:color="E4DFEC" w:fill="E4DFEC"/>
            <w:noWrap/>
            <w:vAlign w:val="center"/>
            <w:hideMark/>
          </w:tcPr>
          <w:p w14:paraId="6BC3C7C9" w14:textId="77777777" w:rsidR="007414CD" w:rsidRPr="007414CD" w:rsidRDefault="007414CD" w:rsidP="007414CD">
            <w:pPr>
              <w:spacing w:before="0" w:after="0"/>
              <w:jc w:val="both"/>
              <w:rPr>
                <w:rFonts w:ascii="Arial" w:hAnsi="Arial" w:cs="Arial"/>
                <w:color w:val="000000"/>
                <w:lang w:eastAsia="en-GB"/>
              </w:rPr>
            </w:pPr>
            <w:r w:rsidRPr="007414CD">
              <w:rPr>
                <w:rFonts w:ascii="Arial" w:hAnsi="Arial" w:cs="Arial"/>
                <w:color w:val="000000"/>
                <w:lang w:eastAsia="en-GB"/>
              </w:rPr>
              <w:t>Code deployment and deployment checks complete</w:t>
            </w:r>
          </w:p>
        </w:tc>
        <w:tc>
          <w:tcPr>
            <w:tcW w:w="1142" w:type="pct"/>
            <w:tcBorders>
              <w:top w:val="nil"/>
              <w:left w:val="nil"/>
              <w:bottom w:val="single" w:sz="4" w:space="0" w:color="auto"/>
              <w:right w:val="single" w:sz="4" w:space="0" w:color="auto"/>
            </w:tcBorders>
            <w:shd w:val="clear" w:color="auto" w:fill="auto"/>
            <w:noWrap/>
            <w:vAlign w:val="bottom"/>
            <w:hideMark/>
          </w:tcPr>
          <w:p w14:paraId="50D44CD9"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7B951125"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91A8D" w:rsidRPr="007414CD" w14:paraId="3A86F3E6"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77B67144" w14:textId="77777777" w:rsidR="007414CD" w:rsidRPr="007414CD" w:rsidRDefault="007414CD" w:rsidP="007414CD">
            <w:pPr>
              <w:spacing w:before="0" w:after="0"/>
              <w:rPr>
                <w:rFonts w:ascii="Arial" w:hAnsi="Arial" w:cs="Arial"/>
                <w:lang w:eastAsia="en-GB"/>
              </w:rPr>
            </w:pPr>
            <w:r w:rsidRPr="007414CD">
              <w:rPr>
                <w:rFonts w:ascii="Arial" w:hAnsi="Arial" w:cs="Arial"/>
                <w:lang w:eastAsia="en-GB"/>
              </w:rPr>
              <w:t>Pre-Requisites</w:t>
            </w:r>
          </w:p>
        </w:tc>
        <w:tc>
          <w:tcPr>
            <w:tcW w:w="2122" w:type="pct"/>
            <w:tcBorders>
              <w:top w:val="nil"/>
              <w:left w:val="nil"/>
              <w:bottom w:val="single" w:sz="4" w:space="0" w:color="auto"/>
              <w:right w:val="single" w:sz="4" w:space="0" w:color="auto"/>
            </w:tcBorders>
            <w:shd w:val="clear" w:color="auto" w:fill="auto"/>
            <w:noWrap/>
            <w:vAlign w:val="center"/>
            <w:hideMark/>
          </w:tcPr>
          <w:p w14:paraId="2D243D88" w14:textId="77777777" w:rsidR="007414CD" w:rsidRPr="007414CD" w:rsidRDefault="007414CD" w:rsidP="007414CD">
            <w:pPr>
              <w:spacing w:before="0" w:after="0"/>
              <w:jc w:val="both"/>
              <w:rPr>
                <w:rFonts w:ascii="Arial" w:hAnsi="Arial" w:cs="Arial"/>
                <w:color w:val="000000"/>
                <w:lang w:eastAsia="en-GB"/>
              </w:rPr>
            </w:pPr>
            <w:r w:rsidRPr="007414CD">
              <w:rPr>
                <w:rFonts w:ascii="Arial" w:hAnsi="Arial" w:cs="Arial"/>
                <w:color w:val="000000"/>
                <w:lang w:eastAsia="en-GB"/>
              </w:rPr>
              <w:t>Release notes delivered</w:t>
            </w:r>
          </w:p>
        </w:tc>
        <w:tc>
          <w:tcPr>
            <w:tcW w:w="1142" w:type="pct"/>
            <w:tcBorders>
              <w:top w:val="nil"/>
              <w:left w:val="nil"/>
              <w:bottom w:val="single" w:sz="4" w:space="0" w:color="auto"/>
              <w:right w:val="single" w:sz="4" w:space="0" w:color="auto"/>
            </w:tcBorders>
            <w:shd w:val="clear" w:color="auto" w:fill="auto"/>
            <w:noWrap/>
            <w:vAlign w:val="bottom"/>
            <w:hideMark/>
          </w:tcPr>
          <w:p w14:paraId="62595FBF"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19BB1E52"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91A8D" w:rsidRPr="007414CD" w14:paraId="20085031"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66479CAA" w14:textId="77777777" w:rsidR="007414CD" w:rsidRPr="007414CD" w:rsidRDefault="007414CD" w:rsidP="007414CD">
            <w:pPr>
              <w:spacing w:before="0" w:after="0"/>
              <w:rPr>
                <w:rFonts w:ascii="Arial" w:hAnsi="Arial" w:cs="Arial"/>
                <w:lang w:eastAsia="en-GB"/>
              </w:rPr>
            </w:pPr>
            <w:r w:rsidRPr="007414CD">
              <w:rPr>
                <w:rFonts w:ascii="Arial" w:hAnsi="Arial" w:cs="Arial"/>
                <w:lang w:eastAsia="en-GB"/>
              </w:rPr>
              <w:t>Pre-Requisites</w:t>
            </w:r>
          </w:p>
        </w:tc>
        <w:tc>
          <w:tcPr>
            <w:tcW w:w="2122" w:type="pct"/>
            <w:tcBorders>
              <w:top w:val="nil"/>
              <w:left w:val="nil"/>
              <w:bottom w:val="single" w:sz="4" w:space="0" w:color="auto"/>
              <w:right w:val="single" w:sz="4" w:space="0" w:color="auto"/>
            </w:tcBorders>
            <w:shd w:val="clear" w:color="E4DFEC" w:fill="E4DFEC"/>
            <w:noWrap/>
            <w:vAlign w:val="bottom"/>
            <w:hideMark/>
          </w:tcPr>
          <w:p w14:paraId="645204FD" w14:textId="77777777" w:rsidR="007414CD" w:rsidRPr="007414CD" w:rsidRDefault="007414CD" w:rsidP="007414CD">
            <w:pPr>
              <w:spacing w:before="0" w:after="0"/>
              <w:rPr>
                <w:rFonts w:ascii="Arial" w:hAnsi="Arial" w:cs="Arial"/>
                <w:color w:val="000000"/>
                <w:lang w:eastAsia="en-GB"/>
              </w:rPr>
            </w:pPr>
            <w:r w:rsidRPr="007414CD">
              <w:rPr>
                <w:rFonts w:ascii="Arial" w:hAnsi="Arial" w:cs="Arial"/>
                <w:color w:val="000000"/>
                <w:lang w:eastAsia="en-GB"/>
              </w:rPr>
              <w:t>Design is complete</w:t>
            </w:r>
          </w:p>
        </w:tc>
        <w:tc>
          <w:tcPr>
            <w:tcW w:w="1142" w:type="pct"/>
            <w:tcBorders>
              <w:top w:val="nil"/>
              <w:left w:val="nil"/>
              <w:bottom w:val="single" w:sz="4" w:space="0" w:color="auto"/>
              <w:right w:val="single" w:sz="4" w:space="0" w:color="auto"/>
            </w:tcBorders>
            <w:shd w:val="clear" w:color="auto" w:fill="auto"/>
            <w:noWrap/>
            <w:vAlign w:val="bottom"/>
            <w:hideMark/>
          </w:tcPr>
          <w:p w14:paraId="399658F1"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57DEF921"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91A8D" w:rsidRPr="007414CD" w14:paraId="4F241105"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79F91C2C" w14:textId="77777777" w:rsidR="007414CD" w:rsidRPr="007414CD" w:rsidRDefault="007414CD" w:rsidP="007414CD">
            <w:pPr>
              <w:spacing w:before="0" w:after="0"/>
              <w:rPr>
                <w:rFonts w:ascii="Arial" w:hAnsi="Arial" w:cs="Arial"/>
                <w:lang w:eastAsia="en-GB"/>
              </w:rPr>
            </w:pPr>
            <w:r w:rsidRPr="007414CD">
              <w:rPr>
                <w:rFonts w:ascii="Arial" w:hAnsi="Arial" w:cs="Arial"/>
                <w:lang w:eastAsia="en-GB"/>
              </w:rPr>
              <w:t>Pre-Requisites</w:t>
            </w:r>
          </w:p>
        </w:tc>
        <w:tc>
          <w:tcPr>
            <w:tcW w:w="2122" w:type="pct"/>
            <w:tcBorders>
              <w:top w:val="nil"/>
              <w:left w:val="nil"/>
              <w:bottom w:val="single" w:sz="4" w:space="0" w:color="auto"/>
              <w:right w:val="single" w:sz="4" w:space="0" w:color="auto"/>
            </w:tcBorders>
            <w:shd w:val="clear" w:color="auto" w:fill="auto"/>
            <w:noWrap/>
            <w:vAlign w:val="bottom"/>
            <w:hideMark/>
          </w:tcPr>
          <w:p w14:paraId="64BAC2E9" w14:textId="77777777" w:rsidR="007414CD" w:rsidRPr="007414CD" w:rsidRDefault="007414CD" w:rsidP="007414CD">
            <w:pPr>
              <w:spacing w:before="0" w:after="0"/>
              <w:rPr>
                <w:rFonts w:ascii="Arial" w:hAnsi="Arial" w:cs="Arial"/>
                <w:color w:val="000000"/>
                <w:lang w:eastAsia="en-GB"/>
              </w:rPr>
            </w:pPr>
            <w:r w:rsidRPr="007414CD">
              <w:rPr>
                <w:rFonts w:ascii="Arial" w:hAnsi="Arial" w:cs="Arial"/>
                <w:color w:val="000000"/>
                <w:lang w:eastAsia="en-GB"/>
              </w:rPr>
              <w:t>Scope' has been defined</w:t>
            </w:r>
          </w:p>
        </w:tc>
        <w:tc>
          <w:tcPr>
            <w:tcW w:w="1142" w:type="pct"/>
            <w:tcBorders>
              <w:top w:val="nil"/>
              <w:left w:val="nil"/>
              <w:bottom w:val="single" w:sz="4" w:space="0" w:color="auto"/>
              <w:right w:val="single" w:sz="4" w:space="0" w:color="auto"/>
            </w:tcBorders>
            <w:shd w:val="clear" w:color="auto" w:fill="auto"/>
            <w:noWrap/>
            <w:vAlign w:val="bottom"/>
            <w:hideMark/>
          </w:tcPr>
          <w:p w14:paraId="6BD45975"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4C78BE29"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91A8D" w:rsidRPr="007414CD" w14:paraId="6A7943B5" w14:textId="77777777" w:rsidTr="00C84D48">
        <w:trPr>
          <w:trHeight w:val="51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35ADDCC3" w14:textId="77777777" w:rsidR="007414CD" w:rsidRPr="007414CD" w:rsidRDefault="007414CD" w:rsidP="007414CD">
            <w:pPr>
              <w:spacing w:before="0" w:after="0"/>
              <w:rPr>
                <w:rFonts w:ascii="Arial" w:hAnsi="Arial" w:cs="Arial"/>
                <w:lang w:eastAsia="en-GB"/>
              </w:rPr>
            </w:pPr>
            <w:r w:rsidRPr="007414CD">
              <w:rPr>
                <w:rFonts w:ascii="Arial" w:hAnsi="Arial" w:cs="Arial"/>
                <w:lang w:eastAsia="en-GB"/>
              </w:rPr>
              <w:t>Support</w:t>
            </w:r>
          </w:p>
        </w:tc>
        <w:tc>
          <w:tcPr>
            <w:tcW w:w="2122" w:type="pct"/>
            <w:tcBorders>
              <w:top w:val="nil"/>
              <w:left w:val="nil"/>
              <w:bottom w:val="single" w:sz="4" w:space="0" w:color="auto"/>
              <w:right w:val="single" w:sz="4" w:space="0" w:color="auto"/>
            </w:tcBorders>
            <w:shd w:val="clear" w:color="E4DFEC" w:fill="E4DFEC"/>
            <w:noWrap/>
            <w:vAlign w:val="center"/>
            <w:hideMark/>
          </w:tcPr>
          <w:p w14:paraId="69FAE68D" w14:textId="77777777" w:rsidR="007414CD" w:rsidRPr="007414CD" w:rsidRDefault="007414CD" w:rsidP="007414CD">
            <w:pPr>
              <w:spacing w:before="0" w:after="0"/>
              <w:jc w:val="both"/>
              <w:rPr>
                <w:rFonts w:ascii="Arial" w:hAnsi="Arial" w:cs="Arial"/>
                <w:color w:val="000000"/>
                <w:lang w:eastAsia="en-GB"/>
              </w:rPr>
            </w:pPr>
            <w:r w:rsidRPr="007414CD">
              <w:rPr>
                <w:rFonts w:ascii="Arial" w:hAnsi="Arial" w:cs="Arial"/>
                <w:color w:val="000000"/>
                <w:lang w:eastAsia="en-GB"/>
              </w:rPr>
              <w:t>Resource names &amp; availability confirmed for Environment Support (Engineering)</w:t>
            </w:r>
          </w:p>
        </w:tc>
        <w:tc>
          <w:tcPr>
            <w:tcW w:w="1142" w:type="pct"/>
            <w:tcBorders>
              <w:top w:val="nil"/>
              <w:left w:val="nil"/>
              <w:bottom w:val="single" w:sz="4" w:space="0" w:color="auto"/>
              <w:right w:val="single" w:sz="4" w:space="0" w:color="auto"/>
            </w:tcBorders>
            <w:shd w:val="clear" w:color="auto" w:fill="auto"/>
            <w:noWrap/>
            <w:vAlign w:val="bottom"/>
            <w:hideMark/>
          </w:tcPr>
          <w:p w14:paraId="596B9486" w14:textId="77777777" w:rsidR="007414CD" w:rsidRPr="007414CD" w:rsidRDefault="007414C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0F2DC8B3" w14:textId="1B79C3D9" w:rsidR="007414CD" w:rsidRPr="007414CD" w:rsidRDefault="00F91A8D" w:rsidP="007414CD">
            <w:pPr>
              <w:spacing w:before="0" w:after="0"/>
              <w:rPr>
                <w:rFonts w:ascii="Calibri" w:hAnsi="Calibri"/>
                <w:color w:val="000000"/>
                <w:sz w:val="22"/>
                <w:szCs w:val="22"/>
                <w:lang w:eastAsia="en-GB"/>
              </w:rPr>
            </w:pPr>
            <w:r>
              <w:rPr>
                <w:rFonts w:ascii="Calibri" w:hAnsi="Calibri"/>
                <w:color w:val="000000"/>
                <w:sz w:val="22"/>
                <w:szCs w:val="22"/>
                <w:lang w:eastAsia="en-GB"/>
              </w:rPr>
              <w:t xml:space="preserve">#TB-SIT (Anthony) </w:t>
            </w:r>
            <w:r w:rsidR="007414CD" w:rsidRPr="007414CD">
              <w:rPr>
                <w:rFonts w:ascii="Calibri" w:hAnsi="Calibri"/>
                <w:color w:val="000000"/>
                <w:sz w:val="22"/>
                <w:szCs w:val="22"/>
                <w:lang w:eastAsia="en-GB"/>
              </w:rPr>
              <w:t>/Engineering</w:t>
            </w:r>
          </w:p>
        </w:tc>
      </w:tr>
      <w:tr w:rsidR="00F91A8D" w:rsidRPr="007414CD" w14:paraId="536CB4F4"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492757F0" w14:textId="77777777" w:rsidR="00F91A8D" w:rsidRPr="007414CD" w:rsidRDefault="00F91A8D" w:rsidP="007414CD">
            <w:pPr>
              <w:spacing w:before="0" w:after="0"/>
              <w:rPr>
                <w:rFonts w:ascii="Arial" w:hAnsi="Arial" w:cs="Arial"/>
                <w:lang w:eastAsia="en-GB"/>
              </w:rPr>
            </w:pPr>
            <w:r w:rsidRPr="007414CD">
              <w:rPr>
                <w:rFonts w:ascii="Arial" w:hAnsi="Arial" w:cs="Arial"/>
                <w:lang w:eastAsia="en-GB"/>
              </w:rPr>
              <w:t>Support</w:t>
            </w:r>
          </w:p>
        </w:tc>
        <w:tc>
          <w:tcPr>
            <w:tcW w:w="2122" w:type="pct"/>
            <w:tcBorders>
              <w:top w:val="nil"/>
              <w:left w:val="nil"/>
              <w:bottom w:val="single" w:sz="4" w:space="0" w:color="auto"/>
              <w:right w:val="single" w:sz="4" w:space="0" w:color="auto"/>
            </w:tcBorders>
            <w:shd w:val="clear" w:color="auto" w:fill="auto"/>
            <w:noWrap/>
            <w:vAlign w:val="center"/>
            <w:hideMark/>
          </w:tcPr>
          <w:p w14:paraId="05655C38" w14:textId="77777777" w:rsidR="00F91A8D" w:rsidRPr="007414CD" w:rsidRDefault="00F91A8D" w:rsidP="007414CD">
            <w:pPr>
              <w:spacing w:before="0" w:after="0"/>
              <w:jc w:val="both"/>
              <w:rPr>
                <w:rFonts w:ascii="Arial" w:hAnsi="Arial" w:cs="Arial"/>
                <w:color w:val="000000"/>
                <w:lang w:eastAsia="en-GB"/>
              </w:rPr>
            </w:pPr>
            <w:r w:rsidRPr="007414CD">
              <w:rPr>
                <w:rFonts w:ascii="Arial" w:hAnsi="Arial" w:cs="Arial"/>
                <w:color w:val="000000"/>
                <w:lang w:eastAsia="en-GB"/>
              </w:rPr>
              <w:t xml:space="preserve">Resource names &amp; availability confirmed for Defect Triage &amp; remediation </w:t>
            </w:r>
          </w:p>
        </w:tc>
        <w:tc>
          <w:tcPr>
            <w:tcW w:w="1142" w:type="pct"/>
            <w:tcBorders>
              <w:top w:val="nil"/>
              <w:left w:val="nil"/>
              <w:bottom w:val="single" w:sz="4" w:space="0" w:color="auto"/>
              <w:right w:val="single" w:sz="4" w:space="0" w:color="auto"/>
            </w:tcBorders>
            <w:shd w:val="clear" w:color="auto" w:fill="auto"/>
            <w:noWrap/>
            <w:vAlign w:val="bottom"/>
            <w:hideMark/>
          </w:tcPr>
          <w:p w14:paraId="1C8F9581" w14:textId="77777777" w:rsidR="00F91A8D" w:rsidRPr="007414CD" w:rsidRDefault="00F91A8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4B674271" w14:textId="0270884F" w:rsidR="00F91A8D" w:rsidRPr="007414CD" w:rsidRDefault="00F91A8D" w:rsidP="007414CD">
            <w:pPr>
              <w:spacing w:before="0" w:after="0"/>
              <w:rPr>
                <w:rFonts w:ascii="Calibri" w:hAnsi="Calibri"/>
                <w:color w:val="000000"/>
                <w:sz w:val="22"/>
                <w:szCs w:val="22"/>
                <w:lang w:eastAsia="en-GB"/>
              </w:rPr>
            </w:pPr>
            <w:r>
              <w:rPr>
                <w:rFonts w:ascii="Calibri" w:hAnsi="Calibri"/>
                <w:color w:val="000000"/>
                <w:sz w:val="22"/>
                <w:szCs w:val="22"/>
                <w:lang w:eastAsia="en-GB"/>
              </w:rPr>
              <w:t xml:space="preserve">#TB-SIT (Anthony) </w:t>
            </w:r>
            <w:r w:rsidRPr="007414CD">
              <w:rPr>
                <w:rFonts w:ascii="Calibri" w:hAnsi="Calibri"/>
                <w:color w:val="000000"/>
                <w:sz w:val="22"/>
                <w:szCs w:val="22"/>
                <w:lang w:eastAsia="en-GB"/>
              </w:rPr>
              <w:t>/Engineering</w:t>
            </w:r>
          </w:p>
        </w:tc>
      </w:tr>
      <w:tr w:rsidR="00F91A8D" w:rsidRPr="007414CD" w14:paraId="38D7357C"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0C66CE8F" w14:textId="77777777" w:rsidR="00F91A8D" w:rsidRPr="007414CD" w:rsidRDefault="00F91A8D" w:rsidP="007414CD">
            <w:pPr>
              <w:spacing w:before="0" w:after="0"/>
              <w:rPr>
                <w:rFonts w:ascii="Arial" w:hAnsi="Arial" w:cs="Arial"/>
                <w:lang w:eastAsia="en-GB"/>
              </w:rPr>
            </w:pPr>
            <w:r w:rsidRPr="007414CD">
              <w:rPr>
                <w:rFonts w:ascii="Arial" w:hAnsi="Arial" w:cs="Arial"/>
                <w:lang w:eastAsia="en-GB"/>
              </w:rPr>
              <w:t>Support</w:t>
            </w:r>
          </w:p>
        </w:tc>
        <w:tc>
          <w:tcPr>
            <w:tcW w:w="2122" w:type="pct"/>
            <w:tcBorders>
              <w:top w:val="nil"/>
              <w:left w:val="nil"/>
              <w:bottom w:val="single" w:sz="4" w:space="0" w:color="auto"/>
              <w:right w:val="single" w:sz="4" w:space="0" w:color="auto"/>
            </w:tcBorders>
            <w:shd w:val="clear" w:color="E4DFEC" w:fill="E4DFEC"/>
            <w:noWrap/>
            <w:vAlign w:val="center"/>
            <w:hideMark/>
          </w:tcPr>
          <w:p w14:paraId="5F0EF639" w14:textId="77777777" w:rsidR="00F91A8D" w:rsidRPr="007414CD" w:rsidRDefault="00F91A8D" w:rsidP="007414CD">
            <w:pPr>
              <w:spacing w:before="0" w:after="0"/>
              <w:jc w:val="both"/>
              <w:rPr>
                <w:rFonts w:ascii="Arial" w:hAnsi="Arial" w:cs="Arial"/>
                <w:color w:val="000000"/>
                <w:lang w:eastAsia="en-GB"/>
              </w:rPr>
            </w:pPr>
            <w:r w:rsidRPr="007414CD">
              <w:rPr>
                <w:rFonts w:ascii="Arial" w:hAnsi="Arial" w:cs="Arial"/>
                <w:color w:val="000000"/>
                <w:lang w:eastAsia="en-GB"/>
              </w:rPr>
              <w:t>Schedule agreed for defect remediation</w:t>
            </w:r>
          </w:p>
        </w:tc>
        <w:tc>
          <w:tcPr>
            <w:tcW w:w="1142" w:type="pct"/>
            <w:tcBorders>
              <w:top w:val="nil"/>
              <w:left w:val="nil"/>
              <w:bottom w:val="single" w:sz="4" w:space="0" w:color="auto"/>
              <w:right w:val="single" w:sz="4" w:space="0" w:color="auto"/>
            </w:tcBorders>
            <w:shd w:val="clear" w:color="auto" w:fill="auto"/>
            <w:noWrap/>
            <w:vAlign w:val="bottom"/>
            <w:hideMark/>
          </w:tcPr>
          <w:p w14:paraId="5C08E456" w14:textId="77777777" w:rsidR="00F91A8D" w:rsidRPr="007414CD" w:rsidRDefault="00F91A8D"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5C2CAC34" w14:textId="1013E4D1" w:rsidR="00F91A8D" w:rsidRPr="007414CD" w:rsidRDefault="00F91A8D" w:rsidP="007414CD">
            <w:pPr>
              <w:spacing w:before="0" w:after="0"/>
              <w:rPr>
                <w:rFonts w:ascii="Calibri" w:hAnsi="Calibri"/>
                <w:color w:val="000000"/>
                <w:sz w:val="22"/>
                <w:szCs w:val="22"/>
                <w:lang w:eastAsia="en-GB"/>
              </w:rPr>
            </w:pPr>
            <w:r>
              <w:rPr>
                <w:rFonts w:ascii="Calibri" w:hAnsi="Calibri"/>
                <w:color w:val="000000"/>
                <w:sz w:val="22"/>
                <w:szCs w:val="22"/>
                <w:lang w:eastAsia="en-GB"/>
              </w:rPr>
              <w:t xml:space="preserve">#TB-SIT (Anthony) </w:t>
            </w:r>
            <w:r w:rsidRPr="007414CD">
              <w:rPr>
                <w:rFonts w:ascii="Calibri" w:hAnsi="Calibri"/>
                <w:color w:val="000000"/>
                <w:sz w:val="22"/>
                <w:szCs w:val="22"/>
                <w:lang w:eastAsia="en-GB"/>
              </w:rPr>
              <w:t>/Engineering</w:t>
            </w:r>
          </w:p>
        </w:tc>
      </w:tr>
      <w:tr w:rsidR="00F56B14" w:rsidRPr="007414CD" w14:paraId="094EFB37"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332BB3C9"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auto" w:fill="auto"/>
            <w:noWrap/>
            <w:vAlign w:val="center"/>
            <w:hideMark/>
          </w:tcPr>
          <w:p w14:paraId="2E9CE26A"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Environment Access verified</w:t>
            </w:r>
          </w:p>
        </w:tc>
        <w:tc>
          <w:tcPr>
            <w:tcW w:w="1142" w:type="pct"/>
            <w:tcBorders>
              <w:top w:val="nil"/>
              <w:left w:val="nil"/>
              <w:bottom w:val="single" w:sz="4" w:space="0" w:color="auto"/>
              <w:right w:val="single" w:sz="4" w:space="0" w:color="auto"/>
            </w:tcBorders>
            <w:shd w:val="clear" w:color="auto" w:fill="auto"/>
            <w:noWrap/>
            <w:vAlign w:val="bottom"/>
            <w:hideMark/>
          </w:tcPr>
          <w:p w14:paraId="53A6BF6B"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3F0A4D94" w14:textId="136AF43B"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 xml:space="preserve">#TB - SIT : ODR SIT </w:t>
            </w:r>
            <w:proofErr w:type="spellStart"/>
            <w:r w:rsidRPr="007414CD">
              <w:rPr>
                <w:rFonts w:ascii="Calibri" w:hAnsi="Calibri"/>
                <w:color w:val="000000"/>
                <w:sz w:val="22"/>
                <w:szCs w:val="22"/>
                <w:lang w:eastAsia="en-GB"/>
              </w:rPr>
              <w:t>Env</w:t>
            </w:r>
            <w:proofErr w:type="spellEnd"/>
          </w:p>
        </w:tc>
      </w:tr>
      <w:tr w:rsidR="00F56B14" w:rsidRPr="007414CD" w14:paraId="0EB597AD"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3608154B"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E4DFEC" w:fill="E4DFEC"/>
            <w:noWrap/>
            <w:vAlign w:val="bottom"/>
            <w:hideMark/>
          </w:tcPr>
          <w:p w14:paraId="6F25AD71" w14:textId="77777777" w:rsidR="00F56B14" w:rsidRPr="007414CD" w:rsidRDefault="00F56B14" w:rsidP="007414CD">
            <w:pPr>
              <w:spacing w:before="0" w:after="0"/>
              <w:rPr>
                <w:rFonts w:ascii="Arial" w:hAnsi="Arial" w:cs="Arial"/>
                <w:color w:val="000000"/>
                <w:lang w:eastAsia="en-GB"/>
              </w:rPr>
            </w:pPr>
            <w:r w:rsidRPr="007414CD">
              <w:rPr>
                <w:rFonts w:ascii="Arial" w:hAnsi="Arial" w:cs="Arial"/>
                <w:color w:val="000000"/>
                <w:lang w:eastAsia="en-GB"/>
              </w:rPr>
              <w:t>Test Data/Files created where requested</w:t>
            </w:r>
          </w:p>
        </w:tc>
        <w:tc>
          <w:tcPr>
            <w:tcW w:w="220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37BC808" w14:textId="2B37EC87" w:rsidR="00F56B14" w:rsidRPr="007414CD" w:rsidRDefault="00F56B14" w:rsidP="007414CD">
            <w:pPr>
              <w:spacing w:before="0" w:after="0"/>
              <w:jc w:val="center"/>
              <w:rPr>
                <w:rFonts w:ascii="Calibri" w:hAnsi="Calibri"/>
                <w:color w:val="000000"/>
                <w:sz w:val="22"/>
                <w:szCs w:val="22"/>
                <w:lang w:eastAsia="en-GB"/>
              </w:rPr>
            </w:pPr>
            <w:r>
              <w:rPr>
                <w:rFonts w:ascii="Calibri" w:hAnsi="Calibri"/>
                <w:color w:val="000000"/>
                <w:sz w:val="22"/>
                <w:szCs w:val="22"/>
                <w:lang w:eastAsia="en-GB"/>
              </w:rPr>
              <w:t xml:space="preserve">#TB – SIT </w:t>
            </w:r>
          </w:p>
        </w:tc>
      </w:tr>
      <w:tr w:rsidR="00F56B14" w:rsidRPr="007414CD" w14:paraId="0A252623"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6788873C"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Test Planning</w:t>
            </w:r>
          </w:p>
        </w:tc>
        <w:tc>
          <w:tcPr>
            <w:tcW w:w="2122" w:type="pct"/>
            <w:tcBorders>
              <w:top w:val="nil"/>
              <w:left w:val="nil"/>
              <w:bottom w:val="single" w:sz="4" w:space="0" w:color="auto"/>
              <w:right w:val="single" w:sz="4" w:space="0" w:color="auto"/>
            </w:tcBorders>
            <w:shd w:val="clear" w:color="auto" w:fill="auto"/>
            <w:noWrap/>
            <w:vAlign w:val="center"/>
            <w:hideMark/>
          </w:tcPr>
          <w:p w14:paraId="7BB8FC42"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Test Approach has been approved</w:t>
            </w:r>
          </w:p>
        </w:tc>
        <w:tc>
          <w:tcPr>
            <w:tcW w:w="1142" w:type="pct"/>
            <w:tcBorders>
              <w:top w:val="nil"/>
              <w:left w:val="nil"/>
              <w:bottom w:val="single" w:sz="4" w:space="0" w:color="auto"/>
              <w:right w:val="single" w:sz="4" w:space="0" w:color="auto"/>
            </w:tcBorders>
            <w:shd w:val="clear" w:color="auto" w:fill="auto"/>
            <w:noWrap/>
            <w:vAlign w:val="bottom"/>
            <w:hideMark/>
          </w:tcPr>
          <w:p w14:paraId="02B26CA9"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11FF4C77"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56B14" w:rsidRPr="007414CD" w14:paraId="43331A13"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4E34B9F9"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Test Planning</w:t>
            </w:r>
          </w:p>
        </w:tc>
        <w:tc>
          <w:tcPr>
            <w:tcW w:w="2122" w:type="pct"/>
            <w:tcBorders>
              <w:top w:val="nil"/>
              <w:left w:val="nil"/>
              <w:bottom w:val="single" w:sz="4" w:space="0" w:color="auto"/>
              <w:right w:val="single" w:sz="4" w:space="0" w:color="auto"/>
            </w:tcBorders>
            <w:shd w:val="clear" w:color="E4DFEC" w:fill="E4DFEC"/>
            <w:noWrap/>
            <w:vAlign w:val="center"/>
            <w:hideMark/>
          </w:tcPr>
          <w:p w14:paraId="57CF5435"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Test Plan has been approved</w:t>
            </w:r>
          </w:p>
        </w:tc>
        <w:tc>
          <w:tcPr>
            <w:tcW w:w="1142" w:type="pct"/>
            <w:tcBorders>
              <w:top w:val="nil"/>
              <w:left w:val="nil"/>
              <w:bottom w:val="single" w:sz="4" w:space="0" w:color="auto"/>
              <w:right w:val="single" w:sz="4" w:space="0" w:color="auto"/>
            </w:tcBorders>
            <w:shd w:val="clear" w:color="auto" w:fill="auto"/>
            <w:noWrap/>
            <w:vAlign w:val="bottom"/>
            <w:hideMark/>
          </w:tcPr>
          <w:p w14:paraId="47DE4B6C"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360043BA"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56B14" w:rsidRPr="007414CD" w14:paraId="5F94F924"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1A7C2D23"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Test Planning</w:t>
            </w:r>
          </w:p>
        </w:tc>
        <w:tc>
          <w:tcPr>
            <w:tcW w:w="2122" w:type="pct"/>
            <w:tcBorders>
              <w:top w:val="nil"/>
              <w:left w:val="nil"/>
              <w:bottom w:val="single" w:sz="4" w:space="0" w:color="auto"/>
              <w:right w:val="single" w:sz="4" w:space="0" w:color="auto"/>
            </w:tcBorders>
            <w:shd w:val="clear" w:color="auto" w:fill="auto"/>
            <w:noWrap/>
            <w:vAlign w:val="center"/>
            <w:hideMark/>
          </w:tcPr>
          <w:p w14:paraId="28DC5036"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Testing Risk Assessment has been undertaken and agreed</w:t>
            </w:r>
          </w:p>
        </w:tc>
        <w:tc>
          <w:tcPr>
            <w:tcW w:w="1142" w:type="pct"/>
            <w:tcBorders>
              <w:top w:val="nil"/>
              <w:left w:val="nil"/>
              <w:bottom w:val="single" w:sz="4" w:space="0" w:color="auto"/>
              <w:right w:val="single" w:sz="4" w:space="0" w:color="auto"/>
            </w:tcBorders>
            <w:shd w:val="clear" w:color="auto" w:fill="auto"/>
            <w:noWrap/>
            <w:vAlign w:val="bottom"/>
            <w:hideMark/>
          </w:tcPr>
          <w:p w14:paraId="26FDFFCF"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794B7A05"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56B14" w:rsidRPr="007414CD" w14:paraId="569115B7"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7126C67F"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E4DFEC" w:fill="E4DFEC"/>
            <w:noWrap/>
            <w:vAlign w:val="bottom"/>
            <w:hideMark/>
          </w:tcPr>
          <w:p w14:paraId="7799EFF8" w14:textId="77777777" w:rsidR="00F56B14" w:rsidRPr="007414CD" w:rsidRDefault="00F56B14" w:rsidP="007414CD">
            <w:pPr>
              <w:spacing w:before="0" w:after="0"/>
              <w:rPr>
                <w:rFonts w:ascii="Arial" w:hAnsi="Arial" w:cs="Arial"/>
                <w:color w:val="000000"/>
                <w:lang w:eastAsia="en-GB"/>
              </w:rPr>
            </w:pPr>
            <w:r w:rsidRPr="007414CD">
              <w:rPr>
                <w:rFonts w:ascii="Arial" w:hAnsi="Arial" w:cs="Arial"/>
                <w:color w:val="000000"/>
                <w:lang w:eastAsia="en-GB"/>
              </w:rPr>
              <w:t>TFS/MTM Test Structure is complete</w:t>
            </w:r>
          </w:p>
        </w:tc>
        <w:tc>
          <w:tcPr>
            <w:tcW w:w="1142" w:type="pct"/>
            <w:tcBorders>
              <w:top w:val="nil"/>
              <w:left w:val="nil"/>
              <w:bottom w:val="single" w:sz="4" w:space="0" w:color="auto"/>
              <w:right w:val="single" w:sz="4" w:space="0" w:color="auto"/>
            </w:tcBorders>
            <w:shd w:val="clear" w:color="auto" w:fill="auto"/>
            <w:noWrap/>
            <w:vAlign w:val="bottom"/>
            <w:hideMark/>
          </w:tcPr>
          <w:p w14:paraId="6797E46B"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4922C94B" w14:textId="7F2A5AA9" w:rsidR="00F56B14" w:rsidRPr="007414CD" w:rsidRDefault="00F56B14" w:rsidP="007414CD">
            <w:pPr>
              <w:spacing w:before="0" w:after="0"/>
              <w:rPr>
                <w:rFonts w:ascii="Calibri" w:hAnsi="Calibri"/>
                <w:color w:val="000000"/>
                <w:sz w:val="22"/>
                <w:szCs w:val="22"/>
                <w:lang w:eastAsia="en-GB"/>
              </w:rPr>
            </w:pPr>
            <w:r>
              <w:rPr>
                <w:rFonts w:ascii="Calibri" w:hAnsi="Calibri"/>
                <w:color w:val="000000"/>
                <w:sz w:val="22"/>
                <w:szCs w:val="22"/>
                <w:lang w:eastAsia="en-GB"/>
              </w:rPr>
              <w:t>#TB-SIT (Anthony)</w:t>
            </w:r>
          </w:p>
        </w:tc>
      </w:tr>
      <w:tr w:rsidR="00F56B14" w:rsidRPr="007414CD" w14:paraId="1971944C"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16FAF4A9"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lastRenderedPageBreak/>
              <w:t>Readiness</w:t>
            </w:r>
          </w:p>
        </w:tc>
        <w:tc>
          <w:tcPr>
            <w:tcW w:w="2122" w:type="pct"/>
            <w:tcBorders>
              <w:top w:val="nil"/>
              <w:left w:val="nil"/>
              <w:bottom w:val="single" w:sz="4" w:space="0" w:color="auto"/>
              <w:right w:val="single" w:sz="4" w:space="0" w:color="auto"/>
            </w:tcBorders>
            <w:shd w:val="clear" w:color="auto" w:fill="auto"/>
            <w:noWrap/>
            <w:vAlign w:val="bottom"/>
            <w:hideMark/>
          </w:tcPr>
          <w:p w14:paraId="3488AF71" w14:textId="77777777" w:rsidR="00F56B14" w:rsidRPr="007414CD" w:rsidRDefault="00F56B14" w:rsidP="007414CD">
            <w:pPr>
              <w:spacing w:before="0" w:after="0"/>
              <w:rPr>
                <w:rFonts w:ascii="Arial" w:hAnsi="Arial" w:cs="Arial"/>
                <w:color w:val="000000"/>
                <w:lang w:eastAsia="en-GB"/>
              </w:rPr>
            </w:pPr>
            <w:r w:rsidRPr="007414CD">
              <w:rPr>
                <w:rFonts w:ascii="Arial" w:hAnsi="Arial" w:cs="Arial"/>
                <w:color w:val="000000"/>
                <w:lang w:eastAsia="en-GB"/>
              </w:rPr>
              <w:t>Test Conditions/Acceptance Criteria have been defined</w:t>
            </w:r>
          </w:p>
        </w:tc>
        <w:tc>
          <w:tcPr>
            <w:tcW w:w="220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ABF56CB" w14:textId="77777777" w:rsidR="00F56B14" w:rsidRPr="007414CD" w:rsidRDefault="00F56B14" w:rsidP="007414CD">
            <w:pPr>
              <w:spacing w:before="0" w:after="0"/>
              <w:jc w:val="center"/>
              <w:rPr>
                <w:rFonts w:ascii="Calibri" w:hAnsi="Calibri"/>
                <w:color w:val="000000"/>
                <w:sz w:val="22"/>
                <w:szCs w:val="22"/>
                <w:lang w:eastAsia="en-GB"/>
              </w:rPr>
            </w:pPr>
            <w:r w:rsidRPr="007414CD">
              <w:rPr>
                <w:rFonts w:ascii="Calibri" w:hAnsi="Calibri"/>
                <w:color w:val="000000"/>
                <w:sz w:val="22"/>
                <w:szCs w:val="22"/>
                <w:lang w:eastAsia="en-GB"/>
              </w:rPr>
              <w:t>#TB - BI is alone responsible for test acceptance criteria</w:t>
            </w:r>
          </w:p>
        </w:tc>
      </w:tr>
      <w:tr w:rsidR="00F56B14" w:rsidRPr="007414CD" w14:paraId="2C6651DA" w14:textId="77777777" w:rsidTr="00C84D48">
        <w:trPr>
          <w:trHeight w:val="6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3552E67A"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E4DFEC" w:fill="E4DFEC"/>
            <w:noWrap/>
            <w:vAlign w:val="center"/>
            <w:hideMark/>
          </w:tcPr>
          <w:p w14:paraId="48609902"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Test Scenarios/Test Cases have been approved</w:t>
            </w:r>
          </w:p>
        </w:tc>
        <w:tc>
          <w:tcPr>
            <w:tcW w:w="2208" w:type="pct"/>
            <w:gridSpan w:val="2"/>
            <w:tcBorders>
              <w:top w:val="single" w:sz="4" w:space="0" w:color="auto"/>
              <w:left w:val="nil"/>
              <w:bottom w:val="single" w:sz="4" w:space="0" w:color="auto"/>
              <w:right w:val="single" w:sz="4" w:space="0" w:color="auto"/>
            </w:tcBorders>
            <w:shd w:val="clear" w:color="auto" w:fill="auto"/>
            <w:vAlign w:val="bottom"/>
            <w:hideMark/>
          </w:tcPr>
          <w:p w14:paraId="3CDAAE87" w14:textId="2227D532" w:rsidR="00F56B14" w:rsidRPr="007414CD" w:rsidRDefault="00F56B14" w:rsidP="007414CD">
            <w:pPr>
              <w:spacing w:before="0" w:after="0"/>
              <w:jc w:val="center"/>
              <w:rPr>
                <w:rFonts w:ascii="Calibri" w:hAnsi="Calibri"/>
                <w:color w:val="000000"/>
                <w:sz w:val="22"/>
                <w:szCs w:val="22"/>
                <w:lang w:eastAsia="en-GB"/>
              </w:rPr>
            </w:pPr>
            <w:r w:rsidRPr="007414CD">
              <w:rPr>
                <w:rFonts w:ascii="Calibri" w:hAnsi="Calibri"/>
                <w:color w:val="000000"/>
                <w:sz w:val="22"/>
                <w:szCs w:val="22"/>
                <w:lang w:eastAsia="en-GB"/>
              </w:rPr>
              <w:t xml:space="preserve">TB BI to share scenarios to </w:t>
            </w:r>
            <w:r>
              <w:rPr>
                <w:rFonts w:ascii="Calibri" w:hAnsi="Calibri"/>
                <w:color w:val="000000"/>
                <w:sz w:val="22"/>
                <w:szCs w:val="22"/>
                <w:lang w:eastAsia="en-GB"/>
              </w:rPr>
              <w:t xml:space="preserve">#TB-SIT (Anthony) </w:t>
            </w:r>
            <w:r w:rsidRPr="007414CD">
              <w:rPr>
                <w:rFonts w:ascii="Calibri" w:hAnsi="Calibri"/>
                <w:color w:val="000000"/>
                <w:sz w:val="22"/>
                <w:szCs w:val="22"/>
                <w:lang w:eastAsia="en-GB"/>
              </w:rPr>
              <w:t xml:space="preserve">for approval and confirm the required data </w:t>
            </w:r>
            <w:proofErr w:type="spellStart"/>
            <w:r w:rsidRPr="007414CD">
              <w:rPr>
                <w:rFonts w:ascii="Calibri" w:hAnsi="Calibri"/>
                <w:color w:val="000000"/>
                <w:sz w:val="22"/>
                <w:szCs w:val="22"/>
                <w:lang w:eastAsia="en-GB"/>
              </w:rPr>
              <w:t>availablity</w:t>
            </w:r>
            <w:proofErr w:type="spellEnd"/>
            <w:r w:rsidRPr="007414CD">
              <w:rPr>
                <w:rFonts w:ascii="Calibri" w:hAnsi="Calibri"/>
                <w:color w:val="000000"/>
                <w:sz w:val="22"/>
                <w:szCs w:val="22"/>
                <w:lang w:eastAsia="en-GB"/>
              </w:rPr>
              <w:t xml:space="preserve"> for the same.</w:t>
            </w:r>
          </w:p>
        </w:tc>
      </w:tr>
      <w:tr w:rsidR="00F56B14" w:rsidRPr="007414CD" w14:paraId="085C6251"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6C5EE5BE"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auto" w:fill="auto"/>
            <w:noWrap/>
            <w:vAlign w:val="center"/>
            <w:hideMark/>
          </w:tcPr>
          <w:p w14:paraId="0FA0AA27"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Manual Tests have been prepared</w:t>
            </w:r>
          </w:p>
        </w:tc>
        <w:tc>
          <w:tcPr>
            <w:tcW w:w="1142" w:type="pct"/>
            <w:tcBorders>
              <w:top w:val="nil"/>
              <w:left w:val="nil"/>
              <w:bottom w:val="single" w:sz="4" w:space="0" w:color="auto"/>
              <w:right w:val="single" w:sz="4" w:space="0" w:color="auto"/>
            </w:tcBorders>
            <w:shd w:val="clear" w:color="auto" w:fill="auto"/>
            <w:noWrap/>
            <w:vAlign w:val="bottom"/>
            <w:hideMark/>
          </w:tcPr>
          <w:p w14:paraId="21AC6506"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6DAC5C43" w14:textId="62B00F76" w:rsidR="00F56B14" w:rsidRPr="007414CD" w:rsidRDefault="00F56B14" w:rsidP="007414CD">
            <w:pPr>
              <w:spacing w:before="0" w:after="0"/>
              <w:rPr>
                <w:rFonts w:ascii="Calibri" w:hAnsi="Calibri"/>
                <w:color w:val="000000"/>
                <w:sz w:val="22"/>
                <w:szCs w:val="22"/>
                <w:lang w:eastAsia="en-GB"/>
              </w:rPr>
            </w:pPr>
            <w:r>
              <w:rPr>
                <w:rFonts w:ascii="Calibri" w:hAnsi="Calibri"/>
                <w:color w:val="000000"/>
                <w:sz w:val="22"/>
                <w:szCs w:val="22"/>
                <w:lang w:eastAsia="en-GB"/>
              </w:rPr>
              <w:t>#TB-SIT (Anthony)</w:t>
            </w:r>
          </w:p>
        </w:tc>
      </w:tr>
      <w:tr w:rsidR="00F56B14" w:rsidRPr="007414CD" w14:paraId="0A440E52"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5B346729"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E4DFEC" w:fill="E4DFEC"/>
            <w:noWrap/>
            <w:vAlign w:val="center"/>
            <w:hideMark/>
          </w:tcPr>
          <w:p w14:paraId="04667068"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Automation Tests have been created</w:t>
            </w:r>
          </w:p>
        </w:tc>
        <w:tc>
          <w:tcPr>
            <w:tcW w:w="1142" w:type="pct"/>
            <w:tcBorders>
              <w:top w:val="nil"/>
              <w:left w:val="nil"/>
              <w:bottom w:val="single" w:sz="4" w:space="0" w:color="auto"/>
              <w:right w:val="single" w:sz="4" w:space="0" w:color="auto"/>
            </w:tcBorders>
            <w:shd w:val="clear" w:color="auto" w:fill="auto"/>
            <w:noWrap/>
            <w:vAlign w:val="bottom"/>
            <w:hideMark/>
          </w:tcPr>
          <w:p w14:paraId="68F2F775"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4C0C2DC0" w14:textId="2B21E25A" w:rsidR="00F56B14" w:rsidRPr="007414CD" w:rsidRDefault="00F56B14" w:rsidP="007414CD">
            <w:pPr>
              <w:spacing w:before="0" w:after="0"/>
              <w:rPr>
                <w:rFonts w:ascii="Calibri" w:hAnsi="Calibri"/>
                <w:color w:val="000000"/>
                <w:sz w:val="22"/>
                <w:szCs w:val="22"/>
                <w:lang w:eastAsia="en-GB"/>
              </w:rPr>
            </w:pPr>
            <w:r>
              <w:rPr>
                <w:rFonts w:ascii="Calibri" w:hAnsi="Calibri"/>
                <w:color w:val="000000"/>
                <w:sz w:val="22"/>
                <w:szCs w:val="22"/>
                <w:lang w:eastAsia="en-GB"/>
              </w:rPr>
              <w:t>#TB-SIT (Anthony)</w:t>
            </w:r>
          </w:p>
        </w:tc>
      </w:tr>
      <w:tr w:rsidR="00F56B14" w:rsidRPr="007414CD" w14:paraId="089B116E"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6FE62505"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Readiness</w:t>
            </w:r>
          </w:p>
        </w:tc>
        <w:tc>
          <w:tcPr>
            <w:tcW w:w="2122" w:type="pct"/>
            <w:tcBorders>
              <w:top w:val="nil"/>
              <w:left w:val="nil"/>
              <w:bottom w:val="single" w:sz="4" w:space="0" w:color="auto"/>
              <w:right w:val="single" w:sz="4" w:space="0" w:color="auto"/>
            </w:tcBorders>
            <w:shd w:val="clear" w:color="auto" w:fill="auto"/>
            <w:noWrap/>
            <w:vAlign w:val="center"/>
            <w:hideMark/>
          </w:tcPr>
          <w:p w14:paraId="6B272AB9" w14:textId="77777777" w:rsidR="00F56B14" w:rsidRPr="007414CD" w:rsidRDefault="00F56B14" w:rsidP="007414CD">
            <w:pPr>
              <w:spacing w:before="0" w:after="0"/>
              <w:jc w:val="both"/>
              <w:rPr>
                <w:rFonts w:ascii="Arial" w:hAnsi="Arial" w:cs="Arial"/>
                <w:color w:val="000000"/>
                <w:lang w:eastAsia="en-GB"/>
              </w:rPr>
            </w:pPr>
            <w:r w:rsidRPr="007414CD">
              <w:rPr>
                <w:rFonts w:ascii="Arial" w:hAnsi="Arial" w:cs="Arial"/>
                <w:color w:val="000000"/>
                <w:lang w:eastAsia="en-GB"/>
              </w:rPr>
              <w:t>Execution Schedule is in place</w:t>
            </w:r>
          </w:p>
        </w:tc>
        <w:tc>
          <w:tcPr>
            <w:tcW w:w="1142" w:type="pct"/>
            <w:tcBorders>
              <w:top w:val="nil"/>
              <w:left w:val="nil"/>
              <w:bottom w:val="single" w:sz="4" w:space="0" w:color="auto"/>
              <w:right w:val="single" w:sz="4" w:space="0" w:color="auto"/>
            </w:tcBorders>
            <w:shd w:val="clear" w:color="auto" w:fill="auto"/>
            <w:noWrap/>
            <w:vAlign w:val="bottom"/>
            <w:hideMark/>
          </w:tcPr>
          <w:p w14:paraId="589EE96D"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636DDBED" w14:textId="79D6C5B1" w:rsidR="00F56B14" w:rsidRPr="007414CD" w:rsidRDefault="00F56B14" w:rsidP="007414CD">
            <w:pPr>
              <w:spacing w:before="0" w:after="0"/>
              <w:rPr>
                <w:rFonts w:ascii="Calibri" w:hAnsi="Calibri"/>
                <w:color w:val="000000"/>
                <w:sz w:val="22"/>
                <w:szCs w:val="22"/>
                <w:lang w:eastAsia="en-GB"/>
              </w:rPr>
            </w:pPr>
            <w:r>
              <w:rPr>
                <w:rFonts w:ascii="Calibri" w:hAnsi="Calibri"/>
                <w:color w:val="000000"/>
                <w:sz w:val="22"/>
                <w:szCs w:val="22"/>
                <w:lang w:eastAsia="en-GB"/>
              </w:rPr>
              <w:t xml:space="preserve">#TB-SIT (Anthony) </w:t>
            </w:r>
            <w:r w:rsidRPr="007414CD">
              <w:rPr>
                <w:rFonts w:ascii="Calibri" w:hAnsi="Calibri"/>
                <w:color w:val="000000"/>
                <w:sz w:val="22"/>
                <w:szCs w:val="22"/>
                <w:lang w:eastAsia="en-GB"/>
              </w:rPr>
              <w:t>/Engineering</w:t>
            </w:r>
          </w:p>
        </w:tc>
      </w:tr>
      <w:tr w:rsidR="00F56B14" w:rsidRPr="007414CD" w14:paraId="5072D6A1"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E4DFEC" w:fill="E4DFEC"/>
            <w:noWrap/>
            <w:vAlign w:val="bottom"/>
            <w:hideMark/>
          </w:tcPr>
          <w:p w14:paraId="3FF865E1"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Quality Assurance</w:t>
            </w:r>
          </w:p>
        </w:tc>
        <w:tc>
          <w:tcPr>
            <w:tcW w:w="2122" w:type="pct"/>
            <w:tcBorders>
              <w:top w:val="nil"/>
              <w:left w:val="nil"/>
              <w:bottom w:val="single" w:sz="4" w:space="0" w:color="auto"/>
              <w:right w:val="single" w:sz="4" w:space="0" w:color="auto"/>
            </w:tcBorders>
            <w:shd w:val="clear" w:color="E4DFEC" w:fill="E4DFEC"/>
            <w:noWrap/>
            <w:vAlign w:val="bottom"/>
            <w:hideMark/>
          </w:tcPr>
          <w:p w14:paraId="37693611" w14:textId="77777777" w:rsidR="00F56B14" w:rsidRPr="007414CD" w:rsidRDefault="00F56B14" w:rsidP="007414CD">
            <w:pPr>
              <w:spacing w:before="0" w:after="0"/>
              <w:rPr>
                <w:rFonts w:ascii="Arial" w:hAnsi="Arial" w:cs="Arial"/>
                <w:color w:val="000000"/>
                <w:lang w:eastAsia="en-GB"/>
              </w:rPr>
            </w:pPr>
            <w:r w:rsidRPr="007414CD">
              <w:rPr>
                <w:rFonts w:ascii="Arial" w:hAnsi="Arial" w:cs="Arial"/>
                <w:color w:val="000000"/>
                <w:lang w:eastAsia="en-GB"/>
              </w:rPr>
              <w:t>Test Planning is complete (and agreed QA levels achieved)</w:t>
            </w:r>
          </w:p>
        </w:tc>
        <w:tc>
          <w:tcPr>
            <w:tcW w:w="1142" w:type="pct"/>
            <w:tcBorders>
              <w:top w:val="nil"/>
              <w:left w:val="nil"/>
              <w:bottom w:val="single" w:sz="4" w:space="0" w:color="auto"/>
              <w:right w:val="single" w:sz="4" w:space="0" w:color="auto"/>
            </w:tcBorders>
            <w:shd w:val="clear" w:color="auto" w:fill="auto"/>
            <w:noWrap/>
            <w:vAlign w:val="bottom"/>
            <w:hideMark/>
          </w:tcPr>
          <w:p w14:paraId="5A4BEF09"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2E1E0356"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N/A</w:t>
            </w:r>
          </w:p>
        </w:tc>
      </w:tr>
      <w:tr w:rsidR="00F56B14" w:rsidRPr="007414CD" w14:paraId="44449B44" w14:textId="77777777" w:rsidTr="00C84D48">
        <w:trPr>
          <w:trHeight w:val="300"/>
          <w:tblHeader/>
        </w:trPr>
        <w:tc>
          <w:tcPr>
            <w:tcW w:w="670" w:type="pct"/>
            <w:tcBorders>
              <w:top w:val="nil"/>
              <w:left w:val="single" w:sz="4" w:space="0" w:color="auto"/>
              <w:bottom w:val="single" w:sz="4" w:space="0" w:color="auto"/>
              <w:right w:val="single" w:sz="4" w:space="0" w:color="auto"/>
            </w:tcBorders>
            <w:shd w:val="clear" w:color="000000" w:fill="FFFFCC"/>
            <w:noWrap/>
            <w:vAlign w:val="bottom"/>
            <w:hideMark/>
          </w:tcPr>
          <w:p w14:paraId="60A0B6E7" w14:textId="77777777" w:rsidR="00F56B14" w:rsidRPr="007414CD" w:rsidRDefault="00F56B14" w:rsidP="007414CD">
            <w:pPr>
              <w:spacing w:before="0" w:after="0"/>
              <w:rPr>
                <w:rFonts w:ascii="Arial" w:hAnsi="Arial" w:cs="Arial"/>
                <w:lang w:eastAsia="en-GB"/>
              </w:rPr>
            </w:pPr>
            <w:r w:rsidRPr="007414CD">
              <w:rPr>
                <w:rFonts w:ascii="Arial" w:hAnsi="Arial" w:cs="Arial"/>
                <w:lang w:eastAsia="en-GB"/>
              </w:rPr>
              <w:t>Quality Assurance</w:t>
            </w:r>
          </w:p>
        </w:tc>
        <w:tc>
          <w:tcPr>
            <w:tcW w:w="2122" w:type="pct"/>
            <w:tcBorders>
              <w:top w:val="nil"/>
              <w:left w:val="nil"/>
              <w:bottom w:val="single" w:sz="4" w:space="0" w:color="auto"/>
              <w:right w:val="single" w:sz="4" w:space="0" w:color="auto"/>
            </w:tcBorders>
            <w:shd w:val="clear" w:color="auto" w:fill="auto"/>
            <w:noWrap/>
            <w:vAlign w:val="bottom"/>
            <w:hideMark/>
          </w:tcPr>
          <w:p w14:paraId="1095A2A6" w14:textId="77777777" w:rsidR="00F56B14" w:rsidRPr="007414CD" w:rsidRDefault="00F56B14" w:rsidP="007414CD">
            <w:pPr>
              <w:spacing w:before="0" w:after="0"/>
              <w:rPr>
                <w:rFonts w:ascii="Arial" w:hAnsi="Arial" w:cs="Arial"/>
                <w:color w:val="000000"/>
                <w:lang w:eastAsia="en-GB"/>
              </w:rPr>
            </w:pPr>
            <w:r w:rsidRPr="007414CD">
              <w:rPr>
                <w:rFonts w:ascii="Arial" w:hAnsi="Arial" w:cs="Arial"/>
                <w:color w:val="000000"/>
                <w:lang w:eastAsia="en-GB"/>
              </w:rPr>
              <w:t>Test Analysis &amp; Design is complete (and agreed QA levels achieved)</w:t>
            </w:r>
          </w:p>
        </w:tc>
        <w:tc>
          <w:tcPr>
            <w:tcW w:w="1142" w:type="pct"/>
            <w:tcBorders>
              <w:top w:val="nil"/>
              <w:left w:val="nil"/>
              <w:bottom w:val="single" w:sz="4" w:space="0" w:color="auto"/>
              <w:right w:val="single" w:sz="4" w:space="0" w:color="auto"/>
            </w:tcBorders>
            <w:shd w:val="clear" w:color="auto" w:fill="auto"/>
            <w:noWrap/>
            <w:vAlign w:val="bottom"/>
            <w:hideMark/>
          </w:tcPr>
          <w:p w14:paraId="578D6EE7" w14:textId="77777777" w:rsidR="00F56B14" w:rsidRPr="007414CD" w:rsidRDefault="00F56B14" w:rsidP="007414CD">
            <w:pPr>
              <w:spacing w:before="0" w:after="0"/>
              <w:rPr>
                <w:rFonts w:ascii="Calibri" w:hAnsi="Calibri"/>
                <w:color w:val="000000"/>
                <w:sz w:val="22"/>
                <w:szCs w:val="22"/>
                <w:lang w:eastAsia="en-GB"/>
              </w:rPr>
            </w:pPr>
            <w:r w:rsidRPr="007414CD">
              <w:rPr>
                <w:rFonts w:ascii="Calibri" w:hAnsi="Calibri"/>
                <w:color w:val="000000"/>
                <w:sz w:val="22"/>
                <w:szCs w:val="22"/>
                <w:lang w:eastAsia="en-GB"/>
              </w:rPr>
              <w:t>#TB - BI : ONLY FOR BI PLATFORM</w:t>
            </w:r>
          </w:p>
        </w:tc>
        <w:tc>
          <w:tcPr>
            <w:tcW w:w="1066" w:type="pct"/>
            <w:tcBorders>
              <w:top w:val="nil"/>
              <w:left w:val="nil"/>
              <w:bottom w:val="single" w:sz="4" w:space="0" w:color="auto"/>
              <w:right w:val="single" w:sz="4" w:space="0" w:color="auto"/>
            </w:tcBorders>
            <w:shd w:val="clear" w:color="auto" w:fill="auto"/>
            <w:noWrap/>
            <w:vAlign w:val="bottom"/>
            <w:hideMark/>
          </w:tcPr>
          <w:p w14:paraId="67E48163" w14:textId="589DEF76" w:rsidR="00F56B14" w:rsidRPr="007414CD" w:rsidRDefault="00F56B14" w:rsidP="007414CD">
            <w:pPr>
              <w:spacing w:before="0" w:after="0"/>
              <w:rPr>
                <w:rFonts w:ascii="Calibri" w:hAnsi="Calibri"/>
                <w:color w:val="000000"/>
                <w:sz w:val="22"/>
                <w:szCs w:val="22"/>
                <w:lang w:eastAsia="en-GB"/>
              </w:rPr>
            </w:pPr>
            <w:r>
              <w:rPr>
                <w:rFonts w:ascii="Calibri" w:hAnsi="Calibri"/>
                <w:color w:val="000000"/>
                <w:sz w:val="22"/>
                <w:szCs w:val="22"/>
                <w:lang w:eastAsia="en-GB"/>
              </w:rPr>
              <w:t>#TB-SIT (Anthony)</w:t>
            </w:r>
          </w:p>
        </w:tc>
      </w:tr>
    </w:tbl>
    <w:p w14:paraId="4CA78C8D" w14:textId="77777777" w:rsidR="007414CD" w:rsidRDefault="007414CD" w:rsidP="007414CD">
      <w:pPr>
        <w:pStyle w:val="Normalheading2"/>
        <w:jc w:val="left"/>
        <w:rPr>
          <w:color w:val="000000" w:themeColor="text1"/>
        </w:rPr>
      </w:pPr>
    </w:p>
    <w:p w14:paraId="22854F88" w14:textId="6F48DC7C" w:rsidR="00D85DDC" w:rsidRDefault="009F744F" w:rsidP="00D85DDC">
      <w:pPr>
        <w:pStyle w:val="Normalheading2"/>
        <w:rPr>
          <w:color w:val="000000" w:themeColor="text1"/>
        </w:rPr>
      </w:pPr>
      <w:r>
        <w:rPr>
          <w:color w:val="000000" w:themeColor="text1"/>
        </w:rPr>
        <w:t xml:space="preserve">For the #TB – BI SIT the execution schedule, </w:t>
      </w:r>
      <w:r w:rsidRPr="009F744F">
        <w:rPr>
          <w:color w:val="000000" w:themeColor="text1"/>
        </w:rPr>
        <w:t xml:space="preserve">the BI team is </w:t>
      </w:r>
      <w:proofErr w:type="spellStart"/>
      <w:r w:rsidRPr="009F744F">
        <w:rPr>
          <w:color w:val="000000" w:themeColor="text1"/>
        </w:rPr>
        <w:t>dependant</w:t>
      </w:r>
      <w:proofErr w:type="spellEnd"/>
      <w:r w:rsidRPr="009F744F">
        <w:rPr>
          <w:color w:val="000000" w:themeColor="text1"/>
        </w:rPr>
        <w:t xml:space="preserve"> on </w:t>
      </w:r>
      <w:r>
        <w:rPr>
          <w:color w:val="000000" w:themeColor="text1"/>
        </w:rPr>
        <w:t xml:space="preserve">#TB-SIT team </w:t>
      </w:r>
      <w:r w:rsidRPr="009F744F">
        <w:rPr>
          <w:color w:val="000000" w:themeColor="text1"/>
        </w:rPr>
        <w:t xml:space="preserve">to schedule and execute </w:t>
      </w:r>
      <w:proofErr w:type="spellStart"/>
      <w:r w:rsidRPr="009F744F">
        <w:rPr>
          <w:color w:val="000000" w:themeColor="text1"/>
        </w:rPr>
        <w:t>wherescape</w:t>
      </w:r>
      <w:proofErr w:type="spellEnd"/>
      <w:r w:rsidRPr="009F744F">
        <w:rPr>
          <w:color w:val="000000" w:themeColor="text1"/>
        </w:rPr>
        <w:t xml:space="preserve"> ETL and CRM data refresh.</w:t>
      </w:r>
    </w:p>
    <w:p w14:paraId="615D919A" w14:textId="77777777" w:rsidR="00D85DDC" w:rsidRPr="00D85DDC" w:rsidRDefault="00D85DDC" w:rsidP="00D85DDC">
      <w:pPr>
        <w:pStyle w:val="Normalheading2"/>
        <w:rPr>
          <w:color w:val="000000" w:themeColor="text1"/>
        </w:rPr>
      </w:pPr>
      <w:r w:rsidRPr="00D85DDC">
        <w:rPr>
          <w:color w:val="000000" w:themeColor="text1"/>
        </w:rPr>
        <w:t xml:space="preserve">As defined by #TB Programme Test Strategy for delivering distinct drops of functionality into SIT, a formal Testing Gate that will be established per planned drop to assess CIT Exit Criteria and SIT Entry Criteria. </w:t>
      </w:r>
    </w:p>
    <w:p w14:paraId="06B26B9A" w14:textId="77777777" w:rsidR="00D85DDC" w:rsidRPr="00D85DDC" w:rsidRDefault="00D85DDC" w:rsidP="00D85DDC">
      <w:pPr>
        <w:pStyle w:val="Normalheading2"/>
        <w:rPr>
          <w:color w:val="000000" w:themeColor="text1"/>
        </w:rPr>
      </w:pPr>
      <w:r w:rsidRPr="00D85DDC">
        <w:rPr>
          <w:color w:val="000000" w:themeColor="text1"/>
        </w:rPr>
        <w:t>The formal gate will make a Decision will be made based on the following:</w:t>
      </w:r>
    </w:p>
    <w:p w14:paraId="05D6AF1E" w14:textId="3BE6B757" w:rsidR="00D85DDC" w:rsidRPr="00D85DDC" w:rsidRDefault="00D85DDC" w:rsidP="00D85DDC">
      <w:pPr>
        <w:pStyle w:val="Normalheading2"/>
        <w:numPr>
          <w:ilvl w:val="0"/>
          <w:numId w:val="29"/>
        </w:numPr>
        <w:rPr>
          <w:color w:val="000000" w:themeColor="text1"/>
        </w:rPr>
      </w:pPr>
      <w:r>
        <w:rPr>
          <w:color w:val="000000" w:themeColor="text1"/>
        </w:rPr>
        <w:t>W</w:t>
      </w:r>
      <w:r w:rsidRPr="00D85DDC">
        <w:rPr>
          <w:color w:val="000000" w:themeColor="text1"/>
        </w:rPr>
        <w:t>here exit and entry criteria all pass -  Decision to pass gate and enter in to the subsequent phase with no remedial action by either party</w:t>
      </w:r>
    </w:p>
    <w:p w14:paraId="1808BFE8" w14:textId="1D14632B" w:rsidR="00D85DDC" w:rsidRPr="00D85DDC" w:rsidRDefault="00D85DDC" w:rsidP="00D85DDC">
      <w:pPr>
        <w:pStyle w:val="Normalheading2"/>
        <w:numPr>
          <w:ilvl w:val="0"/>
          <w:numId w:val="29"/>
        </w:numPr>
        <w:rPr>
          <w:color w:val="000000" w:themeColor="text1"/>
        </w:rPr>
      </w:pPr>
      <w:r>
        <w:rPr>
          <w:color w:val="000000" w:themeColor="text1"/>
        </w:rPr>
        <w:t>W</w:t>
      </w:r>
      <w:r w:rsidRPr="00D85DDC">
        <w:rPr>
          <w:color w:val="000000" w:themeColor="text1"/>
        </w:rPr>
        <w:t xml:space="preserve">here exit criteria fail and entry criteria pass - Decision to proceed through the gate and enter in to the subsequent phase may be made with formal risks documented and remedial action plan put in place by the initiating phase. </w:t>
      </w:r>
    </w:p>
    <w:p w14:paraId="22B6EEFD" w14:textId="799CA8E9" w:rsidR="00D85DDC" w:rsidRPr="00D85DDC" w:rsidRDefault="00D85DDC" w:rsidP="00D85DDC">
      <w:pPr>
        <w:pStyle w:val="Normalheading2"/>
        <w:numPr>
          <w:ilvl w:val="0"/>
          <w:numId w:val="29"/>
        </w:numPr>
        <w:rPr>
          <w:color w:val="000000" w:themeColor="text1"/>
        </w:rPr>
      </w:pPr>
      <w:r w:rsidRPr="00D85DDC">
        <w:rPr>
          <w:color w:val="000000" w:themeColor="text1"/>
        </w:rPr>
        <w:t xml:space="preserve">Where exit criteria pass and entry criteria fail – Decision to proceed through the gate and enter in to the subsequent phase may be made with formal risks documented and remedial action plan put in place by the receiving phase. </w:t>
      </w:r>
    </w:p>
    <w:p w14:paraId="5EFB333B" w14:textId="08EEED7F" w:rsidR="00D85DDC" w:rsidRPr="00D85DDC" w:rsidRDefault="00D85DDC" w:rsidP="00D85DDC">
      <w:pPr>
        <w:pStyle w:val="Normalheading2"/>
        <w:numPr>
          <w:ilvl w:val="0"/>
          <w:numId w:val="29"/>
        </w:numPr>
        <w:rPr>
          <w:color w:val="000000" w:themeColor="text1"/>
        </w:rPr>
      </w:pPr>
      <w:r w:rsidRPr="00D85DDC">
        <w:rPr>
          <w:color w:val="000000" w:themeColor="text1"/>
        </w:rPr>
        <w:t>Where exit and entry criteria all fail – Decision to stop may be made and risks documented and remedial action plan put in place by both parties</w:t>
      </w:r>
    </w:p>
    <w:p w14:paraId="3F09A823" w14:textId="77777777" w:rsidR="00D85DDC" w:rsidRPr="00D85DDC" w:rsidRDefault="00D85DDC" w:rsidP="00D85DDC">
      <w:pPr>
        <w:pStyle w:val="Normalheading2"/>
        <w:rPr>
          <w:color w:val="000000" w:themeColor="text1"/>
        </w:rPr>
      </w:pPr>
      <w:r w:rsidRPr="00D85DDC">
        <w:rPr>
          <w:color w:val="000000" w:themeColor="text1"/>
        </w:rPr>
        <w:t>The informal process of assessing exit / entry criteria w commence 1 Month prior to the intended drop to SIT with weekly assessments, then daily assessments in the last week, leading up to the decision at the formal gate on the completion date for CIT.</w:t>
      </w:r>
    </w:p>
    <w:p w14:paraId="17018359" w14:textId="77777777" w:rsidR="00D85DDC" w:rsidRPr="00D85DDC" w:rsidRDefault="00D85DDC" w:rsidP="00D85DDC">
      <w:pPr>
        <w:pStyle w:val="Normalheading2"/>
        <w:rPr>
          <w:color w:val="000000" w:themeColor="text1"/>
        </w:rPr>
      </w:pPr>
      <w:r w:rsidRPr="00D85DDC">
        <w:rPr>
          <w:color w:val="000000" w:themeColor="text1"/>
        </w:rPr>
        <w:t>Appropriate Risks captured in the relevant RAIDs Log by both #TB BI Team and #TB SIT teams with action plans. Decision Log updated to reflect Decision taken and Test Completion report updated with Risks identified.</w:t>
      </w:r>
    </w:p>
    <w:p w14:paraId="0A08E763" w14:textId="77777777" w:rsidR="00D85DDC" w:rsidRDefault="00D85DDC" w:rsidP="00D85DDC">
      <w:pPr>
        <w:pStyle w:val="Normalheading2"/>
        <w:rPr>
          <w:color w:val="000000" w:themeColor="text1"/>
        </w:rPr>
      </w:pPr>
      <w:r w:rsidRPr="00D85DDC">
        <w:rPr>
          <w:color w:val="000000" w:themeColor="text1"/>
        </w:rPr>
        <w:t>Approved Test completion report to be re-issued and Signed off, evidence stored in SharePoint.</w:t>
      </w:r>
    </w:p>
    <w:p w14:paraId="38AAA3ED" w14:textId="636B9689" w:rsidR="00D11B01" w:rsidRDefault="00F56B14" w:rsidP="00D85DDC">
      <w:pPr>
        <w:pStyle w:val="Normalheading2"/>
        <w:rPr>
          <w:color w:val="000000" w:themeColor="text1"/>
        </w:rPr>
      </w:pPr>
      <w:r>
        <w:rPr>
          <w:color w:val="000000" w:themeColor="text1"/>
        </w:rPr>
        <w:t xml:space="preserve">Any </w:t>
      </w:r>
      <w:r w:rsidR="00D11B01">
        <w:rPr>
          <w:color w:val="000000" w:themeColor="text1"/>
        </w:rPr>
        <w:t xml:space="preserve">#TB-BI SIT defects will be logged and test execution monitored in the #TB – BI </w:t>
      </w:r>
      <w:r>
        <w:rPr>
          <w:color w:val="000000" w:themeColor="text1"/>
        </w:rPr>
        <w:t xml:space="preserve">TFS and MTM portal. </w:t>
      </w:r>
      <w:proofErr w:type="gramStart"/>
      <w:r>
        <w:rPr>
          <w:color w:val="000000" w:themeColor="text1"/>
        </w:rPr>
        <w:t>If the defect origin lies with the upstream systems (to be discussed and agreed as part of daily defect triage), the defect will be logged in #TB-IT TFS accordingly.</w:t>
      </w:r>
      <w:proofErr w:type="gramEnd"/>
      <w:r>
        <w:rPr>
          <w:color w:val="000000" w:themeColor="text1"/>
        </w:rPr>
        <w:t xml:space="preserve"> </w:t>
      </w:r>
    </w:p>
    <w:p w14:paraId="055F7A1E" w14:textId="77777777" w:rsidR="00D11B01" w:rsidRDefault="00D11B01" w:rsidP="00D85DDC">
      <w:pPr>
        <w:pStyle w:val="Normalheading2"/>
        <w:rPr>
          <w:color w:val="000000" w:themeColor="text1"/>
        </w:rPr>
      </w:pPr>
    </w:p>
    <w:p w14:paraId="44399DB2" w14:textId="77777777" w:rsidR="00D11B01" w:rsidRDefault="00D11B01" w:rsidP="00D85DDC">
      <w:pPr>
        <w:pStyle w:val="Normalheading2"/>
        <w:rPr>
          <w:color w:val="000000" w:themeColor="text1"/>
        </w:rPr>
      </w:pPr>
    </w:p>
    <w:p w14:paraId="366F3733" w14:textId="12A17472" w:rsidR="00360F83" w:rsidRDefault="00360F83" w:rsidP="00D85DDC">
      <w:pPr>
        <w:pStyle w:val="Normalheading2"/>
        <w:rPr>
          <w:color w:val="000000" w:themeColor="text1"/>
        </w:rPr>
      </w:pPr>
      <w:r>
        <w:rPr>
          <w:color w:val="000000" w:themeColor="text1"/>
        </w:rPr>
        <w:t>The Code drop to SIT is as depicted in the timeline below;</w:t>
      </w:r>
    </w:p>
    <w:p w14:paraId="755A0490" w14:textId="0E02D594" w:rsidR="00360F83" w:rsidRDefault="00360F83" w:rsidP="005C28C5">
      <w:pPr>
        <w:pStyle w:val="Normalheading2"/>
        <w:rPr>
          <w:color w:val="000000" w:themeColor="text1"/>
        </w:rPr>
      </w:pPr>
      <w:r>
        <w:rPr>
          <w:noProof/>
          <w:color w:val="000000" w:themeColor="text1"/>
          <w:lang w:eastAsia="en-GB"/>
        </w:rPr>
        <w:drawing>
          <wp:inline distT="0" distB="0" distL="0" distR="0" wp14:anchorId="7B99EA16" wp14:editId="334D0A33">
            <wp:extent cx="5652996" cy="170121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82247" cy="1710013"/>
                    </a:xfrm>
                    <a:prstGeom prst="rect">
                      <a:avLst/>
                    </a:prstGeom>
                    <a:noFill/>
                  </pic:spPr>
                </pic:pic>
              </a:graphicData>
            </a:graphic>
          </wp:inline>
        </w:drawing>
      </w:r>
    </w:p>
    <w:p w14:paraId="3EDF6699" w14:textId="77777777" w:rsidR="00D85DDC" w:rsidRDefault="00D85DDC" w:rsidP="005C28C5">
      <w:pPr>
        <w:pStyle w:val="Normalheading2"/>
        <w:rPr>
          <w:color w:val="000000" w:themeColor="text1"/>
        </w:rPr>
      </w:pPr>
    </w:p>
    <w:p w14:paraId="5647D858" w14:textId="0E9F6702" w:rsidR="00212966" w:rsidRPr="00212966" w:rsidRDefault="00212966" w:rsidP="005C28C5">
      <w:pPr>
        <w:pStyle w:val="Normalheading2"/>
        <w:rPr>
          <w:color w:val="000000" w:themeColor="text1"/>
        </w:rPr>
      </w:pPr>
      <w:r w:rsidRPr="00212966">
        <w:rPr>
          <w:color w:val="000000" w:themeColor="text1"/>
        </w:rPr>
        <w:t xml:space="preserve">In the SIT phase, the #TB-BI team will execute the </w:t>
      </w:r>
      <w:r w:rsidR="009F744F">
        <w:rPr>
          <w:color w:val="000000" w:themeColor="text1"/>
        </w:rPr>
        <w:t xml:space="preserve">regression – automation pack </w:t>
      </w:r>
      <w:r w:rsidRPr="00212966">
        <w:rPr>
          <w:color w:val="000000" w:themeColor="text1"/>
        </w:rPr>
        <w:t xml:space="preserve">test suite and manual perform validation if any specific scenario based requirement to be tested. </w:t>
      </w:r>
    </w:p>
    <w:p w14:paraId="3132E848" w14:textId="4F8A966A" w:rsidR="00212966" w:rsidRDefault="00212966" w:rsidP="005C28C5">
      <w:pPr>
        <w:pStyle w:val="Normalheading2"/>
        <w:rPr>
          <w:color w:val="000000" w:themeColor="text1"/>
        </w:rPr>
      </w:pPr>
      <w:r>
        <w:rPr>
          <w:color w:val="000000" w:themeColor="text1"/>
        </w:rPr>
        <w:t xml:space="preserve">The </w:t>
      </w:r>
      <w:hyperlink r:id="rId41" w:history="1">
        <w:r w:rsidRPr="00D275E8">
          <w:rPr>
            <w:rStyle w:val="Hyperlink"/>
            <w:i/>
          </w:rPr>
          <w:t>Automation Decision Tree</w:t>
        </w:r>
      </w:hyperlink>
      <w:r>
        <w:rPr>
          <w:color w:val="000000" w:themeColor="text1"/>
        </w:rPr>
        <w:t xml:space="preserve"> referenced for automation justification. </w:t>
      </w:r>
    </w:p>
    <w:p w14:paraId="0D8F96F1" w14:textId="3BA8641E" w:rsidR="00212966" w:rsidRDefault="00212966" w:rsidP="00212966">
      <w:pPr>
        <w:pStyle w:val="Normalheading2"/>
        <w:rPr>
          <w:color w:val="000000" w:themeColor="text1"/>
        </w:rPr>
      </w:pPr>
      <w:r>
        <w:rPr>
          <w:color w:val="000000" w:themeColor="text1"/>
        </w:rPr>
        <w:t xml:space="preserve">The Performance testing will be conducted in #TB-BI </w:t>
      </w:r>
      <w:r w:rsidR="005A0E0C">
        <w:rPr>
          <w:color w:val="000000" w:themeColor="text1"/>
        </w:rPr>
        <w:t>Performance</w:t>
      </w:r>
      <w:r>
        <w:rPr>
          <w:color w:val="000000" w:themeColor="text1"/>
        </w:rPr>
        <w:t xml:space="preserve"> environment by #TB-BI test team. The NFR requirements will be tested with data generated by the #TB NFT team. This phase as dependency on #TB NFT team to provide test data. </w:t>
      </w:r>
    </w:p>
    <w:p w14:paraId="2706F36C" w14:textId="22C8B1A4" w:rsidR="00212966" w:rsidRDefault="00212966" w:rsidP="00212966">
      <w:pPr>
        <w:pStyle w:val="Normalheading2"/>
        <w:rPr>
          <w:color w:val="000000" w:themeColor="text1"/>
        </w:rPr>
      </w:pPr>
      <w:r>
        <w:rPr>
          <w:color w:val="000000" w:themeColor="text1"/>
        </w:rPr>
        <w:t xml:space="preserve">The UAT testing will be </w:t>
      </w:r>
      <w:r w:rsidR="005A0E0C">
        <w:rPr>
          <w:color w:val="000000" w:themeColor="text1"/>
        </w:rPr>
        <w:t>performed</w:t>
      </w:r>
      <w:r>
        <w:rPr>
          <w:color w:val="000000" w:themeColor="text1"/>
        </w:rPr>
        <w:t xml:space="preserve"> by the business user in the UAT environment. The #TB-BI test team will share/provide required support and test governance.</w:t>
      </w:r>
    </w:p>
    <w:p w14:paraId="70FB27D8" w14:textId="26327DB6" w:rsidR="00212966" w:rsidRPr="00212966" w:rsidRDefault="00212966" w:rsidP="00212966">
      <w:pPr>
        <w:pStyle w:val="Normalheading2"/>
        <w:rPr>
          <w:color w:val="000000" w:themeColor="text1"/>
        </w:rPr>
      </w:pPr>
      <w:r>
        <w:rPr>
          <w:color w:val="000000" w:themeColor="text1"/>
        </w:rPr>
        <w:t xml:space="preserve">The Pre-Prod testing will be performed in the Pre-Prod environment by the #TB-BI test team, verifying deployment, batch jobs, </w:t>
      </w:r>
      <w:r w:rsidR="005A0E0C">
        <w:rPr>
          <w:color w:val="000000" w:themeColor="text1"/>
        </w:rPr>
        <w:t>and sample</w:t>
      </w:r>
      <w:r>
        <w:rPr>
          <w:color w:val="000000" w:themeColor="text1"/>
        </w:rPr>
        <w:t xml:space="preserve"> data validation.</w:t>
      </w:r>
    </w:p>
    <w:p w14:paraId="70AE8071" w14:textId="19A3C43A" w:rsidR="00434FBC" w:rsidRPr="00F55019" w:rsidRDefault="00434FBC" w:rsidP="00434FBC">
      <w:pPr>
        <w:pStyle w:val="Heading2"/>
        <w:ind w:left="709"/>
        <w:rPr>
          <w:rFonts w:ascii="Arial Bold" w:eastAsia="Arial" w:hAnsi="Arial Bold" w:cs="Times New Roman"/>
          <w:b w:val="0"/>
          <w:color w:val="8031A7"/>
          <w:sz w:val="22"/>
          <w:szCs w:val="28"/>
          <w:u w:val="single"/>
          <w:lang w:val="en-GB"/>
        </w:rPr>
      </w:pPr>
      <w:bookmarkStart w:id="18" w:name="_Toc519508824"/>
      <w:r>
        <w:rPr>
          <w:rFonts w:ascii="Arial Bold" w:eastAsia="Arial" w:hAnsi="Arial Bold" w:cs="Times New Roman"/>
          <w:b w:val="0"/>
          <w:color w:val="8031A7"/>
          <w:sz w:val="22"/>
          <w:szCs w:val="28"/>
          <w:u w:val="single"/>
          <w:lang w:val="en-GB"/>
        </w:rPr>
        <w:t>Cross Browser</w:t>
      </w:r>
      <w:r w:rsidR="00A80657">
        <w:rPr>
          <w:rFonts w:ascii="Arial Bold" w:eastAsia="Arial" w:hAnsi="Arial Bold" w:cs="Times New Roman"/>
          <w:b w:val="0"/>
          <w:color w:val="8031A7"/>
          <w:sz w:val="22"/>
          <w:szCs w:val="28"/>
          <w:u w:val="single"/>
          <w:lang w:val="en-GB"/>
        </w:rPr>
        <w:t xml:space="preserve"> and Device</w:t>
      </w:r>
      <w:r>
        <w:rPr>
          <w:rFonts w:ascii="Arial Bold" w:eastAsia="Arial" w:hAnsi="Arial Bold" w:cs="Times New Roman"/>
          <w:b w:val="0"/>
          <w:color w:val="8031A7"/>
          <w:sz w:val="22"/>
          <w:szCs w:val="28"/>
          <w:u w:val="single"/>
          <w:lang w:val="en-GB"/>
        </w:rPr>
        <w:t xml:space="preserve"> Testing</w:t>
      </w:r>
      <w:bookmarkEnd w:id="18"/>
    </w:p>
    <w:p w14:paraId="718272C6" w14:textId="42D7D398" w:rsidR="00434FBC" w:rsidRPr="00212966" w:rsidRDefault="00212966" w:rsidP="00434FBC">
      <w:pPr>
        <w:pStyle w:val="Normalheading2"/>
        <w:rPr>
          <w:color w:val="000000" w:themeColor="text1"/>
        </w:rPr>
      </w:pPr>
      <w:r w:rsidRPr="00212966">
        <w:rPr>
          <w:color w:val="000000" w:themeColor="text1"/>
        </w:rPr>
        <w:t xml:space="preserve">Cross </w:t>
      </w:r>
      <w:r w:rsidR="005A0E0C" w:rsidRPr="00212966">
        <w:rPr>
          <w:color w:val="000000" w:themeColor="text1"/>
        </w:rPr>
        <w:t>Browser</w:t>
      </w:r>
      <w:r w:rsidRPr="00212966">
        <w:rPr>
          <w:color w:val="000000" w:themeColor="text1"/>
        </w:rPr>
        <w:t xml:space="preserve"> testing is out of scope for #ThinkBeyond – BI Project as data only held in enterprise </w:t>
      </w:r>
      <w:r w:rsidR="005A0E0C" w:rsidRPr="00212966">
        <w:rPr>
          <w:color w:val="000000" w:themeColor="text1"/>
        </w:rPr>
        <w:t>Datawarehouse</w:t>
      </w:r>
      <w:r w:rsidRPr="00212966">
        <w:rPr>
          <w:color w:val="000000" w:themeColor="text1"/>
        </w:rPr>
        <w:t xml:space="preserve"> is in scope for testing. </w:t>
      </w:r>
    </w:p>
    <w:p w14:paraId="3752F7BA" w14:textId="77777777" w:rsidR="00434FBC" w:rsidRPr="00F55019" w:rsidRDefault="00434FBC" w:rsidP="00434FBC">
      <w:pPr>
        <w:pStyle w:val="Heading2"/>
        <w:ind w:left="709"/>
        <w:rPr>
          <w:rFonts w:ascii="Arial Bold" w:eastAsia="Arial" w:hAnsi="Arial Bold" w:cs="Times New Roman"/>
          <w:b w:val="0"/>
          <w:color w:val="8031A7"/>
          <w:sz w:val="22"/>
          <w:szCs w:val="28"/>
          <w:u w:val="single"/>
          <w:lang w:val="en-GB"/>
        </w:rPr>
      </w:pPr>
      <w:bookmarkStart w:id="19" w:name="_Toc519508825"/>
      <w:r>
        <w:rPr>
          <w:rFonts w:ascii="Arial Bold" w:eastAsia="Arial" w:hAnsi="Arial Bold" w:cs="Times New Roman"/>
          <w:b w:val="0"/>
          <w:color w:val="8031A7"/>
          <w:sz w:val="22"/>
          <w:szCs w:val="28"/>
          <w:u w:val="single"/>
          <w:lang w:val="en-GB"/>
        </w:rPr>
        <w:t>Performance Testing</w:t>
      </w:r>
      <w:bookmarkEnd w:id="19"/>
    </w:p>
    <w:p w14:paraId="78672F52" w14:textId="77777777" w:rsidR="00212966" w:rsidRPr="00212966" w:rsidRDefault="00212966" w:rsidP="00212966">
      <w:pPr>
        <w:pStyle w:val="Normalheading2"/>
        <w:rPr>
          <w:color w:val="000000" w:themeColor="text1"/>
        </w:rPr>
      </w:pPr>
      <w:r w:rsidRPr="00212966">
        <w:rPr>
          <w:color w:val="000000" w:themeColor="text1"/>
        </w:rPr>
        <w:t xml:space="preserve">Performance testing methodology is aligned to the NFR requirements of the #ThinkBeyond – BI project. </w:t>
      </w:r>
    </w:p>
    <w:p w14:paraId="33175F28" w14:textId="0128E161" w:rsidR="00212966" w:rsidRPr="00212966" w:rsidRDefault="00AD620B" w:rsidP="00212966">
      <w:pPr>
        <w:pStyle w:val="Normalheading2"/>
        <w:rPr>
          <w:color w:val="000000" w:themeColor="text1"/>
        </w:rPr>
      </w:pPr>
      <w:r>
        <w:rPr>
          <w:color w:val="000000" w:themeColor="text1"/>
        </w:rPr>
        <w:t>The performance testing will</w:t>
      </w:r>
      <w:r w:rsidR="00212966" w:rsidRPr="00212966">
        <w:rPr>
          <w:color w:val="000000" w:themeColor="text1"/>
        </w:rPr>
        <w:t xml:space="preserve"> </w:t>
      </w:r>
      <w:r>
        <w:rPr>
          <w:color w:val="000000" w:themeColor="text1"/>
        </w:rPr>
        <w:t xml:space="preserve">performed </w:t>
      </w:r>
      <w:r w:rsidR="00212966" w:rsidRPr="00212966">
        <w:rPr>
          <w:color w:val="000000" w:themeColor="text1"/>
        </w:rPr>
        <w:t>in the #TB-BI performance environment by the #TB-BI test team</w:t>
      </w:r>
      <w:r>
        <w:rPr>
          <w:color w:val="000000" w:themeColor="text1"/>
        </w:rPr>
        <w:t xml:space="preserve">. </w:t>
      </w:r>
    </w:p>
    <w:p w14:paraId="576A7E96" w14:textId="7266AAE4" w:rsidR="00212966" w:rsidRPr="00212966" w:rsidRDefault="00AD620B" w:rsidP="00212966">
      <w:pPr>
        <w:pStyle w:val="Normalheading2"/>
        <w:rPr>
          <w:color w:val="000000" w:themeColor="text1"/>
        </w:rPr>
      </w:pPr>
      <w:r>
        <w:rPr>
          <w:color w:val="000000" w:themeColor="text1"/>
        </w:rPr>
        <w:t xml:space="preserve">Please refer the </w:t>
      </w:r>
      <w:hyperlink r:id="rId42" w:history="1">
        <w:r w:rsidR="00212966" w:rsidRPr="00AD620B">
          <w:rPr>
            <w:rStyle w:val="Hyperlink"/>
          </w:rPr>
          <w:t>performance test plan</w:t>
        </w:r>
      </w:hyperlink>
      <w:r>
        <w:rPr>
          <w:color w:val="000000" w:themeColor="text1"/>
        </w:rPr>
        <w:t xml:space="preserve"> &lt;WIP&gt;</w:t>
      </w:r>
    </w:p>
    <w:p w14:paraId="1D0E20E9" w14:textId="77777777" w:rsidR="00434FBC" w:rsidRPr="00F55019" w:rsidRDefault="00434FBC" w:rsidP="00434FBC">
      <w:pPr>
        <w:pStyle w:val="Heading2"/>
        <w:ind w:left="709"/>
        <w:rPr>
          <w:rFonts w:ascii="Arial Bold" w:eastAsia="Arial" w:hAnsi="Arial Bold" w:cs="Times New Roman"/>
          <w:b w:val="0"/>
          <w:color w:val="8031A7"/>
          <w:sz w:val="22"/>
          <w:szCs w:val="28"/>
          <w:u w:val="single"/>
          <w:lang w:val="en-GB"/>
        </w:rPr>
      </w:pPr>
      <w:bookmarkStart w:id="20" w:name="_Toc519508826"/>
      <w:r>
        <w:rPr>
          <w:rFonts w:ascii="Arial Bold" w:eastAsia="Arial" w:hAnsi="Arial Bold" w:cs="Times New Roman"/>
          <w:b w:val="0"/>
          <w:color w:val="8031A7"/>
          <w:sz w:val="22"/>
          <w:szCs w:val="28"/>
          <w:u w:val="single"/>
          <w:lang w:val="en-GB"/>
        </w:rPr>
        <w:t>Onshore/Offshore Testing</w:t>
      </w:r>
      <w:bookmarkEnd w:id="20"/>
    </w:p>
    <w:p w14:paraId="631ABFD1" w14:textId="2FE7ECE0" w:rsidR="00434FBC" w:rsidRPr="00212966" w:rsidRDefault="00212966" w:rsidP="00434FBC">
      <w:pPr>
        <w:pStyle w:val="Normalheading2"/>
        <w:jc w:val="left"/>
        <w:rPr>
          <w:color w:val="000000" w:themeColor="text1"/>
        </w:rPr>
      </w:pPr>
      <w:r w:rsidRPr="00212966">
        <w:rPr>
          <w:color w:val="000000" w:themeColor="text1"/>
        </w:rPr>
        <w:t xml:space="preserve">The #ThinkBeyond – BI </w:t>
      </w:r>
      <w:r>
        <w:rPr>
          <w:color w:val="000000" w:themeColor="text1"/>
        </w:rPr>
        <w:t xml:space="preserve">project </w:t>
      </w:r>
      <w:r w:rsidRPr="00212966">
        <w:rPr>
          <w:color w:val="000000" w:themeColor="text1"/>
        </w:rPr>
        <w:t xml:space="preserve">is wholly tested by Onshore team. </w:t>
      </w:r>
    </w:p>
    <w:p w14:paraId="0E060CAA" w14:textId="234B483A" w:rsidR="005C28C5" w:rsidRPr="00F55019" w:rsidRDefault="005C28C5" w:rsidP="005C28C5">
      <w:pPr>
        <w:pStyle w:val="Heading2"/>
        <w:ind w:left="709"/>
        <w:rPr>
          <w:rFonts w:ascii="Arial Bold" w:eastAsia="Arial" w:hAnsi="Arial Bold" w:cs="Times New Roman"/>
          <w:b w:val="0"/>
          <w:color w:val="8031A7"/>
          <w:sz w:val="22"/>
          <w:szCs w:val="28"/>
          <w:u w:val="single"/>
          <w:lang w:val="en-GB"/>
        </w:rPr>
      </w:pPr>
      <w:bookmarkStart w:id="21" w:name="_Toc519508827"/>
      <w:r>
        <w:rPr>
          <w:rFonts w:ascii="Arial Bold" w:eastAsia="Arial" w:hAnsi="Arial Bold" w:cs="Times New Roman"/>
          <w:b w:val="0"/>
          <w:color w:val="8031A7"/>
          <w:sz w:val="22"/>
          <w:szCs w:val="28"/>
          <w:u w:val="single"/>
          <w:lang w:val="en-GB"/>
        </w:rPr>
        <w:t>Calculations Testing</w:t>
      </w:r>
      <w:bookmarkEnd w:id="21"/>
    </w:p>
    <w:p w14:paraId="13B2ECA4" w14:textId="6F770A37" w:rsidR="005C28C5" w:rsidRPr="00212966" w:rsidRDefault="00212966" w:rsidP="005C28C5">
      <w:pPr>
        <w:pStyle w:val="Normalheading2"/>
        <w:rPr>
          <w:color w:val="000000" w:themeColor="text1"/>
        </w:rPr>
      </w:pPr>
      <w:r w:rsidRPr="00212966">
        <w:rPr>
          <w:color w:val="000000" w:themeColor="text1"/>
        </w:rPr>
        <w:t>No requirement to perform Calculations testing.</w:t>
      </w:r>
    </w:p>
    <w:p w14:paraId="4D33C26E" w14:textId="6B24F1D7" w:rsidR="00AB031F" w:rsidRPr="00F55019" w:rsidRDefault="00AB031F" w:rsidP="00AB031F">
      <w:pPr>
        <w:pStyle w:val="Heading2"/>
        <w:ind w:left="709"/>
        <w:rPr>
          <w:rFonts w:ascii="Arial Bold" w:eastAsia="Arial" w:hAnsi="Arial Bold" w:cs="Times New Roman"/>
          <w:b w:val="0"/>
          <w:color w:val="8031A7"/>
          <w:sz w:val="22"/>
          <w:szCs w:val="28"/>
          <w:u w:val="single"/>
          <w:lang w:val="en-GB"/>
        </w:rPr>
      </w:pPr>
      <w:bookmarkStart w:id="22" w:name="_Toc519508828"/>
      <w:r>
        <w:rPr>
          <w:rFonts w:ascii="Arial Bold" w:eastAsia="Arial" w:hAnsi="Arial Bold" w:cs="Times New Roman"/>
          <w:b w:val="0"/>
          <w:color w:val="8031A7"/>
          <w:sz w:val="22"/>
          <w:szCs w:val="28"/>
          <w:u w:val="single"/>
          <w:lang w:val="en-GB"/>
        </w:rPr>
        <w:lastRenderedPageBreak/>
        <w:t>Security Testing</w:t>
      </w:r>
      <w:bookmarkEnd w:id="22"/>
    </w:p>
    <w:p w14:paraId="55B6E2FB" w14:textId="3CBE54D1" w:rsidR="00AB031F" w:rsidRPr="00212966" w:rsidRDefault="00212966" w:rsidP="00AB031F">
      <w:pPr>
        <w:pStyle w:val="Normalheading2"/>
        <w:rPr>
          <w:color w:val="000000" w:themeColor="text1"/>
        </w:rPr>
      </w:pPr>
      <w:r w:rsidRPr="00212966">
        <w:rPr>
          <w:color w:val="000000" w:themeColor="text1"/>
        </w:rPr>
        <w:t xml:space="preserve">The #Thinkbeyond – BI team will perform </w:t>
      </w:r>
      <w:r w:rsidR="005A0E0C" w:rsidRPr="00212966">
        <w:rPr>
          <w:color w:val="000000" w:themeColor="text1"/>
        </w:rPr>
        <w:t>Datawarehouse</w:t>
      </w:r>
      <w:r w:rsidRPr="00212966">
        <w:rPr>
          <w:color w:val="000000" w:themeColor="text1"/>
        </w:rPr>
        <w:t xml:space="preserve"> and Views (Pension </w:t>
      </w:r>
      <w:r w:rsidR="005A0E0C" w:rsidRPr="00212966">
        <w:rPr>
          <w:color w:val="000000" w:themeColor="text1"/>
        </w:rPr>
        <w:t>Catalogue</w:t>
      </w:r>
      <w:r w:rsidRPr="00212966">
        <w:rPr>
          <w:color w:val="000000" w:themeColor="text1"/>
        </w:rPr>
        <w:t xml:space="preserve">) security testing ensuring the AD level access is right roles and responsibilities. </w:t>
      </w:r>
    </w:p>
    <w:p w14:paraId="7EB9F44B" w14:textId="493639C1" w:rsidR="00212966" w:rsidRPr="00212966" w:rsidRDefault="00212966" w:rsidP="00AB031F">
      <w:pPr>
        <w:pStyle w:val="Normalheading2"/>
        <w:rPr>
          <w:color w:val="000000" w:themeColor="text1"/>
        </w:rPr>
      </w:pPr>
      <w:r w:rsidRPr="00212966">
        <w:rPr>
          <w:color w:val="000000" w:themeColor="text1"/>
        </w:rPr>
        <w:t xml:space="preserve">The </w:t>
      </w:r>
      <w:r w:rsidR="005A0E0C" w:rsidRPr="00212966">
        <w:rPr>
          <w:color w:val="000000" w:themeColor="text1"/>
        </w:rPr>
        <w:t>Datawarehouse</w:t>
      </w:r>
      <w:r w:rsidRPr="00212966">
        <w:rPr>
          <w:color w:val="000000" w:themeColor="text1"/>
        </w:rPr>
        <w:t xml:space="preserve"> will be validated for row level security ensuring only the business users defined in the security table have access to specific dimensions tables.</w:t>
      </w:r>
    </w:p>
    <w:p w14:paraId="4238D374" w14:textId="2C12FCD6" w:rsidR="00212966" w:rsidRPr="00212966" w:rsidRDefault="00212966" w:rsidP="00AB031F">
      <w:pPr>
        <w:pStyle w:val="Normalheading2"/>
        <w:rPr>
          <w:color w:val="000000" w:themeColor="text1"/>
        </w:rPr>
      </w:pPr>
      <w:r w:rsidRPr="00212966">
        <w:rPr>
          <w:color w:val="000000" w:themeColor="text1"/>
        </w:rPr>
        <w:t xml:space="preserve">The </w:t>
      </w:r>
      <w:r w:rsidR="005A0E0C" w:rsidRPr="00212966">
        <w:rPr>
          <w:color w:val="000000" w:themeColor="text1"/>
        </w:rPr>
        <w:t>Datawarehouse</w:t>
      </w:r>
      <w:r w:rsidRPr="00212966">
        <w:rPr>
          <w:color w:val="000000" w:themeColor="text1"/>
        </w:rPr>
        <w:t xml:space="preserve"> will be validated for column  level security ensuring only the business users defined in the security table have access to sensitive and financial data.</w:t>
      </w:r>
    </w:p>
    <w:p w14:paraId="2F6B0E60" w14:textId="05314102" w:rsidR="00C549FC" w:rsidRPr="00107E40" w:rsidRDefault="00C549FC" w:rsidP="00F55019">
      <w:pPr>
        <w:pStyle w:val="Heading2"/>
        <w:ind w:left="709"/>
        <w:rPr>
          <w:rFonts w:ascii="Arial Bold" w:eastAsia="Arial" w:hAnsi="Arial Bold" w:cs="Times New Roman"/>
          <w:b w:val="0"/>
          <w:color w:val="8031A7"/>
          <w:sz w:val="22"/>
          <w:szCs w:val="28"/>
          <w:u w:val="single"/>
          <w:lang w:val="en-GB"/>
        </w:rPr>
      </w:pPr>
      <w:bookmarkStart w:id="23" w:name="_Toc519508829"/>
      <w:r w:rsidRPr="00107E40">
        <w:rPr>
          <w:rFonts w:ascii="Arial Bold" w:eastAsia="Arial" w:hAnsi="Arial Bold" w:cs="Times New Roman"/>
          <w:b w:val="0"/>
          <w:color w:val="8031A7"/>
          <w:sz w:val="22"/>
          <w:szCs w:val="28"/>
          <w:u w:val="single"/>
          <w:lang w:val="en-GB"/>
        </w:rPr>
        <w:t>Test Phases and Objectives</w:t>
      </w:r>
      <w:bookmarkEnd w:id="23"/>
    </w:p>
    <w:p w14:paraId="297A3928" w14:textId="778F5212" w:rsidR="009364DE" w:rsidRDefault="00C549FC" w:rsidP="00EC183E">
      <w:pPr>
        <w:pStyle w:val="H1normal"/>
        <w:ind w:left="709"/>
        <w:rPr>
          <w:color w:val="7030A0"/>
        </w:rPr>
      </w:pPr>
      <w:r w:rsidRPr="008266FD">
        <w:t xml:space="preserve">All </w:t>
      </w:r>
      <w:r w:rsidR="002E79FC">
        <w:t>t</w:t>
      </w:r>
      <w:r w:rsidRPr="008266FD">
        <w:t xml:space="preserve">est phases are mandatory apart from Model Office </w:t>
      </w:r>
      <w:r w:rsidR="00B746AB">
        <w:t>t</w:t>
      </w:r>
      <w:r w:rsidRPr="008266FD">
        <w:t xml:space="preserve">esting.  Business Readiness </w:t>
      </w:r>
      <w:r w:rsidR="0024751E" w:rsidRPr="008266FD">
        <w:t>has</w:t>
      </w:r>
      <w:r w:rsidRPr="008266FD">
        <w:t xml:space="preserve"> </w:t>
      </w:r>
      <w:r w:rsidR="009364DE">
        <w:t>a</w:t>
      </w:r>
      <w:r w:rsidRPr="008266FD">
        <w:t xml:space="preserve">ssessed this and </w:t>
      </w:r>
      <w:r w:rsidR="0024751E" w:rsidRPr="008266FD">
        <w:t>has</w:t>
      </w:r>
      <w:r w:rsidRPr="008266FD">
        <w:t xml:space="preserve"> determined that MO </w:t>
      </w:r>
      <w:r w:rsidRPr="00212966">
        <w:rPr>
          <w:color w:val="000000" w:themeColor="text1"/>
        </w:rPr>
        <w:t xml:space="preserve">testing is for </w:t>
      </w:r>
      <w:r w:rsidRPr="008266FD">
        <w:t xml:space="preserve">the </w:t>
      </w:r>
      <w:sdt>
        <w:sdtPr>
          <w:alias w:val="Title"/>
          <w:id w:val="3830859"/>
          <w:placeholder>
            <w:docPart w:val="6563C3F95F0B4BF8A640E1B1E9F3D134"/>
          </w:placeholder>
          <w:dataBinding w:prefixMappings="xmlns:ns0='http://purl.org/dc/elements/1.1/' xmlns:ns1='http://schemas.openxmlformats.org/package/2006/metadata/core-properties' " w:xpath="/ns1:coreProperties[1]/ns0:title[1]" w:storeItemID="{6C3C8BC8-F283-45AE-878A-BAB7291924A1}"/>
          <w:text/>
        </w:sdtPr>
        <w:sdtEndPr/>
        <w:sdtContent>
          <w:r w:rsidR="000135CC">
            <w:rPr>
              <w:lang w:val="en-GB"/>
            </w:rPr>
            <w:t>ThinkBeyond BI Project</w:t>
          </w:r>
        </w:sdtContent>
      </w:sdt>
      <w:r w:rsidRPr="008266FD">
        <w:t>.</w:t>
      </w:r>
    </w:p>
    <w:tbl>
      <w:tblPr>
        <w:tblStyle w:val="TableGrid"/>
        <w:tblW w:w="0" w:type="auto"/>
        <w:tblInd w:w="392" w:type="dxa"/>
        <w:tblLook w:val="04A0" w:firstRow="1" w:lastRow="0" w:firstColumn="1" w:lastColumn="0" w:noHBand="0" w:noVBand="1"/>
      </w:tblPr>
      <w:tblGrid>
        <w:gridCol w:w="1206"/>
        <w:gridCol w:w="5456"/>
        <w:gridCol w:w="992"/>
        <w:gridCol w:w="1418"/>
      </w:tblGrid>
      <w:tr w:rsidR="009364DE" w:rsidRPr="00914CC1" w14:paraId="4341E122" w14:textId="77777777" w:rsidTr="009364DE">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7A3E4DF6" w14:textId="77777777" w:rsidR="009364DE" w:rsidRPr="00914CC1" w:rsidRDefault="009364DE" w:rsidP="009364DE">
            <w:pPr>
              <w:pStyle w:val="Content1"/>
              <w:ind w:left="0"/>
              <w:rPr>
                <w:b/>
                <w:color w:val="FFFFFF" w:themeColor="background1"/>
              </w:rPr>
            </w:pPr>
            <w:r>
              <w:rPr>
                <w:b/>
                <w:color w:val="FFFFFF" w:themeColor="background1"/>
              </w:rPr>
              <w:t>Requirements Test Phase – Environment n/a</w:t>
            </w:r>
          </w:p>
        </w:tc>
      </w:tr>
      <w:tr w:rsidR="009364DE" w:rsidRPr="001F61DB" w14:paraId="44748BD9" w14:textId="77777777" w:rsidTr="009364DE">
        <w:tc>
          <w:tcPr>
            <w:tcW w:w="1206" w:type="dxa"/>
            <w:shd w:val="clear" w:color="auto" w:fill="E36C0A" w:themeFill="accent6" w:themeFillShade="BF"/>
          </w:tcPr>
          <w:p w14:paraId="5166BE7A" w14:textId="77777777" w:rsidR="009364DE" w:rsidRPr="001F61DB" w:rsidRDefault="009364DE" w:rsidP="009364DE">
            <w:pPr>
              <w:pStyle w:val="TableHead"/>
              <w:rPr>
                <w:rFonts w:cs="Arial"/>
              </w:rPr>
            </w:pPr>
            <w:r w:rsidRPr="001F61DB">
              <w:rPr>
                <w:rFonts w:cs="Arial"/>
              </w:rPr>
              <w:t xml:space="preserve">Entry/Exit </w:t>
            </w:r>
          </w:p>
        </w:tc>
        <w:tc>
          <w:tcPr>
            <w:tcW w:w="5456" w:type="dxa"/>
            <w:shd w:val="clear" w:color="auto" w:fill="E36C0A" w:themeFill="accent6" w:themeFillShade="BF"/>
          </w:tcPr>
          <w:p w14:paraId="6DA62216" w14:textId="77777777" w:rsidR="009364DE" w:rsidRPr="001F61DB" w:rsidRDefault="009364DE" w:rsidP="009364DE">
            <w:pPr>
              <w:pStyle w:val="TableHead"/>
              <w:rPr>
                <w:rFonts w:cs="Arial"/>
              </w:rPr>
            </w:pPr>
            <w:r>
              <w:rPr>
                <w:rFonts w:cs="Arial"/>
              </w:rPr>
              <w:t>Criteria</w:t>
            </w:r>
          </w:p>
        </w:tc>
        <w:tc>
          <w:tcPr>
            <w:tcW w:w="992" w:type="dxa"/>
            <w:shd w:val="clear" w:color="auto" w:fill="E36C0A" w:themeFill="accent6" w:themeFillShade="BF"/>
          </w:tcPr>
          <w:p w14:paraId="1976A90B" w14:textId="77777777" w:rsidR="009364DE" w:rsidRPr="001F61DB" w:rsidRDefault="009364DE" w:rsidP="009364DE">
            <w:pPr>
              <w:pStyle w:val="TableHead"/>
              <w:jc w:val="center"/>
              <w:rPr>
                <w:rFonts w:cs="Arial"/>
              </w:rPr>
            </w:pPr>
            <w:r w:rsidRPr="001F61DB">
              <w:rPr>
                <w:rFonts w:cs="Arial"/>
              </w:rPr>
              <w:t>Owner</w:t>
            </w:r>
          </w:p>
        </w:tc>
        <w:tc>
          <w:tcPr>
            <w:tcW w:w="1418" w:type="dxa"/>
            <w:shd w:val="clear" w:color="auto" w:fill="E36C0A" w:themeFill="accent6" w:themeFillShade="BF"/>
          </w:tcPr>
          <w:p w14:paraId="783FD8FE" w14:textId="77777777" w:rsidR="009364DE" w:rsidRPr="001F61DB" w:rsidRDefault="009364DE" w:rsidP="009364DE">
            <w:pPr>
              <w:pStyle w:val="TableHead"/>
              <w:jc w:val="center"/>
              <w:rPr>
                <w:rFonts w:cs="Arial"/>
              </w:rPr>
            </w:pPr>
            <w:r w:rsidRPr="001F61DB">
              <w:rPr>
                <w:rFonts w:cs="Arial"/>
              </w:rPr>
              <w:t>Quality Gate Owner</w:t>
            </w:r>
          </w:p>
        </w:tc>
      </w:tr>
      <w:tr w:rsidR="009364DE" w:rsidRPr="001F61DB" w14:paraId="4C1F50BF" w14:textId="77777777" w:rsidTr="009364DE">
        <w:tc>
          <w:tcPr>
            <w:tcW w:w="1206" w:type="dxa"/>
          </w:tcPr>
          <w:p w14:paraId="4625DC2C" w14:textId="77777777" w:rsidR="009364DE" w:rsidRPr="001F61DB" w:rsidRDefault="009364DE" w:rsidP="009364DE">
            <w:pPr>
              <w:rPr>
                <w:rFonts w:ascii="Arial" w:hAnsi="Arial" w:cs="Arial"/>
              </w:rPr>
            </w:pPr>
            <w:r>
              <w:rPr>
                <w:rFonts w:ascii="Arial" w:hAnsi="Arial" w:cs="Arial"/>
              </w:rPr>
              <w:t>Entry</w:t>
            </w:r>
          </w:p>
        </w:tc>
        <w:tc>
          <w:tcPr>
            <w:tcW w:w="5456" w:type="dxa"/>
          </w:tcPr>
          <w:p w14:paraId="357C63BE" w14:textId="77777777" w:rsidR="009364DE" w:rsidRPr="002755C5" w:rsidRDefault="009364DE" w:rsidP="004F1182">
            <w:pPr>
              <w:pStyle w:val="Normalheading2"/>
              <w:numPr>
                <w:ilvl w:val="0"/>
                <w:numId w:val="24"/>
              </w:numPr>
              <w:ind w:left="317" w:hanging="283"/>
              <w:jc w:val="left"/>
            </w:pPr>
            <w:r w:rsidRPr="002755C5">
              <w:t>Requirements documented and reviewed by project team</w:t>
            </w:r>
          </w:p>
          <w:p w14:paraId="03C8A3EB" w14:textId="77777777" w:rsidR="009364DE" w:rsidRDefault="009364DE" w:rsidP="004F1182">
            <w:pPr>
              <w:pStyle w:val="Normalheading2"/>
              <w:numPr>
                <w:ilvl w:val="0"/>
                <w:numId w:val="24"/>
              </w:numPr>
              <w:ind w:left="317" w:hanging="283"/>
              <w:jc w:val="left"/>
            </w:pPr>
            <w:r w:rsidRPr="002755C5">
              <w:t>Requirements prioritised for risk assessment and test planning</w:t>
            </w:r>
          </w:p>
          <w:p w14:paraId="000B4F1D" w14:textId="24323AAA" w:rsidR="009364DE" w:rsidRPr="002755C5" w:rsidRDefault="009364DE" w:rsidP="004F1182">
            <w:pPr>
              <w:pStyle w:val="Normalheading2"/>
              <w:numPr>
                <w:ilvl w:val="0"/>
                <w:numId w:val="24"/>
              </w:numPr>
              <w:ind w:left="317" w:hanging="283"/>
              <w:jc w:val="left"/>
            </w:pPr>
            <w:r>
              <w:t>Non-functional requirements documented and reviewed by project team</w:t>
            </w:r>
          </w:p>
        </w:tc>
        <w:tc>
          <w:tcPr>
            <w:tcW w:w="992" w:type="dxa"/>
          </w:tcPr>
          <w:p w14:paraId="4CE6ABE7" w14:textId="77777777" w:rsidR="009364DE" w:rsidRPr="001F61DB" w:rsidRDefault="009364DE" w:rsidP="009364DE">
            <w:pPr>
              <w:jc w:val="center"/>
              <w:rPr>
                <w:rFonts w:ascii="Arial" w:hAnsi="Arial" w:cs="Arial"/>
              </w:rPr>
            </w:pPr>
            <w:r>
              <w:rPr>
                <w:rFonts w:ascii="Arial" w:hAnsi="Arial" w:cs="Arial"/>
              </w:rPr>
              <w:t>TA</w:t>
            </w:r>
          </w:p>
        </w:tc>
        <w:tc>
          <w:tcPr>
            <w:tcW w:w="1418" w:type="dxa"/>
          </w:tcPr>
          <w:p w14:paraId="485DA8BE" w14:textId="77777777" w:rsidR="009364DE" w:rsidRPr="001F61DB" w:rsidRDefault="009364DE" w:rsidP="009364DE">
            <w:pPr>
              <w:jc w:val="center"/>
              <w:rPr>
                <w:rFonts w:ascii="Arial" w:hAnsi="Arial" w:cs="Arial"/>
              </w:rPr>
            </w:pPr>
            <w:r>
              <w:rPr>
                <w:rFonts w:ascii="Arial" w:hAnsi="Arial" w:cs="Arial"/>
              </w:rPr>
              <w:t>TTL</w:t>
            </w:r>
          </w:p>
        </w:tc>
      </w:tr>
      <w:tr w:rsidR="009364DE" w:rsidRPr="001F61DB" w14:paraId="7D9622F9" w14:textId="77777777" w:rsidTr="009364DE">
        <w:tc>
          <w:tcPr>
            <w:tcW w:w="1206" w:type="dxa"/>
          </w:tcPr>
          <w:p w14:paraId="6869936A" w14:textId="77777777" w:rsidR="009364DE" w:rsidRPr="001F61DB" w:rsidRDefault="009364DE" w:rsidP="009364DE">
            <w:pPr>
              <w:rPr>
                <w:rFonts w:ascii="Arial" w:hAnsi="Arial" w:cs="Arial"/>
              </w:rPr>
            </w:pPr>
            <w:r>
              <w:rPr>
                <w:rFonts w:ascii="Arial" w:hAnsi="Arial" w:cs="Arial"/>
              </w:rPr>
              <w:t>Exit</w:t>
            </w:r>
          </w:p>
        </w:tc>
        <w:tc>
          <w:tcPr>
            <w:tcW w:w="5456" w:type="dxa"/>
          </w:tcPr>
          <w:p w14:paraId="35493628" w14:textId="77777777" w:rsidR="009364DE" w:rsidRPr="002755C5" w:rsidRDefault="009364DE" w:rsidP="004F1182">
            <w:pPr>
              <w:pStyle w:val="Normalheading2"/>
              <w:numPr>
                <w:ilvl w:val="0"/>
                <w:numId w:val="24"/>
              </w:numPr>
              <w:ind w:left="317" w:hanging="283"/>
              <w:jc w:val="left"/>
            </w:pPr>
            <w:r w:rsidRPr="002755C5">
              <w:t>Static testing completed on all requirements</w:t>
            </w:r>
          </w:p>
          <w:p w14:paraId="54AF5E8B" w14:textId="77777777" w:rsidR="009364DE" w:rsidRPr="002755C5" w:rsidRDefault="009364DE" w:rsidP="004F1182">
            <w:pPr>
              <w:pStyle w:val="Normalheading2"/>
              <w:numPr>
                <w:ilvl w:val="0"/>
                <w:numId w:val="24"/>
              </w:numPr>
              <w:ind w:left="317" w:hanging="283"/>
              <w:jc w:val="left"/>
            </w:pPr>
            <w:r w:rsidRPr="002755C5">
              <w:t>Test conditions signed off by project team</w:t>
            </w:r>
          </w:p>
        </w:tc>
        <w:tc>
          <w:tcPr>
            <w:tcW w:w="992" w:type="dxa"/>
          </w:tcPr>
          <w:p w14:paraId="66CAD54F" w14:textId="77777777" w:rsidR="009364DE" w:rsidRPr="001F61DB" w:rsidRDefault="009364DE" w:rsidP="009364DE">
            <w:pPr>
              <w:jc w:val="center"/>
              <w:rPr>
                <w:rFonts w:ascii="Arial" w:hAnsi="Arial" w:cs="Arial"/>
              </w:rPr>
            </w:pPr>
            <w:r>
              <w:rPr>
                <w:rFonts w:ascii="Arial" w:hAnsi="Arial" w:cs="Arial"/>
              </w:rPr>
              <w:t>TA</w:t>
            </w:r>
          </w:p>
        </w:tc>
        <w:tc>
          <w:tcPr>
            <w:tcW w:w="1418" w:type="dxa"/>
          </w:tcPr>
          <w:p w14:paraId="0E66173C" w14:textId="77777777" w:rsidR="009364DE" w:rsidRPr="001F61DB" w:rsidRDefault="009364DE" w:rsidP="009364DE">
            <w:pPr>
              <w:jc w:val="center"/>
              <w:rPr>
                <w:rFonts w:ascii="Arial" w:hAnsi="Arial" w:cs="Arial"/>
              </w:rPr>
            </w:pPr>
            <w:r>
              <w:rPr>
                <w:rFonts w:ascii="Arial" w:hAnsi="Arial" w:cs="Arial"/>
              </w:rPr>
              <w:t>TTL</w:t>
            </w:r>
          </w:p>
        </w:tc>
      </w:tr>
    </w:tbl>
    <w:p w14:paraId="50EF8846" w14:textId="77777777" w:rsidR="009364DE" w:rsidRDefault="009364DE" w:rsidP="00EC183E">
      <w:pPr>
        <w:pStyle w:val="H1normal"/>
        <w:ind w:left="709"/>
        <w:rPr>
          <w:color w:val="7030A0"/>
        </w:rPr>
      </w:pPr>
    </w:p>
    <w:tbl>
      <w:tblPr>
        <w:tblStyle w:val="TableGrid"/>
        <w:tblW w:w="0" w:type="auto"/>
        <w:tblInd w:w="392" w:type="dxa"/>
        <w:tblLook w:val="04A0" w:firstRow="1" w:lastRow="0" w:firstColumn="1" w:lastColumn="0" w:noHBand="0" w:noVBand="1"/>
      </w:tblPr>
      <w:tblGrid>
        <w:gridCol w:w="1206"/>
        <w:gridCol w:w="5456"/>
        <w:gridCol w:w="992"/>
        <w:gridCol w:w="1418"/>
      </w:tblGrid>
      <w:tr w:rsidR="009364DE" w:rsidRPr="00914CC1" w14:paraId="7176CEBF" w14:textId="77777777" w:rsidTr="009364DE">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7BF497F7" w14:textId="77777777" w:rsidR="009364DE" w:rsidRPr="00914CC1" w:rsidRDefault="009364DE" w:rsidP="009364DE">
            <w:pPr>
              <w:pStyle w:val="Content1"/>
              <w:ind w:left="0"/>
              <w:rPr>
                <w:b/>
                <w:color w:val="FFFFFF" w:themeColor="background1"/>
              </w:rPr>
            </w:pPr>
            <w:r>
              <w:rPr>
                <w:b/>
                <w:color w:val="FFFFFF" w:themeColor="background1"/>
              </w:rPr>
              <w:t xml:space="preserve">Unit Test Phase – Local Build Environment  </w:t>
            </w:r>
          </w:p>
        </w:tc>
      </w:tr>
      <w:tr w:rsidR="009364DE" w:rsidRPr="001F61DB" w14:paraId="4B7CF9F0" w14:textId="77777777" w:rsidTr="009364DE">
        <w:tc>
          <w:tcPr>
            <w:tcW w:w="1206" w:type="dxa"/>
            <w:shd w:val="clear" w:color="auto" w:fill="E36C0A" w:themeFill="accent6" w:themeFillShade="BF"/>
          </w:tcPr>
          <w:p w14:paraId="75E66481" w14:textId="77777777" w:rsidR="009364DE" w:rsidRPr="001F61DB" w:rsidRDefault="009364DE" w:rsidP="009364DE">
            <w:pPr>
              <w:pStyle w:val="TableHead"/>
              <w:rPr>
                <w:rFonts w:cs="Arial"/>
              </w:rPr>
            </w:pPr>
            <w:r w:rsidRPr="001F61DB">
              <w:rPr>
                <w:rFonts w:cs="Arial"/>
              </w:rPr>
              <w:t xml:space="preserve">Entry/Exit </w:t>
            </w:r>
          </w:p>
        </w:tc>
        <w:tc>
          <w:tcPr>
            <w:tcW w:w="5456" w:type="dxa"/>
            <w:shd w:val="clear" w:color="auto" w:fill="E36C0A" w:themeFill="accent6" w:themeFillShade="BF"/>
          </w:tcPr>
          <w:p w14:paraId="22AA9117" w14:textId="77777777" w:rsidR="009364DE" w:rsidRPr="001F61DB" w:rsidRDefault="009364DE" w:rsidP="009364DE">
            <w:pPr>
              <w:pStyle w:val="TableHead"/>
              <w:rPr>
                <w:rFonts w:cs="Arial"/>
              </w:rPr>
            </w:pPr>
            <w:r>
              <w:rPr>
                <w:rFonts w:cs="Arial"/>
              </w:rPr>
              <w:t>Criteria</w:t>
            </w:r>
          </w:p>
        </w:tc>
        <w:tc>
          <w:tcPr>
            <w:tcW w:w="992" w:type="dxa"/>
            <w:shd w:val="clear" w:color="auto" w:fill="E36C0A" w:themeFill="accent6" w:themeFillShade="BF"/>
          </w:tcPr>
          <w:p w14:paraId="048CEC50" w14:textId="77777777" w:rsidR="009364DE" w:rsidRPr="001F61DB" w:rsidRDefault="009364DE" w:rsidP="009364DE">
            <w:pPr>
              <w:pStyle w:val="TableHead"/>
              <w:jc w:val="center"/>
              <w:rPr>
                <w:rFonts w:cs="Arial"/>
              </w:rPr>
            </w:pPr>
            <w:r w:rsidRPr="001F61DB">
              <w:rPr>
                <w:rFonts w:cs="Arial"/>
              </w:rPr>
              <w:t>Owner</w:t>
            </w:r>
          </w:p>
        </w:tc>
        <w:tc>
          <w:tcPr>
            <w:tcW w:w="1418" w:type="dxa"/>
            <w:shd w:val="clear" w:color="auto" w:fill="E36C0A" w:themeFill="accent6" w:themeFillShade="BF"/>
          </w:tcPr>
          <w:p w14:paraId="2D525B15" w14:textId="77777777" w:rsidR="009364DE" w:rsidRPr="001F61DB" w:rsidRDefault="009364DE" w:rsidP="009364DE">
            <w:pPr>
              <w:pStyle w:val="TableHead"/>
              <w:jc w:val="center"/>
              <w:rPr>
                <w:rFonts w:cs="Arial"/>
              </w:rPr>
            </w:pPr>
            <w:r w:rsidRPr="001F61DB">
              <w:rPr>
                <w:rFonts w:cs="Arial"/>
              </w:rPr>
              <w:t>Quality Gate Owner</w:t>
            </w:r>
          </w:p>
        </w:tc>
      </w:tr>
      <w:tr w:rsidR="009364DE" w:rsidRPr="00464A62" w14:paraId="0EED47A5" w14:textId="77777777" w:rsidTr="009364DE">
        <w:tc>
          <w:tcPr>
            <w:tcW w:w="1206" w:type="dxa"/>
          </w:tcPr>
          <w:p w14:paraId="148D46B4" w14:textId="77777777" w:rsidR="009364DE" w:rsidRPr="00464A62" w:rsidRDefault="009364DE" w:rsidP="009364DE">
            <w:pPr>
              <w:rPr>
                <w:rFonts w:ascii="Arial" w:hAnsi="Arial" w:cs="Arial"/>
              </w:rPr>
            </w:pPr>
            <w:r w:rsidRPr="00464A62">
              <w:rPr>
                <w:rFonts w:ascii="Arial" w:hAnsi="Arial" w:cs="Arial"/>
              </w:rPr>
              <w:t>Entry</w:t>
            </w:r>
          </w:p>
        </w:tc>
        <w:tc>
          <w:tcPr>
            <w:tcW w:w="5456" w:type="dxa"/>
          </w:tcPr>
          <w:p w14:paraId="6FBF3A33" w14:textId="527E3E2E" w:rsidR="009364DE" w:rsidRPr="00803955" w:rsidRDefault="007B3DF7" w:rsidP="009364DE">
            <w:pPr>
              <w:pStyle w:val="Normalheading2"/>
              <w:ind w:left="34"/>
              <w:jc w:val="left"/>
            </w:pPr>
            <w:r w:rsidRPr="00803955">
              <w:t>Agile</w:t>
            </w:r>
          </w:p>
          <w:p w14:paraId="115A6B5A" w14:textId="77777777" w:rsidR="004C2D9C" w:rsidRPr="002755C5" w:rsidRDefault="004C2D9C" w:rsidP="004F1182">
            <w:pPr>
              <w:pStyle w:val="Normalheading2"/>
              <w:numPr>
                <w:ilvl w:val="0"/>
                <w:numId w:val="24"/>
              </w:numPr>
              <w:ind w:left="317" w:hanging="283"/>
              <w:jc w:val="left"/>
            </w:pPr>
            <w:r w:rsidRPr="002755C5">
              <w:t xml:space="preserve">Requirements signed off </w:t>
            </w:r>
            <w:r>
              <w:t>by BA</w:t>
            </w:r>
          </w:p>
          <w:p w14:paraId="224439BE" w14:textId="48AEE06E" w:rsidR="007B3DF7" w:rsidRPr="002755C5" w:rsidRDefault="007B3DF7" w:rsidP="004F1182">
            <w:pPr>
              <w:pStyle w:val="Normalheading2"/>
              <w:numPr>
                <w:ilvl w:val="0"/>
                <w:numId w:val="24"/>
              </w:numPr>
              <w:ind w:left="317" w:hanging="283"/>
              <w:jc w:val="left"/>
            </w:pPr>
            <w:r>
              <w:t>User stories reviewed and signed off by project team</w:t>
            </w:r>
          </w:p>
          <w:p w14:paraId="08266C64" w14:textId="2BF293A6" w:rsidR="009364DE" w:rsidRPr="002755C5" w:rsidRDefault="007B3DF7" w:rsidP="004F1182">
            <w:pPr>
              <w:pStyle w:val="Normalheading2"/>
              <w:numPr>
                <w:ilvl w:val="0"/>
                <w:numId w:val="24"/>
              </w:numPr>
              <w:ind w:left="317" w:hanging="283"/>
              <w:jc w:val="left"/>
            </w:pPr>
            <w:r w:rsidRPr="002755C5">
              <w:t>Internal code review completed</w:t>
            </w:r>
          </w:p>
        </w:tc>
        <w:tc>
          <w:tcPr>
            <w:tcW w:w="992" w:type="dxa"/>
          </w:tcPr>
          <w:p w14:paraId="4518E390" w14:textId="77777777" w:rsidR="009364DE" w:rsidRPr="00464A62" w:rsidRDefault="009364DE" w:rsidP="009364DE">
            <w:pPr>
              <w:jc w:val="center"/>
              <w:rPr>
                <w:rFonts w:ascii="Arial" w:hAnsi="Arial" w:cs="Arial"/>
              </w:rPr>
            </w:pPr>
            <w:r w:rsidRPr="00464A62">
              <w:rPr>
                <w:rFonts w:ascii="Arial" w:hAnsi="Arial" w:cs="Arial"/>
              </w:rPr>
              <w:t>AP</w:t>
            </w:r>
          </w:p>
        </w:tc>
        <w:tc>
          <w:tcPr>
            <w:tcW w:w="1418" w:type="dxa"/>
          </w:tcPr>
          <w:p w14:paraId="66DEDDBB" w14:textId="77777777" w:rsidR="009364DE" w:rsidRPr="00464A62" w:rsidRDefault="009364DE" w:rsidP="009364DE">
            <w:pPr>
              <w:jc w:val="center"/>
              <w:rPr>
                <w:rFonts w:ascii="Arial" w:hAnsi="Arial" w:cs="Arial"/>
              </w:rPr>
            </w:pPr>
            <w:r w:rsidRPr="00464A62">
              <w:rPr>
                <w:rFonts w:ascii="Arial" w:hAnsi="Arial" w:cs="Arial"/>
              </w:rPr>
              <w:t>Lead AP, TTL</w:t>
            </w:r>
          </w:p>
        </w:tc>
      </w:tr>
      <w:tr w:rsidR="009364DE" w:rsidRPr="001F61DB" w14:paraId="5E60235E" w14:textId="77777777" w:rsidTr="009364DE">
        <w:tc>
          <w:tcPr>
            <w:tcW w:w="1206" w:type="dxa"/>
          </w:tcPr>
          <w:p w14:paraId="3FE25052" w14:textId="77777777" w:rsidR="009364DE" w:rsidRPr="00464A62" w:rsidRDefault="009364DE" w:rsidP="009364DE">
            <w:pPr>
              <w:rPr>
                <w:rFonts w:ascii="Arial" w:hAnsi="Arial" w:cs="Arial"/>
              </w:rPr>
            </w:pPr>
            <w:r w:rsidRPr="00464A62">
              <w:rPr>
                <w:rFonts w:ascii="Arial" w:hAnsi="Arial" w:cs="Arial"/>
              </w:rPr>
              <w:t>Exit</w:t>
            </w:r>
          </w:p>
        </w:tc>
        <w:tc>
          <w:tcPr>
            <w:tcW w:w="5456" w:type="dxa"/>
          </w:tcPr>
          <w:p w14:paraId="68302949" w14:textId="77777777" w:rsidR="009364DE" w:rsidRPr="002755C5" w:rsidRDefault="009364DE" w:rsidP="004F1182">
            <w:pPr>
              <w:pStyle w:val="Normalheading2"/>
              <w:numPr>
                <w:ilvl w:val="0"/>
                <w:numId w:val="24"/>
              </w:numPr>
              <w:ind w:left="317" w:hanging="283"/>
              <w:jc w:val="left"/>
            </w:pPr>
            <w:r w:rsidRPr="002755C5">
              <w:t>Unit testing completed and all automated scripts pass</w:t>
            </w:r>
          </w:p>
          <w:p w14:paraId="1AACCB02" w14:textId="77777777" w:rsidR="009364DE" w:rsidRPr="002755C5" w:rsidRDefault="009364DE" w:rsidP="004F1182">
            <w:pPr>
              <w:pStyle w:val="Normalheading2"/>
              <w:numPr>
                <w:ilvl w:val="0"/>
                <w:numId w:val="24"/>
              </w:numPr>
              <w:ind w:left="317" w:hanging="283"/>
              <w:jc w:val="left"/>
            </w:pPr>
            <w:r w:rsidRPr="002755C5">
              <w:t>Code peer reviewed</w:t>
            </w:r>
          </w:p>
        </w:tc>
        <w:tc>
          <w:tcPr>
            <w:tcW w:w="992" w:type="dxa"/>
          </w:tcPr>
          <w:p w14:paraId="71F4DE5F" w14:textId="77777777" w:rsidR="009364DE" w:rsidRPr="00464A62" w:rsidRDefault="009364DE" w:rsidP="009364DE">
            <w:pPr>
              <w:jc w:val="center"/>
              <w:rPr>
                <w:rFonts w:ascii="Arial" w:hAnsi="Arial" w:cs="Arial"/>
              </w:rPr>
            </w:pPr>
            <w:r w:rsidRPr="00464A62">
              <w:rPr>
                <w:rFonts w:ascii="Arial" w:hAnsi="Arial" w:cs="Arial"/>
              </w:rPr>
              <w:t>AP</w:t>
            </w:r>
          </w:p>
        </w:tc>
        <w:tc>
          <w:tcPr>
            <w:tcW w:w="1418" w:type="dxa"/>
          </w:tcPr>
          <w:p w14:paraId="5A03C9C3" w14:textId="77777777" w:rsidR="009364DE" w:rsidRPr="00464A62" w:rsidRDefault="009364DE" w:rsidP="009364DE">
            <w:pPr>
              <w:jc w:val="center"/>
              <w:rPr>
                <w:rFonts w:ascii="Arial" w:hAnsi="Arial" w:cs="Arial"/>
              </w:rPr>
            </w:pPr>
            <w:r w:rsidRPr="00464A62">
              <w:rPr>
                <w:rFonts w:ascii="Arial" w:hAnsi="Arial" w:cs="Arial"/>
              </w:rPr>
              <w:t>Lead AP, TTL</w:t>
            </w:r>
          </w:p>
        </w:tc>
      </w:tr>
    </w:tbl>
    <w:p w14:paraId="029EB8B9" w14:textId="77777777" w:rsidR="007B3DF7" w:rsidRDefault="007B3DF7" w:rsidP="00EC183E">
      <w:pPr>
        <w:pStyle w:val="H1normal"/>
        <w:ind w:left="709"/>
        <w:rPr>
          <w:color w:val="7030A0"/>
        </w:rPr>
      </w:pPr>
    </w:p>
    <w:tbl>
      <w:tblPr>
        <w:tblStyle w:val="TableGrid"/>
        <w:tblW w:w="0" w:type="auto"/>
        <w:tblInd w:w="392" w:type="dxa"/>
        <w:tblLook w:val="04A0" w:firstRow="1" w:lastRow="0" w:firstColumn="1" w:lastColumn="0" w:noHBand="0" w:noVBand="1"/>
      </w:tblPr>
      <w:tblGrid>
        <w:gridCol w:w="1206"/>
        <w:gridCol w:w="5456"/>
        <w:gridCol w:w="992"/>
        <w:gridCol w:w="1418"/>
      </w:tblGrid>
      <w:tr w:rsidR="007B3DF7" w:rsidRPr="00914CC1" w14:paraId="6CE2FB08" w14:textId="77777777" w:rsidTr="00C41FAD">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7A60C142" w14:textId="2A7016E6" w:rsidR="007B3DF7" w:rsidRPr="00914CC1" w:rsidRDefault="00865E9D" w:rsidP="007C69FE">
            <w:pPr>
              <w:pStyle w:val="Content1"/>
              <w:ind w:left="0"/>
              <w:rPr>
                <w:b/>
                <w:color w:val="FFFFFF" w:themeColor="background1"/>
              </w:rPr>
            </w:pPr>
            <w:r>
              <w:rPr>
                <w:b/>
                <w:color w:val="FFFFFF" w:themeColor="background1"/>
              </w:rPr>
              <w:t xml:space="preserve">CIT </w:t>
            </w:r>
            <w:r w:rsidR="007B3DF7">
              <w:rPr>
                <w:b/>
                <w:color w:val="FFFFFF" w:themeColor="background1"/>
              </w:rPr>
              <w:t xml:space="preserve">Phase – Project </w:t>
            </w:r>
            <w:r w:rsidR="007C69FE">
              <w:rPr>
                <w:b/>
                <w:color w:val="FFFFFF" w:themeColor="background1"/>
              </w:rPr>
              <w:t>CIT</w:t>
            </w:r>
            <w:r w:rsidR="007B3DF7">
              <w:rPr>
                <w:b/>
                <w:color w:val="FFFFFF" w:themeColor="background1"/>
              </w:rPr>
              <w:t xml:space="preserve"> Environment  </w:t>
            </w:r>
          </w:p>
        </w:tc>
      </w:tr>
      <w:tr w:rsidR="007B3DF7" w:rsidRPr="001F61DB" w14:paraId="34D18DD6" w14:textId="77777777" w:rsidTr="00C41FAD">
        <w:tc>
          <w:tcPr>
            <w:tcW w:w="1206" w:type="dxa"/>
            <w:shd w:val="clear" w:color="auto" w:fill="E36C0A" w:themeFill="accent6" w:themeFillShade="BF"/>
          </w:tcPr>
          <w:p w14:paraId="5AC55E10" w14:textId="77777777" w:rsidR="007B3DF7" w:rsidRPr="001F61DB" w:rsidRDefault="007B3DF7" w:rsidP="00C41FAD">
            <w:pPr>
              <w:pStyle w:val="TableHead"/>
              <w:rPr>
                <w:rFonts w:cs="Arial"/>
              </w:rPr>
            </w:pPr>
            <w:r w:rsidRPr="001F61DB">
              <w:rPr>
                <w:rFonts w:cs="Arial"/>
              </w:rPr>
              <w:lastRenderedPageBreak/>
              <w:t xml:space="preserve">Entry/Exit </w:t>
            </w:r>
          </w:p>
        </w:tc>
        <w:tc>
          <w:tcPr>
            <w:tcW w:w="5456" w:type="dxa"/>
            <w:shd w:val="clear" w:color="auto" w:fill="E36C0A" w:themeFill="accent6" w:themeFillShade="BF"/>
          </w:tcPr>
          <w:p w14:paraId="60B664E7" w14:textId="77777777" w:rsidR="007B3DF7" w:rsidRPr="001F61DB" w:rsidRDefault="007B3DF7" w:rsidP="00C41FAD">
            <w:pPr>
              <w:pStyle w:val="TableHead"/>
              <w:rPr>
                <w:rFonts w:cs="Arial"/>
              </w:rPr>
            </w:pPr>
            <w:r>
              <w:rPr>
                <w:rFonts w:cs="Arial"/>
              </w:rPr>
              <w:t>Criteria</w:t>
            </w:r>
          </w:p>
        </w:tc>
        <w:tc>
          <w:tcPr>
            <w:tcW w:w="992" w:type="dxa"/>
            <w:shd w:val="clear" w:color="auto" w:fill="E36C0A" w:themeFill="accent6" w:themeFillShade="BF"/>
          </w:tcPr>
          <w:p w14:paraId="5049CAA2" w14:textId="77777777" w:rsidR="007B3DF7" w:rsidRPr="001F61DB" w:rsidRDefault="007B3DF7" w:rsidP="00C41FAD">
            <w:pPr>
              <w:pStyle w:val="TableHead"/>
              <w:jc w:val="center"/>
              <w:rPr>
                <w:rFonts w:cs="Arial"/>
              </w:rPr>
            </w:pPr>
            <w:r w:rsidRPr="001F61DB">
              <w:rPr>
                <w:rFonts w:cs="Arial"/>
              </w:rPr>
              <w:t>Owner</w:t>
            </w:r>
          </w:p>
        </w:tc>
        <w:tc>
          <w:tcPr>
            <w:tcW w:w="1418" w:type="dxa"/>
            <w:shd w:val="clear" w:color="auto" w:fill="E36C0A" w:themeFill="accent6" w:themeFillShade="BF"/>
          </w:tcPr>
          <w:p w14:paraId="39EF8517" w14:textId="77777777" w:rsidR="007B3DF7" w:rsidRPr="001F61DB" w:rsidRDefault="007B3DF7" w:rsidP="00C41FAD">
            <w:pPr>
              <w:pStyle w:val="TableHead"/>
              <w:jc w:val="center"/>
              <w:rPr>
                <w:rFonts w:cs="Arial"/>
              </w:rPr>
            </w:pPr>
            <w:r w:rsidRPr="001F61DB">
              <w:rPr>
                <w:rFonts w:cs="Arial"/>
              </w:rPr>
              <w:t>Quality Gate Owner</w:t>
            </w:r>
          </w:p>
        </w:tc>
      </w:tr>
      <w:tr w:rsidR="007B3DF7" w:rsidRPr="00107E40" w14:paraId="7F7108A1" w14:textId="77777777" w:rsidTr="00C41FAD">
        <w:tc>
          <w:tcPr>
            <w:tcW w:w="1206" w:type="dxa"/>
          </w:tcPr>
          <w:p w14:paraId="663B1358" w14:textId="77777777" w:rsidR="007B3DF7" w:rsidRPr="00107E40" w:rsidRDefault="007B3DF7" w:rsidP="00C41FAD">
            <w:pPr>
              <w:rPr>
                <w:rFonts w:ascii="Arial" w:hAnsi="Arial" w:cs="Arial"/>
              </w:rPr>
            </w:pPr>
            <w:r w:rsidRPr="00107E40">
              <w:rPr>
                <w:rFonts w:ascii="Arial" w:hAnsi="Arial" w:cs="Arial"/>
              </w:rPr>
              <w:t>Entry</w:t>
            </w:r>
          </w:p>
        </w:tc>
        <w:tc>
          <w:tcPr>
            <w:tcW w:w="5456" w:type="dxa"/>
          </w:tcPr>
          <w:p w14:paraId="0362178D" w14:textId="3F84AD10" w:rsidR="007B3DF7" w:rsidRPr="00107E40" w:rsidRDefault="007B3DF7" w:rsidP="004F1182">
            <w:pPr>
              <w:pStyle w:val="Normalheading2"/>
              <w:numPr>
                <w:ilvl w:val="0"/>
                <w:numId w:val="24"/>
              </w:numPr>
              <w:ind w:left="317" w:hanging="283"/>
              <w:jc w:val="left"/>
            </w:pPr>
            <w:r w:rsidRPr="00107E40">
              <w:t>Unit Test exit criteria have been met</w:t>
            </w:r>
          </w:p>
          <w:p w14:paraId="36284BE0" w14:textId="3A2B6448" w:rsidR="007B3DF7" w:rsidRPr="00107E40" w:rsidRDefault="007B3DF7" w:rsidP="004F1182">
            <w:pPr>
              <w:pStyle w:val="Normalheading2"/>
              <w:numPr>
                <w:ilvl w:val="0"/>
                <w:numId w:val="24"/>
              </w:numPr>
              <w:ind w:left="317" w:hanging="283"/>
              <w:jc w:val="left"/>
            </w:pPr>
            <w:r w:rsidRPr="00107E40">
              <w:t>Test matrices signed off by project team</w:t>
            </w:r>
          </w:p>
          <w:p w14:paraId="0D0C5A99" w14:textId="77777777" w:rsidR="007B3DF7" w:rsidRPr="00107E40" w:rsidRDefault="007B3DF7" w:rsidP="004F1182">
            <w:pPr>
              <w:pStyle w:val="Normalheading2"/>
              <w:numPr>
                <w:ilvl w:val="0"/>
                <w:numId w:val="24"/>
              </w:numPr>
              <w:ind w:left="317" w:hanging="283"/>
              <w:jc w:val="left"/>
            </w:pPr>
            <w:r w:rsidRPr="00107E40">
              <w:t>Skim test of environment successfully completed</w:t>
            </w:r>
          </w:p>
          <w:p w14:paraId="17602278" w14:textId="1E01EFCA" w:rsidR="00212966" w:rsidRPr="00107E40" w:rsidRDefault="00212966" w:rsidP="004F1182">
            <w:pPr>
              <w:pStyle w:val="Normalheading2"/>
              <w:numPr>
                <w:ilvl w:val="0"/>
                <w:numId w:val="24"/>
              </w:numPr>
              <w:ind w:left="317" w:hanging="283"/>
              <w:jc w:val="left"/>
            </w:pPr>
            <w:r w:rsidRPr="00212966">
              <w:t>Test Scenarios are signed off by the #TB – BI Project team</w:t>
            </w:r>
          </w:p>
        </w:tc>
        <w:tc>
          <w:tcPr>
            <w:tcW w:w="992" w:type="dxa"/>
          </w:tcPr>
          <w:p w14:paraId="5E170745" w14:textId="77777777" w:rsidR="007B3DF7" w:rsidRPr="00107E40" w:rsidRDefault="007B3DF7" w:rsidP="00C41FAD">
            <w:pPr>
              <w:jc w:val="center"/>
              <w:rPr>
                <w:rFonts w:ascii="Arial" w:hAnsi="Arial" w:cs="Arial"/>
              </w:rPr>
            </w:pPr>
            <w:r w:rsidRPr="00107E40">
              <w:rPr>
                <w:rFonts w:ascii="Arial" w:hAnsi="Arial" w:cs="Arial"/>
              </w:rPr>
              <w:t>TA</w:t>
            </w:r>
          </w:p>
        </w:tc>
        <w:tc>
          <w:tcPr>
            <w:tcW w:w="1418" w:type="dxa"/>
          </w:tcPr>
          <w:p w14:paraId="347ECC51" w14:textId="77777777" w:rsidR="007B3DF7" w:rsidRPr="00107E40" w:rsidRDefault="007B3DF7" w:rsidP="00C41FAD">
            <w:pPr>
              <w:jc w:val="center"/>
              <w:rPr>
                <w:rFonts w:ascii="Arial" w:hAnsi="Arial" w:cs="Arial"/>
              </w:rPr>
            </w:pPr>
            <w:r w:rsidRPr="00107E40">
              <w:rPr>
                <w:rFonts w:ascii="Arial" w:hAnsi="Arial" w:cs="Arial"/>
              </w:rPr>
              <w:t>TTL</w:t>
            </w:r>
          </w:p>
        </w:tc>
      </w:tr>
      <w:tr w:rsidR="007B3DF7" w:rsidRPr="001F61DB" w14:paraId="2A03E776" w14:textId="77777777" w:rsidTr="00C41FAD">
        <w:tc>
          <w:tcPr>
            <w:tcW w:w="1206" w:type="dxa"/>
          </w:tcPr>
          <w:p w14:paraId="2E64F416" w14:textId="77777777" w:rsidR="007B3DF7" w:rsidRPr="00107E40" w:rsidRDefault="007B3DF7" w:rsidP="00C41FAD">
            <w:pPr>
              <w:rPr>
                <w:rFonts w:ascii="Arial" w:hAnsi="Arial" w:cs="Arial"/>
              </w:rPr>
            </w:pPr>
            <w:r w:rsidRPr="00107E40">
              <w:rPr>
                <w:rFonts w:ascii="Arial" w:hAnsi="Arial" w:cs="Arial"/>
              </w:rPr>
              <w:t>Exit</w:t>
            </w:r>
          </w:p>
        </w:tc>
        <w:tc>
          <w:tcPr>
            <w:tcW w:w="5456" w:type="dxa"/>
          </w:tcPr>
          <w:p w14:paraId="71F4C389" w14:textId="5040FBE6" w:rsidR="007B3DF7" w:rsidRPr="00107E40" w:rsidRDefault="007B3DF7" w:rsidP="004F1182">
            <w:pPr>
              <w:pStyle w:val="Normalheading2"/>
              <w:numPr>
                <w:ilvl w:val="0"/>
                <w:numId w:val="24"/>
              </w:numPr>
              <w:ind w:left="317" w:hanging="283"/>
              <w:jc w:val="left"/>
            </w:pPr>
            <w:r w:rsidRPr="00107E40">
              <w:t xml:space="preserve">All test scripts executed </w:t>
            </w:r>
            <w:r w:rsidR="00107E40" w:rsidRPr="00107E40">
              <w:t xml:space="preserve"> </w:t>
            </w:r>
          </w:p>
          <w:p w14:paraId="33DA4D4C" w14:textId="77777777" w:rsidR="00107E40" w:rsidRPr="00107E40" w:rsidRDefault="00107E40" w:rsidP="004F1182">
            <w:pPr>
              <w:pStyle w:val="Normalheading2"/>
              <w:numPr>
                <w:ilvl w:val="0"/>
                <w:numId w:val="24"/>
              </w:numPr>
              <w:ind w:left="317" w:hanging="283"/>
              <w:jc w:val="left"/>
            </w:pPr>
            <w:r w:rsidRPr="00107E40">
              <w:t>No critical, high or medium priority defects outstanding</w:t>
            </w:r>
          </w:p>
          <w:p w14:paraId="17D98773" w14:textId="2C123B46" w:rsidR="007B3DF7" w:rsidRPr="00212966" w:rsidRDefault="00107E40" w:rsidP="004F1182">
            <w:pPr>
              <w:pStyle w:val="Normalheading2"/>
              <w:numPr>
                <w:ilvl w:val="0"/>
                <w:numId w:val="24"/>
              </w:numPr>
              <w:ind w:left="317" w:hanging="283"/>
              <w:jc w:val="left"/>
            </w:pPr>
            <w:r w:rsidRPr="00107E40">
              <w:t>Any outstanding low priority defects and/or workarounds agreed by project team</w:t>
            </w:r>
          </w:p>
        </w:tc>
        <w:tc>
          <w:tcPr>
            <w:tcW w:w="992" w:type="dxa"/>
          </w:tcPr>
          <w:p w14:paraId="0F2E0379" w14:textId="77777777" w:rsidR="007B3DF7" w:rsidRPr="00107E40" w:rsidRDefault="007B3DF7" w:rsidP="00C41FAD">
            <w:pPr>
              <w:jc w:val="center"/>
              <w:rPr>
                <w:rFonts w:ascii="Arial" w:hAnsi="Arial" w:cs="Arial"/>
              </w:rPr>
            </w:pPr>
            <w:r w:rsidRPr="00107E40">
              <w:rPr>
                <w:rFonts w:ascii="Arial" w:hAnsi="Arial" w:cs="Arial"/>
              </w:rPr>
              <w:t>TA</w:t>
            </w:r>
          </w:p>
        </w:tc>
        <w:tc>
          <w:tcPr>
            <w:tcW w:w="1418" w:type="dxa"/>
          </w:tcPr>
          <w:p w14:paraId="7347F160" w14:textId="77777777" w:rsidR="007B3DF7" w:rsidRPr="000F6799" w:rsidRDefault="007B3DF7" w:rsidP="00C41FAD">
            <w:pPr>
              <w:jc w:val="center"/>
              <w:rPr>
                <w:rFonts w:ascii="Arial" w:hAnsi="Arial" w:cs="Arial"/>
              </w:rPr>
            </w:pPr>
            <w:r w:rsidRPr="00107E40">
              <w:rPr>
                <w:rFonts w:ascii="Arial" w:hAnsi="Arial" w:cs="Arial"/>
              </w:rPr>
              <w:t>TTL</w:t>
            </w:r>
          </w:p>
        </w:tc>
      </w:tr>
    </w:tbl>
    <w:p w14:paraId="1E2130FB" w14:textId="77777777" w:rsidR="007B3DF7" w:rsidRDefault="007B3DF7" w:rsidP="00EC183E">
      <w:pPr>
        <w:pStyle w:val="H1normal"/>
        <w:ind w:left="709"/>
        <w:rPr>
          <w:color w:val="7030A0"/>
        </w:rPr>
      </w:pPr>
    </w:p>
    <w:tbl>
      <w:tblPr>
        <w:tblStyle w:val="TableGrid"/>
        <w:tblW w:w="0" w:type="auto"/>
        <w:tblInd w:w="392" w:type="dxa"/>
        <w:tblLook w:val="04A0" w:firstRow="1" w:lastRow="0" w:firstColumn="1" w:lastColumn="0" w:noHBand="0" w:noVBand="1"/>
      </w:tblPr>
      <w:tblGrid>
        <w:gridCol w:w="1206"/>
        <w:gridCol w:w="5456"/>
        <w:gridCol w:w="992"/>
        <w:gridCol w:w="1418"/>
      </w:tblGrid>
      <w:tr w:rsidR="00107E40" w:rsidRPr="00914CC1" w14:paraId="6AB6ED6C" w14:textId="77777777" w:rsidTr="00C41FAD">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5BC68A5D" w14:textId="40FBC369" w:rsidR="00107E40" w:rsidRPr="00914CC1" w:rsidRDefault="00107E40" w:rsidP="007C69FE">
            <w:pPr>
              <w:pStyle w:val="Content1"/>
              <w:ind w:left="0"/>
              <w:rPr>
                <w:b/>
                <w:color w:val="FFFFFF" w:themeColor="background1"/>
              </w:rPr>
            </w:pPr>
            <w:r>
              <w:rPr>
                <w:b/>
                <w:color w:val="FFFFFF" w:themeColor="background1"/>
              </w:rPr>
              <w:t xml:space="preserve">Integration Test Phase – </w:t>
            </w:r>
            <w:r w:rsidR="007C69FE">
              <w:rPr>
                <w:b/>
                <w:color w:val="FFFFFF" w:themeColor="background1"/>
              </w:rPr>
              <w:t>Project SIT</w:t>
            </w:r>
            <w:r>
              <w:rPr>
                <w:b/>
                <w:color w:val="FFFFFF" w:themeColor="background1"/>
              </w:rPr>
              <w:t xml:space="preserve"> Environment  </w:t>
            </w:r>
          </w:p>
        </w:tc>
      </w:tr>
      <w:tr w:rsidR="00107E40" w:rsidRPr="001F61DB" w14:paraId="0E13DDE3" w14:textId="77777777" w:rsidTr="00C41FAD">
        <w:tc>
          <w:tcPr>
            <w:tcW w:w="1206" w:type="dxa"/>
            <w:shd w:val="clear" w:color="auto" w:fill="E36C0A" w:themeFill="accent6" w:themeFillShade="BF"/>
          </w:tcPr>
          <w:p w14:paraId="06BF27B2" w14:textId="77777777" w:rsidR="00107E40" w:rsidRPr="001F61DB" w:rsidRDefault="00107E40" w:rsidP="00C41FAD">
            <w:pPr>
              <w:pStyle w:val="TableHead"/>
              <w:rPr>
                <w:rFonts w:cs="Arial"/>
              </w:rPr>
            </w:pPr>
            <w:r w:rsidRPr="001F61DB">
              <w:rPr>
                <w:rFonts w:cs="Arial"/>
              </w:rPr>
              <w:t xml:space="preserve">Entry/Exit </w:t>
            </w:r>
          </w:p>
        </w:tc>
        <w:tc>
          <w:tcPr>
            <w:tcW w:w="5456" w:type="dxa"/>
            <w:shd w:val="clear" w:color="auto" w:fill="E36C0A" w:themeFill="accent6" w:themeFillShade="BF"/>
          </w:tcPr>
          <w:p w14:paraId="6E629ADF" w14:textId="77777777" w:rsidR="00107E40" w:rsidRPr="001F61DB" w:rsidRDefault="00107E40" w:rsidP="00C41FAD">
            <w:pPr>
              <w:pStyle w:val="TableHead"/>
              <w:rPr>
                <w:rFonts w:cs="Arial"/>
              </w:rPr>
            </w:pPr>
            <w:r>
              <w:rPr>
                <w:rFonts w:cs="Arial"/>
              </w:rPr>
              <w:t>Criteria</w:t>
            </w:r>
          </w:p>
        </w:tc>
        <w:tc>
          <w:tcPr>
            <w:tcW w:w="992" w:type="dxa"/>
            <w:shd w:val="clear" w:color="auto" w:fill="E36C0A" w:themeFill="accent6" w:themeFillShade="BF"/>
          </w:tcPr>
          <w:p w14:paraId="57DC5A97" w14:textId="77777777" w:rsidR="00107E40" w:rsidRPr="001F61DB" w:rsidRDefault="00107E40" w:rsidP="00C41FAD">
            <w:pPr>
              <w:pStyle w:val="TableHead"/>
              <w:jc w:val="center"/>
              <w:rPr>
                <w:rFonts w:cs="Arial"/>
              </w:rPr>
            </w:pPr>
            <w:r w:rsidRPr="001F61DB">
              <w:rPr>
                <w:rFonts w:cs="Arial"/>
              </w:rPr>
              <w:t>Owner</w:t>
            </w:r>
          </w:p>
        </w:tc>
        <w:tc>
          <w:tcPr>
            <w:tcW w:w="1418" w:type="dxa"/>
            <w:shd w:val="clear" w:color="auto" w:fill="E36C0A" w:themeFill="accent6" w:themeFillShade="BF"/>
          </w:tcPr>
          <w:p w14:paraId="3B8C3D2E" w14:textId="77777777" w:rsidR="00107E40" w:rsidRPr="001F61DB" w:rsidRDefault="00107E40" w:rsidP="00C41FAD">
            <w:pPr>
              <w:pStyle w:val="TableHead"/>
              <w:jc w:val="center"/>
              <w:rPr>
                <w:rFonts w:cs="Arial"/>
              </w:rPr>
            </w:pPr>
            <w:r w:rsidRPr="001F61DB">
              <w:rPr>
                <w:rFonts w:cs="Arial"/>
              </w:rPr>
              <w:t>Quality Gate Owner</w:t>
            </w:r>
          </w:p>
        </w:tc>
      </w:tr>
      <w:tr w:rsidR="00107E40" w:rsidRPr="00107E40" w14:paraId="6023902E" w14:textId="77777777" w:rsidTr="00C41FAD">
        <w:tc>
          <w:tcPr>
            <w:tcW w:w="1206" w:type="dxa"/>
          </w:tcPr>
          <w:p w14:paraId="2B340E94" w14:textId="77777777" w:rsidR="00107E40" w:rsidRPr="00107E40" w:rsidRDefault="00107E40" w:rsidP="00C41FAD">
            <w:pPr>
              <w:rPr>
                <w:rFonts w:ascii="Arial" w:hAnsi="Arial" w:cs="Arial"/>
              </w:rPr>
            </w:pPr>
            <w:r w:rsidRPr="00107E40">
              <w:rPr>
                <w:rFonts w:ascii="Arial" w:hAnsi="Arial" w:cs="Arial"/>
              </w:rPr>
              <w:t>Entry</w:t>
            </w:r>
          </w:p>
        </w:tc>
        <w:tc>
          <w:tcPr>
            <w:tcW w:w="5456" w:type="dxa"/>
          </w:tcPr>
          <w:p w14:paraId="072017B0" w14:textId="36FEB4A5" w:rsidR="00107E40" w:rsidRPr="00107E40" w:rsidRDefault="00EB0819" w:rsidP="004F1182">
            <w:pPr>
              <w:pStyle w:val="Normalheading2"/>
              <w:numPr>
                <w:ilvl w:val="0"/>
                <w:numId w:val="24"/>
              </w:numPr>
              <w:ind w:left="317" w:hanging="283"/>
              <w:jc w:val="left"/>
            </w:pPr>
            <w:r>
              <w:t>CIT</w:t>
            </w:r>
            <w:r w:rsidR="00107E40" w:rsidRPr="00107E40">
              <w:t xml:space="preserve"> exit criteria have been met</w:t>
            </w:r>
          </w:p>
          <w:p w14:paraId="69F7CE5A" w14:textId="3736DD42" w:rsidR="00107E40" w:rsidRPr="00D76A69" w:rsidRDefault="00107E40" w:rsidP="004F1182">
            <w:pPr>
              <w:pStyle w:val="Normalheading2"/>
              <w:numPr>
                <w:ilvl w:val="0"/>
                <w:numId w:val="24"/>
              </w:numPr>
              <w:ind w:left="317" w:hanging="283"/>
              <w:jc w:val="left"/>
            </w:pPr>
            <w:r w:rsidRPr="00D76A69">
              <w:t>Test matrices signed off by project team</w:t>
            </w:r>
          </w:p>
          <w:p w14:paraId="3723279C" w14:textId="710C3031" w:rsidR="00107E40" w:rsidRPr="00107E40" w:rsidRDefault="00107E40" w:rsidP="004F1182">
            <w:pPr>
              <w:pStyle w:val="Normalheading2"/>
              <w:numPr>
                <w:ilvl w:val="0"/>
                <w:numId w:val="24"/>
              </w:numPr>
              <w:ind w:left="317" w:hanging="283"/>
              <w:jc w:val="left"/>
            </w:pPr>
            <w:r w:rsidRPr="00107E40">
              <w:t>Skim test of environment successfully completed</w:t>
            </w:r>
          </w:p>
        </w:tc>
        <w:tc>
          <w:tcPr>
            <w:tcW w:w="992" w:type="dxa"/>
          </w:tcPr>
          <w:p w14:paraId="5AB36117" w14:textId="77777777" w:rsidR="00107E40" w:rsidRPr="00107E40" w:rsidRDefault="00107E40" w:rsidP="00C41FAD">
            <w:pPr>
              <w:jc w:val="center"/>
              <w:rPr>
                <w:rFonts w:ascii="Arial" w:hAnsi="Arial" w:cs="Arial"/>
              </w:rPr>
            </w:pPr>
            <w:r w:rsidRPr="00107E40">
              <w:rPr>
                <w:rFonts w:ascii="Arial" w:hAnsi="Arial" w:cs="Arial"/>
              </w:rPr>
              <w:t>TA</w:t>
            </w:r>
          </w:p>
        </w:tc>
        <w:tc>
          <w:tcPr>
            <w:tcW w:w="1418" w:type="dxa"/>
          </w:tcPr>
          <w:p w14:paraId="2EA08BE5" w14:textId="77777777" w:rsidR="00107E40" w:rsidRPr="00107E40" w:rsidRDefault="00107E40" w:rsidP="00C41FAD">
            <w:pPr>
              <w:jc w:val="center"/>
              <w:rPr>
                <w:rFonts w:ascii="Arial" w:hAnsi="Arial" w:cs="Arial"/>
              </w:rPr>
            </w:pPr>
            <w:r w:rsidRPr="00107E40">
              <w:rPr>
                <w:rFonts w:ascii="Arial" w:hAnsi="Arial" w:cs="Arial"/>
              </w:rPr>
              <w:t>TTL</w:t>
            </w:r>
          </w:p>
        </w:tc>
      </w:tr>
      <w:tr w:rsidR="00107E40" w:rsidRPr="001F61DB" w14:paraId="159E8A92" w14:textId="77777777" w:rsidTr="00C41FAD">
        <w:tc>
          <w:tcPr>
            <w:tcW w:w="1206" w:type="dxa"/>
          </w:tcPr>
          <w:p w14:paraId="4F5F1332" w14:textId="77777777" w:rsidR="00107E40" w:rsidRPr="00107E40" w:rsidRDefault="00107E40" w:rsidP="00C41FAD">
            <w:pPr>
              <w:rPr>
                <w:rFonts w:ascii="Arial" w:hAnsi="Arial" w:cs="Arial"/>
              </w:rPr>
            </w:pPr>
            <w:r w:rsidRPr="00107E40">
              <w:rPr>
                <w:rFonts w:ascii="Arial" w:hAnsi="Arial" w:cs="Arial"/>
              </w:rPr>
              <w:t>Exit</w:t>
            </w:r>
          </w:p>
        </w:tc>
        <w:tc>
          <w:tcPr>
            <w:tcW w:w="5456" w:type="dxa"/>
          </w:tcPr>
          <w:p w14:paraId="0D7040E1" w14:textId="77777777" w:rsidR="00107E40" w:rsidRPr="00107E40" w:rsidRDefault="00107E40" w:rsidP="004F1182">
            <w:pPr>
              <w:pStyle w:val="Normalheading2"/>
              <w:numPr>
                <w:ilvl w:val="0"/>
                <w:numId w:val="24"/>
              </w:numPr>
              <w:ind w:left="317" w:hanging="283"/>
              <w:jc w:val="left"/>
            </w:pPr>
            <w:r w:rsidRPr="00107E40">
              <w:t xml:space="preserve">All test scripts executed  </w:t>
            </w:r>
          </w:p>
          <w:p w14:paraId="2675B7CE" w14:textId="77777777" w:rsidR="00107E40" w:rsidRPr="00107E40" w:rsidRDefault="00107E40" w:rsidP="004F1182">
            <w:pPr>
              <w:pStyle w:val="Normalheading2"/>
              <w:numPr>
                <w:ilvl w:val="0"/>
                <w:numId w:val="24"/>
              </w:numPr>
              <w:ind w:left="317" w:hanging="283"/>
              <w:jc w:val="left"/>
            </w:pPr>
            <w:r w:rsidRPr="00107E40">
              <w:t>No critical, high or medium priority defects outstanding</w:t>
            </w:r>
          </w:p>
          <w:p w14:paraId="60A62DBD" w14:textId="526701B9" w:rsidR="00107E40" w:rsidRPr="00107E40" w:rsidRDefault="00107E40" w:rsidP="004F1182">
            <w:pPr>
              <w:pStyle w:val="Normalheading2"/>
              <w:numPr>
                <w:ilvl w:val="0"/>
                <w:numId w:val="24"/>
              </w:numPr>
              <w:ind w:left="317" w:hanging="283"/>
              <w:jc w:val="left"/>
            </w:pPr>
            <w:r w:rsidRPr="00107E40">
              <w:t>Any outstanding low priority defects and/or workarounds agreed by project team</w:t>
            </w:r>
            <w:r>
              <w:t xml:space="preserve">  </w:t>
            </w:r>
          </w:p>
        </w:tc>
        <w:tc>
          <w:tcPr>
            <w:tcW w:w="992" w:type="dxa"/>
          </w:tcPr>
          <w:p w14:paraId="62358D97" w14:textId="77777777" w:rsidR="00107E40" w:rsidRPr="00107E40" w:rsidRDefault="00107E40" w:rsidP="00C41FAD">
            <w:pPr>
              <w:jc w:val="center"/>
              <w:rPr>
                <w:rFonts w:ascii="Arial" w:hAnsi="Arial" w:cs="Arial"/>
              </w:rPr>
            </w:pPr>
            <w:r w:rsidRPr="00107E40">
              <w:rPr>
                <w:rFonts w:ascii="Arial" w:hAnsi="Arial" w:cs="Arial"/>
              </w:rPr>
              <w:t>TA</w:t>
            </w:r>
          </w:p>
        </w:tc>
        <w:tc>
          <w:tcPr>
            <w:tcW w:w="1418" w:type="dxa"/>
          </w:tcPr>
          <w:p w14:paraId="3B85C335" w14:textId="77777777" w:rsidR="00107E40" w:rsidRPr="000F6799" w:rsidRDefault="00107E40" w:rsidP="00C41FAD">
            <w:pPr>
              <w:jc w:val="center"/>
              <w:rPr>
                <w:rFonts w:ascii="Arial" w:hAnsi="Arial" w:cs="Arial"/>
              </w:rPr>
            </w:pPr>
            <w:r w:rsidRPr="00107E40">
              <w:rPr>
                <w:rFonts w:ascii="Arial" w:hAnsi="Arial" w:cs="Arial"/>
              </w:rPr>
              <w:t>TTL</w:t>
            </w:r>
          </w:p>
        </w:tc>
      </w:tr>
    </w:tbl>
    <w:p w14:paraId="7754699D" w14:textId="77777777" w:rsidR="007B3DF7" w:rsidRDefault="007B3DF7" w:rsidP="00EC183E">
      <w:pPr>
        <w:pStyle w:val="H1normal"/>
        <w:ind w:left="709"/>
        <w:rPr>
          <w:color w:val="7030A0"/>
        </w:rPr>
      </w:pPr>
    </w:p>
    <w:tbl>
      <w:tblPr>
        <w:tblStyle w:val="TableGrid"/>
        <w:tblW w:w="0" w:type="auto"/>
        <w:tblInd w:w="392" w:type="dxa"/>
        <w:tblLook w:val="04A0" w:firstRow="1" w:lastRow="0" w:firstColumn="1" w:lastColumn="0" w:noHBand="0" w:noVBand="1"/>
      </w:tblPr>
      <w:tblGrid>
        <w:gridCol w:w="1206"/>
        <w:gridCol w:w="5456"/>
        <w:gridCol w:w="992"/>
        <w:gridCol w:w="1418"/>
      </w:tblGrid>
      <w:tr w:rsidR="00107E40" w:rsidRPr="00914CC1" w14:paraId="339EBBFA" w14:textId="77777777" w:rsidTr="007C69FE">
        <w:trPr>
          <w:trHeight w:val="492"/>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0D69EC66" w14:textId="77777777" w:rsidR="00107E40" w:rsidRPr="00914CC1" w:rsidRDefault="00107E40" w:rsidP="00C41FAD">
            <w:pPr>
              <w:pStyle w:val="Content1"/>
              <w:ind w:left="0"/>
              <w:rPr>
                <w:b/>
                <w:color w:val="FFFFFF" w:themeColor="background1"/>
              </w:rPr>
            </w:pPr>
            <w:r>
              <w:rPr>
                <w:b/>
                <w:color w:val="FFFFFF" w:themeColor="background1"/>
              </w:rPr>
              <w:t xml:space="preserve">Performance Test Phase – Performance Test Environment  </w:t>
            </w:r>
          </w:p>
        </w:tc>
      </w:tr>
      <w:tr w:rsidR="00107E40" w:rsidRPr="001F61DB" w14:paraId="1BE71A80" w14:textId="77777777" w:rsidTr="00C41FAD">
        <w:tc>
          <w:tcPr>
            <w:tcW w:w="1206" w:type="dxa"/>
            <w:shd w:val="clear" w:color="auto" w:fill="E36C0A" w:themeFill="accent6" w:themeFillShade="BF"/>
          </w:tcPr>
          <w:p w14:paraId="6B9E4520" w14:textId="77777777" w:rsidR="00107E40" w:rsidRPr="001F61DB" w:rsidRDefault="00107E40" w:rsidP="00C41FAD">
            <w:pPr>
              <w:pStyle w:val="TableHead"/>
              <w:rPr>
                <w:rFonts w:cs="Arial"/>
              </w:rPr>
            </w:pPr>
            <w:r w:rsidRPr="001F61DB">
              <w:rPr>
                <w:rFonts w:cs="Arial"/>
              </w:rPr>
              <w:t xml:space="preserve">Entry/Exit </w:t>
            </w:r>
          </w:p>
        </w:tc>
        <w:tc>
          <w:tcPr>
            <w:tcW w:w="5456" w:type="dxa"/>
            <w:shd w:val="clear" w:color="auto" w:fill="E36C0A" w:themeFill="accent6" w:themeFillShade="BF"/>
          </w:tcPr>
          <w:p w14:paraId="31CEDEA0" w14:textId="77777777" w:rsidR="00107E40" w:rsidRPr="001F61DB" w:rsidRDefault="00107E40" w:rsidP="00C41FAD">
            <w:pPr>
              <w:pStyle w:val="TableHead"/>
              <w:rPr>
                <w:rFonts w:cs="Arial"/>
              </w:rPr>
            </w:pPr>
            <w:r>
              <w:rPr>
                <w:rFonts w:cs="Arial"/>
              </w:rPr>
              <w:t>Criteria</w:t>
            </w:r>
          </w:p>
        </w:tc>
        <w:tc>
          <w:tcPr>
            <w:tcW w:w="992" w:type="dxa"/>
            <w:shd w:val="clear" w:color="auto" w:fill="E36C0A" w:themeFill="accent6" w:themeFillShade="BF"/>
          </w:tcPr>
          <w:p w14:paraId="683F7FA8" w14:textId="77777777" w:rsidR="00107E40" w:rsidRPr="001F61DB" w:rsidRDefault="00107E40" w:rsidP="00C41FAD">
            <w:pPr>
              <w:pStyle w:val="TableHead"/>
              <w:jc w:val="center"/>
              <w:rPr>
                <w:rFonts w:cs="Arial"/>
              </w:rPr>
            </w:pPr>
            <w:r w:rsidRPr="001F61DB">
              <w:rPr>
                <w:rFonts w:cs="Arial"/>
              </w:rPr>
              <w:t>Owner</w:t>
            </w:r>
          </w:p>
        </w:tc>
        <w:tc>
          <w:tcPr>
            <w:tcW w:w="1418" w:type="dxa"/>
            <w:shd w:val="clear" w:color="auto" w:fill="E36C0A" w:themeFill="accent6" w:themeFillShade="BF"/>
          </w:tcPr>
          <w:p w14:paraId="67114092" w14:textId="77777777" w:rsidR="00107E40" w:rsidRPr="001F61DB" w:rsidRDefault="00107E40" w:rsidP="00C41FAD">
            <w:pPr>
              <w:pStyle w:val="TableHead"/>
              <w:jc w:val="center"/>
              <w:rPr>
                <w:rFonts w:cs="Arial"/>
              </w:rPr>
            </w:pPr>
            <w:r w:rsidRPr="001F61DB">
              <w:rPr>
                <w:rFonts w:cs="Arial"/>
              </w:rPr>
              <w:t>Quality Gate Owner</w:t>
            </w:r>
          </w:p>
        </w:tc>
      </w:tr>
      <w:tr w:rsidR="00107E40" w:rsidRPr="000F6799" w14:paraId="7E58329C" w14:textId="77777777" w:rsidTr="00C41FAD">
        <w:tc>
          <w:tcPr>
            <w:tcW w:w="1206" w:type="dxa"/>
          </w:tcPr>
          <w:p w14:paraId="0BF064D7" w14:textId="77777777" w:rsidR="00107E40" w:rsidRPr="00553B1C" w:rsidRDefault="00107E40" w:rsidP="00C41FAD">
            <w:pPr>
              <w:rPr>
                <w:rFonts w:ascii="Arial" w:hAnsi="Arial" w:cs="Arial"/>
              </w:rPr>
            </w:pPr>
            <w:r w:rsidRPr="00553B1C">
              <w:rPr>
                <w:rFonts w:ascii="Arial" w:hAnsi="Arial" w:cs="Arial"/>
              </w:rPr>
              <w:t>Entry</w:t>
            </w:r>
          </w:p>
        </w:tc>
        <w:tc>
          <w:tcPr>
            <w:tcW w:w="5456" w:type="dxa"/>
          </w:tcPr>
          <w:p w14:paraId="20593265" w14:textId="77777777" w:rsidR="00107E40" w:rsidRPr="00553B1C" w:rsidRDefault="00107E40" w:rsidP="004F1182">
            <w:pPr>
              <w:pStyle w:val="Normalheading2"/>
              <w:numPr>
                <w:ilvl w:val="0"/>
                <w:numId w:val="24"/>
              </w:numPr>
              <w:ind w:left="317" w:hanging="283"/>
              <w:jc w:val="left"/>
            </w:pPr>
            <w:r w:rsidRPr="00553B1C">
              <w:t>Code has been signed off for deployment to UAT environment</w:t>
            </w:r>
          </w:p>
          <w:p w14:paraId="18EF1F91" w14:textId="6FA4B682" w:rsidR="00107E40" w:rsidRPr="00553B1C" w:rsidRDefault="00107E40" w:rsidP="004F1182">
            <w:pPr>
              <w:pStyle w:val="Normalheading2"/>
              <w:numPr>
                <w:ilvl w:val="0"/>
                <w:numId w:val="24"/>
              </w:numPr>
              <w:ind w:left="317" w:hanging="283"/>
              <w:jc w:val="left"/>
            </w:pPr>
            <w:r w:rsidRPr="00553B1C">
              <w:t>Performance test plan signed off by project team</w:t>
            </w:r>
          </w:p>
          <w:p w14:paraId="289AAD1B" w14:textId="1CFA9DB4" w:rsidR="00107E40" w:rsidRPr="00553B1C" w:rsidRDefault="00107E40" w:rsidP="004F1182">
            <w:pPr>
              <w:pStyle w:val="Normalheading2"/>
              <w:numPr>
                <w:ilvl w:val="0"/>
                <w:numId w:val="24"/>
              </w:numPr>
              <w:ind w:left="317" w:hanging="283"/>
              <w:jc w:val="left"/>
            </w:pPr>
            <w:r w:rsidRPr="00553B1C">
              <w:t>Performance test scripts signed off by project team</w:t>
            </w:r>
          </w:p>
          <w:p w14:paraId="50EFBDD3" w14:textId="77777777" w:rsidR="00107E40" w:rsidRPr="00553B1C" w:rsidRDefault="00107E40" w:rsidP="004F1182">
            <w:pPr>
              <w:pStyle w:val="Normalheading2"/>
              <w:numPr>
                <w:ilvl w:val="0"/>
                <w:numId w:val="24"/>
              </w:numPr>
              <w:ind w:left="317" w:hanging="283"/>
              <w:jc w:val="left"/>
            </w:pPr>
            <w:r w:rsidRPr="00553B1C">
              <w:t>Skim test of environment successfully completed</w:t>
            </w:r>
          </w:p>
        </w:tc>
        <w:tc>
          <w:tcPr>
            <w:tcW w:w="992" w:type="dxa"/>
          </w:tcPr>
          <w:p w14:paraId="18521967" w14:textId="77777777" w:rsidR="00107E40" w:rsidRPr="00553B1C" w:rsidRDefault="00107E40" w:rsidP="00C41FAD">
            <w:pPr>
              <w:jc w:val="center"/>
              <w:rPr>
                <w:rFonts w:ascii="Arial" w:hAnsi="Arial" w:cs="Arial"/>
              </w:rPr>
            </w:pPr>
            <w:r w:rsidRPr="00553B1C">
              <w:rPr>
                <w:rFonts w:ascii="Arial" w:hAnsi="Arial" w:cs="Arial"/>
              </w:rPr>
              <w:t>PTA</w:t>
            </w:r>
          </w:p>
        </w:tc>
        <w:tc>
          <w:tcPr>
            <w:tcW w:w="1418" w:type="dxa"/>
          </w:tcPr>
          <w:p w14:paraId="20A53E6A" w14:textId="77777777" w:rsidR="00107E40" w:rsidRPr="000F6799" w:rsidRDefault="00107E40" w:rsidP="00C41FAD">
            <w:pPr>
              <w:jc w:val="center"/>
              <w:rPr>
                <w:rFonts w:ascii="Arial" w:hAnsi="Arial" w:cs="Arial"/>
              </w:rPr>
            </w:pPr>
            <w:r w:rsidRPr="00553B1C">
              <w:rPr>
                <w:rFonts w:ascii="Arial" w:hAnsi="Arial" w:cs="Arial"/>
              </w:rPr>
              <w:t>PTA, TTL, SA, Lead AP</w:t>
            </w:r>
          </w:p>
        </w:tc>
      </w:tr>
      <w:tr w:rsidR="00107E40" w:rsidRPr="001F61DB" w14:paraId="4E4B3BEE" w14:textId="77777777" w:rsidTr="00C41FAD">
        <w:tc>
          <w:tcPr>
            <w:tcW w:w="1206" w:type="dxa"/>
          </w:tcPr>
          <w:p w14:paraId="189A7D2A" w14:textId="77777777" w:rsidR="00107E40" w:rsidRPr="00553B1C" w:rsidRDefault="00107E40" w:rsidP="00C41FAD">
            <w:pPr>
              <w:rPr>
                <w:rFonts w:ascii="Arial" w:hAnsi="Arial" w:cs="Arial"/>
              </w:rPr>
            </w:pPr>
            <w:r w:rsidRPr="00553B1C">
              <w:rPr>
                <w:rFonts w:ascii="Arial" w:hAnsi="Arial" w:cs="Arial"/>
              </w:rPr>
              <w:t>Exit</w:t>
            </w:r>
          </w:p>
        </w:tc>
        <w:tc>
          <w:tcPr>
            <w:tcW w:w="5456" w:type="dxa"/>
          </w:tcPr>
          <w:p w14:paraId="79C07CB6" w14:textId="77777777" w:rsidR="00107E40" w:rsidRPr="00553B1C" w:rsidRDefault="00107E40" w:rsidP="004F1182">
            <w:pPr>
              <w:pStyle w:val="Normalheading2"/>
              <w:numPr>
                <w:ilvl w:val="0"/>
                <w:numId w:val="24"/>
              </w:numPr>
              <w:ind w:left="317" w:hanging="283"/>
              <w:jc w:val="left"/>
            </w:pPr>
            <w:r w:rsidRPr="00553B1C">
              <w:t xml:space="preserve">All performance scripts executed and all tests pass </w:t>
            </w:r>
          </w:p>
          <w:p w14:paraId="687D44C1" w14:textId="77777777" w:rsidR="00107E40" w:rsidRPr="00553B1C" w:rsidRDefault="00107E40" w:rsidP="004F1182">
            <w:pPr>
              <w:pStyle w:val="Normalheading2"/>
              <w:numPr>
                <w:ilvl w:val="0"/>
                <w:numId w:val="24"/>
              </w:numPr>
              <w:ind w:left="317" w:hanging="283"/>
              <w:jc w:val="left"/>
            </w:pPr>
            <w:r w:rsidRPr="00553B1C">
              <w:lastRenderedPageBreak/>
              <w:t>No defects outstanding</w:t>
            </w:r>
          </w:p>
          <w:p w14:paraId="28C39CDF" w14:textId="4B36C789" w:rsidR="00107E40" w:rsidRPr="00553B1C" w:rsidRDefault="00107E40" w:rsidP="004F1182">
            <w:pPr>
              <w:pStyle w:val="Normalheading2"/>
              <w:numPr>
                <w:ilvl w:val="0"/>
                <w:numId w:val="24"/>
              </w:numPr>
              <w:ind w:left="317" w:hanging="283"/>
              <w:jc w:val="left"/>
            </w:pPr>
            <w:r w:rsidRPr="00553B1C">
              <w:t xml:space="preserve">Test execution signed off by </w:t>
            </w:r>
            <w:r>
              <w:t>project team</w:t>
            </w:r>
            <w:r w:rsidRPr="00553B1C">
              <w:t xml:space="preserve"> </w:t>
            </w:r>
            <w:r>
              <w:t xml:space="preserve"> </w:t>
            </w:r>
          </w:p>
        </w:tc>
        <w:tc>
          <w:tcPr>
            <w:tcW w:w="992" w:type="dxa"/>
          </w:tcPr>
          <w:p w14:paraId="7365DB0B" w14:textId="77777777" w:rsidR="00107E40" w:rsidRPr="00553B1C" w:rsidRDefault="00107E40" w:rsidP="00C41FAD">
            <w:pPr>
              <w:jc w:val="center"/>
              <w:rPr>
                <w:rFonts w:ascii="Arial" w:hAnsi="Arial" w:cs="Arial"/>
              </w:rPr>
            </w:pPr>
            <w:r w:rsidRPr="00553B1C">
              <w:rPr>
                <w:rFonts w:ascii="Arial" w:hAnsi="Arial" w:cs="Arial"/>
              </w:rPr>
              <w:lastRenderedPageBreak/>
              <w:t>PTA</w:t>
            </w:r>
          </w:p>
        </w:tc>
        <w:tc>
          <w:tcPr>
            <w:tcW w:w="1418" w:type="dxa"/>
          </w:tcPr>
          <w:p w14:paraId="25913281" w14:textId="77777777" w:rsidR="00107E40" w:rsidRPr="000F6799" w:rsidRDefault="00107E40" w:rsidP="00C41FAD">
            <w:pPr>
              <w:jc w:val="center"/>
              <w:rPr>
                <w:rFonts w:ascii="Arial" w:hAnsi="Arial" w:cs="Arial"/>
              </w:rPr>
            </w:pPr>
            <w:r w:rsidRPr="00553B1C">
              <w:rPr>
                <w:rFonts w:ascii="Arial" w:hAnsi="Arial" w:cs="Arial"/>
              </w:rPr>
              <w:t xml:space="preserve">PTA, TTL, </w:t>
            </w:r>
            <w:r w:rsidRPr="00553B1C">
              <w:rPr>
                <w:rFonts w:ascii="Arial" w:hAnsi="Arial" w:cs="Arial"/>
              </w:rPr>
              <w:lastRenderedPageBreak/>
              <w:t>SA, Lead AP</w:t>
            </w:r>
          </w:p>
        </w:tc>
      </w:tr>
    </w:tbl>
    <w:p w14:paraId="6F4A3897" w14:textId="77777777" w:rsidR="00107E40" w:rsidRDefault="00107E40" w:rsidP="00EC183E">
      <w:pPr>
        <w:pStyle w:val="H1normal"/>
        <w:ind w:left="709"/>
        <w:rPr>
          <w:color w:val="7030A0"/>
        </w:rPr>
      </w:pPr>
    </w:p>
    <w:tbl>
      <w:tblPr>
        <w:tblStyle w:val="TableGrid"/>
        <w:tblW w:w="0" w:type="auto"/>
        <w:tblInd w:w="392" w:type="dxa"/>
        <w:tblLook w:val="04A0" w:firstRow="1" w:lastRow="0" w:firstColumn="1" w:lastColumn="0" w:noHBand="0" w:noVBand="1"/>
      </w:tblPr>
      <w:tblGrid>
        <w:gridCol w:w="1206"/>
        <w:gridCol w:w="5456"/>
        <w:gridCol w:w="992"/>
        <w:gridCol w:w="1418"/>
      </w:tblGrid>
      <w:tr w:rsidR="007C69FE" w:rsidRPr="00914CC1" w14:paraId="27D99081" w14:textId="77777777" w:rsidTr="007C69FE">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47A1DE4A" w14:textId="78E34B5D" w:rsidR="007C69FE" w:rsidRPr="00914CC1" w:rsidRDefault="007C69FE" w:rsidP="007C69FE">
            <w:pPr>
              <w:pStyle w:val="Content1"/>
              <w:ind w:left="0"/>
              <w:rPr>
                <w:b/>
                <w:color w:val="FFFFFF" w:themeColor="background1"/>
              </w:rPr>
            </w:pPr>
            <w:r>
              <w:rPr>
                <w:b/>
                <w:color w:val="FFFFFF" w:themeColor="background1"/>
              </w:rPr>
              <w:t xml:space="preserve">UAT Test Phase – UAT Test Environment  </w:t>
            </w:r>
          </w:p>
        </w:tc>
      </w:tr>
      <w:tr w:rsidR="007C69FE" w:rsidRPr="001F61DB" w14:paraId="7E12A909" w14:textId="77777777" w:rsidTr="007C69FE">
        <w:tc>
          <w:tcPr>
            <w:tcW w:w="1206" w:type="dxa"/>
            <w:shd w:val="clear" w:color="auto" w:fill="E36C0A" w:themeFill="accent6" w:themeFillShade="BF"/>
          </w:tcPr>
          <w:p w14:paraId="6089739C" w14:textId="77777777" w:rsidR="007C69FE" w:rsidRPr="001F61DB" w:rsidRDefault="007C69FE" w:rsidP="007C69FE">
            <w:pPr>
              <w:pStyle w:val="TableHead"/>
              <w:rPr>
                <w:rFonts w:cs="Arial"/>
              </w:rPr>
            </w:pPr>
            <w:r w:rsidRPr="001F61DB">
              <w:rPr>
                <w:rFonts w:cs="Arial"/>
              </w:rPr>
              <w:t xml:space="preserve">Entry/Exit </w:t>
            </w:r>
          </w:p>
        </w:tc>
        <w:tc>
          <w:tcPr>
            <w:tcW w:w="5456" w:type="dxa"/>
            <w:shd w:val="clear" w:color="auto" w:fill="E36C0A" w:themeFill="accent6" w:themeFillShade="BF"/>
          </w:tcPr>
          <w:p w14:paraId="14252435" w14:textId="77777777" w:rsidR="007C69FE" w:rsidRPr="001F61DB" w:rsidRDefault="007C69FE" w:rsidP="007C69FE">
            <w:pPr>
              <w:pStyle w:val="TableHead"/>
              <w:rPr>
                <w:rFonts w:cs="Arial"/>
              </w:rPr>
            </w:pPr>
            <w:r>
              <w:rPr>
                <w:rFonts w:cs="Arial"/>
              </w:rPr>
              <w:t>Criteria</w:t>
            </w:r>
          </w:p>
        </w:tc>
        <w:tc>
          <w:tcPr>
            <w:tcW w:w="992" w:type="dxa"/>
            <w:shd w:val="clear" w:color="auto" w:fill="E36C0A" w:themeFill="accent6" w:themeFillShade="BF"/>
          </w:tcPr>
          <w:p w14:paraId="6FEAB462" w14:textId="77777777" w:rsidR="007C69FE" w:rsidRPr="001F61DB" w:rsidRDefault="007C69FE" w:rsidP="007C69FE">
            <w:pPr>
              <w:pStyle w:val="TableHead"/>
              <w:jc w:val="center"/>
              <w:rPr>
                <w:rFonts w:cs="Arial"/>
              </w:rPr>
            </w:pPr>
            <w:r w:rsidRPr="001F61DB">
              <w:rPr>
                <w:rFonts w:cs="Arial"/>
              </w:rPr>
              <w:t>Owner</w:t>
            </w:r>
          </w:p>
        </w:tc>
        <w:tc>
          <w:tcPr>
            <w:tcW w:w="1418" w:type="dxa"/>
            <w:shd w:val="clear" w:color="auto" w:fill="E36C0A" w:themeFill="accent6" w:themeFillShade="BF"/>
          </w:tcPr>
          <w:p w14:paraId="1A16F71C" w14:textId="77777777" w:rsidR="007C69FE" w:rsidRPr="001F61DB" w:rsidRDefault="007C69FE" w:rsidP="007C69FE">
            <w:pPr>
              <w:pStyle w:val="TableHead"/>
              <w:jc w:val="center"/>
              <w:rPr>
                <w:rFonts w:cs="Arial"/>
              </w:rPr>
            </w:pPr>
            <w:r w:rsidRPr="001F61DB">
              <w:rPr>
                <w:rFonts w:cs="Arial"/>
              </w:rPr>
              <w:t>Quality Gate Owner</w:t>
            </w:r>
          </w:p>
        </w:tc>
      </w:tr>
      <w:tr w:rsidR="007C69FE" w:rsidRPr="00107E40" w14:paraId="125FE56F" w14:textId="77777777" w:rsidTr="007C69FE">
        <w:tc>
          <w:tcPr>
            <w:tcW w:w="1206" w:type="dxa"/>
          </w:tcPr>
          <w:p w14:paraId="2CEBC37E" w14:textId="77777777" w:rsidR="007C69FE" w:rsidRPr="00107E40" w:rsidRDefault="007C69FE" w:rsidP="007C69FE">
            <w:pPr>
              <w:rPr>
                <w:rFonts w:ascii="Arial" w:hAnsi="Arial" w:cs="Arial"/>
              </w:rPr>
            </w:pPr>
            <w:r w:rsidRPr="00107E40">
              <w:rPr>
                <w:rFonts w:ascii="Arial" w:hAnsi="Arial" w:cs="Arial"/>
              </w:rPr>
              <w:t>Entry</w:t>
            </w:r>
          </w:p>
        </w:tc>
        <w:tc>
          <w:tcPr>
            <w:tcW w:w="5456" w:type="dxa"/>
          </w:tcPr>
          <w:p w14:paraId="6BB7911D" w14:textId="77777777" w:rsidR="007C69FE" w:rsidRPr="00107E40" w:rsidRDefault="007C69FE" w:rsidP="007C69FE">
            <w:pPr>
              <w:pStyle w:val="Normalheading2"/>
              <w:numPr>
                <w:ilvl w:val="0"/>
                <w:numId w:val="24"/>
              </w:numPr>
              <w:ind w:left="317" w:hanging="283"/>
              <w:jc w:val="left"/>
            </w:pPr>
            <w:r w:rsidRPr="00107E40">
              <w:t>Integration Test exit criteria met</w:t>
            </w:r>
          </w:p>
          <w:p w14:paraId="4CC43C6D" w14:textId="77777777" w:rsidR="007C69FE" w:rsidRPr="00107E40" w:rsidRDefault="007C69FE" w:rsidP="007C69FE">
            <w:pPr>
              <w:pStyle w:val="Normalheading2"/>
              <w:numPr>
                <w:ilvl w:val="0"/>
                <w:numId w:val="24"/>
              </w:numPr>
              <w:ind w:left="317" w:hanging="283"/>
              <w:jc w:val="left"/>
            </w:pPr>
            <w:r w:rsidRPr="00107E40">
              <w:t>Skim test of environment successfully completed</w:t>
            </w:r>
          </w:p>
        </w:tc>
        <w:tc>
          <w:tcPr>
            <w:tcW w:w="992" w:type="dxa"/>
          </w:tcPr>
          <w:p w14:paraId="1F4F0C26" w14:textId="77777777" w:rsidR="007C69FE" w:rsidRPr="00107E40" w:rsidRDefault="007C69FE" w:rsidP="007C69FE">
            <w:pPr>
              <w:jc w:val="center"/>
              <w:rPr>
                <w:rFonts w:ascii="Arial" w:hAnsi="Arial" w:cs="Arial"/>
              </w:rPr>
            </w:pPr>
            <w:r w:rsidRPr="00107E40">
              <w:rPr>
                <w:rFonts w:ascii="Arial" w:hAnsi="Arial" w:cs="Arial"/>
              </w:rPr>
              <w:t xml:space="preserve">TA </w:t>
            </w:r>
          </w:p>
        </w:tc>
        <w:tc>
          <w:tcPr>
            <w:tcW w:w="1418" w:type="dxa"/>
          </w:tcPr>
          <w:p w14:paraId="3691CC85" w14:textId="2700FC14" w:rsidR="007C69FE" w:rsidRPr="00107E40" w:rsidRDefault="007A5530" w:rsidP="007C69FE">
            <w:pPr>
              <w:jc w:val="center"/>
              <w:rPr>
                <w:rFonts w:ascii="Arial" w:hAnsi="Arial" w:cs="Arial"/>
              </w:rPr>
            </w:pPr>
            <w:r>
              <w:rPr>
                <w:rFonts w:ascii="Arial" w:hAnsi="Arial" w:cs="Arial"/>
              </w:rPr>
              <w:t>Business User</w:t>
            </w:r>
            <w:r w:rsidR="007C69FE" w:rsidRPr="00107E40">
              <w:rPr>
                <w:rFonts w:ascii="Arial" w:hAnsi="Arial" w:cs="Arial"/>
              </w:rPr>
              <w:t xml:space="preserve"> </w:t>
            </w:r>
          </w:p>
        </w:tc>
      </w:tr>
      <w:tr w:rsidR="007C69FE" w:rsidRPr="001F61DB" w14:paraId="75B992D9" w14:textId="77777777" w:rsidTr="007C69FE">
        <w:tc>
          <w:tcPr>
            <w:tcW w:w="1206" w:type="dxa"/>
          </w:tcPr>
          <w:p w14:paraId="03F18202" w14:textId="77777777" w:rsidR="007C69FE" w:rsidRPr="00107E40" w:rsidRDefault="007C69FE" w:rsidP="007C69FE">
            <w:pPr>
              <w:rPr>
                <w:rFonts w:ascii="Arial" w:hAnsi="Arial" w:cs="Arial"/>
              </w:rPr>
            </w:pPr>
            <w:r w:rsidRPr="00107E40">
              <w:rPr>
                <w:rFonts w:ascii="Arial" w:hAnsi="Arial" w:cs="Arial"/>
              </w:rPr>
              <w:t>Exit</w:t>
            </w:r>
          </w:p>
        </w:tc>
        <w:tc>
          <w:tcPr>
            <w:tcW w:w="5456" w:type="dxa"/>
          </w:tcPr>
          <w:p w14:paraId="6315406B" w14:textId="77777777" w:rsidR="007C69FE" w:rsidRPr="00107E40" w:rsidRDefault="007C69FE" w:rsidP="007C69FE">
            <w:pPr>
              <w:pStyle w:val="Normalheading2"/>
              <w:numPr>
                <w:ilvl w:val="0"/>
                <w:numId w:val="24"/>
              </w:numPr>
              <w:ind w:left="317" w:hanging="283"/>
              <w:jc w:val="left"/>
            </w:pPr>
            <w:r w:rsidRPr="00107E40">
              <w:t xml:space="preserve">All test scripts executed and all tests pass  </w:t>
            </w:r>
          </w:p>
          <w:p w14:paraId="415543D4" w14:textId="77777777" w:rsidR="007C69FE" w:rsidRPr="00107E40" w:rsidRDefault="007C69FE" w:rsidP="007C69FE">
            <w:pPr>
              <w:pStyle w:val="Normalheading2"/>
              <w:numPr>
                <w:ilvl w:val="0"/>
                <w:numId w:val="24"/>
              </w:numPr>
              <w:ind w:left="317" w:hanging="283"/>
              <w:jc w:val="left"/>
            </w:pPr>
            <w:r w:rsidRPr="00107E40">
              <w:t xml:space="preserve">No defects outstanding </w:t>
            </w:r>
          </w:p>
        </w:tc>
        <w:tc>
          <w:tcPr>
            <w:tcW w:w="992" w:type="dxa"/>
          </w:tcPr>
          <w:p w14:paraId="7F17F8A0" w14:textId="77777777" w:rsidR="007C69FE" w:rsidRPr="00107E40" w:rsidRDefault="007C69FE" w:rsidP="007C69FE">
            <w:pPr>
              <w:jc w:val="center"/>
              <w:rPr>
                <w:rFonts w:ascii="Arial" w:hAnsi="Arial" w:cs="Arial"/>
              </w:rPr>
            </w:pPr>
            <w:r w:rsidRPr="00107E40">
              <w:rPr>
                <w:rFonts w:ascii="Arial" w:hAnsi="Arial" w:cs="Arial"/>
              </w:rPr>
              <w:t xml:space="preserve">TA </w:t>
            </w:r>
          </w:p>
        </w:tc>
        <w:tc>
          <w:tcPr>
            <w:tcW w:w="1418" w:type="dxa"/>
          </w:tcPr>
          <w:p w14:paraId="55A9FF72" w14:textId="22994B02" w:rsidR="007C69FE" w:rsidRPr="00553B1C" w:rsidRDefault="007A5530" w:rsidP="007C69FE">
            <w:pPr>
              <w:jc w:val="center"/>
              <w:rPr>
                <w:rFonts w:ascii="Arial" w:hAnsi="Arial" w:cs="Arial"/>
              </w:rPr>
            </w:pPr>
            <w:r>
              <w:rPr>
                <w:rFonts w:ascii="Arial" w:hAnsi="Arial" w:cs="Arial"/>
              </w:rPr>
              <w:t>Business User</w:t>
            </w:r>
          </w:p>
        </w:tc>
      </w:tr>
    </w:tbl>
    <w:p w14:paraId="088D36C0" w14:textId="77777777" w:rsidR="007C69FE" w:rsidRDefault="007C69FE" w:rsidP="00EC183E">
      <w:pPr>
        <w:pStyle w:val="H1normal"/>
        <w:ind w:left="709"/>
        <w:rPr>
          <w:color w:val="7030A0"/>
        </w:rPr>
      </w:pPr>
    </w:p>
    <w:tbl>
      <w:tblPr>
        <w:tblStyle w:val="TableGrid"/>
        <w:tblW w:w="0" w:type="auto"/>
        <w:tblInd w:w="392" w:type="dxa"/>
        <w:tblLook w:val="04A0" w:firstRow="1" w:lastRow="0" w:firstColumn="1" w:lastColumn="0" w:noHBand="0" w:noVBand="1"/>
      </w:tblPr>
      <w:tblGrid>
        <w:gridCol w:w="1206"/>
        <w:gridCol w:w="4889"/>
        <w:gridCol w:w="851"/>
        <w:gridCol w:w="2126"/>
      </w:tblGrid>
      <w:tr w:rsidR="00107E40" w:rsidRPr="00914CC1" w14:paraId="33EE3863" w14:textId="77777777" w:rsidTr="00C41FAD">
        <w:tc>
          <w:tcPr>
            <w:tcW w:w="9072" w:type="dxa"/>
            <w:gridSpan w:val="4"/>
            <w:tcBorders>
              <w:top w:val="single" w:sz="4" w:space="0" w:color="000000"/>
              <w:left w:val="single" w:sz="4" w:space="0" w:color="000000"/>
              <w:bottom w:val="single" w:sz="4" w:space="0" w:color="000000"/>
              <w:right w:val="single" w:sz="4" w:space="0" w:color="000000"/>
            </w:tcBorders>
            <w:shd w:val="clear" w:color="auto" w:fill="7030A0"/>
          </w:tcPr>
          <w:p w14:paraId="5E3F0D4D" w14:textId="43CEB65C" w:rsidR="00107E40" w:rsidRPr="00914CC1" w:rsidRDefault="00107E40" w:rsidP="00C41FAD">
            <w:pPr>
              <w:pStyle w:val="Content1"/>
              <w:ind w:left="0"/>
              <w:rPr>
                <w:b/>
                <w:color w:val="FFFFFF" w:themeColor="background1"/>
              </w:rPr>
            </w:pPr>
            <w:r>
              <w:rPr>
                <w:b/>
                <w:color w:val="FFFFFF" w:themeColor="background1"/>
              </w:rPr>
              <w:t xml:space="preserve">Pre-Production Test Phase – PRE Test Environment  </w:t>
            </w:r>
          </w:p>
        </w:tc>
      </w:tr>
      <w:tr w:rsidR="00107E40" w:rsidRPr="001F61DB" w14:paraId="46558F23" w14:textId="77777777" w:rsidTr="007A5530">
        <w:tc>
          <w:tcPr>
            <w:tcW w:w="1206" w:type="dxa"/>
            <w:shd w:val="clear" w:color="auto" w:fill="E36C0A" w:themeFill="accent6" w:themeFillShade="BF"/>
          </w:tcPr>
          <w:p w14:paraId="54F5F9A4" w14:textId="77777777" w:rsidR="00107E40" w:rsidRPr="001F61DB" w:rsidRDefault="00107E40" w:rsidP="00C41FAD">
            <w:pPr>
              <w:pStyle w:val="TableHead"/>
              <w:rPr>
                <w:rFonts w:cs="Arial"/>
              </w:rPr>
            </w:pPr>
            <w:r w:rsidRPr="001F61DB">
              <w:rPr>
                <w:rFonts w:cs="Arial"/>
              </w:rPr>
              <w:t xml:space="preserve">Entry/Exit </w:t>
            </w:r>
          </w:p>
        </w:tc>
        <w:tc>
          <w:tcPr>
            <w:tcW w:w="4889" w:type="dxa"/>
            <w:shd w:val="clear" w:color="auto" w:fill="E36C0A" w:themeFill="accent6" w:themeFillShade="BF"/>
          </w:tcPr>
          <w:p w14:paraId="7B76F3F2" w14:textId="77777777" w:rsidR="00107E40" w:rsidRPr="001F61DB" w:rsidRDefault="00107E40" w:rsidP="00C41FAD">
            <w:pPr>
              <w:pStyle w:val="TableHead"/>
              <w:rPr>
                <w:rFonts w:cs="Arial"/>
              </w:rPr>
            </w:pPr>
            <w:r>
              <w:rPr>
                <w:rFonts w:cs="Arial"/>
              </w:rPr>
              <w:t>Criteria</w:t>
            </w:r>
          </w:p>
        </w:tc>
        <w:tc>
          <w:tcPr>
            <w:tcW w:w="851" w:type="dxa"/>
            <w:shd w:val="clear" w:color="auto" w:fill="E36C0A" w:themeFill="accent6" w:themeFillShade="BF"/>
          </w:tcPr>
          <w:p w14:paraId="1D799648" w14:textId="77777777" w:rsidR="00107E40" w:rsidRPr="001F61DB" w:rsidRDefault="00107E40" w:rsidP="00C41FAD">
            <w:pPr>
              <w:pStyle w:val="TableHead"/>
              <w:jc w:val="center"/>
              <w:rPr>
                <w:rFonts w:cs="Arial"/>
              </w:rPr>
            </w:pPr>
            <w:r w:rsidRPr="001F61DB">
              <w:rPr>
                <w:rFonts w:cs="Arial"/>
              </w:rPr>
              <w:t>Owner</w:t>
            </w:r>
          </w:p>
        </w:tc>
        <w:tc>
          <w:tcPr>
            <w:tcW w:w="2126" w:type="dxa"/>
            <w:shd w:val="clear" w:color="auto" w:fill="E36C0A" w:themeFill="accent6" w:themeFillShade="BF"/>
          </w:tcPr>
          <w:p w14:paraId="5C871C4D" w14:textId="77777777" w:rsidR="00107E40" w:rsidRPr="001F61DB" w:rsidRDefault="00107E40" w:rsidP="00C41FAD">
            <w:pPr>
              <w:pStyle w:val="TableHead"/>
              <w:jc w:val="center"/>
              <w:rPr>
                <w:rFonts w:cs="Arial"/>
              </w:rPr>
            </w:pPr>
            <w:r w:rsidRPr="001F61DB">
              <w:rPr>
                <w:rFonts w:cs="Arial"/>
              </w:rPr>
              <w:t>Quality Gate Owner</w:t>
            </w:r>
          </w:p>
        </w:tc>
      </w:tr>
      <w:tr w:rsidR="00107E40" w:rsidRPr="00107E40" w14:paraId="6A7EDCF5" w14:textId="77777777" w:rsidTr="007A5530">
        <w:tc>
          <w:tcPr>
            <w:tcW w:w="1206" w:type="dxa"/>
          </w:tcPr>
          <w:p w14:paraId="5B611166" w14:textId="77777777" w:rsidR="00107E40" w:rsidRPr="00107E40" w:rsidRDefault="00107E40" w:rsidP="00C41FAD">
            <w:pPr>
              <w:rPr>
                <w:rFonts w:ascii="Arial" w:hAnsi="Arial" w:cs="Arial"/>
              </w:rPr>
            </w:pPr>
            <w:r w:rsidRPr="00107E40">
              <w:rPr>
                <w:rFonts w:ascii="Arial" w:hAnsi="Arial" w:cs="Arial"/>
              </w:rPr>
              <w:t>Entry</w:t>
            </w:r>
          </w:p>
        </w:tc>
        <w:tc>
          <w:tcPr>
            <w:tcW w:w="4889" w:type="dxa"/>
          </w:tcPr>
          <w:p w14:paraId="35E54E2C" w14:textId="77777777" w:rsidR="00107E40" w:rsidRPr="00107E40" w:rsidRDefault="00107E40" w:rsidP="004F1182">
            <w:pPr>
              <w:pStyle w:val="Normalheading2"/>
              <w:numPr>
                <w:ilvl w:val="0"/>
                <w:numId w:val="24"/>
              </w:numPr>
              <w:ind w:left="317" w:hanging="283"/>
              <w:jc w:val="left"/>
            </w:pPr>
            <w:r w:rsidRPr="00107E40">
              <w:t>Integration Test exit criteria met</w:t>
            </w:r>
          </w:p>
          <w:p w14:paraId="38F4B8D7" w14:textId="77777777" w:rsidR="00107E40" w:rsidRPr="00107E40" w:rsidRDefault="00107E40" w:rsidP="004F1182">
            <w:pPr>
              <w:pStyle w:val="Normalheading2"/>
              <w:numPr>
                <w:ilvl w:val="0"/>
                <w:numId w:val="24"/>
              </w:numPr>
              <w:ind w:left="317" w:hanging="283"/>
              <w:jc w:val="left"/>
            </w:pPr>
            <w:r w:rsidRPr="00107E40">
              <w:t>Performance Test exit criteria met</w:t>
            </w:r>
          </w:p>
          <w:p w14:paraId="01E7E609" w14:textId="2DBA81EB" w:rsidR="00107E40" w:rsidRPr="00107E40" w:rsidRDefault="00313C6C" w:rsidP="004F1182">
            <w:pPr>
              <w:pStyle w:val="Normalheading2"/>
              <w:numPr>
                <w:ilvl w:val="0"/>
                <w:numId w:val="24"/>
              </w:numPr>
              <w:ind w:left="317" w:hanging="283"/>
              <w:jc w:val="left"/>
            </w:pPr>
            <w:r w:rsidRPr="00107E40">
              <w:t>Confirmation</w:t>
            </w:r>
            <w:r w:rsidR="00107E40" w:rsidRPr="00107E40">
              <w:t xml:space="preserve"> code has been shipped to PRE</w:t>
            </w:r>
          </w:p>
          <w:p w14:paraId="325C522B" w14:textId="1F69692A" w:rsidR="00107E40" w:rsidRPr="00107E40" w:rsidRDefault="00107E40" w:rsidP="004F1182">
            <w:pPr>
              <w:pStyle w:val="Normalheading2"/>
              <w:numPr>
                <w:ilvl w:val="0"/>
                <w:numId w:val="24"/>
              </w:numPr>
              <w:ind w:left="317" w:hanging="283"/>
              <w:jc w:val="left"/>
            </w:pPr>
            <w:r w:rsidRPr="00107E40">
              <w:t>Skim test of environment successfully completed</w:t>
            </w:r>
          </w:p>
        </w:tc>
        <w:tc>
          <w:tcPr>
            <w:tcW w:w="851" w:type="dxa"/>
          </w:tcPr>
          <w:p w14:paraId="1AC9152A" w14:textId="1EBD81D6" w:rsidR="00107E40" w:rsidRPr="00107E40" w:rsidRDefault="00107E40" w:rsidP="00107E40">
            <w:pPr>
              <w:jc w:val="center"/>
              <w:rPr>
                <w:rFonts w:ascii="Arial" w:hAnsi="Arial" w:cs="Arial"/>
              </w:rPr>
            </w:pPr>
            <w:r w:rsidRPr="00107E40">
              <w:rPr>
                <w:rFonts w:ascii="Arial" w:hAnsi="Arial" w:cs="Arial"/>
              </w:rPr>
              <w:t xml:space="preserve">TA </w:t>
            </w:r>
          </w:p>
        </w:tc>
        <w:tc>
          <w:tcPr>
            <w:tcW w:w="2126" w:type="dxa"/>
          </w:tcPr>
          <w:p w14:paraId="2F3DA20F" w14:textId="6D1EE7AA" w:rsidR="00107E40" w:rsidRPr="00107E40" w:rsidRDefault="00107E40" w:rsidP="00107E40">
            <w:pPr>
              <w:jc w:val="center"/>
              <w:rPr>
                <w:rFonts w:ascii="Arial" w:hAnsi="Arial" w:cs="Arial"/>
              </w:rPr>
            </w:pPr>
            <w:r w:rsidRPr="00107E40">
              <w:rPr>
                <w:rFonts w:ascii="Arial" w:hAnsi="Arial" w:cs="Arial"/>
              </w:rPr>
              <w:t xml:space="preserve">TTL </w:t>
            </w:r>
          </w:p>
        </w:tc>
      </w:tr>
      <w:tr w:rsidR="00107E40" w:rsidRPr="001F61DB" w14:paraId="33BEB636" w14:textId="77777777" w:rsidTr="007A5530">
        <w:tc>
          <w:tcPr>
            <w:tcW w:w="1206" w:type="dxa"/>
          </w:tcPr>
          <w:p w14:paraId="1FEF9619" w14:textId="77777777" w:rsidR="00107E40" w:rsidRPr="00107E40" w:rsidRDefault="00107E40" w:rsidP="00C41FAD">
            <w:pPr>
              <w:rPr>
                <w:rFonts w:ascii="Arial" w:hAnsi="Arial" w:cs="Arial"/>
              </w:rPr>
            </w:pPr>
            <w:r w:rsidRPr="00107E40">
              <w:rPr>
                <w:rFonts w:ascii="Arial" w:hAnsi="Arial" w:cs="Arial"/>
              </w:rPr>
              <w:t>Exit</w:t>
            </w:r>
          </w:p>
        </w:tc>
        <w:tc>
          <w:tcPr>
            <w:tcW w:w="4889" w:type="dxa"/>
          </w:tcPr>
          <w:p w14:paraId="455DF08F" w14:textId="14A1BE26" w:rsidR="00107E40" w:rsidRPr="00107E40" w:rsidRDefault="00107E40" w:rsidP="004F1182">
            <w:pPr>
              <w:pStyle w:val="Normalheading2"/>
              <w:numPr>
                <w:ilvl w:val="0"/>
                <w:numId w:val="24"/>
              </w:numPr>
              <w:ind w:left="317" w:hanging="283"/>
              <w:jc w:val="left"/>
            </w:pPr>
            <w:r w:rsidRPr="00107E40">
              <w:t xml:space="preserve">All test scripts executed and all tests pass  </w:t>
            </w:r>
          </w:p>
          <w:p w14:paraId="0ECFA665" w14:textId="7EF53DFA" w:rsidR="00107E40" w:rsidRPr="00107E40" w:rsidRDefault="00107E40" w:rsidP="004F1182">
            <w:pPr>
              <w:pStyle w:val="Normalheading2"/>
              <w:numPr>
                <w:ilvl w:val="0"/>
                <w:numId w:val="24"/>
              </w:numPr>
              <w:ind w:left="317" w:hanging="283"/>
              <w:jc w:val="left"/>
            </w:pPr>
            <w:r w:rsidRPr="00107E40">
              <w:t xml:space="preserve">No defects outstanding </w:t>
            </w:r>
          </w:p>
        </w:tc>
        <w:tc>
          <w:tcPr>
            <w:tcW w:w="851" w:type="dxa"/>
          </w:tcPr>
          <w:p w14:paraId="4F2F3C71" w14:textId="7BA42094" w:rsidR="00107E40" w:rsidRPr="00107E40" w:rsidRDefault="00107E40" w:rsidP="00C41FAD">
            <w:pPr>
              <w:jc w:val="center"/>
              <w:rPr>
                <w:rFonts w:ascii="Arial" w:hAnsi="Arial" w:cs="Arial"/>
              </w:rPr>
            </w:pPr>
            <w:r w:rsidRPr="00107E40">
              <w:rPr>
                <w:rFonts w:ascii="Arial" w:hAnsi="Arial" w:cs="Arial"/>
              </w:rPr>
              <w:t xml:space="preserve">TA </w:t>
            </w:r>
          </w:p>
        </w:tc>
        <w:tc>
          <w:tcPr>
            <w:tcW w:w="2126" w:type="dxa"/>
          </w:tcPr>
          <w:p w14:paraId="622EAD64" w14:textId="4C4D357C" w:rsidR="00107E40" w:rsidRPr="00553B1C" w:rsidRDefault="00107E40" w:rsidP="00C41FAD">
            <w:pPr>
              <w:jc w:val="center"/>
              <w:rPr>
                <w:rFonts w:ascii="Arial" w:hAnsi="Arial" w:cs="Arial"/>
              </w:rPr>
            </w:pPr>
            <w:r w:rsidRPr="00107E40">
              <w:rPr>
                <w:rFonts w:ascii="Arial" w:hAnsi="Arial" w:cs="Arial"/>
              </w:rPr>
              <w:t xml:space="preserve">TTL </w:t>
            </w:r>
          </w:p>
        </w:tc>
      </w:tr>
    </w:tbl>
    <w:p w14:paraId="58A620DE" w14:textId="77777777" w:rsidR="00107E40" w:rsidRDefault="00107E40" w:rsidP="00EC183E">
      <w:pPr>
        <w:pStyle w:val="H1normal"/>
        <w:ind w:left="709"/>
        <w:rPr>
          <w:color w:val="7030A0"/>
        </w:rPr>
      </w:pPr>
    </w:p>
    <w:p w14:paraId="2F6B0F00" w14:textId="77777777" w:rsidR="00176C96" w:rsidRPr="00107E40" w:rsidRDefault="00176C96" w:rsidP="00F55019">
      <w:pPr>
        <w:pStyle w:val="Heading2"/>
        <w:ind w:left="709"/>
        <w:rPr>
          <w:rFonts w:ascii="Arial Bold" w:eastAsia="Arial" w:hAnsi="Arial Bold" w:cs="Times New Roman"/>
          <w:b w:val="0"/>
          <w:color w:val="8031A7"/>
          <w:sz w:val="22"/>
          <w:szCs w:val="28"/>
          <w:u w:val="single"/>
          <w:lang w:val="en-GB"/>
        </w:rPr>
      </w:pPr>
      <w:bookmarkStart w:id="24" w:name="_Toc519508830"/>
      <w:r w:rsidRPr="00107E40">
        <w:rPr>
          <w:rFonts w:ascii="Arial Bold" w:eastAsia="Arial" w:hAnsi="Arial Bold" w:cs="Times New Roman"/>
          <w:b w:val="0"/>
          <w:color w:val="8031A7"/>
          <w:sz w:val="22"/>
          <w:szCs w:val="28"/>
          <w:u w:val="single"/>
          <w:lang w:val="en-GB"/>
        </w:rPr>
        <w:t>Test Releases and Cycles</w:t>
      </w:r>
      <w:bookmarkEnd w:id="24"/>
    </w:p>
    <w:p w14:paraId="6464FF92" w14:textId="52C63AA2" w:rsidR="00EB0819" w:rsidRDefault="00EB0819" w:rsidP="00F66679">
      <w:pPr>
        <w:pStyle w:val="Normalheading2"/>
      </w:pPr>
      <w:r>
        <w:t xml:space="preserve">Testing undertaken </w:t>
      </w:r>
      <w:r w:rsidR="0009627D">
        <w:t xml:space="preserve">follows W Model utilising iterative agile approach to the inputs to the testing </w:t>
      </w:r>
      <w:proofErr w:type="spellStart"/>
      <w:r w:rsidR="0009627D">
        <w:t>undertanken</w:t>
      </w:r>
      <w:proofErr w:type="spellEnd"/>
      <w:r w:rsidR="0009627D">
        <w:t xml:space="preserve"> to the sprint testing phase. </w:t>
      </w:r>
      <w:r w:rsidR="0009627D" w:rsidRPr="0009627D">
        <w:t>Achieving a ‘done’ status for the testing of features being delivered within a sprint</w:t>
      </w:r>
      <w:r w:rsidR="0009627D">
        <w:t xml:space="preserve"> and once done the feature is </w:t>
      </w:r>
      <w:proofErr w:type="spellStart"/>
      <w:r w:rsidR="0009627D">
        <w:t>promted</w:t>
      </w:r>
      <w:proofErr w:type="spellEnd"/>
      <w:r w:rsidR="0009627D">
        <w:t xml:space="preserve"> to the integration testing.</w:t>
      </w:r>
    </w:p>
    <w:p w14:paraId="2F6B0F02" w14:textId="3439E759" w:rsidR="00F66679" w:rsidRPr="00107E40" w:rsidRDefault="00F66679" w:rsidP="00F66679">
      <w:pPr>
        <w:pStyle w:val="Normalheading2"/>
      </w:pPr>
      <w:r w:rsidRPr="00107E40">
        <w:t xml:space="preserve">These releases and cycles will be documented in </w:t>
      </w:r>
      <w:r w:rsidR="00126280" w:rsidRPr="00107E40">
        <w:t>Microsoft Test Manager</w:t>
      </w:r>
      <w:r w:rsidR="0056289D" w:rsidRPr="00107E40">
        <w:t>.</w:t>
      </w:r>
    </w:p>
    <w:p w14:paraId="2F6B0F09" w14:textId="77777777" w:rsidR="00176C96" w:rsidRPr="00107E40" w:rsidRDefault="00176C96" w:rsidP="00F55019">
      <w:pPr>
        <w:pStyle w:val="Heading2"/>
        <w:ind w:left="709"/>
        <w:rPr>
          <w:rFonts w:ascii="Arial Bold" w:eastAsia="Arial" w:hAnsi="Arial Bold" w:cs="Times New Roman"/>
          <w:b w:val="0"/>
          <w:color w:val="8031A7"/>
          <w:sz w:val="22"/>
          <w:szCs w:val="28"/>
          <w:u w:val="single"/>
          <w:lang w:val="en-GB"/>
        </w:rPr>
      </w:pPr>
      <w:bookmarkStart w:id="25" w:name="_Toc519508831"/>
      <w:r w:rsidRPr="00107E40">
        <w:rPr>
          <w:rFonts w:ascii="Arial Bold" w:eastAsia="Arial" w:hAnsi="Arial Bold" w:cs="Times New Roman"/>
          <w:b w:val="0"/>
          <w:color w:val="8031A7"/>
          <w:sz w:val="22"/>
          <w:szCs w:val="28"/>
          <w:u w:val="single"/>
          <w:lang w:val="en-GB"/>
        </w:rPr>
        <w:t>Test Pack</w:t>
      </w:r>
      <w:bookmarkEnd w:id="25"/>
    </w:p>
    <w:p w14:paraId="2F6B0F0A" w14:textId="793D0C6D" w:rsidR="00F66679" w:rsidRPr="00107E40" w:rsidRDefault="00F66679" w:rsidP="00F66679">
      <w:pPr>
        <w:pStyle w:val="Normalheading2"/>
      </w:pPr>
      <w:r w:rsidRPr="00107E40">
        <w:t xml:space="preserve">The test pack will be recorded on </w:t>
      </w:r>
      <w:r w:rsidR="00126280" w:rsidRPr="00107E40">
        <w:t>Microsoft Test Manager</w:t>
      </w:r>
      <w:r w:rsidR="002E79FC" w:rsidRPr="00107E40">
        <w:t xml:space="preserve"> (MTM)</w:t>
      </w:r>
      <w:r w:rsidRPr="00107E40">
        <w:t xml:space="preserve"> and the organisational standards will apply. </w:t>
      </w:r>
    </w:p>
    <w:p w14:paraId="2F6B0F0B" w14:textId="57C6314E" w:rsidR="00F66679" w:rsidRPr="00107E40" w:rsidRDefault="00F66679" w:rsidP="00F66679">
      <w:pPr>
        <w:pStyle w:val="Normalheading2"/>
      </w:pPr>
      <w:r w:rsidRPr="00107E40">
        <w:t xml:space="preserve">All </w:t>
      </w:r>
      <w:r w:rsidR="002E79FC" w:rsidRPr="00107E40">
        <w:t>t</w:t>
      </w:r>
      <w:r w:rsidRPr="00107E40">
        <w:t xml:space="preserve">ests in the </w:t>
      </w:r>
      <w:r w:rsidR="007B1F9B" w:rsidRPr="00107E40">
        <w:t>MTM</w:t>
      </w:r>
      <w:r w:rsidRPr="00107E40">
        <w:t xml:space="preserve"> </w:t>
      </w:r>
      <w:r w:rsidR="002E79FC" w:rsidRPr="00107E40">
        <w:t>t</w:t>
      </w:r>
      <w:r w:rsidRPr="00107E40">
        <w:t xml:space="preserve">est </w:t>
      </w:r>
      <w:r w:rsidR="002E79FC" w:rsidRPr="00107E40">
        <w:t>p</w:t>
      </w:r>
      <w:r w:rsidRPr="00107E40">
        <w:t xml:space="preserve">lans will be linked to </w:t>
      </w:r>
      <w:r w:rsidR="002E79FC" w:rsidRPr="00107E40">
        <w:t>r</w:t>
      </w:r>
      <w:r w:rsidRPr="00107E40">
        <w:t>equirements</w:t>
      </w:r>
      <w:r w:rsidR="00F10BBA" w:rsidRPr="00107E40">
        <w:t>,</w:t>
      </w:r>
      <w:r w:rsidRPr="00107E40">
        <w:t xml:space="preserve"> </w:t>
      </w:r>
      <w:r w:rsidR="00F10BBA" w:rsidRPr="00107E40">
        <w:t>thereby</w:t>
      </w:r>
      <w:r w:rsidRPr="00107E40">
        <w:t xml:space="preserve"> providing visibility of coverage and traceability.</w:t>
      </w:r>
    </w:p>
    <w:p w14:paraId="2F6B0F0C" w14:textId="177288D0" w:rsidR="00F66679" w:rsidRPr="00107E40" w:rsidRDefault="00212966" w:rsidP="00F66679">
      <w:pPr>
        <w:pStyle w:val="Normalheading2"/>
        <w:rPr>
          <w:color w:val="00B0F0"/>
          <w:lang w:val="en-US"/>
        </w:rPr>
      </w:pPr>
      <w:r>
        <w:rPr>
          <w:color w:val="000000" w:themeColor="text1"/>
          <w:lang w:val="en-US"/>
        </w:rPr>
        <w:lastRenderedPageBreak/>
        <w:t>C</w:t>
      </w:r>
      <w:r w:rsidR="00F66679" w:rsidRPr="00212966">
        <w:rPr>
          <w:color w:val="000000" w:themeColor="text1"/>
          <w:lang w:val="en-US"/>
        </w:rPr>
        <w:t xml:space="preserve">IT tests (along with scheduled runs/results) will be recorded on </w:t>
      </w:r>
      <w:r w:rsidR="007B1F9B" w:rsidRPr="00212966">
        <w:rPr>
          <w:color w:val="000000" w:themeColor="text1"/>
          <w:lang w:val="en-US"/>
        </w:rPr>
        <w:t>MTM</w:t>
      </w:r>
      <w:r w:rsidR="00F66679" w:rsidRPr="00212966">
        <w:rPr>
          <w:color w:val="000000" w:themeColor="text1"/>
          <w:lang w:val="en-US"/>
        </w:rPr>
        <w:t xml:space="preserve"> at a suite/folder level (rather than individual scripts). This will not include overnight Integration runs that occur after code is promoted to the Integration/UAT level</w:t>
      </w:r>
      <w:r w:rsidR="00F66679" w:rsidRPr="00107E40">
        <w:rPr>
          <w:color w:val="00B0F0"/>
          <w:lang w:val="en-US"/>
        </w:rPr>
        <w:t>.</w:t>
      </w:r>
    </w:p>
    <w:p w14:paraId="2F6B0F0E" w14:textId="2440A7D8" w:rsidR="00F66679" w:rsidRPr="00107E40" w:rsidRDefault="00D612A1" w:rsidP="00F66679">
      <w:pPr>
        <w:pStyle w:val="Normalheading2"/>
      </w:pPr>
      <w:r w:rsidRPr="00107E40">
        <w:t xml:space="preserve">As </w:t>
      </w:r>
      <w:r w:rsidR="00F66679" w:rsidRPr="00107E40">
        <w:t xml:space="preserve">Business Readiness do not use </w:t>
      </w:r>
      <w:r w:rsidR="007B1F9B" w:rsidRPr="00107E40">
        <w:t>MTM</w:t>
      </w:r>
      <w:r w:rsidR="00F10BBA" w:rsidRPr="00107E40">
        <w:t>,</w:t>
      </w:r>
      <w:r w:rsidR="00F66679" w:rsidRPr="00107E40">
        <w:t xml:space="preserve"> so for the Model Office testing, the TTL will enter tests, labs and results on information supplied by the Business Readiness resources.</w:t>
      </w:r>
    </w:p>
    <w:p w14:paraId="2F6B0F0F" w14:textId="10AC454D" w:rsidR="00F66679" w:rsidRDefault="00F66679" w:rsidP="00F66679">
      <w:pPr>
        <w:pStyle w:val="Normalheading2"/>
      </w:pPr>
      <w:r w:rsidRPr="00107E40">
        <w:t xml:space="preserve">Any </w:t>
      </w:r>
      <w:r w:rsidR="002E79FC" w:rsidRPr="00107E40">
        <w:t>p</w:t>
      </w:r>
      <w:r w:rsidRPr="00107E40">
        <w:t>ost</w:t>
      </w:r>
      <w:r w:rsidR="002E79FC" w:rsidRPr="00107E40">
        <w:t>-i</w:t>
      </w:r>
      <w:r w:rsidRPr="00107E40">
        <w:t xml:space="preserve">mplementation activities will not be recorded on </w:t>
      </w:r>
      <w:r w:rsidR="007B1F9B" w:rsidRPr="00107E40">
        <w:t>MTM</w:t>
      </w:r>
      <w:r w:rsidRPr="00107E40">
        <w:t xml:space="preserve">, however any defects found before formal handover to support will be recorded by the </w:t>
      </w:r>
      <w:r w:rsidR="002E79FC" w:rsidRPr="00107E40">
        <w:t>t</w:t>
      </w:r>
      <w:r w:rsidRPr="00107E40">
        <w:t xml:space="preserve">est </w:t>
      </w:r>
      <w:r w:rsidR="002E79FC" w:rsidRPr="00107E40">
        <w:t>t</w:t>
      </w:r>
      <w:r w:rsidRPr="00107E40">
        <w:t>eam for action.</w:t>
      </w:r>
    </w:p>
    <w:p w14:paraId="2F6B0F66" w14:textId="77777777" w:rsidR="00D612A1" w:rsidRPr="00F55019" w:rsidRDefault="00D612A1" w:rsidP="00F55019">
      <w:pPr>
        <w:pStyle w:val="Heading2"/>
        <w:ind w:left="709"/>
        <w:rPr>
          <w:rFonts w:ascii="Arial Bold" w:eastAsia="Arial" w:hAnsi="Arial Bold" w:cs="Times New Roman"/>
          <w:b w:val="0"/>
          <w:color w:val="8031A7"/>
          <w:sz w:val="22"/>
          <w:szCs w:val="28"/>
          <w:u w:val="single"/>
          <w:lang w:val="en-GB"/>
        </w:rPr>
      </w:pPr>
      <w:bookmarkStart w:id="26" w:name="_Toc519508832"/>
      <w:r w:rsidRPr="00F55019">
        <w:rPr>
          <w:rFonts w:ascii="Arial Bold" w:eastAsia="Arial" w:hAnsi="Arial Bold" w:cs="Times New Roman"/>
          <w:b w:val="0"/>
          <w:color w:val="8031A7"/>
          <w:sz w:val="22"/>
          <w:szCs w:val="28"/>
          <w:u w:val="single"/>
          <w:lang w:val="en-GB"/>
        </w:rPr>
        <w:t>Testing Types/Techniques</w:t>
      </w:r>
      <w:bookmarkEnd w:id="26"/>
    </w:p>
    <w:p w14:paraId="2F6B0F67" w14:textId="611E3445" w:rsidR="00D612A1" w:rsidRPr="00F71071" w:rsidRDefault="00D612A1" w:rsidP="00D612A1">
      <w:pPr>
        <w:pStyle w:val="Normalheading2"/>
      </w:pPr>
      <w:r w:rsidRPr="005D13D1">
        <w:t xml:space="preserve">The </w:t>
      </w:r>
      <w:hyperlink r:id="rId43" w:history="1">
        <w:r w:rsidR="007A5530">
          <w:rPr>
            <w:rStyle w:val="Hyperlink"/>
          </w:rPr>
          <w:t>#TB</w:t>
        </w:r>
      </w:hyperlink>
      <w:r w:rsidR="007A5530">
        <w:rPr>
          <w:rStyle w:val="Hyperlink"/>
        </w:rPr>
        <w:t xml:space="preserve"> Programme Test </w:t>
      </w:r>
      <w:proofErr w:type="spellStart"/>
      <w:r w:rsidR="007A5530">
        <w:rPr>
          <w:rStyle w:val="Hyperlink"/>
        </w:rPr>
        <w:t>Strateygy</w:t>
      </w:r>
      <w:proofErr w:type="spellEnd"/>
      <w:r w:rsidRPr="005D13D1">
        <w:t xml:space="preserve"> has details of all </w:t>
      </w:r>
      <w:r w:rsidR="0095153B">
        <w:t>test t</w:t>
      </w:r>
      <w:r w:rsidRPr="005D13D1">
        <w:t>ypes/</w:t>
      </w:r>
      <w:r w:rsidR="0095153B">
        <w:t>t</w:t>
      </w:r>
      <w:r w:rsidRPr="005D13D1">
        <w:t xml:space="preserve">echniques and the </w:t>
      </w:r>
      <w:r w:rsidR="0095153B">
        <w:t>t</w:t>
      </w:r>
      <w:r w:rsidRPr="005D13D1">
        <w:t xml:space="preserve">est phases in which they can be applied. </w:t>
      </w:r>
      <w:r w:rsidR="00F17D9F" w:rsidRPr="00F71071">
        <w:t xml:space="preserve">For the </w:t>
      </w:r>
      <w:sdt>
        <w:sdtPr>
          <w:alias w:val="Title"/>
          <w:id w:val="4543684"/>
          <w:placeholder>
            <w:docPart w:val="CABDD41E2BE54623A2A2A273B0A57651"/>
          </w:placeholder>
          <w:dataBinding w:prefixMappings="xmlns:ns0='http://purl.org/dc/elements/1.1/' xmlns:ns1='http://schemas.openxmlformats.org/package/2006/metadata/core-properties' " w:xpath="/ns1:coreProperties[1]/ns0:title[1]" w:storeItemID="{6C3C8BC8-F283-45AE-878A-BAB7291924A1}"/>
          <w:text/>
        </w:sdtPr>
        <w:sdtEndPr/>
        <w:sdtContent>
          <w:r w:rsidR="000135CC">
            <w:t>ThinkBeyond BI Project</w:t>
          </w:r>
        </w:sdtContent>
      </w:sdt>
      <w:r w:rsidR="00F17D9F" w:rsidRPr="00F71071">
        <w:t xml:space="preserve"> the following table shows which are to be applied and why:</w:t>
      </w:r>
    </w:p>
    <w:p w14:paraId="68DAE734" w14:textId="77777777" w:rsidR="00212966" w:rsidRDefault="00212966" w:rsidP="00D612A1">
      <w:pPr>
        <w:pStyle w:val="Normalheading2"/>
        <w:rPr>
          <w:color w:val="7030A0"/>
        </w:rPr>
      </w:pPr>
    </w:p>
    <w:tbl>
      <w:tblPr>
        <w:tblStyle w:val="TableGrid"/>
        <w:tblW w:w="0" w:type="auto"/>
        <w:tblInd w:w="709" w:type="dxa"/>
        <w:tblLook w:val="04A0" w:firstRow="1" w:lastRow="0" w:firstColumn="1" w:lastColumn="0" w:noHBand="0" w:noVBand="1"/>
      </w:tblPr>
      <w:tblGrid>
        <w:gridCol w:w="1869"/>
        <w:gridCol w:w="2606"/>
        <w:gridCol w:w="4394"/>
      </w:tblGrid>
      <w:tr w:rsidR="00D612A1" w:rsidRPr="005D13D1" w14:paraId="2F6B0F6C" w14:textId="77777777" w:rsidTr="0095153B">
        <w:trPr>
          <w:tblHeader/>
        </w:trPr>
        <w:tc>
          <w:tcPr>
            <w:tcW w:w="1869" w:type="dxa"/>
            <w:shd w:val="clear" w:color="auto" w:fill="E36C0A" w:themeFill="accent6" w:themeFillShade="BF"/>
          </w:tcPr>
          <w:p w14:paraId="2F6B0F69" w14:textId="77777777" w:rsidR="00D612A1" w:rsidRPr="005D13D1" w:rsidRDefault="00D612A1" w:rsidP="00D612A1">
            <w:pPr>
              <w:pStyle w:val="Normalheading2"/>
              <w:ind w:left="0"/>
              <w:rPr>
                <w:b/>
              </w:rPr>
            </w:pPr>
            <w:r w:rsidRPr="005D13D1">
              <w:rPr>
                <w:b/>
              </w:rPr>
              <w:t>Test Phase</w:t>
            </w:r>
          </w:p>
        </w:tc>
        <w:tc>
          <w:tcPr>
            <w:tcW w:w="2606" w:type="dxa"/>
            <w:shd w:val="clear" w:color="auto" w:fill="E36C0A" w:themeFill="accent6" w:themeFillShade="BF"/>
          </w:tcPr>
          <w:p w14:paraId="2F6B0F6A" w14:textId="77777777" w:rsidR="00D612A1" w:rsidRPr="005D13D1" w:rsidRDefault="00D612A1" w:rsidP="00D612A1">
            <w:pPr>
              <w:pStyle w:val="Normalheading2"/>
              <w:ind w:left="0"/>
              <w:rPr>
                <w:b/>
              </w:rPr>
            </w:pPr>
            <w:r w:rsidRPr="005D13D1">
              <w:rPr>
                <w:b/>
              </w:rPr>
              <w:t>Test type/technique</w:t>
            </w:r>
          </w:p>
        </w:tc>
        <w:tc>
          <w:tcPr>
            <w:tcW w:w="4394" w:type="dxa"/>
            <w:shd w:val="clear" w:color="auto" w:fill="E36C0A" w:themeFill="accent6" w:themeFillShade="BF"/>
          </w:tcPr>
          <w:p w14:paraId="2F6B0F6B" w14:textId="77777777" w:rsidR="00D612A1" w:rsidRPr="005D13D1" w:rsidRDefault="00D612A1" w:rsidP="00D612A1">
            <w:pPr>
              <w:pStyle w:val="Normalheading2"/>
              <w:ind w:left="0"/>
              <w:rPr>
                <w:b/>
              </w:rPr>
            </w:pPr>
            <w:r w:rsidRPr="005D13D1">
              <w:rPr>
                <w:b/>
              </w:rPr>
              <w:t>Reason</w:t>
            </w:r>
          </w:p>
        </w:tc>
      </w:tr>
      <w:tr w:rsidR="00D612A1" w:rsidRPr="005D13D1" w14:paraId="2F6B0F72" w14:textId="77777777" w:rsidTr="0095153B">
        <w:tc>
          <w:tcPr>
            <w:tcW w:w="1869" w:type="dxa"/>
          </w:tcPr>
          <w:p w14:paraId="2F6B0F6D" w14:textId="4C4AB531" w:rsidR="00D612A1" w:rsidRPr="005D13D1" w:rsidRDefault="00D612A1" w:rsidP="0095153B">
            <w:pPr>
              <w:pStyle w:val="TableRowTMPL"/>
              <w:rPr>
                <w:rFonts w:cs="Arial"/>
              </w:rPr>
            </w:pPr>
            <w:r w:rsidRPr="005D13D1">
              <w:rPr>
                <w:rFonts w:cs="Arial"/>
              </w:rPr>
              <w:t xml:space="preserve">Requirements </w:t>
            </w:r>
            <w:r w:rsidR="0095153B">
              <w:rPr>
                <w:rFonts w:cs="Arial"/>
              </w:rPr>
              <w:t>t</w:t>
            </w:r>
            <w:r w:rsidRPr="005D13D1">
              <w:rPr>
                <w:rFonts w:cs="Arial"/>
              </w:rPr>
              <w:t>esting</w:t>
            </w:r>
          </w:p>
        </w:tc>
        <w:tc>
          <w:tcPr>
            <w:tcW w:w="2606" w:type="dxa"/>
          </w:tcPr>
          <w:p w14:paraId="2F6B0F6E" w14:textId="77777777" w:rsidR="00D612A1" w:rsidRPr="005D13D1" w:rsidRDefault="00D612A1" w:rsidP="00002CE7">
            <w:pPr>
              <w:pStyle w:val="TableRowTMPL"/>
              <w:rPr>
                <w:rFonts w:cs="Arial"/>
              </w:rPr>
            </w:pPr>
            <w:r w:rsidRPr="005D13D1">
              <w:rPr>
                <w:rFonts w:cs="Arial"/>
              </w:rPr>
              <w:t>Static – document review, walkthrough.</w:t>
            </w:r>
          </w:p>
        </w:tc>
        <w:tc>
          <w:tcPr>
            <w:tcW w:w="4394" w:type="dxa"/>
          </w:tcPr>
          <w:p w14:paraId="2F6B0F71" w14:textId="436F5150" w:rsidR="00D612A1" w:rsidRPr="009364DE" w:rsidRDefault="00212966" w:rsidP="00754D4B">
            <w:pPr>
              <w:pStyle w:val="TableRowTMPL"/>
              <w:rPr>
                <w:rFonts w:cs="Arial"/>
                <w:color w:val="00B0F0"/>
              </w:rPr>
            </w:pPr>
            <w:r w:rsidRPr="00212966">
              <w:rPr>
                <w:rFonts w:cs="Arial"/>
                <w:color w:val="000000" w:themeColor="text1"/>
              </w:rPr>
              <w:t>All the Business requirements of #ThinkBeyond BI Project – Static testing will be conducted with user stories reviewed, clear acceptance criteria outlined and team commitments taken. If any changes to Business requirements, change control to be introduced and retrospective will be done.</w:t>
            </w:r>
          </w:p>
        </w:tc>
      </w:tr>
      <w:tr w:rsidR="00D612A1" w:rsidRPr="005D13D1" w14:paraId="2F6B0F77" w14:textId="77777777" w:rsidTr="0095153B">
        <w:tc>
          <w:tcPr>
            <w:tcW w:w="1869" w:type="dxa"/>
          </w:tcPr>
          <w:p w14:paraId="2F6B0F73" w14:textId="77777777" w:rsidR="00D612A1" w:rsidRPr="005D13D1" w:rsidRDefault="00D612A1" w:rsidP="008C500C">
            <w:pPr>
              <w:pStyle w:val="TableRowTMPL"/>
              <w:rPr>
                <w:rFonts w:cs="Arial"/>
              </w:rPr>
            </w:pPr>
            <w:r w:rsidRPr="005D13D1">
              <w:rPr>
                <w:rFonts w:cs="Arial"/>
              </w:rPr>
              <w:t>Unit Test</w:t>
            </w:r>
          </w:p>
          <w:p w14:paraId="2F6B0F74" w14:textId="7F1A8740" w:rsidR="00D612A1" w:rsidRPr="005D13D1" w:rsidRDefault="00D612A1" w:rsidP="008C500C">
            <w:pPr>
              <w:pStyle w:val="TableRowTMPL"/>
              <w:rPr>
                <w:rFonts w:cs="Arial"/>
              </w:rPr>
            </w:pPr>
          </w:p>
        </w:tc>
        <w:tc>
          <w:tcPr>
            <w:tcW w:w="2606" w:type="dxa"/>
          </w:tcPr>
          <w:p w14:paraId="2F6B0F75" w14:textId="675BAC63" w:rsidR="00D612A1" w:rsidRPr="005D13D1" w:rsidRDefault="0049296C" w:rsidP="00D612A1">
            <w:pPr>
              <w:pStyle w:val="Normalheading2"/>
              <w:ind w:left="0"/>
            </w:pPr>
            <w:r>
              <w:t>Unit testing by AP</w:t>
            </w:r>
          </w:p>
        </w:tc>
        <w:tc>
          <w:tcPr>
            <w:tcW w:w="4394" w:type="dxa"/>
          </w:tcPr>
          <w:p w14:paraId="2F6B0F76" w14:textId="77777777" w:rsidR="00D612A1" w:rsidRPr="005D13D1" w:rsidRDefault="00D612A1" w:rsidP="00D612A1">
            <w:pPr>
              <w:pStyle w:val="Normalheading2"/>
              <w:ind w:left="0"/>
            </w:pPr>
            <w:r w:rsidRPr="005D13D1">
              <w:t xml:space="preserve">Required </w:t>
            </w:r>
          </w:p>
        </w:tc>
      </w:tr>
      <w:tr w:rsidR="00D612A1" w:rsidRPr="005D13D1" w14:paraId="2F6B0F84" w14:textId="77777777" w:rsidTr="0095153B">
        <w:tc>
          <w:tcPr>
            <w:tcW w:w="1869" w:type="dxa"/>
          </w:tcPr>
          <w:p w14:paraId="2F6B0F78" w14:textId="18635042" w:rsidR="00D612A1" w:rsidRPr="005D13D1" w:rsidRDefault="0009627D" w:rsidP="008C500C">
            <w:pPr>
              <w:pStyle w:val="TableRowTMPL"/>
              <w:rPr>
                <w:rFonts w:cs="Arial"/>
              </w:rPr>
            </w:pPr>
            <w:proofErr w:type="spellStart"/>
            <w:r>
              <w:rPr>
                <w:rFonts w:cs="Arial"/>
              </w:rPr>
              <w:t>Continous</w:t>
            </w:r>
            <w:proofErr w:type="spellEnd"/>
            <w:r w:rsidR="004C2D9C">
              <w:rPr>
                <w:rFonts w:cs="Arial"/>
              </w:rPr>
              <w:t xml:space="preserve"> Integration Testing</w:t>
            </w:r>
          </w:p>
        </w:tc>
        <w:tc>
          <w:tcPr>
            <w:tcW w:w="2606" w:type="dxa"/>
          </w:tcPr>
          <w:p w14:paraId="2F6B0F79" w14:textId="77777777" w:rsidR="00D612A1" w:rsidRPr="00212966" w:rsidRDefault="00D612A1" w:rsidP="00F71071">
            <w:pPr>
              <w:pStyle w:val="Normalheading2"/>
              <w:numPr>
                <w:ilvl w:val="0"/>
                <w:numId w:val="18"/>
              </w:numPr>
              <w:ind w:left="257" w:hanging="283"/>
              <w:jc w:val="left"/>
              <w:rPr>
                <w:color w:val="000000" w:themeColor="text1"/>
              </w:rPr>
            </w:pPr>
            <w:r w:rsidRPr="00212966">
              <w:rPr>
                <w:color w:val="000000" w:themeColor="text1"/>
              </w:rPr>
              <w:t>Skim</w:t>
            </w:r>
          </w:p>
          <w:p w14:paraId="3E12639D" w14:textId="62845301" w:rsidR="00212966" w:rsidRPr="00212966" w:rsidRDefault="00212966" w:rsidP="00F71071">
            <w:pPr>
              <w:pStyle w:val="Normalheading2"/>
              <w:numPr>
                <w:ilvl w:val="0"/>
                <w:numId w:val="18"/>
              </w:numPr>
              <w:ind w:left="257" w:hanging="283"/>
              <w:jc w:val="left"/>
              <w:rPr>
                <w:color w:val="000000" w:themeColor="text1"/>
              </w:rPr>
            </w:pPr>
            <w:r w:rsidRPr="00212966">
              <w:rPr>
                <w:color w:val="000000" w:themeColor="text1"/>
              </w:rPr>
              <w:t>Scripted Testing</w:t>
            </w:r>
          </w:p>
          <w:p w14:paraId="2F6B0F7B" w14:textId="77777777" w:rsidR="00D612A1" w:rsidRPr="00212966" w:rsidRDefault="00D612A1" w:rsidP="00F71071">
            <w:pPr>
              <w:pStyle w:val="Normalheading2"/>
              <w:numPr>
                <w:ilvl w:val="0"/>
                <w:numId w:val="18"/>
              </w:numPr>
              <w:ind w:left="257" w:hanging="283"/>
              <w:jc w:val="left"/>
              <w:rPr>
                <w:color w:val="000000" w:themeColor="text1"/>
              </w:rPr>
            </w:pPr>
            <w:r w:rsidRPr="00212966">
              <w:rPr>
                <w:color w:val="000000" w:themeColor="text1"/>
              </w:rPr>
              <w:t>Break Testing</w:t>
            </w:r>
          </w:p>
          <w:p w14:paraId="2F6B0F7C" w14:textId="77777777" w:rsidR="00D612A1" w:rsidRPr="00212966" w:rsidRDefault="00D612A1" w:rsidP="00F71071">
            <w:pPr>
              <w:pStyle w:val="Normalheading2"/>
              <w:numPr>
                <w:ilvl w:val="0"/>
                <w:numId w:val="18"/>
              </w:numPr>
              <w:ind w:left="257" w:hanging="283"/>
              <w:jc w:val="left"/>
              <w:rPr>
                <w:color w:val="000000" w:themeColor="text1"/>
              </w:rPr>
            </w:pPr>
            <w:r w:rsidRPr="00212966">
              <w:rPr>
                <w:color w:val="000000" w:themeColor="text1"/>
              </w:rPr>
              <w:t>Exploratory</w:t>
            </w:r>
          </w:p>
          <w:p w14:paraId="2F6B0F7D" w14:textId="77777777" w:rsidR="00D612A1" w:rsidRPr="00212966" w:rsidRDefault="00D612A1" w:rsidP="00F71071">
            <w:pPr>
              <w:pStyle w:val="Normalheading2"/>
              <w:numPr>
                <w:ilvl w:val="0"/>
                <w:numId w:val="18"/>
              </w:numPr>
              <w:ind w:left="257" w:hanging="283"/>
              <w:jc w:val="left"/>
              <w:rPr>
                <w:color w:val="000000" w:themeColor="text1"/>
              </w:rPr>
            </w:pPr>
            <w:r w:rsidRPr="00212966">
              <w:rPr>
                <w:color w:val="000000" w:themeColor="text1"/>
              </w:rPr>
              <w:t>Regression</w:t>
            </w:r>
          </w:p>
        </w:tc>
        <w:tc>
          <w:tcPr>
            <w:tcW w:w="4394" w:type="dxa"/>
          </w:tcPr>
          <w:p w14:paraId="25DE5ADE" w14:textId="77777777" w:rsidR="00212966" w:rsidRPr="00212966" w:rsidRDefault="00212966" w:rsidP="00212966">
            <w:pPr>
              <w:pStyle w:val="Normalheading2"/>
              <w:numPr>
                <w:ilvl w:val="0"/>
                <w:numId w:val="19"/>
              </w:numPr>
              <w:rPr>
                <w:color w:val="000000" w:themeColor="text1"/>
              </w:rPr>
            </w:pPr>
            <w:r w:rsidRPr="00212966">
              <w:rPr>
                <w:color w:val="000000" w:themeColor="text1"/>
              </w:rPr>
              <w:t>The #TB-BI Test team will perform Sanity checks of the test environment, initial build and subsequent releases.</w:t>
            </w:r>
          </w:p>
          <w:p w14:paraId="5E50C193" w14:textId="4587409D" w:rsidR="00212966" w:rsidRPr="00212966" w:rsidRDefault="00212966" w:rsidP="00212966">
            <w:pPr>
              <w:pStyle w:val="Normalheading2"/>
              <w:numPr>
                <w:ilvl w:val="0"/>
                <w:numId w:val="19"/>
              </w:numPr>
              <w:rPr>
                <w:color w:val="000000" w:themeColor="text1"/>
              </w:rPr>
            </w:pPr>
            <w:r w:rsidRPr="00212966">
              <w:rPr>
                <w:color w:val="000000" w:themeColor="text1"/>
              </w:rPr>
              <w:t xml:space="preserve">Layer based testing will performed through SQL Scripts </w:t>
            </w:r>
            <w:r w:rsidR="005A0E0C" w:rsidRPr="00212966">
              <w:rPr>
                <w:color w:val="000000" w:themeColor="text1"/>
              </w:rPr>
              <w:t>verifying</w:t>
            </w:r>
            <w:r w:rsidRPr="00212966">
              <w:rPr>
                <w:color w:val="000000" w:themeColor="text1"/>
              </w:rPr>
              <w:t xml:space="preserve"> data across layers for every user story captured in MTM. The Scripted testing will be automated/semi-automated and will be performed in 2 cycles.</w:t>
            </w:r>
          </w:p>
          <w:p w14:paraId="5B1F16D1" w14:textId="77777777" w:rsidR="00212966" w:rsidRPr="00212966" w:rsidRDefault="00212966" w:rsidP="00212966">
            <w:pPr>
              <w:pStyle w:val="Normalheading2"/>
              <w:numPr>
                <w:ilvl w:val="0"/>
                <w:numId w:val="19"/>
              </w:numPr>
              <w:rPr>
                <w:color w:val="000000" w:themeColor="text1"/>
              </w:rPr>
            </w:pPr>
            <w:r w:rsidRPr="00212966">
              <w:rPr>
                <w:color w:val="000000" w:themeColor="text1"/>
              </w:rPr>
              <w:t>Break testing is performed on user stories with complex and high risk from business perspective through scripted and exploratory testing</w:t>
            </w:r>
          </w:p>
          <w:p w14:paraId="52BB37C7" w14:textId="1177E7A2" w:rsidR="00212966" w:rsidRPr="00212966" w:rsidRDefault="00212966" w:rsidP="00212966">
            <w:pPr>
              <w:pStyle w:val="Normalheading2"/>
              <w:numPr>
                <w:ilvl w:val="0"/>
                <w:numId w:val="19"/>
              </w:numPr>
              <w:rPr>
                <w:color w:val="000000" w:themeColor="text1"/>
              </w:rPr>
            </w:pPr>
            <w:r w:rsidRPr="00212966">
              <w:rPr>
                <w:color w:val="000000" w:themeColor="text1"/>
              </w:rPr>
              <w:t xml:space="preserve">Exploratory testing will be performed during the sprints to explore the </w:t>
            </w:r>
            <w:r w:rsidR="005A0E0C" w:rsidRPr="00212966">
              <w:rPr>
                <w:color w:val="000000" w:themeColor="text1"/>
              </w:rPr>
              <w:t>Datawarehouse</w:t>
            </w:r>
            <w:r w:rsidRPr="00212966">
              <w:rPr>
                <w:color w:val="000000" w:themeColor="text1"/>
              </w:rPr>
              <w:t xml:space="preserve"> and pensions catalogue and find any bugs not discovered by previous test phases.</w:t>
            </w:r>
          </w:p>
          <w:p w14:paraId="2F6B0F83" w14:textId="137DDEDE" w:rsidR="00D612A1" w:rsidRPr="00212966" w:rsidRDefault="00212966" w:rsidP="00212966">
            <w:pPr>
              <w:pStyle w:val="Normalheading2"/>
              <w:numPr>
                <w:ilvl w:val="0"/>
                <w:numId w:val="19"/>
              </w:numPr>
              <w:rPr>
                <w:color w:val="000000" w:themeColor="text1"/>
              </w:rPr>
            </w:pPr>
            <w:r w:rsidRPr="00212966">
              <w:rPr>
                <w:color w:val="000000" w:themeColor="text1"/>
              </w:rPr>
              <w:t xml:space="preserve">User story specific test Scripts identified will be </w:t>
            </w:r>
            <w:r w:rsidR="005A0E0C" w:rsidRPr="00212966">
              <w:rPr>
                <w:color w:val="000000" w:themeColor="text1"/>
              </w:rPr>
              <w:t>built</w:t>
            </w:r>
            <w:r w:rsidRPr="00212966">
              <w:rPr>
                <w:color w:val="000000" w:themeColor="text1"/>
              </w:rPr>
              <w:t xml:space="preserve"> into a regression suite. The regression will be a </w:t>
            </w:r>
            <w:r w:rsidR="005A0E0C" w:rsidRPr="00212966">
              <w:rPr>
                <w:color w:val="000000" w:themeColor="text1"/>
              </w:rPr>
              <w:t>continuous</w:t>
            </w:r>
            <w:r w:rsidRPr="00212966">
              <w:rPr>
                <w:color w:val="000000" w:themeColor="text1"/>
              </w:rPr>
              <w:t xml:space="preserve"> build over </w:t>
            </w:r>
            <w:r w:rsidRPr="00212966">
              <w:rPr>
                <w:color w:val="000000" w:themeColor="text1"/>
              </w:rPr>
              <w:lastRenderedPageBreak/>
              <w:t>the project course.</w:t>
            </w:r>
          </w:p>
        </w:tc>
      </w:tr>
      <w:tr w:rsidR="0095153B" w:rsidRPr="005D13D1" w14:paraId="2A3620BE" w14:textId="77777777" w:rsidTr="0095153B">
        <w:tc>
          <w:tcPr>
            <w:tcW w:w="1869" w:type="dxa"/>
          </w:tcPr>
          <w:p w14:paraId="7567468C" w14:textId="7992D809" w:rsidR="0095153B" w:rsidRPr="00212966" w:rsidRDefault="0095153B" w:rsidP="008C500C">
            <w:pPr>
              <w:pStyle w:val="TableRowTMPL"/>
              <w:rPr>
                <w:rFonts w:cs="Arial"/>
                <w:color w:val="000000" w:themeColor="text1"/>
              </w:rPr>
            </w:pPr>
            <w:r w:rsidRPr="00212966">
              <w:rPr>
                <w:rFonts w:cs="Arial"/>
                <w:color w:val="000000" w:themeColor="text1"/>
              </w:rPr>
              <w:lastRenderedPageBreak/>
              <w:t>Integration</w:t>
            </w:r>
          </w:p>
        </w:tc>
        <w:tc>
          <w:tcPr>
            <w:tcW w:w="2606" w:type="dxa"/>
          </w:tcPr>
          <w:p w14:paraId="5B43754F" w14:textId="77777777" w:rsidR="0095153B" w:rsidRPr="00212966" w:rsidRDefault="0095153B" w:rsidP="004F1182">
            <w:pPr>
              <w:pStyle w:val="Normalheading2"/>
              <w:numPr>
                <w:ilvl w:val="0"/>
                <w:numId w:val="22"/>
              </w:numPr>
              <w:ind w:left="257" w:hanging="257"/>
              <w:jc w:val="left"/>
              <w:rPr>
                <w:color w:val="000000" w:themeColor="text1"/>
              </w:rPr>
            </w:pPr>
            <w:r w:rsidRPr="00212966">
              <w:rPr>
                <w:color w:val="000000" w:themeColor="text1"/>
              </w:rPr>
              <w:t>Skim</w:t>
            </w:r>
          </w:p>
          <w:p w14:paraId="160A5F2D" w14:textId="1FCF3C16" w:rsidR="0095153B" w:rsidRPr="00212966" w:rsidRDefault="00F71071" w:rsidP="004F1182">
            <w:pPr>
              <w:pStyle w:val="Normalheading2"/>
              <w:numPr>
                <w:ilvl w:val="0"/>
                <w:numId w:val="22"/>
              </w:numPr>
              <w:ind w:left="257" w:hanging="257"/>
              <w:jc w:val="left"/>
              <w:rPr>
                <w:color w:val="000000" w:themeColor="text1"/>
              </w:rPr>
            </w:pPr>
            <w:r w:rsidRPr="00212966">
              <w:rPr>
                <w:color w:val="000000" w:themeColor="text1"/>
              </w:rPr>
              <w:t>Automated and/or manual testing</w:t>
            </w:r>
          </w:p>
        </w:tc>
        <w:tc>
          <w:tcPr>
            <w:tcW w:w="4394" w:type="dxa"/>
          </w:tcPr>
          <w:p w14:paraId="6B843A5F" w14:textId="77777777" w:rsidR="0095153B" w:rsidRPr="00212966" w:rsidRDefault="0095153B" w:rsidP="004F1182">
            <w:pPr>
              <w:pStyle w:val="Normalheading2"/>
              <w:numPr>
                <w:ilvl w:val="0"/>
                <w:numId w:val="23"/>
              </w:numPr>
              <w:jc w:val="left"/>
              <w:rPr>
                <w:color w:val="000000" w:themeColor="text1"/>
              </w:rPr>
            </w:pPr>
            <w:r w:rsidRPr="00212966">
              <w:rPr>
                <w:color w:val="000000" w:themeColor="text1"/>
              </w:rPr>
              <w:t>This ensures that code has been shipped correctly from Project Local into the Integration environment</w:t>
            </w:r>
          </w:p>
          <w:p w14:paraId="26F1EDA2" w14:textId="7AB2D275" w:rsidR="0095153B" w:rsidRPr="00212966" w:rsidRDefault="0095153B" w:rsidP="004F1182">
            <w:pPr>
              <w:pStyle w:val="Normalheading2"/>
              <w:numPr>
                <w:ilvl w:val="0"/>
                <w:numId w:val="23"/>
              </w:numPr>
              <w:rPr>
                <w:color w:val="000000" w:themeColor="text1"/>
              </w:rPr>
            </w:pPr>
            <w:r w:rsidRPr="00212966">
              <w:rPr>
                <w:color w:val="000000" w:themeColor="text1"/>
              </w:rPr>
              <w:t xml:space="preserve">A targeted selection of the </w:t>
            </w:r>
            <w:r w:rsidR="00212966">
              <w:rPr>
                <w:color w:val="000000" w:themeColor="text1"/>
              </w:rPr>
              <w:t xml:space="preserve">user stories and corresponding </w:t>
            </w:r>
            <w:r w:rsidRPr="00212966">
              <w:rPr>
                <w:color w:val="000000" w:themeColor="text1"/>
              </w:rPr>
              <w:t xml:space="preserve">scripts executed in </w:t>
            </w:r>
            <w:r w:rsidR="00212966">
              <w:rPr>
                <w:color w:val="000000" w:themeColor="text1"/>
              </w:rPr>
              <w:t xml:space="preserve">CIT/ </w:t>
            </w:r>
            <w:r w:rsidRPr="00212966">
              <w:rPr>
                <w:color w:val="000000" w:themeColor="text1"/>
              </w:rPr>
              <w:t>system testing will be run on Integration</w:t>
            </w:r>
          </w:p>
        </w:tc>
      </w:tr>
      <w:tr w:rsidR="00D612A1" w:rsidRPr="005D13D1" w14:paraId="2F6B0F89" w14:textId="77777777" w:rsidTr="0095153B">
        <w:tc>
          <w:tcPr>
            <w:tcW w:w="1869" w:type="dxa"/>
          </w:tcPr>
          <w:p w14:paraId="2F6B0F85" w14:textId="72689181" w:rsidR="00D612A1" w:rsidRPr="005D13D1" w:rsidRDefault="007B1F9B" w:rsidP="008C500C">
            <w:pPr>
              <w:pStyle w:val="TableRowTMPL"/>
              <w:rPr>
                <w:rFonts w:cs="Arial"/>
              </w:rPr>
            </w:pPr>
            <w:r>
              <w:rPr>
                <w:rFonts w:cs="Arial"/>
              </w:rPr>
              <w:t>PRE</w:t>
            </w:r>
            <w:r w:rsidR="00D612A1" w:rsidRPr="005D13D1">
              <w:rPr>
                <w:rFonts w:cs="Arial"/>
              </w:rPr>
              <w:t xml:space="preserve"> Testing</w:t>
            </w:r>
          </w:p>
        </w:tc>
        <w:tc>
          <w:tcPr>
            <w:tcW w:w="2606" w:type="dxa"/>
          </w:tcPr>
          <w:p w14:paraId="2F6B0F86" w14:textId="77777777" w:rsidR="00D612A1" w:rsidRPr="005D13D1" w:rsidRDefault="00D612A1" w:rsidP="00D612A1">
            <w:pPr>
              <w:pStyle w:val="Normalheading2"/>
              <w:ind w:left="0"/>
            </w:pPr>
            <w:r w:rsidRPr="005D13D1">
              <w:t>Skim</w:t>
            </w:r>
          </w:p>
        </w:tc>
        <w:tc>
          <w:tcPr>
            <w:tcW w:w="4394" w:type="dxa"/>
          </w:tcPr>
          <w:p w14:paraId="2F6B0F88" w14:textId="32B68174" w:rsidR="00D612A1" w:rsidRPr="00212966" w:rsidRDefault="009914BC" w:rsidP="004C2D9C">
            <w:pPr>
              <w:pStyle w:val="Normalheading2"/>
              <w:ind w:left="0"/>
            </w:pPr>
            <w:r w:rsidRPr="005D13D1">
              <w:t xml:space="preserve">This is carried out to ensure that code has been shipped correctly from Integration into </w:t>
            </w:r>
            <w:r w:rsidR="004C2D9C">
              <w:t>Pre Prod environment</w:t>
            </w:r>
            <w:r w:rsidRPr="005D13D1">
              <w:t>.</w:t>
            </w:r>
          </w:p>
        </w:tc>
      </w:tr>
    </w:tbl>
    <w:p w14:paraId="258A594C" w14:textId="24036A5E" w:rsidR="003D6ECF" w:rsidRPr="00F55019" w:rsidRDefault="003D6ECF" w:rsidP="003D6ECF">
      <w:pPr>
        <w:pStyle w:val="Heading1"/>
        <w:ind w:left="0" w:firstLine="0"/>
        <w:rPr>
          <w:rFonts w:ascii="Arial Bold" w:eastAsia="Arial" w:hAnsi="Arial Bold" w:cs="Times New Roman"/>
          <w:b w:val="0"/>
          <w:color w:val="8031A7"/>
          <w:kern w:val="0"/>
          <w:sz w:val="32"/>
          <w:szCs w:val="48"/>
          <w:lang w:val="en-GB"/>
        </w:rPr>
      </w:pPr>
      <w:bookmarkStart w:id="27" w:name="_Toc519508833"/>
      <w:r w:rsidRPr="00F55019">
        <w:rPr>
          <w:rFonts w:ascii="Arial Bold" w:eastAsia="Arial" w:hAnsi="Arial Bold" w:cs="Times New Roman"/>
          <w:b w:val="0"/>
          <w:color w:val="8031A7"/>
          <w:kern w:val="0"/>
          <w:sz w:val="32"/>
          <w:szCs w:val="48"/>
          <w:lang w:val="en-GB"/>
        </w:rPr>
        <w:t>Risk Assessment</w:t>
      </w:r>
      <w:bookmarkEnd w:id="27"/>
    </w:p>
    <w:p w14:paraId="3A7F6D6D" w14:textId="234F0AFD" w:rsidR="00577501" w:rsidRDefault="00577501" w:rsidP="00577501">
      <w:pPr>
        <w:pStyle w:val="Content1-Bullet"/>
        <w:numPr>
          <w:ilvl w:val="0"/>
          <w:numId w:val="0"/>
        </w:numPr>
        <w:ind w:left="567"/>
        <w:rPr>
          <w:color w:val="auto"/>
          <w:lang w:val="en-US"/>
        </w:rPr>
      </w:pPr>
      <w:r w:rsidRPr="00577501">
        <w:rPr>
          <w:color w:val="auto"/>
          <w:lang w:val="en-US"/>
        </w:rPr>
        <w:t xml:space="preserve">As the project follows an agile approach, risk assessment is an inherent part of back log prioritization. Only the user </w:t>
      </w:r>
      <w:r w:rsidR="005A0E0C" w:rsidRPr="00577501">
        <w:rPr>
          <w:color w:val="auto"/>
          <w:lang w:val="en-US"/>
        </w:rPr>
        <w:t>stories with the highest priority agreed by product owner get</w:t>
      </w:r>
      <w:r w:rsidRPr="00577501">
        <w:rPr>
          <w:color w:val="auto"/>
          <w:lang w:val="en-US"/>
        </w:rPr>
        <w:t xml:space="preserve"> refined. The user stories are then picked up at sprint level and all build and test completed in-sprint. Hence there is no requirement for performing a heat map based risk assessment </w:t>
      </w:r>
      <w:r w:rsidR="005A0E0C" w:rsidRPr="00577501">
        <w:rPr>
          <w:color w:val="auto"/>
          <w:lang w:val="en-US"/>
        </w:rPr>
        <w:t>out with</w:t>
      </w:r>
      <w:r w:rsidRPr="00577501">
        <w:rPr>
          <w:color w:val="auto"/>
          <w:lang w:val="en-US"/>
        </w:rPr>
        <w:t xml:space="preserve"> the agile sprints.</w:t>
      </w:r>
    </w:p>
    <w:p w14:paraId="7FA220D9" w14:textId="77777777" w:rsidR="003D6ECF" w:rsidRPr="00521376" w:rsidRDefault="003D6ECF" w:rsidP="00521376">
      <w:pPr>
        <w:pStyle w:val="Heading2"/>
        <w:ind w:left="709"/>
        <w:rPr>
          <w:rFonts w:ascii="Arial Bold" w:eastAsia="Arial" w:hAnsi="Arial Bold" w:cs="Times New Roman"/>
          <w:b w:val="0"/>
          <w:color w:val="8031A7"/>
          <w:sz w:val="22"/>
          <w:szCs w:val="28"/>
          <w:u w:val="single"/>
          <w:lang w:val="en-GB"/>
        </w:rPr>
      </w:pPr>
      <w:bookmarkStart w:id="28" w:name="_Toc519508834"/>
      <w:bookmarkStart w:id="29" w:name="_Toc319933844"/>
      <w:r w:rsidRPr="00521376">
        <w:rPr>
          <w:rFonts w:ascii="Arial Bold" w:eastAsia="Arial" w:hAnsi="Arial Bold" w:cs="Times New Roman"/>
          <w:b w:val="0"/>
          <w:color w:val="8031A7"/>
          <w:sz w:val="22"/>
          <w:szCs w:val="28"/>
          <w:u w:val="single"/>
          <w:lang w:val="en-GB"/>
        </w:rPr>
        <w:t>Quality Assurance</w:t>
      </w:r>
      <w:bookmarkEnd w:id="28"/>
    </w:p>
    <w:p w14:paraId="04FB738A" w14:textId="47B43CF8" w:rsidR="003D6ECF" w:rsidRPr="0012064C" w:rsidRDefault="003D6ECF" w:rsidP="003D6ECF">
      <w:pPr>
        <w:pStyle w:val="normalheading3"/>
        <w:ind w:left="709"/>
      </w:pPr>
      <w:r w:rsidRPr="0012064C">
        <w:t>Matrices of the test conditions for each implementation will be prepared by the test analysts and reviewed by both SMEs within the project team and the business.</w:t>
      </w:r>
      <w:r w:rsidR="0012064C" w:rsidRPr="0012064C">
        <w:t xml:space="preserve"> The test matrices will be linked back to the requirements.</w:t>
      </w:r>
      <w:r w:rsidRPr="0012064C">
        <w:t xml:space="preserve"> All test scripts will be peer reviewed to ensure these meet quality standards and provide full coverage of the conditions in the test matrix.</w:t>
      </w:r>
    </w:p>
    <w:p w14:paraId="552AE625" w14:textId="77777777" w:rsidR="003D6ECF" w:rsidRPr="00F55019" w:rsidRDefault="003D6ECF" w:rsidP="003D6ECF">
      <w:pPr>
        <w:pStyle w:val="Heading2"/>
        <w:ind w:left="709"/>
        <w:rPr>
          <w:rFonts w:ascii="Arial Bold" w:eastAsia="Arial" w:hAnsi="Arial Bold" w:cs="Times New Roman"/>
          <w:b w:val="0"/>
          <w:color w:val="8031A7"/>
          <w:sz w:val="22"/>
          <w:szCs w:val="28"/>
          <w:u w:val="single"/>
          <w:lang w:val="en-GB"/>
        </w:rPr>
      </w:pPr>
      <w:bookmarkStart w:id="30" w:name="_Toc519508835"/>
      <w:r w:rsidRPr="00F55019">
        <w:rPr>
          <w:rFonts w:ascii="Arial Bold" w:eastAsia="Arial" w:hAnsi="Arial Bold" w:cs="Times New Roman"/>
          <w:b w:val="0"/>
          <w:color w:val="8031A7"/>
          <w:sz w:val="22"/>
          <w:szCs w:val="28"/>
          <w:u w:val="single"/>
          <w:lang w:val="en-GB"/>
        </w:rPr>
        <w:t>RAIDs</w:t>
      </w:r>
      <w:bookmarkEnd w:id="30"/>
    </w:p>
    <w:p w14:paraId="506C25AE" w14:textId="7E9B4D20" w:rsidR="00521376" w:rsidRDefault="0012064C" w:rsidP="003D6ECF">
      <w:pPr>
        <w:pStyle w:val="Normalheading2"/>
      </w:pPr>
      <w:r w:rsidRPr="0012064C">
        <w:t xml:space="preserve">Risks and issues will be recorded on the </w:t>
      </w:r>
      <w:r w:rsidR="004C2D9C">
        <w:t xml:space="preserve">#TB – BI </w:t>
      </w:r>
      <w:r w:rsidRPr="0012064C">
        <w:t xml:space="preserve">project </w:t>
      </w:r>
      <w:r w:rsidR="004C2D9C">
        <w:t xml:space="preserve">test </w:t>
      </w:r>
      <w:r w:rsidRPr="0012064C">
        <w:t>risk log</w:t>
      </w:r>
      <w:r w:rsidR="004C2D9C">
        <w:t xml:space="preserve"> and #TB Programme Risk log.</w:t>
      </w:r>
    </w:p>
    <w:p w14:paraId="25E0A1B6" w14:textId="6C9A29C0" w:rsidR="000B50A7" w:rsidRDefault="002920C8" w:rsidP="003D6ECF">
      <w:pPr>
        <w:pStyle w:val="Normalheading2"/>
        <w:rPr>
          <w:color w:val="7030A0"/>
        </w:rPr>
      </w:pPr>
      <w:hyperlink r:id="rId44" w:history="1">
        <w:proofErr w:type="gramStart"/>
        <w:r w:rsidR="00521376" w:rsidRPr="00521376">
          <w:rPr>
            <w:rStyle w:val="Hyperlink"/>
          </w:rPr>
          <w:t>RAID Log</w:t>
        </w:r>
      </w:hyperlink>
      <w:r w:rsidR="000B50A7" w:rsidRPr="0012064C">
        <w:rPr>
          <w:color w:val="7030A0"/>
        </w:rPr>
        <w:t>.</w:t>
      </w:r>
      <w:proofErr w:type="gramEnd"/>
    </w:p>
    <w:p w14:paraId="6893CDFC" w14:textId="0B978451" w:rsidR="0012064C" w:rsidRDefault="000B50A7" w:rsidP="003D6ECF">
      <w:pPr>
        <w:pStyle w:val="Normalheading2"/>
      </w:pPr>
      <w:r>
        <w:t xml:space="preserve">Any changes in scope will be </w:t>
      </w:r>
      <w:r w:rsidR="00C362CE">
        <w:t>discussed with Project team as to the next course of action.</w:t>
      </w:r>
    </w:p>
    <w:p w14:paraId="2F6B0F8B" w14:textId="77777777" w:rsidR="00176C96" w:rsidRPr="00F55019" w:rsidRDefault="00176C96" w:rsidP="00F55019">
      <w:pPr>
        <w:pStyle w:val="Heading1"/>
        <w:ind w:left="0" w:firstLine="0"/>
        <w:rPr>
          <w:rFonts w:ascii="Arial Bold" w:eastAsia="Arial" w:hAnsi="Arial Bold" w:cs="Times New Roman"/>
          <w:b w:val="0"/>
          <w:color w:val="8031A7"/>
          <w:kern w:val="0"/>
          <w:sz w:val="32"/>
          <w:szCs w:val="48"/>
          <w:lang w:val="en-GB"/>
        </w:rPr>
      </w:pPr>
      <w:bookmarkStart w:id="31" w:name="_Toc315788264"/>
      <w:bookmarkStart w:id="32" w:name="_Toc314664380"/>
      <w:bookmarkStart w:id="33" w:name="_Toc519508836"/>
      <w:bookmarkEnd w:id="29"/>
      <w:bookmarkEnd w:id="31"/>
      <w:bookmarkEnd w:id="32"/>
      <w:r w:rsidRPr="00F55019">
        <w:rPr>
          <w:rFonts w:ascii="Arial Bold" w:eastAsia="Arial" w:hAnsi="Arial Bold" w:cs="Times New Roman"/>
          <w:b w:val="0"/>
          <w:color w:val="8031A7"/>
          <w:kern w:val="0"/>
          <w:sz w:val="32"/>
          <w:szCs w:val="48"/>
          <w:lang w:val="en-GB"/>
        </w:rPr>
        <w:t>Test Data</w:t>
      </w:r>
      <w:bookmarkEnd w:id="33"/>
    </w:p>
    <w:p w14:paraId="2F6B0F8C" w14:textId="77777777" w:rsidR="00FD3EAD" w:rsidRPr="00F55019" w:rsidRDefault="00FD3EAD" w:rsidP="00F55019">
      <w:pPr>
        <w:pStyle w:val="Heading2"/>
        <w:ind w:left="709"/>
        <w:rPr>
          <w:rFonts w:ascii="Arial Bold" w:eastAsia="Arial" w:hAnsi="Arial Bold" w:cs="Times New Roman"/>
          <w:b w:val="0"/>
          <w:color w:val="8031A7"/>
          <w:sz w:val="22"/>
          <w:szCs w:val="28"/>
          <w:u w:val="single"/>
          <w:lang w:val="en-GB"/>
        </w:rPr>
      </w:pPr>
      <w:bookmarkStart w:id="34" w:name="_Toc519508837"/>
      <w:r w:rsidRPr="00F55019">
        <w:rPr>
          <w:rFonts w:ascii="Arial Bold" w:eastAsia="Arial" w:hAnsi="Arial Bold" w:cs="Times New Roman"/>
          <w:b w:val="0"/>
          <w:color w:val="8031A7"/>
          <w:sz w:val="22"/>
          <w:szCs w:val="28"/>
          <w:u w:val="single"/>
          <w:lang w:val="en-GB"/>
        </w:rPr>
        <w:t>Data Requirements</w:t>
      </w:r>
      <w:bookmarkEnd w:id="34"/>
    </w:p>
    <w:p w14:paraId="569F6B51" w14:textId="24C60058" w:rsidR="00521376" w:rsidRPr="00521376" w:rsidRDefault="00521376" w:rsidP="00521376">
      <w:pPr>
        <w:pStyle w:val="Normalheading2"/>
        <w:rPr>
          <w:color w:val="000000" w:themeColor="text1"/>
          <w:lang w:val="en-US"/>
        </w:rPr>
      </w:pPr>
      <w:r w:rsidRPr="00521376">
        <w:rPr>
          <w:color w:val="000000" w:themeColor="text1"/>
          <w:lang w:val="en-US"/>
        </w:rPr>
        <w:t xml:space="preserve">For CIT, the sample test data in ODR will be sourced by the individual source systems, as each repository is the replica of the actual source databases. In case where appropriate test data is not available, the #TB-BI test team will create sample test data into the ODR. </w:t>
      </w:r>
    </w:p>
    <w:p w14:paraId="7D8AE91B" w14:textId="16DB2394" w:rsidR="00521376" w:rsidRPr="00521376" w:rsidRDefault="00521376" w:rsidP="00A4523C">
      <w:pPr>
        <w:pStyle w:val="Normalheading2"/>
        <w:rPr>
          <w:color w:val="000000" w:themeColor="text1"/>
          <w:lang w:val="en-US"/>
        </w:rPr>
      </w:pPr>
      <w:r w:rsidRPr="00521376">
        <w:rPr>
          <w:color w:val="000000" w:themeColor="text1"/>
          <w:lang w:val="en-US"/>
        </w:rPr>
        <w:t xml:space="preserve">For SIT, the test data will be sourced from the individual source system CIT team. For any scenario based testing, appropriate data will be updated/created/manipulated by corresponding Source systems CIT team. </w:t>
      </w:r>
    </w:p>
    <w:p w14:paraId="6FF09731" w14:textId="0C796565" w:rsidR="00521376" w:rsidRPr="00521376" w:rsidRDefault="00521376" w:rsidP="00A4523C">
      <w:pPr>
        <w:pStyle w:val="Normalheading2"/>
        <w:rPr>
          <w:color w:val="000000" w:themeColor="text1"/>
          <w:lang w:val="en-US"/>
        </w:rPr>
      </w:pPr>
      <w:r w:rsidRPr="00521376">
        <w:rPr>
          <w:color w:val="000000" w:themeColor="text1"/>
          <w:lang w:val="en-US"/>
        </w:rPr>
        <w:t xml:space="preserve">For performance testing, the NFT team will be responsible for generating bulk data to validate the important KPI’s and defined </w:t>
      </w:r>
      <w:r w:rsidR="005A0E0C" w:rsidRPr="00521376">
        <w:rPr>
          <w:color w:val="000000" w:themeColor="text1"/>
          <w:lang w:val="en-US"/>
        </w:rPr>
        <w:t>nonfunctional</w:t>
      </w:r>
      <w:r w:rsidRPr="00521376">
        <w:rPr>
          <w:color w:val="000000" w:themeColor="text1"/>
          <w:lang w:val="en-US"/>
        </w:rPr>
        <w:t xml:space="preserve"> requirements. </w:t>
      </w:r>
    </w:p>
    <w:p w14:paraId="134E5894" w14:textId="757A1A1F" w:rsidR="00D54FE5" w:rsidRPr="005D13D1" w:rsidRDefault="00447BA4" w:rsidP="00D54FE5">
      <w:pPr>
        <w:pStyle w:val="Normalheading2"/>
        <w:rPr>
          <w:lang w:val="en-US"/>
        </w:rPr>
      </w:pPr>
      <w:proofErr w:type="gramStart"/>
      <w:r>
        <w:rPr>
          <w:lang w:val="en-US"/>
        </w:rPr>
        <w:lastRenderedPageBreak/>
        <w:t>Workshop/meeting to be set up with all relevant teams and understand the data requirement as to the agreed test scenarios and ways of working in the integration phase.</w:t>
      </w:r>
      <w:proofErr w:type="gramEnd"/>
      <w:r>
        <w:rPr>
          <w:lang w:val="en-US"/>
        </w:rPr>
        <w:t xml:space="preserve"> &lt;WIP&gt;</w:t>
      </w:r>
    </w:p>
    <w:p w14:paraId="50A854D6" w14:textId="77777777" w:rsidR="00900C2D" w:rsidRPr="00900C2D" w:rsidRDefault="00900C2D" w:rsidP="00A4523C">
      <w:pPr>
        <w:pStyle w:val="Normalheading2"/>
        <w:rPr>
          <w:color w:val="7030A0"/>
          <w:lang w:val="en-US"/>
        </w:rPr>
      </w:pPr>
    </w:p>
    <w:p w14:paraId="2F6B0F90" w14:textId="77777777" w:rsidR="00FD3EAD" w:rsidRPr="00F55019" w:rsidRDefault="00EB1517" w:rsidP="005D13D1">
      <w:pPr>
        <w:pStyle w:val="Heading2"/>
        <w:ind w:left="709"/>
        <w:rPr>
          <w:rFonts w:ascii="Arial Bold" w:eastAsia="Arial" w:hAnsi="Arial Bold" w:cs="Times New Roman"/>
          <w:b w:val="0"/>
          <w:color w:val="8031A7"/>
          <w:sz w:val="22"/>
          <w:szCs w:val="28"/>
          <w:u w:val="single"/>
          <w:lang w:val="en-GB"/>
        </w:rPr>
      </w:pPr>
      <w:bookmarkStart w:id="35" w:name="_Toc519508838"/>
      <w:r w:rsidRPr="00F55019">
        <w:rPr>
          <w:rFonts w:ascii="Arial Bold" w:eastAsia="Arial" w:hAnsi="Arial Bold" w:cs="Times New Roman"/>
          <w:b w:val="0"/>
          <w:color w:val="8031A7"/>
          <w:sz w:val="22"/>
          <w:szCs w:val="28"/>
          <w:u w:val="single"/>
          <w:lang w:val="en-GB"/>
        </w:rPr>
        <w:t>Data Population</w:t>
      </w:r>
      <w:bookmarkEnd w:id="35"/>
    </w:p>
    <w:p w14:paraId="2F6B0F91" w14:textId="547C536E" w:rsidR="00FD3EAD" w:rsidRPr="00521376" w:rsidRDefault="001E0317" w:rsidP="00A4523C">
      <w:pPr>
        <w:pStyle w:val="Normalheading2"/>
        <w:rPr>
          <w:color w:val="000000" w:themeColor="text1"/>
          <w:lang w:val="en-US"/>
        </w:rPr>
      </w:pPr>
      <w:r w:rsidRPr="00521376">
        <w:rPr>
          <w:color w:val="000000" w:themeColor="text1"/>
          <w:lang w:val="en-US"/>
        </w:rPr>
        <w:t xml:space="preserve">The approach to </w:t>
      </w:r>
      <w:r w:rsidR="003929EC" w:rsidRPr="00521376">
        <w:rPr>
          <w:color w:val="000000" w:themeColor="text1"/>
          <w:lang w:val="en-US"/>
        </w:rPr>
        <w:t>t</w:t>
      </w:r>
      <w:r w:rsidRPr="00521376">
        <w:rPr>
          <w:color w:val="000000" w:themeColor="text1"/>
          <w:lang w:val="en-US"/>
        </w:rPr>
        <w:t xml:space="preserve">est </w:t>
      </w:r>
      <w:r w:rsidR="003929EC" w:rsidRPr="00521376">
        <w:rPr>
          <w:color w:val="000000" w:themeColor="text1"/>
          <w:lang w:val="en-US"/>
        </w:rPr>
        <w:t>d</w:t>
      </w:r>
      <w:r w:rsidRPr="00521376">
        <w:rPr>
          <w:color w:val="000000" w:themeColor="text1"/>
          <w:lang w:val="en-US"/>
        </w:rPr>
        <w:t xml:space="preserve">ata will be closely aligned to the </w:t>
      </w:r>
      <w:r w:rsidR="003929EC" w:rsidRPr="00521376">
        <w:rPr>
          <w:color w:val="000000" w:themeColor="text1"/>
          <w:lang w:val="en-US"/>
        </w:rPr>
        <w:t>r</w:t>
      </w:r>
      <w:r w:rsidRPr="00521376">
        <w:rPr>
          <w:color w:val="000000" w:themeColor="text1"/>
          <w:lang w:val="en-US"/>
        </w:rPr>
        <w:t xml:space="preserve">elease </w:t>
      </w:r>
      <w:r w:rsidR="003929EC" w:rsidRPr="00521376">
        <w:rPr>
          <w:color w:val="000000" w:themeColor="text1"/>
          <w:lang w:val="en-US"/>
        </w:rPr>
        <w:t>c</w:t>
      </w:r>
      <w:r w:rsidRPr="00521376">
        <w:rPr>
          <w:color w:val="000000" w:themeColor="text1"/>
          <w:lang w:val="en-US"/>
        </w:rPr>
        <w:t xml:space="preserve">ycle. At the start of a </w:t>
      </w:r>
      <w:r w:rsidR="003929EC" w:rsidRPr="00521376">
        <w:rPr>
          <w:color w:val="000000" w:themeColor="text1"/>
          <w:lang w:val="en-US"/>
        </w:rPr>
        <w:t>r</w:t>
      </w:r>
      <w:r w:rsidRPr="00521376">
        <w:rPr>
          <w:color w:val="000000" w:themeColor="text1"/>
          <w:lang w:val="en-US"/>
        </w:rPr>
        <w:t xml:space="preserve">elease </w:t>
      </w:r>
      <w:r w:rsidR="003929EC" w:rsidRPr="00521376">
        <w:rPr>
          <w:color w:val="000000" w:themeColor="text1"/>
          <w:lang w:val="en-US"/>
        </w:rPr>
        <w:t>c</w:t>
      </w:r>
      <w:r w:rsidRPr="00521376">
        <w:rPr>
          <w:color w:val="000000" w:themeColor="text1"/>
          <w:lang w:val="en-US"/>
        </w:rPr>
        <w:t>ycle the environment will be cleared down and built to a defined level of code/</w:t>
      </w:r>
      <w:r w:rsidR="00C20A7E" w:rsidRPr="00521376">
        <w:rPr>
          <w:color w:val="000000" w:themeColor="text1"/>
          <w:lang w:val="en-US"/>
        </w:rPr>
        <w:t>infrastructure.</w:t>
      </w:r>
    </w:p>
    <w:p w14:paraId="2F6B0F9B" w14:textId="77777777" w:rsidR="00D612A1" w:rsidRPr="00F55019" w:rsidRDefault="00D612A1" w:rsidP="00F55019">
      <w:pPr>
        <w:pStyle w:val="Heading1"/>
        <w:ind w:left="0" w:firstLine="0"/>
        <w:rPr>
          <w:rFonts w:ascii="Arial Bold" w:eastAsia="Arial" w:hAnsi="Arial Bold" w:cs="Times New Roman"/>
          <w:b w:val="0"/>
          <w:color w:val="8031A7"/>
          <w:kern w:val="0"/>
          <w:sz w:val="32"/>
          <w:szCs w:val="48"/>
          <w:lang w:val="en-GB"/>
        </w:rPr>
      </w:pPr>
      <w:bookmarkStart w:id="36" w:name="_Toc314664389"/>
      <w:bookmarkStart w:id="37" w:name="_Toc314664390"/>
      <w:bookmarkStart w:id="38" w:name="_Toc314664391"/>
      <w:bookmarkStart w:id="39" w:name="_Toc314664392"/>
      <w:bookmarkStart w:id="40" w:name="_Toc314664393"/>
      <w:bookmarkStart w:id="41" w:name="_Toc319587581"/>
      <w:bookmarkStart w:id="42" w:name="_Toc519508839"/>
      <w:bookmarkStart w:id="43" w:name="_Toc319587582"/>
      <w:bookmarkStart w:id="44" w:name="_Toc319593234"/>
      <w:bookmarkStart w:id="45" w:name="_Toc268264913"/>
      <w:bookmarkEnd w:id="36"/>
      <w:bookmarkEnd w:id="37"/>
      <w:bookmarkEnd w:id="38"/>
      <w:bookmarkEnd w:id="39"/>
      <w:bookmarkEnd w:id="40"/>
      <w:r w:rsidRPr="00F55019">
        <w:rPr>
          <w:rFonts w:ascii="Arial Bold" w:eastAsia="Arial" w:hAnsi="Arial Bold" w:cs="Times New Roman"/>
          <w:b w:val="0"/>
          <w:color w:val="8031A7"/>
          <w:kern w:val="0"/>
          <w:sz w:val="32"/>
          <w:szCs w:val="48"/>
          <w:lang w:val="en-GB"/>
        </w:rPr>
        <w:t>Management &amp; Quality Controls</w:t>
      </w:r>
      <w:bookmarkEnd w:id="41"/>
      <w:bookmarkEnd w:id="42"/>
    </w:p>
    <w:p w14:paraId="2F6B0F9C" w14:textId="77777777" w:rsidR="00D612A1" w:rsidRPr="00F55019" w:rsidRDefault="00D612A1" w:rsidP="00F55019">
      <w:pPr>
        <w:pStyle w:val="Heading2"/>
        <w:ind w:left="709"/>
        <w:rPr>
          <w:rFonts w:ascii="Arial Bold" w:eastAsia="Arial" w:hAnsi="Arial Bold" w:cs="Times New Roman"/>
          <w:b w:val="0"/>
          <w:color w:val="8031A7"/>
          <w:sz w:val="22"/>
          <w:szCs w:val="28"/>
          <w:u w:val="single"/>
          <w:lang w:val="en-GB"/>
        </w:rPr>
      </w:pPr>
      <w:bookmarkStart w:id="46" w:name="_Toc519508840"/>
      <w:r w:rsidRPr="00F55019">
        <w:rPr>
          <w:rFonts w:ascii="Arial Bold" w:eastAsia="Arial" w:hAnsi="Arial Bold" w:cs="Times New Roman"/>
          <w:b w:val="0"/>
          <w:color w:val="8031A7"/>
          <w:sz w:val="22"/>
          <w:szCs w:val="28"/>
          <w:u w:val="single"/>
          <w:lang w:val="en-GB"/>
        </w:rPr>
        <w:t>Roles and Responsibilities:</w:t>
      </w:r>
      <w:bookmarkEnd w:id="43"/>
      <w:bookmarkEnd w:id="46"/>
      <w:r w:rsidRPr="00F55019">
        <w:rPr>
          <w:rFonts w:ascii="Arial Bold" w:eastAsia="Arial" w:hAnsi="Arial Bold" w:cs="Times New Roman"/>
          <w:b w:val="0"/>
          <w:color w:val="8031A7"/>
          <w:sz w:val="22"/>
          <w:szCs w:val="28"/>
          <w:u w:val="single"/>
          <w:lang w:val="en-GB"/>
        </w:rPr>
        <w:t xml:space="preserve"> </w:t>
      </w:r>
    </w:p>
    <w:p w14:paraId="2F6B0F9D" w14:textId="40700ECF" w:rsidR="00D612A1" w:rsidRDefault="00D612A1" w:rsidP="00D612A1">
      <w:pPr>
        <w:pStyle w:val="Normalheading2"/>
        <w:rPr>
          <w:color w:val="7030A0"/>
        </w:rPr>
      </w:pPr>
    </w:p>
    <w:tbl>
      <w:tblPr>
        <w:tblStyle w:val="TableGrid"/>
        <w:tblW w:w="0" w:type="auto"/>
        <w:tblInd w:w="426" w:type="dxa"/>
        <w:tblLook w:val="04A0" w:firstRow="1" w:lastRow="0" w:firstColumn="1" w:lastColumn="0" w:noHBand="0" w:noVBand="1"/>
      </w:tblPr>
      <w:tblGrid>
        <w:gridCol w:w="2234"/>
        <w:gridCol w:w="6804"/>
      </w:tblGrid>
      <w:tr w:rsidR="007F7EB4" w:rsidRPr="00346E65" w14:paraId="609FEDC7" w14:textId="77777777" w:rsidTr="002166D2">
        <w:tc>
          <w:tcPr>
            <w:tcW w:w="2234" w:type="dxa"/>
            <w:shd w:val="clear" w:color="auto" w:fill="E36C0A" w:themeFill="accent6" w:themeFillShade="BF"/>
          </w:tcPr>
          <w:p w14:paraId="67F4C38F" w14:textId="77777777" w:rsidR="007F7EB4" w:rsidRPr="00346E65" w:rsidRDefault="007F7EB4" w:rsidP="00B503DF">
            <w:pPr>
              <w:pStyle w:val="Normalheading2"/>
              <w:ind w:left="0"/>
              <w:rPr>
                <w:b/>
              </w:rPr>
            </w:pPr>
            <w:r w:rsidRPr="00346E65">
              <w:rPr>
                <w:b/>
              </w:rPr>
              <w:t>Role</w:t>
            </w:r>
          </w:p>
        </w:tc>
        <w:tc>
          <w:tcPr>
            <w:tcW w:w="6804" w:type="dxa"/>
            <w:shd w:val="clear" w:color="auto" w:fill="E36C0A" w:themeFill="accent6" w:themeFillShade="BF"/>
          </w:tcPr>
          <w:p w14:paraId="33FF34F8" w14:textId="77777777" w:rsidR="007F7EB4" w:rsidRPr="00346E65" w:rsidRDefault="007F7EB4" w:rsidP="00B503DF">
            <w:pPr>
              <w:pStyle w:val="Normalheading2"/>
              <w:ind w:left="0"/>
              <w:rPr>
                <w:b/>
              </w:rPr>
            </w:pPr>
            <w:r w:rsidRPr="00346E65">
              <w:rPr>
                <w:b/>
              </w:rPr>
              <w:t>Responsibilities</w:t>
            </w:r>
          </w:p>
        </w:tc>
      </w:tr>
      <w:tr w:rsidR="00041B5F" w:rsidRPr="00041B5F" w14:paraId="190C8D13" w14:textId="77777777" w:rsidTr="002166D2">
        <w:tc>
          <w:tcPr>
            <w:tcW w:w="2234" w:type="dxa"/>
          </w:tcPr>
          <w:p w14:paraId="15FA3101" w14:textId="643D00B7" w:rsidR="00041B5F" w:rsidRPr="00041B5F" w:rsidRDefault="00041B5F" w:rsidP="00B503DF">
            <w:pPr>
              <w:pStyle w:val="Normalheading2"/>
              <w:ind w:left="0"/>
            </w:pPr>
            <w:r w:rsidRPr="00041B5F">
              <w:t xml:space="preserve">TTL    </w:t>
            </w:r>
          </w:p>
        </w:tc>
        <w:tc>
          <w:tcPr>
            <w:tcW w:w="6804" w:type="dxa"/>
          </w:tcPr>
          <w:p w14:paraId="32247723" w14:textId="3BFB368F" w:rsidR="00041B5F" w:rsidRPr="00041B5F" w:rsidRDefault="00041B5F" w:rsidP="004F1182">
            <w:pPr>
              <w:pStyle w:val="Normalheading2"/>
              <w:numPr>
                <w:ilvl w:val="0"/>
                <w:numId w:val="24"/>
              </w:numPr>
              <w:ind w:left="317" w:hanging="283"/>
              <w:jc w:val="left"/>
            </w:pPr>
            <w:r w:rsidRPr="00041B5F">
              <w:t>Lead the test team and manage testing tasks</w:t>
            </w:r>
          </w:p>
          <w:p w14:paraId="68490435" w14:textId="1A722B9A" w:rsidR="00447BA4" w:rsidRPr="00041B5F" w:rsidRDefault="00041B5F" w:rsidP="004F1182">
            <w:pPr>
              <w:pStyle w:val="Normalheading2"/>
              <w:numPr>
                <w:ilvl w:val="0"/>
                <w:numId w:val="24"/>
              </w:numPr>
              <w:ind w:left="317" w:hanging="283"/>
              <w:jc w:val="left"/>
            </w:pPr>
            <w:r w:rsidRPr="00041B5F">
              <w:t>Write the test approach and ensure it is followed at all stages</w:t>
            </w:r>
            <w:r w:rsidR="00447BA4">
              <w:t xml:space="preserve"> adhering to RL best practices</w:t>
            </w:r>
          </w:p>
          <w:p w14:paraId="62B8CCB3" w14:textId="77777777" w:rsidR="00041B5F" w:rsidRPr="00041B5F" w:rsidRDefault="00041B5F" w:rsidP="004F1182">
            <w:pPr>
              <w:pStyle w:val="Normalheading2"/>
              <w:numPr>
                <w:ilvl w:val="0"/>
                <w:numId w:val="24"/>
              </w:numPr>
              <w:ind w:left="317" w:hanging="283"/>
              <w:jc w:val="left"/>
            </w:pPr>
            <w:r w:rsidRPr="00041B5F">
              <w:t>Undertake relevant test phase sign-offs</w:t>
            </w:r>
          </w:p>
          <w:p w14:paraId="05C1D10F" w14:textId="61884716" w:rsidR="00041B5F" w:rsidRDefault="00041B5F" w:rsidP="004F1182">
            <w:pPr>
              <w:pStyle w:val="Normalheading2"/>
              <w:numPr>
                <w:ilvl w:val="0"/>
                <w:numId w:val="24"/>
              </w:numPr>
              <w:ind w:left="317" w:hanging="283"/>
              <w:jc w:val="left"/>
            </w:pPr>
            <w:r w:rsidRPr="00041B5F">
              <w:t>Liaise with specialist teams (Performance, Security etc) to incorporate non-functional testing into the test approach</w:t>
            </w:r>
          </w:p>
          <w:p w14:paraId="613417CD" w14:textId="77777777" w:rsidR="00041B5F" w:rsidRPr="00041B5F" w:rsidRDefault="00041B5F" w:rsidP="004F1182">
            <w:pPr>
              <w:pStyle w:val="Normalheading2"/>
              <w:numPr>
                <w:ilvl w:val="0"/>
                <w:numId w:val="24"/>
              </w:numPr>
              <w:ind w:left="317" w:hanging="283"/>
              <w:jc w:val="left"/>
            </w:pPr>
            <w:r w:rsidRPr="00041B5F">
              <w:t>Plan the daily testing workload and reporting of progress</w:t>
            </w:r>
          </w:p>
          <w:p w14:paraId="54DF6402" w14:textId="3F64BF3B" w:rsidR="00041B5F" w:rsidRPr="00041B5F" w:rsidRDefault="00041B5F" w:rsidP="004F1182">
            <w:pPr>
              <w:pStyle w:val="Normalheading2"/>
              <w:numPr>
                <w:ilvl w:val="0"/>
                <w:numId w:val="24"/>
              </w:numPr>
              <w:ind w:left="317" w:hanging="283"/>
              <w:jc w:val="left"/>
            </w:pPr>
            <w:r w:rsidRPr="00041B5F">
              <w:t>Remove any blockers that occur during testing</w:t>
            </w:r>
          </w:p>
        </w:tc>
      </w:tr>
      <w:tr w:rsidR="007F7EB4" w:rsidRPr="005264D9" w14:paraId="47B72BB8" w14:textId="77777777" w:rsidTr="002166D2">
        <w:tc>
          <w:tcPr>
            <w:tcW w:w="2234" w:type="dxa"/>
          </w:tcPr>
          <w:p w14:paraId="4F744CD0" w14:textId="1C27FF99" w:rsidR="007F7EB4" w:rsidRPr="005264D9" w:rsidRDefault="007F7EB4" w:rsidP="00B503DF">
            <w:pPr>
              <w:pStyle w:val="Normalheading2"/>
              <w:ind w:left="0"/>
              <w:jc w:val="left"/>
            </w:pPr>
            <w:r w:rsidRPr="005264D9">
              <w:t xml:space="preserve">TA   </w:t>
            </w:r>
          </w:p>
        </w:tc>
        <w:tc>
          <w:tcPr>
            <w:tcW w:w="6804" w:type="dxa"/>
          </w:tcPr>
          <w:p w14:paraId="3BB3A7B2" w14:textId="657125DA" w:rsidR="007F7EB4" w:rsidRPr="005264D9" w:rsidRDefault="007F7EB4" w:rsidP="004F1182">
            <w:pPr>
              <w:pStyle w:val="Normalheading2"/>
              <w:numPr>
                <w:ilvl w:val="0"/>
                <w:numId w:val="24"/>
              </w:numPr>
              <w:ind w:left="317" w:hanging="283"/>
              <w:jc w:val="left"/>
            </w:pPr>
            <w:r w:rsidRPr="005264D9">
              <w:t xml:space="preserve">Define test coverage </w:t>
            </w:r>
            <w:r w:rsidR="00447BA4">
              <w:t>(Functional and Non-</w:t>
            </w:r>
            <w:proofErr w:type="spellStart"/>
            <w:r w:rsidR="00447BA4">
              <w:t>Funcutional</w:t>
            </w:r>
            <w:proofErr w:type="spellEnd"/>
            <w:r w:rsidR="00447BA4">
              <w:t xml:space="preserve">) </w:t>
            </w:r>
            <w:r w:rsidRPr="005264D9">
              <w:t>and prioritise tests</w:t>
            </w:r>
          </w:p>
          <w:p w14:paraId="76353339" w14:textId="5B0CB218" w:rsidR="007F7EB4" w:rsidRPr="005264D9" w:rsidRDefault="005264D9" w:rsidP="004F1182">
            <w:pPr>
              <w:pStyle w:val="Normalheading2"/>
              <w:numPr>
                <w:ilvl w:val="0"/>
                <w:numId w:val="24"/>
              </w:numPr>
              <w:ind w:left="317" w:hanging="283"/>
              <w:jc w:val="left"/>
            </w:pPr>
            <w:r w:rsidRPr="005264D9">
              <w:t>C</w:t>
            </w:r>
            <w:r w:rsidR="007F7EB4" w:rsidRPr="005264D9">
              <w:t>reate and execute automated and manual tests</w:t>
            </w:r>
          </w:p>
          <w:p w14:paraId="11193AD5" w14:textId="77777777" w:rsidR="007F7EB4" w:rsidRPr="005264D9" w:rsidRDefault="007F7EB4" w:rsidP="004F1182">
            <w:pPr>
              <w:pStyle w:val="Normalheading2"/>
              <w:numPr>
                <w:ilvl w:val="0"/>
                <w:numId w:val="24"/>
              </w:numPr>
              <w:ind w:left="317" w:hanging="283"/>
              <w:jc w:val="left"/>
            </w:pPr>
            <w:r w:rsidRPr="005264D9">
              <w:t>Ensure all defects are allocated, fixed and retested</w:t>
            </w:r>
          </w:p>
          <w:p w14:paraId="6B1EBEA4" w14:textId="77777777" w:rsidR="005264D9" w:rsidRDefault="005264D9" w:rsidP="004F1182">
            <w:pPr>
              <w:pStyle w:val="Normalheading2"/>
              <w:numPr>
                <w:ilvl w:val="0"/>
                <w:numId w:val="24"/>
              </w:numPr>
              <w:ind w:left="317" w:hanging="283"/>
              <w:jc w:val="left"/>
            </w:pPr>
            <w:r w:rsidRPr="005264D9">
              <w:t>Promote the automated test framework</w:t>
            </w:r>
          </w:p>
          <w:p w14:paraId="71FB108F" w14:textId="1A3EC7F8" w:rsidR="00447BA4" w:rsidRPr="005264D9" w:rsidRDefault="00447BA4" w:rsidP="004F1182">
            <w:pPr>
              <w:pStyle w:val="Normalheading2"/>
              <w:numPr>
                <w:ilvl w:val="0"/>
                <w:numId w:val="24"/>
              </w:numPr>
              <w:ind w:left="317" w:hanging="283"/>
              <w:jc w:val="left"/>
            </w:pPr>
            <w:r w:rsidRPr="005264D9">
              <w:t>Work with the project team to ensure that security and operability testing (where required) is executed and signed off</w:t>
            </w:r>
          </w:p>
        </w:tc>
      </w:tr>
      <w:tr w:rsidR="005264D9" w:rsidRPr="00346E65" w14:paraId="2B545CFC" w14:textId="77777777" w:rsidTr="002166D2">
        <w:tc>
          <w:tcPr>
            <w:tcW w:w="2234" w:type="dxa"/>
          </w:tcPr>
          <w:p w14:paraId="74563323" w14:textId="5E7FEC89" w:rsidR="005264D9" w:rsidRPr="005264D9" w:rsidRDefault="005264D9" w:rsidP="00B503DF">
            <w:pPr>
              <w:pStyle w:val="Normalheading2"/>
              <w:ind w:left="0"/>
            </w:pPr>
            <w:r>
              <w:t>BA</w:t>
            </w:r>
          </w:p>
        </w:tc>
        <w:tc>
          <w:tcPr>
            <w:tcW w:w="6804" w:type="dxa"/>
          </w:tcPr>
          <w:p w14:paraId="6CA23E6D" w14:textId="6F781C6A" w:rsidR="005264D9" w:rsidRDefault="005264D9" w:rsidP="004F1182">
            <w:pPr>
              <w:pStyle w:val="Normalheading2"/>
              <w:numPr>
                <w:ilvl w:val="0"/>
                <w:numId w:val="24"/>
              </w:numPr>
              <w:ind w:left="317" w:hanging="283"/>
              <w:jc w:val="left"/>
            </w:pPr>
            <w:r>
              <w:t>Contribute to and review test artefacts</w:t>
            </w:r>
          </w:p>
          <w:p w14:paraId="6DE6F77B" w14:textId="77777777" w:rsidR="005264D9" w:rsidRDefault="005264D9" w:rsidP="004F1182">
            <w:pPr>
              <w:pStyle w:val="Normalheading2"/>
              <w:numPr>
                <w:ilvl w:val="0"/>
                <w:numId w:val="24"/>
              </w:numPr>
              <w:ind w:left="317" w:hanging="283"/>
              <w:jc w:val="left"/>
            </w:pPr>
            <w:r>
              <w:t>Joint responsibility with the AP for reviewing and signing off test coverage</w:t>
            </w:r>
          </w:p>
          <w:p w14:paraId="29F4B1C3" w14:textId="13CBC291" w:rsidR="005264D9" w:rsidRPr="005264D9" w:rsidRDefault="005264D9" w:rsidP="004F1182">
            <w:pPr>
              <w:pStyle w:val="Normalheading2"/>
              <w:numPr>
                <w:ilvl w:val="0"/>
                <w:numId w:val="24"/>
              </w:numPr>
              <w:ind w:left="317" w:hanging="283"/>
              <w:jc w:val="left"/>
            </w:pPr>
            <w:r>
              <w:t>Agree the heat map with the TTL and AP</w:t>
            </w:r>
          </w:p>
        </w:tc>
      </w:tr>
      <w:tr w:rsidR="005264D9" w:rsidRPr="00346E65" w14:paraId="3D25C899" w14:textId="77777777" w:rsidTr="002166D2">
        <w:tc>
          <w:tcPr>
            <w:tcW w:w="2234" w:type="dxa"/>
          </w:tcPr>
          <w:p w14:paraId="36DA2B4B" w14:textId="6D8D6514" w:rsidR="005264D9" w:rsidRPr="002166D2" w:rsidRDefault="005264D9" w:rsidP="00B503DF">
            <w:pPr>
              <w:pStyle w:val="Normalheading2"/>
              <w:ind w:left="0"/>
            </w:pPr>
            <w:r w:rsidRPr="002166D2">
              <w:t>AP</w:t>
            </w:r>
          </w:p>
        </w:tc>
        <w:tc>
          <w:tcPr>
            <w:tcW w:w="6804" w:type="dxa"/>
          </w:tcPr>
          <w:p w14:paraId="3B6DFED9" w14:textId="77777777" w:rsidR="005264D9" w:rsidRPr="002166D2" w:rsidRDefault="005264D9" w:rsidP="004F1182">
            <w:pPr>
              <w:pStyle w:val="Normalheading2"/>
              <w:numPr>
                <w:ilvl w:val="0"/>
                <w:numId w:val="24"/>
              </w:numPr>
              <w:ind w:left="317" w:hanging="283"/>
              <w:jc w:val="left"/>
            </w:pPr>
            <w:r w:rsidRPr="002166D2">
              <w:t>Execute uni</w:t>
            </w:r>
            <w:r w:rsidR="002166D2" w:rsidRPr="002166D2">
              <w:t>t testing and provide evidence</w:t>
            </w:r>
          </w:p>
          <w:p w14:paraId="3BF46F8E" w14:textId="41426ABF" w:rsidR="002166D2" w:rsidRPr="002166D2" w:rsidRDefault="002166D2" w:rsidP="004F1182">
            <w:pPr>
              <w:pStyle w:val="Normalheading2"/>
              <w:numPr>
                <w:ilvl w:val="0"/>
                <w:numId w:val="24"/>
              </w:numPr>
              <w:ind w:left="317" w:hanging="283"/>
              <w:jc w:val="left"/>
            </w:pPr>
            <w:r w:rsidRPr="002166D2">
              <w:t xml:space="preserve">Joint responsibility with the BA for reviewing and </w:t>
            </w:r>
            <w:r w:rsidR="00313C6C" w:rsidRPr="002166D2">
              <w:t>signing</w:t>
            </w:r>
            <w:r w:rsidRPr="002166D2">
              <w:t xml:space="preserve"> off test coverage</w:t>
            </w:r>
          </w:p>
          <w:p w14:paraId="6ABBAE97" w14:textId="6266BE56" w:rsidR="002166D2" w:rsidRPr="002166D2" w:rsidRDefault="002166D2" w:rsidP="004F1182">
            <w:pPr>
              <w:pStyle w:val="Normalheading2"/>
              <w:numPr>
                <w:ilvl w:val="0"/>
                <w:numId w:val="24"/>
              </w:numPr>
              <w:ind w:left="317" w:hanging="283"/>
              <w:jc w:val="left"/>
            </w:pPr>
            <w:r w:rsidRPr="002166D2">
              <w:t>Agree the heat map with the TTL and BA</w:t>
            </w:r>
          </w:p>
        </w:tc>
      </w:tr>
    </w:tbl>
    <w:p w14:paraId="284A9F3B" w14:textId="77777777" w:rsidR="007F7EB4" w:rsidRPr="005D13D1" w:rsidRDefault="007F7EB4" w:rsidP="00D612A1">
      <w:pPr>
        <w:pStyle w:val="Normalheading2"/>
        <w:rPr>
          <w:color w:val="7030A0"/>
        </w:rPr>
      </w:pPr>
    </w:p>
    <w:bookmarkEnd w:id="44"/>
    <w:bookmarkEnd w:id="45"/>
    <w:p w14:paraId="2F6B0FD4" w14:textId="77777777" w:rsidR="00BA3CF6" w:rsidRPr="00BA3CF6" w:rsidRDefault="00BA3CF6" w:rsidP="004F1182">
      <w:pPr>
        <w:pStyle w:val="ListParagraph"/>
        <w:keepNext/>
        <w:numPr>
          <w:ilvl w:val="1"/>
          <w:numId w:val="20"/>
        </w:numPr>
        <w:tabs>
          <w:tab w:val="left" w:pos="992"/>
        </w:tabs>
        <w:spacing w:before="240"/>
        <w:jc w:val="both"/>
        <w:outlineLvl w:val="1"/>
        <w:rPr>
          <w:rFonts w:ascii="Gill Sans MT" w:hAnsi="Gill Sans MT" w:cs="Arial"/>
          <w:b/>
          <w:vanish/>
          <w:color w:val="000000"/>
          <w:szCs w:val="26"/>
          <w:lang w:val="en-US"/>
        </w:rPr>
      </w:pPr>
    </w:p>
    <w:p w14:paraId="2F6B0FD5" w14:textId="77777777" w:rsidR="00002CE7" w:rsidRPr="00F55019" w:rsidRDefault="00002CE7" w:rsidP="00F83BAF">
      <w:pPr>
        <w:pStyle w:val="Heading2"/>
        <w:rPr>
          <w:rFonts w:ascii="Arial Bold" w:eastAsia="Arial" w:hAnsi="Arial Bold" w:cs="Times New Roman"/>
          <w:b w:val="0"/>
          <w:color w:val="8031A7"/>
          <w:sz w:val="22"/>
          <w:szCs w:val="28"/>
          <w:u w:val="single"/>
          <w:lang w:val="en-GB"/>
        </w:rPr>
      </w:pPr>
      <w:bookmarkStart w:id="47" w:name="_Toc519508841"/>
      <w:r w:rsidRPr="00F55019">
        <w:rPr>
          <w:rFonts w:ascii="Arial Bold" w:eastAsia="Arial" w:hAnsi="Arial Bold" w:cs="Times New Roman"/>
          <w:b w:val="0"/>
          <w:color w:val="8031A7"/>
          <w:sz w:val="22"/>
          <w:szCs w:val="28"/>
          <w:u w:val="single"/>
          <w:lang w:val="en-GB"/>
        </w:rPr>
        <w:t>Skills and Resource Requirements</w:t>
      </w:r>
      <w:bookmarkEnd w:id="47"/>
    </w:p>
    <w:p w14:paraId="25F4EF0C" w14:textId="0A863C7A" w:rsidR="00521376" w:rsidRPr="00521376" w:rsidRDefault="00521376" w:rsidP="005D13D1">
      <w:pPr>
        <w:pStyle w:val="Content2"/>
        <w:ind w:left="567"/>
        <w:rPr>
          <w:color w:val="000000" w:themeColor="text1"/>
        </w:rPr>
      </w:pPr>
      <w:r w:rsidRPr="00521376">
        <w:rPr>
          <w:color w:val="000000" w:themeColor="text1"/>
        </w:rPr>
        <w:t>The #TB-BI test team would need to have the below detailed skill sets:</w:t>
      </w:r>
    </w:p>
    <w:p w14:paraId="2EA39C47" w14:textId="77777777" w:rsidR="00521376" w:rsidRPr="00521376" w:rsidRDefault="00521376" w:rsidP="004F1182">
      <w:pPr>
        <w:pStyle w:val="Content2"/>
        <w:numPr>
          <w:ilvl w:val="0"/>
          <w:numId w:val="27"/>
        </w:numPr>
        <w:rPr>
          <w:color w:val="000000" w:themeColor="text1"/>
        </w:rPr>
      </w:pPr>
      <w:r w:rsidRPr="00521376">
        <w:rPr>
          <w:color w:val="000000" w:themeColor="text1"/>
        </w:rPr>
        <w:t>ETL / Business Intelligence / Enterprise Data Warehouse Testing experience</w:t>
      </w:r>
    </w:p>
    <w:p w14:paraId="22357A7E" w14:textId="77777777" w:rsidR="00521376" w:rsidRPr="00521376" w:rsidRDefault="00521376" w:rsidP="004F1182">
      <w:pPr>
        <w:pStyle w:val="Content2"/>
        <w:numPr>
          <w:ilvl w:val="0"/>
          <w:numId w:val="27"/>
        </w:numPr>
        <w:rPr>
          <w:color w:val="000000" w:themeColor="text1"/>
        </w:rPr>
      </w:pPr>
      <w:r w:rsidRPr="00521376">
        <w:rPr>
          <w:color w:val="000000" w:themeColor="text1"/>
        </w:rPr>
        <w:t>Testing experience in SSIS packages</w:t>
      </w:r>
    </w:p>
    <w:p w14:paraId="0825D597" w14:textId="77777777" w:rsidR="00521376" w:rsidRPr="00521376" w:rsidRDefault="00521376" w:rsidP="004F1182">
      <w:pPr>
        <w:pStyle w:val="Content2"/>
        <w:numPr>
          <w:ilvl w:val="0"/>
          <w:numId w:val="27"/>
        </w:numPr>
        <w:rPr>
          <w:color w:val="000000" w:themeColor="text1"/>
        </w:rPr>
      </w:pPr>
      <w:r w:rsidRPr="00521376">
        <w:rPr>
          <w:color w:val="000000" w:themeColor="text1"/>
        </w:rPr>
        <w:t>Testing experience in SSRS/Tableau reports</w:t>
      </w:r>
    </w:p>
    <w:p w14:paraId="7592C195" w14:textId="77777777" w:rsidR="00521376" w:rsidRPr="00521376" w:rsidRDefault="00521376" w:rsidP="004F1182">
      <w:pPr>
        <w:pStyle w:val="Content2"/>
        <w:numPr>
          <w:ilvl w:val="0"/>
          <w:numId w:val="27"/>
        </w:numPr>
        <w:rPr>
          <w:color w:val="000000" w:themeColor="text1"/>
        </w:rPr>
      </w:pPr>
      <w:r w:rsidRPr="00521376">
        <w:rPr>
          <w:color w:val="000000" w:themeColor="text1"/>
        </w:rPr>
        <w:t>Create SQL queries, knowledge of complex stored procedures and execute them</w:t>
      </w:r>
    </w:p>
    <w:p w14:paraId="00F1E47D" w14:textId="77777777" w:rsidR="00521376" w:rsidRPr="00521376" w:rsidRDefault="00521376" w:rsidP="004F1182">
      <w:pPr>
        <w:pStyle w:val="Content2"/>
        <w:numPr>
          <w:ilvl w:val="0"/>
          <w:numId w:val="27"/>
        </w:numPr>
        <w:rPr>
          <w:color w:val="000000" w:themeColor="text1"/>
        </w:rPr>
      </w:pPr>
      <w:r w:rsidRPr="00521376">
        <w:rPr>
          <w:color w:val="000000" w:themeColor="text1"/>
        </w:rPr>
        <w:t>Testing experience on ETL transformations, CDC (Incremental Load)</w:t>
      </w:r>
    </w:p>
    <w:p w14:paraId="0C1D1373" w14:textId="77777777" w:rsidR="00521376" w:rsidRPr="00521376" w:rsidRDefault="00521376" w:rsidP="004F1182">
      <w:pPr>
        <w:pStyle w:val="Content2"/>
        <w:numPr>
          <w:ilvl w:val="0"/>
          <w:numId w:val="27"/>
        </w:numPr>
        <w:rPr>
          <w:color w:val="000000" w:themeColor="text1"/>
        </w:rPr>
      </w:pPr>
      <w:r w:rsidRPr="00521376">
        <w:rPr>
          <w:color w:val="000000" w:themeColor="text1"/>
        </w:rPr>
        <w:t>System testing, regression testing experience</w:t>
      </w:r>
    </w:p>
    <w:p w14:paraId="2F6B0FDA" w14:textId="77777777" w:rsidR="0056289D" w:rsidRPr="00F55019" w:rsidRDefault="00002CE7" w:rsidP="00F83BAF">
      <w:pPr>
        <w:pStyle w:val="Heading2"/>
        <w:rPr>
          <w:rFonts w:ascii="Arial Bold" w:eastAsia="Arial" w:hAnsi="Arial Bold" w:cs="Times New Roman"/>
          <w:b w:val="0"/>
          <w:color w:val="8031A7"/>
          <w:sz w:val="22"/>
          <w:szCs w:val="28"/>
          <w:u w:val="single"/>
          <w:lang w:val="en-GB"/>
        </w:rPr>
      </w:pPr>
      <w:bookmarkStart w:id="48" w:name="_Toc320015521"/>
      <w:bookmarkStart w:id="49" w:name="_Toc320021487"/>
      <w:bookmarkStart w:id="50" w:name="_Toc519508842"/>
      <w:bookmarkEnd w:id="48"/>
      <w:bookmarkEnd w:id="49"/>
      <w:r w:rsidRPr="00F55019">
        <w:rPr>
          <w:rFonts w:ascii="Arial Bold" w:eastAsia="Arial" w:hAnsi="Arial Bold" w:cs="Times New Roman"/>
          <w:b w:val="0"/>
          <w:color w:val="8031A7"/>
          <w:sz w:val="22"/>
          <w:szCs w:val="28"/>
          <w:u w:val="single"/>
          <w:lang w:val="en-GB"/>
        </w:rPr>
        <w:t>Reporting</w:t>
      </w:r>
      <w:bookmarkEnd w:id="50"/>
    </w:p>
    <w:p w14:paraId="2F6B0FDB" w14:textId="77777777" w:rsidR="00524F66" w:rsidRPr="00F66679" w:rsidRDefault="00002CE7" w:rsidP="00F55019">
      <w:pPr>
        <w:pStyle w:val="Heading3"/>
      </w:pPr>
      <w:bookmarkStart w:id="51" w:name="_Toc519508843"/>
      <w:r>
        <w:t xml:space="preserve">Progress </w:t>
      </w:r>
      <w:r w:rsidR="00AF0145" w:rsidRPr="00F66679">
        <w:t>Reporting</w:t>
      </w:r>
      <w:bookmarkEnd w:id="51"/>
    </w:p>
    <w:p w14:paraId="2F6B0FDC" w14:textId="5FEFB464" w:rsidR="00D612A1" w:rsidRPr="005D13D1" w:rsidRDefault="00EE201D" w:rsidP="004F44D3">
      <w:pPr>
        <w:pStyle w:val="normalheading3"/>
        <w:ind w:left="567"/>
        <w:rPr>
          <w:color w:val="7030A0"/>
        </w:rPr>
      </w:pPr>
      <w:r w:rsidRPr="005D13D1">
        <w:t xml:space="preserve">All </w:t>
      </w:r>
      <w:r w:rsidR="0024751E">
        <w:t>t</w:t>
      </w:r>
      <w:r w:rsidRPr="005D13D1">
        <w:t xml:space="preserve">esting </w:t>
      </w:r>
      <w:r w:rsidR="0024751E">
        <w:t>m</w:t>
      </w:r>
      <w:r w:rsidR="00D612A1" w:rsidRPr="005D13D1">
        <w:t>etrics</w:t>
      </w:r>
      <w:r w:rsidRPr="005D13D1">
        <w:t xml:space="preserve"> will be extracted from </w:t>
      </w:r>
      <w:r w:rsidR="00126280">
        <w:t>Microsoft Test Manager</w:t>
      </w:r>
      <w:r w:rsidRPr="005D13D1">
        <w:t>.</w:t>
      </w:r>
      <w:r w:rsidR="00B45756" w:rsidRPr="005D13D1">
        <w:t xml:space="preserve"> Reports will be available via the TTL.</w:t>
      </w:r>
      <w:r w:rsidRPr="005D13D1">
        <w:t xml:space="preserve"> </w:t>
      </w:r>
      <w:proofErr w:type="gramStart"/>
      <w:r w:rsidR="00521376">
        <w:t xml:space="preserve">The Test dashboard available on TFS </w:t>
      </w:r>
      <w:hyperlink r:id="rId45" w:history="1">
        <w:r w:rsidR="00521376" w:rsidRPr="00521376">
          <w:rPr>
            <w:rStyle w:val="Hyperlink"/>
          </w:rPr>
          <w:t>link</w:t>
        </w:r>
      </w:hyperlink>
      <w:r w:rsidR="00521376">
        <w:t xml:space="preserve"> here.</w:t>
      </w:r>
      <w:proofErr w:type="gramEnd"/>
    </w:p>
    <w:p w14:paraId="2F6B0FDD" w14:textId="5E2F113F" w:rsidR="00D612A1" w:rsidRPr="005D13D1" w:rsidRDefault="00D612A1" w:rsidP="004F44D3">
      <w:pPr>
        <w:pStyle w:val="normalheading3"/>
        <w:ind w:left="567"/>
      </w:pPr>
      <w:r w:rsidRPr="00521376">
        <w:rPr>
          <w:color w:val="000000" w:themeColor="text1"/>
        </w:rPr>
        <w:t>R</w:t>
      </w:r>
      <w:r w:rsidR="00EE201D" w:rsidRPr="005D13D1">
        <w:t xml:space="preserve">eports will </w:t>
      </w:r>
      <w:r w:rsidRPr="005D13D1">
        <w:t xml:space="preserve">use the metrics provided plus additional wording to confirm any particular </w:t>
      </w:r>
      <w:r w:rsidR="0024751E">
        <w:t>r</w:t>
      </w:r>
      <w:r w:rsidRPr="005D13D1">
        <w:t xml:space="preserve">isks or </w:t>
      </w:r>
      <w:r w:rsidR="0024751E">
        <w:t>i</w:t>
      </w:r>
      <w:r w:rsidRPr="005D13D1">
        <w:t>ssues which may delay current or future testing or impact quality.</w:t>
      </w:r>
    </w:p>
    <w:p w14:paraId="2F6B0FDE" w14:textId="77777777" w:rsidR="00EE201D" w:rsidRPr="005D13D1" w:rsidRDefault="00D612A1" w:rsidP="004F44D3">
      <w:pPr>
        <w:pStyle w:val="normalheading3"/>
        <w:ind w:left="567"/>
      </w:pPr>
      <w:r w:rsidRPr="005D13D1">
        <w:t xml:space="preserve">Reports will </w:t>
      </w:r>
      <w:r w:rsidR="00EE201D" w:rsidRPr="005D13D1">
        <w:t>include</w:t>
      </w:r>
      <w:r w:rsidRPr="005D13D1">
        <w:t xml:space="preserve"> updates on:</w:t>
      </w:r>
    </w:p>
    <w:p w14:paraId="2F6B0FDF" w14:textId="67D59313" w:rsidR="00EE201D" w:rsidRPr="005D13D1" w:rsidRDefault="0024751E" w:rsidP="004F1182">
      <w:pPr>
        <w:pStyle w:val="normalheading3"/>
        <w:numPr>
          <w:ilvl w:val="0"/>
          <w:numId w:val="21"/>
        </w:numPr>
        <w:ind w:left="851" w:firstLine="0"/>
      </w:pPr>
      <w:r>
        <w:t>Requirements c</w:t>
      </w:r>
      <w:r w:rsidR="00EE201D" w:rsidRPr="005D13D1">
        <w:t>overage</w:t>
      </w:r>
      <w:r w:rsidR="00B45756" w:rsidRPr="005D13D1">
        <w:t xml:space="preserve"> </w:t>
      </w:r>
    </w:p>
    <w:p w14:paraId="2F6B0FE0" w14:textId="42F07132" w:rsidR="00EE201D" w:rsidRPr="005D13D1" w:rsidRDefault="00EE201D" w:rsidP="004F1182">
      <w:pPr>
        <w:pStyle w:val="normalheading3"/>
        <w:numPr>
          <w:ilvl w:val="0"/>
          <w:numId w:val="21"/>
        </w:numPr>
        <w:ind w:left="851" w:firstLine="0"/>
      </w:pPr>
      <w:r w:rsidRPr="005D13D1">
        <w:t xml:space="preserve">Test </w:t>
      </w:r>
      <w:r w:rsidR="0024751E">
        <w:t>p</w:t>
      </w:r>
      <w:r w:rsidR="00D612A1" w:rsidRPr="005D13D1">
        <w:t>reparation</w:t>
      </w:r>
      <w:r w:rsidRPr="005D13D1">
        <w:t xml:space="preserve"> </w:t>
      </w:r>
      <w:r w:rsidR="0024751E">
        <w:t>p</w:t>
      </w:r>
      <w:r w:rsidRPr="005D13D1">
        <w:t>rogress</w:t>
      </w:r>
    </w:p>
    <w:p w14:paraId="2F6B0FE1" w14:textId="070A7F13" w:rsidR="00EE201D" w:rsidRPr="005D13D1" w:rsidRDefault="00EE201D" w:rsidP="004F1182">
      <w:pPr>
        <w:pStyle w:val="normalheading3"/>
        <w:numPr>
          <w:ilvl w:val="0"/>
          <w:numId w:val="21"/>
        </w:numPr>
        <w:ind w:left="851" w:firstLine="0"/>
      </w:pPr>
      <w:r w:rsidRPr="005D13D1">
        <w:t xml:space="preserve">Test </w:t>
      </w:r>
      <w:r w:rsidR="0024751E">
        <w:t>e</w:t>
      </w:r>
      <w:r w:rsidRPr="005D13D1">
        <w:t xml:space="preserve">xecution </w:t>
      </w:r>
      <w:r w:rsidR="0024751E">
        <w:t>p</w:t>
      </w:r>
      <w:r w:rsidRPr="005D13D1">
        <w:t>rogress</w:t>
      </w:r>
    </w:p>
    <w:p w14:paraId="2F6B0FE2" w14:textId="4824FB6B" w:rsidR="009B3BF1" w:rsidRPr="005D13D1" w:rsidRDefault="00EE201D" w:rsidP="004F1182">
      <w:pPr>
        <w:pStyle w:val="normalheading3"/>
        <w:numPr>
          <w:ilvl w:val="0"/>
          <w:numId w:val="21"/>
        </w:numPr>
        <w:ind w:left="851" w:firstLine="0"/>
      </w:pPr>
      <w:r w:rsidRPr="005D13D1">
        <w:t xml:space="preserve">Defect </w:t>
      </w:r>
      <w:r w:rsidR="0024751E">
        <w:t>t</w:t>
      </w:r>
      <w:r w:rsidRPr="005D13D1">
        <w:t>rends</w:t>
      </w:r>
    </w:p>
    <w:p w14:paraId="2F6B0FE3" w14:textId="77777777" w:rsidR="00002CE7" w:rsidRPr="005D13D1" w:rsidRDefault="00002CE7" w:rsidP="004F44D3">
      <w:pPr>
        <w:pStyle w:val="normalheading3"/>
        <w:ind w:left="567"/>
      </w:pPr>
      <w:r w:rsidRPr="005D13D1">
        <w:t>In particular the reports will highlight any areas where things are not progressing as planned.</w:t>
      </w:r>
    </w:p>
    <w:p w14:paraId="47A884E2" w14:textId="1D108872" w:rsidR="009170E8" w:rsidRPr="00A91FF7" w:rsidRDefault="00754D4B" w:rsidP="007A5530">
      <w:pPr>
        <w:pStyle w:val="normalheading3"/>
        <w:ind w:left="567"/>
        <w:rPr>
          <w:b/>
          <w:color w:val="7030A0"/>
        </w:rPr>
      </w:pPr>
      <w:r>
        <w:t>T</w:t>
      </w:r>
      <w:r w:rsidR="00B45756" w:rsidRPr="005D13D1">
        <w:t xml:space="preserve">he TTL will </w:t>
      </w:r>
      <w:r>
        <w:t xml:space="preserve">also </w:t>
      </w:r>
      <w:r w:rsidR="00B45756" w:rsidRPr="005D13D1">
        <w:t xml:space="preserve">provide a verbal update on status at regular </w:t>
      </w:r>
      <w:r w:rsidR="00447BA4">
        <w:t>daily stand up meetings</w:t>
      </w:r>
      <w:r w:rsidR="00B45756" w:rsidRPr="005D13D1">
        <w:t>.</w:t>
      </w:r>
      <w:r w:rsidR="007A5530">
        <w:t xml:space="preserve"> </w:t>
      </w:r>
    </w:p>
    <w:p w14:paraId="2F6B0FE8" w14:textId="5A7FD22A" w:rsidR="0056289D" w:rsidRDefault="0056289D" w:rsidP="00F55019">
      <w:pPr>
        <w:pStyle w:val="Heading3"/>
      </w:pPr>
      <w:bookmarkStart w:id="52" w:name="_Toc519508844"/>
      <w:r>
        <w:t xml:space="preserve">Test </w:t>
      </w:r>
      <w:r w:rsidR="003A794E">
        <w:t>Completion</w:t>
      </w:r>
      <w:r>
        <w:t xml:space="preserve"> Report</w:t>
      </w:r>
      <w:bookmarkEnd w:id="52"/>
    </w:p>
    <w:p w14:paraId="2F6B0FE9" w14:textId="4E22C931" w:rsidR="0056289D" w:rsidRPr="005D13D1" w:rsidRDefault="0056289D" w:rsidP="005D13D1">
      <w:pPr>
        <w:pStyle w:val="normalheading3"/>
        <w:ind w:left="709"/>
        <w:rPr>
          <w:lang w:val="en-US"/>
        </w:rPr>
      </w:pPr>
      <w:r w:rsidRPr="005D13D1">
        <w:rPr>
          <w:lang w:val="en-US"/>
        </w:rPr>
        <w:t xml:space="preserve">Test </w:t>
      </w:r>
      <w:r w:rsidR="0024751E">
        <w:rPr>
          <w:lang w:val="en-US"/>
        </w:rPr>
        <w:t>s</w:t>
      </w:r>
      <w:r w:rsidRPr="005D13D1">
        <w:rPr>
          <w:lang w:val="en-US"/>
        </w:rPr>
        <w:t xml:space="preserve">ummary </w:t>
      </w:r>
      <w:r w:rsidR="0024751E">
        <w:rPr>
          <w:lang w:val="en-US"/>
        </w:rPr>
        <w:t>r</w:t>
      </w:r>
      <w:r w:rsidRPr="005D13D1">
        <w:rPr>
          <w:lang w:val="en-US"/>
        </w:rPr>
        <w:t xml:space="preserve">eports will be completed as part of the exit criteria </w:t>
      </w:r>
      <w:r w:rsidR="00447BA4">
        <w:rPr>
          <w:lang w:val="en-US"/>
        </w:rPr>
        <w:t>for CIT</w:t>
      </w:r>
      <w:r w:rsidRPr="005D13D1">
        <w:rPr>
          <w:lang w:val="en-US"/>
        </w:rPr>
        <w:t xml:space="preserve">, </w:t>
      </w:r>
      <w:r w:rsidR="00447BA4">
        <w:rPr>
          <w:lang w:val="en-US"/>
        </w:rPr>
        <w:t>SIT</w:t>
      </w:r>
      <w:proofErr w:type="gramStart"/>
      <w:r w:rsidR="00447BA4">
        <w:rPr>
          <w:lang w:val="en-US"/>
        </w:rPr>
        <w:t>,NFT,</w:t>
      </w:r>
      <w:r w:rsidR="0024751E">
        <w:rPr>
          <w:lang w:val="en-US"/>
        </w:rPr>
        <w:t>UAT</w:t>
      </w:r>
      <w:proofErr w:type="gramEnd"/>
      <w:r w:rsidR="00447BA4">
        <w:rPr>
          <w:lang w:val="en-US"/>
        </w:rPr>
        <w:t xml:space="preserve"> and</w:t>
      </w:r>
      <w:r w:rsidRPr="005D13D1">
        <w:rPr>
          <w:lang w:val="en-US"/>
        </w:rPr>
        <w:t xml:space="preserve"> </w:t>
      </w:r>
      <w:r w:rsidR="0024751E">
        <w:rPr>
          <w:lang w:val="en-US"/>
        </w:rPr>
        <w:t>PRE</w:t>
      </w:r>
      <w:r w:rsidRPr="005D13D1">
        <w:rPr>
          <w:lang w:val="en-US"/>
        </w:rPr>
        <w:t xml:space="preserve"> </w:t>
      </w:r>
      <w:r w:rsidR="0024751E">
        <w:rPr>
          <w:lang w:val="en-US"/>
        </w:rPr>
        <w:t>t</w:t>
      </w:r>
      <w:r w:rsidR="00447BA4">
        <w:rPr>
          <w:lang w:val="en-US"/>
        </w:rPr>
        <w:t>est phase</w:t>
      </w:r>
      <w:r w:rsidRPr="005D13D1">
        <w:rPr>
          <w:lang w:val="en-US"/>
        </w:rPr>
        <w:t>.</w:t>
      </w:r>
    </w:p>
    <w:p w14:paraId="2F6B0FEA" w14:textId="5DBB00EE" w:rsidR="0056289D" w:rsidRPr="005D13D1" w:rsidRDefault="0056289D" w:rsidP="005D13D1">
      <w:pPr>
        <w:pStyle w:val="normalheading3"/>
        <w:ind w:left="709"/>
        <w:rPr>
          <w:lang w:val="en-US"/>
        </w:rPr>
      </w:pPr>
      <w:r w:rsidRPr="005D13D1">
        <w:rPr>
          <w:lang w:val="en-US"/>
        </w:rPr>
        <w:t xml:space="preserve">These reports will confirm that all activities have completed as expected based on this document and the </w:t>
      </w:r>
      <w:r w:rsidR="0024751E">
        <w:rPr>
          <w:lang w:val="en-US"/>
        </w:rPr>
        <w:t>p</w:t>
      </w:r>
      <w:r w:rsidRPr="005D13D1">
        <w:rPr>
          <w:lang w:val="en-US"/>
        </w:rPr>
        <w:t xml:space="preserve">roject </w:t>
      </w:r>
      <w:r w:rsidR="0024751E">
        <w:rPr>
          <w:lang w:val="en-US"/>
        </w:rPr>
        <w:t>t</w:t>
      </w:r>
      <w:r w:rsidRPr="005D13D1">
        <w:rPr>
          <w:lang w:val="en-US"/>
        </w:rPr>
        <w:t xml:space="preserve">est plan together with providing confirmation of the final metrics for the testing carried out.  </w:t>
      </w:r>
    </w:p>
    <w:p w14:paraId="2F6B0FEB" w14:textId="7338993C" w:rsidR="00F83BAF" w:rsidRPr="005D13D1" w:rsidRDefault="0056289D" w:rsidP="005D13D1">
      <w:pPr>
        <w:pStyle w:val="normalheading3"/>
        <w:ind w:left="709"/>
        <w:rPr>
          <w:lang w:val="en-US"/>
        </w:rPr>
      </w:pPr>
      <w:r w:rsidRPr="005D13D1">
        <w:rPr>
          <w:lang w:val="en-US"/>
        </w:rPr>
        <w:t>These will also highlight any areas where activities have deviated from what was expected based on th</w:t>
      </w:r>
      <w:r w:rsidR="00F83BAF" w:rsidRPr="005D13D1">
        <w:rPr>
          <w:lang w:val="en-US"/>
        </w:rPr>
        <w:t xml:space="preserve">e </w:t>
      </w:r>
      <w:r w:rsidR="0024751E">
        <w:rPr>
          <w:lang w:val="en-US"/>
        </w:rPr>
        <w:t>t</w:t>
      </w:r>
      <w:r w:rsidR="00F83BAF" w:rsidRPr="005D13D1">
        <w:rPr>
          <w:lang w:val="en-US"/>
        </w:rPr>
        <w:t xml:space="preserve">est </w:t>
      </w:r>
      <w:r w:rsidR="0024751E">
        <w:rPr>
          <w:lang w:val="en-US"/>
        </w:rPr>
        <w:t>a</w:t>
      </w:r>
      <w:r w:rsidR="00F83BAF" w:rsidRPr="005D13D1">
        <w:rPr>
          <w:lang w:val="en-US"/>
        </w:rPr>
        <w:t>pproach (this document)</w:t>
      </w:r>
      <w:r w:rsidRPr="005D13D1">
        <w:rPr>
          <w:lang w:val="en-US"/>
        </w:rPr>
        <w:t xml:space="preserve"> and the </w:t>
      </w:r>
      <w:r w:rsidR="0024751E">
        <w:rPr>
          <w:lang w:val="en-US"/>
        </w:rPr>
        <w:t>p</w:t>
      </w:r>
      <w:r w:rsidRPr="005D13D1">
        <w:rPr>
          <w:lang w:val="en-US"/>
        </w:rPr>
        <w:t xml:space="preserve">roject </w:t>
      </w:r>
      <w:r w:rsidR="0024751E">
        <w:rPr>
          <w:lang w:val="en-US"/>
        </w:rPr>
        <w:t>t</w:t>
      </w:r>
      <w:r w:rsidRPr="005D13D1">
        <w:rPr>
          <w:lang w:val="en-US"/>
        </w:rPr>
        <w:t>est plan together with reasons why</w:t>
      </w:r>
      <w:r w:rsidR="00F83BAF" w:rsidRPr="005D13D1">
        <w:rPr>
          <w:lang w:val="en-US"/>
        </w:rPr>
        <w:t>.</w:t>
      </w:r>
    </w:p>
    <w:p w14:paraId="2F6B0FED" w14:textId="278C7BCB" w:rsidR="00524F66" w:rsidRPr="00F55019" w:rsidRDefault="00126280" w:rsidP="00F55019">
      <w:pPr>
        <w:pStyle w:val="Heading2"/>
        <w:ind w:left="709"/>
        <w:rPr>
          <w:rFonts w:ascii="Arial Bold" w:eastAsia="Arial" w:hAnsi="Arial Bold" w:cs="Times New Roman"/>
          <w:b w:val="0"/>
          <w:color w:val="8031A7"/>
          <w:sz w:val="22"/>
          <w:szCs w:val="28"/>
          <w:u w:val="single"/>
          <w:lang w:val="en-GB"/>
        </w:rPr>
      </w:pPr>
      <w:bookmarkStart w:id="53" w:name="_Toc519508845"/>
      <w:r>
        <w:rPr>
          <w:rFonts w:ascii="Arial Bold" w:eastAsia="Arial" w:hAnsi="Arial Bold" w:cs="Times New Roman"/>
          <w:b w:val="0"/>
          <w:color w:val="8031A7"/>
          <w:sz w:val="22"/>
          <w:szCs w:val="28"/>
          <w:u w:val="single"/>
          <w:lang w:val="en-GB"/>
        </w:rPr>
        <w:t>Microsoft Test Manager</w:t>
      </w:r>
      <w:bookmarkEnd w:id="53"/>
    </w:p>
    <w:p w14:paraId="2F6B0FEE" w14:textId="67DEFC2F" w:rsidR="009B3BF1" w:rsidRDefault="00B45756" w:rsidP="00F83BAF">
      <w:pPr>
        <w:pStyle w:val="H1normal"/>
        <w:ind w:left="709"/>
      </w:pPr>
      <w:bookmarkStart w:id="54" w:name="_Toc283023780"/>
      <w:r w:rsidRPr="005D13D1">
        <w:t xml:space="preserve">All tests will be stored on </w:t>
      </w:r>
      <w:r w:rsidR="00126280">
        <w:t>Microsoft Test Manager</w:t>
      </w:r>
      <w:r w:rsidRPr="005D13D1">
        <w:t xml:space="preserve"> and </w:t>
      </w:r>
      <w:r w:rsidR="0056289D" w:rsidRPr="005D13D1">
        <w:t>will</w:t>
      </w:r>
      <w:r w:rsidRPr="005D13D1">
        <w:t xml:space="preserve"> be written to current </w:t>
      </w:r>
      <w:r w:rsidR="0024751E">
        <w:t>t</w:t>
      </w:r>
      <w:r w:rsidRPr="005D13D1">
        <w:t xml:space="preserve">esting </w:t>
      </w:r>
      <w:r w:rsidRPr="00126280">
        <w:t>standards</w:t>
      </w:r>
      <w:r w:rsidRPr="005D13D1">
        <w:t xml:space="preserve">.  A project </w:t>
      </w:r>
      <w:sdt>
        <w:sdtPr>
          <w:alias w:val="Title"/>
          <w:id w:val="4543739"/>
          <w:placeholder>
            <w:docPart w:val="178BC8E99B39430886E06246377C4F60"/>
          </w:placeholder>
          <w:dataBinding w:prefixMappings="xmlns:ns0='http://purl.org/dc/elements/1.1/' xmlns:ns1='http://schemas.openxmlformats.org/package/2006/metadata/core-properties' " w:xpath="/ns1:coreProperties[1]/ns0:title[1]" w:storeItemID="{6C3C8BC8-F283-45AE-878A-BAB7291924A1}"/>
          <w:text/>
        </w:sdtPr>
        <w:sdtEndPr/>
        <w:sdtContent>
          <w:r w:rsidR="000135CC">
            <w:rPr>
              <w:lang w:val="en-GB"/>
            </w:rPr>
            <w:t>ThinkBeyond BI Project</w:t>
          </w:r>
        </w:sdtContent>
      </w:sdt>
      <w:r w:rsidRPr="005D13D1">
        <w:t xml:space="preserve">has been setup on </w:t>
      </w:r>
      <w:r w:rsidR="00126280">
        <w:t>Microsoft Test Manager</w:t>
      </w:r>
      <w:r w:rsidRPr="005D13D1">
        <w:t xml:space="preserve"> for this purpose.</w:t>
      </w:r>
    </w:p>
    <w:p w14:paraId="31133418" w14:textId="77777777" w:rsidR="004F44D3" w:rsidRPr="005D13D1" w:rsidRDefault="004F44D3" w:rsidP="00F83BAF">
      <w:pPr>
        <w:pStyle w:val="H1normal"/>
        <w:ind w:left="709"/>
      </w:pPr>
    </w:p>
    <w:p w14:paraId="2F6B0FEF" w14:textId="77777777" w:rsidR="00FA5454" w:rsidRPr="00F66679" w:rsidRDefault="00FA5454" w:rsidP="00F55019">
      <w:pPr>
        <w:pStyle w:val="Heading3"/>
      </w:pPr>
      <w:bookmarkStart w:id="55" w:name="_Quality_Criteria"/>
      <w:bookmarkStart w:id="56" w:name="_Ref316019438"/>
      <w:bookmarkStart w:id="57" w:name="_Ref316019451"/>
      <w:bookmarkStart w:id="58" w:name="_Toc519508846"/>
      <w:bookmarkEnd w:id="55"/>
      <w:r w:rsidRPr="00F83BAF">
        <w:t>Quality</w:t>
      </w:r>
      <w:r w:rsidRPr="00F66679">
        <w:t xml:space="preserve"> Criteria</w:t>
      </w:r>
      <w:bookmarkEnd w:id="56"/>
      <w:bookmarkEnd w:id="57"/>
      <w:bookmarkEnd w:id="58"/>
    </w:p>
    <w:p w14:paraId="2F6B0FF1" w14:textId="23E17B72" w:rsidR="00FD6A87" w:rsidRPr="00F66679" w:rsidRDefault="00FA5454" w:rsidP="007B1F9B">
      <w:pPr>
        <w:pStyle w:val="Normalheading2"/>
      </w:pPr>
      <w:r w:rsidRPr="005D13D1">
        <w:t xml:space="preserve">The </w:t>
      </w:r>
      <w:r w:rsidR="0024751E">
        <w:t>t</w:t>
      </w:r>
      <w:r w:rsidRPr="005D13D1">
        <w:t xml:space="preserve">est </w:t>
      </w:r>
      <w:r w:rsidR="0024751E">
        <w:t>p</w:t>
      </w:r>
      <w:r w:rsidRPr="005D13D1">
        <w:t xml:space="preserve">ack on </w:t>
      </w:r>
      <w:r w:rsidR="00126280">
        <w:t>Microsoft Test Manager</w:t>
      </w:r>
      <w:r w:rsidRPr="005D13D1">
        <w:t xml:space="preserve"> will be reviewed periodically to ensure certain minimum standards are met. </w:t>
      </w:r>
      <w:r w:rsidR="00413479">
        <w:t xml:space="preserve"> </w:t>
      </w:r>
    </w:p>
    <w:p w14:paraId="28071176" w14:textId="3F5F8514" w:rsidR="009170E8" w:rsidRDefault="009170E8" w:rsidP="009170E8">
      <w:pPr>
        <w:pStyle w:val="Normalheading2"/>
      </w:pPr>
      <w:r>
        <w:lastRenderedPageBreak/>
        <w:t xml:space="preserve">Defects will be logged in accordance with the </w:t>
      </w:r>
      <w:hyperlink r:id="rId46" w:history="1">
        <w:r w:rsidRPr="009170E8">
          <w:rPr>
            <w:rStyle w:val="Hyperlink"/>
          </w:rPr>
          <w:t xml:space="preserve">Defect Severity </w:t>
        </w:r>
        <w:r w:rsidR="00313C6C" w:rsidRPr="009170E8">
          <w:rPr>
            <w:rStyle w:val="Hyperlink"/>
          </w:rPr>
          <w:t>Guidelines</w:t>
        </w:r>
      </w:hyperlink>
      <w:r>
        <w:t xml:space="preserve"> and</w:t>
      </w:r>
      <w:r w:rsidRPr="009170E8">
        <w:t xml:space="preserve"> </w:t>
      </w:r>
      <w:r w:rsidR="00447BA4">
        <w:t xml:space="preserve">TTL </w:t>
      </w:r>
      <w:r w:rsidRPr="005D13D1">
        <w:t xml:space="preserve">will ensure that all those using </w:t>
      </w:r>
      <w:r>
        <w:t>MTM</w:t>
      </w:r>
      <w:r w:rsidRPr="005D13D1">
        <w:t xml:space="preserve"> are familiar with the process and standards. </w:t>
      </w:r>
    </w:p>
    <w:p w14:paraId="09CAD2D9" w14:textId="77777777" w:rsidR="004F44D3" w:rsidRPr="005D13D1" w:rsidRDefault="004F44D3" w:rsidP="00A4523C">
      <w:pPr>
        <w:pStyle w:val="Normalheading2"/>
      </w:pPr>
    </w:p>
    <w:p w14:paraId="2F6B0FF3" w14:textId="77777777" w:rsidR="00524F66" w:rsidRPr="00F55019" w:rsidRDefault="00AF0145" w:rsidP="00F55019">
      <w:pPr>
        <w:pStyle w:val="Heading3"/>
        <w:rPr>
          <w:rFonts w:eastAsia="Arial"/>
        </w:rPr>
      </w:pPr>
      <w:bookmarkStart w:id="59" w:name="_Toc519508847"/>
      <w:bookmarkEnd w:id="54"/>
      <w:r w:rsidRPr="00F55019">
        <w:rPr>
          <w:rFonts w:eastAsia="Arial"/>
        </w:rPr>
        <w:t>Reviews</w:t>
      </w:r>
      <w:bookmarkEnd w:id="59"/>
    </w:p>
    <w:p w14:paraId="2F6B0FF4" w14:textId="4F1D7288" w:rsidR="00AC1773" w:rsidRPr="005D13D1" w:rsidRDefault="00EE201D" w:rsidP="005D13D1">
      <w:pPr>
        <w:pStyle w:val="H1normal"/>
        <w:ind w:firstLine="709"/>
      </w:pPr>
      <w:r w:rsidRPr="005D13D1">
        <w:t xml:space="preserve">Certain </w:t>
      </w:r>
      <w:r w:rsidR="0024751E">
        <w:t>t</w:t>
      </w:r>
      <w:r w:rsidRPr="005D13D1">
        <w:t xml:space="preserve">est </w:t>
      </w:r>
      <w:r w:rsidR="0024751E">
        <w:t>d</w:t>
      </w:r>
      <w:r w:rsidRPr="005D13D1">
        <w:t xml:space="preserve">eliverables are reviewed as part of the </w:t>
      </w:r>
      <w:r w:rsidR="0024751E">
        <w:t>p</w:t>
      </w:r>
      <w:r w:rsidR="00AC1773" w:rsidRPr="005D13D1">
        <w:t>roject Quality Plan.</w:t>
      </w:r>
    </w:p>
    <w:tbl>
      <w:tblPr>
        <w:tblW w:w="921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4961"/>
        <w:gridCol w:w="1276"/>
        <w:gridCol w:w="1418"/>
      </w:tblGrid>
      <w:tr w:rsidR="00524F66" w:rsidRPr="005D13D1" w14:paraId="2F6B0FFA" w14:textId="77777777" w:rsidTr="00251449">
        <w:trPr>
          <w:tblHeader/>
        </w:trPr>
        <w:tc>
          <w:tcPr>
            <w:tcW w:w="1559"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FF6" w14:textId="77777777" w:rsidR="00524F66" w:rsidRPr="005D13D1" w:rsidRDefault="00524F66" w:rsidP="006E7661">
            <w:pPr>
              <w:pStyle w:val="TableHead"/>
              <w:rPr>
                <w:rFonts w:cs="Arial"/>
              </w:rPr>
            </w:pPr>
            <w:r w:rsidRPr="005D13D1">
              <w:rPr>
                <w:rFonts w:cs="Arial"/>
              </w:rPr>
              <w:t>Review Requirement</w:t>
            </w:r>
          </w:p>
        </w:tc>
        <w:tc>
          <w:tcPr>
            <w:tcW w:w="4961"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FF7" w14:textId="77777777" w:rsidR="00524F66" w:rsidRPr="005D13D1" w:rsidRDefault="00524F66" w:rsidP="006E7661">
            <w:pPr>
              <w:pStyle w:val="TableHead"/>
              <w:rPr>
                <w:rFonts w:cs="Arial"/>
              </w:rPr>
            </w:pPr>
            <w:r w:rsidRPr="005D13D1">
              <w:rPr>
                <w:rFonts w:cs="Arial"/>
              </w:rPr>
              <w:t>Review Purpose</w:t>
            </w:r>
          </w:p>
        </w:tc>
        <w:tc>
          <w:tcPr>
            <w:tcW w:w="1276"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FF8" w14:textId="77777777" w:rsidR="00524F66" w:rsidRPr="005D13D1" w:rsidRDefault="00524F66" w:rsidP="006E7661">
            <w:pPr>
              <w:pStyle w:val="TableHead"/>
              <w:rPr>
                <w:rFonts w:cs="Arial"/>
              </w:rPr>
            </w:pPr>
            <w:r w:rsidRPr="005D13D1">
              <w:rPr>
                <w:rFonts w:cs="Arial"/>
              </w:rPr>
              <w:t>Created By</w:t>
            </w:r>
          </w:p>
        </w:tc>
        <w:tc>
          <w:tcPr>
            <w:tcW w:w="1418"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0FF9" w14:textId="77777777" w:rsidR="00524F66" w:rsidRPr="005D13D1" w:rsidRDefault="00524F66" w:rsidP="006E7661">
            <w:pPr>
              <w:pStyle w:val="TableHead"/>
              <w:rPr>
                <w:rFonts w:cs="Arial"/>
              </w:rPr>
            </w:pPr>
            <w:r w:rsidRPr="005D13D1">
              <w:rPr>
                <w:rFonts w:cs="Arial"/>
              </w:rPr>
              <w:t>Reviewed By</w:t>
            </w:r>
          </w:p>
        </w:tc>
      </w:tr>
      <w:tr w:rsidR="00107068" w:rsidRPr="009364DE" w14:paraId="63F8A918" w14:textId="77777777" w:rsidTr="00EE201D">
        <w:tc>
          <w:tcPr>
            <w:tcW w:w="1559" w:type="dxa"/>
            <w:tcBorders>
              <w:bottom w:val="single" w:sz="4" w:space="0" w:color="auto"/>
            </w:tcBorders>
          </w:tcPr>
          <w:p w14:paraId="66A3B1AA" w14:textId="13259DDA" w:rsidR="00107068" w:rsidRPr="00521376" w:rsidRDefault="00107068" w:rsidP="0009627D">
            <w:pPr>
              <w:pStyle w:val="TableRow"/>
              <w:rPr>
                <w:rFonts w:cs="Arial"/>
                <w:color w:val="000000" w:themeColor="text1"/>
              </w:rPr>
            </w:pPr>
            <w:r>
              <w:rPr>
                <w:rFonts w:cs="Arial"/>
                <w:color w:val="000000" w:themeColor="text1"/>
              </w:rPr>
              <w:t>Test Approach</w:t>
            </w:r>
            <w:r w:rsidR="0009627D">
              <w:rPr>
                <w:rFonts w:cs="Arial"/>
                <w:color w:val="000000" w:themeColor="text1"/>
              </w:rPr>
              <w:t>/  Test Completion / Test Summary Report</w:t>
            </w:r>
          </w:p>
        </w:tc>
        <w:tc>
          <w:tcPr>
            <w:tcW w:w="4961" w:type="dxa"/>
            <w:tcBorders>
              <w:bottom w:val="single" w:sz="4" w:space="0" w:color="auto"/>
            </w:tcBorders>
          </w:tcPr>
          <w:p w14:paraId="30E3B92D" w14:textId="2E7C9FEF" w:rsidR="00107068" w:rsidRPr="00521376" w:rsidRDefault="00107068" w:rsidP="00107068">
            <w:pPr>
              <w:pStyle w:val="TableRow"/>
              <w:rPr>
                <w:rFonts w:cs="Arial"/>
                <w:color w:val="000000" w:themeColor="text1"/>
              </w:rPr>
            </w:pPr>
            <w:r>
              <w:rPr>
                <w:rFonts w:cs="Arial"/>
                <w:color w:val="000000" w:themeColor="text1"/>
              </w:rPr>
              <w:t xml:space="preserve">To ensure the test approach document is in align to </w:t>
            </w:r>
            <w:r w:rsidR="00F5145E">
              <w:rPr>
                <w:rFonts w:cs="Arial"/>
                <w:color w:val="000000" w:themeColor="text1"/>
              </w:rPr>
              <w:t>#TB programme test strategy with detailed approach and activities performed</w:t>
            </w:r>
          </w:p>
        </w:tc>
        <w:tc>
          <w:tcPr>
            <w:tcW w:w="1276" w:type="dxa"/>
            <w:tcBorders>
              <w:bottom w:val="single" w:sz="4" w:space="0" w:color="auto"/>
            </w:tcBorders>
          </w:tcPr>
          <w:p w14:paraId="2B43B4D6" w14:textId="7E1051A3" w:rsidR="00107068" w:rsidRPr="00521376" w:rsidRDefault="00F5145E" w:rsidP="006E7661">
            <w:pPr>
              <w:pStyle w:val="TableRow"/>
              <w:rPr>
                <w:rFonts w:cs="Arial"/>
                <w:color w:val="000000" w:themeColor="text1"/>
              </w:rPr>
            </w:pPr>
            <w:r>
              <w:rPr>
                <w:rFonts w:cs="Arial"/>
                <w:color w:val="000000" w:themeColor="text1"/>
              </w:rPr>
              <w:t>TA</w:t>
            </w:r>
          </w:p>
        </w:tc>
        <w:tc>
          <w:tcPr>
            <w:tcW w:w="1418" w:type="dxa"/>
            <w:tcBorders>
              <w:bottom w:val="single" w:sz="4" w:space="0" w:color="auto"/>
            </w:tcBorders>
          </w:tcPr>
          <w:p w14:paraId="5F7D4623" w14:textId="5318D4CC" w:rsidR="00107068" w:rsidRDefault="00F5145E" w:rsidP="00521376">
            <w:pPr>
              <w:pStyle w:val="TableRow"/>
              <w:rPr>
                <w:rFonts w:cs="Arial"/>
                <w:color w:val="000000" w:themeColor="text1"/>
              </w:rPr>
            </w:pPr>
            <w:r>
              <w:rPr>
                <w:rFonts w:cs="Arial"/>
                <w:color w:val="000000" w:themeColor="text1"/>
              </w:rPr>
              <w:t>TTL</w:t>
            </w:r>
          </w:p>
        </w:tc>
      </w:tr>
      <w:tr w:rsidR="00524F66" w:rsidRPr="009364DE" w14:paraId="2F6B1004" w14:textId="77777777" w:rsidTr="00EE201D">
        <w:tc>
          <w:tcPr>
            <w:tcW w:w="1559" w:type="dxa"/>
            <w:tcBorders>
              <w:bottom w:val="single" w:sz="4" w:space="0" w:color="auto"/>
            </w:tcBorders>
          </w:tcPr>
          <w:p w14:paraId="2F6B1000" w14:textId="2C4038A3" w:rsidR="00524F66" w:rsidRPr="00521376" w:rsidRDefault="00524F66" w:rsidP="0024751E">
            <w:pPr>
              <w:pStyle w:val="TableRow"/>
              <w:rPr>
                <w:rFonts w:cs="Arial"/>
                <w:color w:val="000000" w:themeColor="text1"/>
              </w:rPr>
            </w:pPr>
            <w:r w:rsidRPr="00521376">
              <w:rPr>
                <w:rFonts w:cs="Arial"/>
                <w:color w:val="000000" w:themeColor="text1"/>
              </w:rPr>
              <w:t xml:space="preserve">Test </w:t>
            </w:r>
            <w:r w:rsidR="0024751E" w:rsidRPr="00521376">
              <w:rPr>
                <w:rFonts w:cs="Arial"/>
                <w:color w:val="000000" w:themeColor="text1"/>
              </w:rPr>
              <w:t>conditions</w:t>
            </w:r>
            <w:r w:rsidR="002339BB" w:rsidRPr="00521376">
              <w:rPr>
                <w:rFonts w:cs="Arial"/>
                <w:color w:val="000000" w:themeColor="text1"/>
              </w:rPr>
              <w:t xml:space="preserve"> / cases</w:t>
            </w:r>
          </w:p>
        </w:tc>
        <w:tc>
          <w:tcPr>
            <w:tcW w:w="4961" w:type="dxa"/>
            <w:tcBorders>
              <w:bottom w:val="single" w:sz="4" w:space="0" w:color="auto"/>
            </w:tcBorders>
          </w:tcPr>
          <w:p w14:paraId="2F6B1001" w14:textId="2FC27367" w:rsidR="00524F66" w:rsidRPr="00521376" w:rsidRDefault="00524F66" w:rsidP="0024751E">
            <w:pPr>
              <w:pStyle w:val="TableRow"/>
              <w:rPr>
                <w:rFonts w:cs="Arial"/>
                <w:color w:val="000000" w:themeColor="text1"/>
              </w:rPr>
            </w:pPr>
            <w:r w:rsidRPr="00521376">
              <w:rPr>
                <w:rFonts w:cs="Arial"/>
                <w:color w:val="000000" w:themeColor="text1"/>
              </w:rPr>
              <w:t xml:space="preserve">To ensure that the high-level test conditions provide coverage of the </w:t>
            </w:r>
            <w:r w:rsidR="0024751E" w:rsidRPr="00521376">
              <w:rPr>
                <w:rFonts w:cs="Arial"/>
                <w:color w:val="000000" w:themeColor="text1"/>
              </w:rPr>
              <w:t>requirements</w:t>
            </w:r>
            <w:r w:rsidRPr="00521376">
              <w:rPr>
                <w:rFonts w:cs="Arial"/>
                <w:color w:val="000000" w:themeColor="text1"/>
              </w:rPr>
              <w:t xml:space="preserve"> and demonstrate understanding of the aims of the project.</w:t>
            </w:r>
          </w:p>
        </w:tc>
        <w:tc>
          <w:tcPr>
            <w:tcW w:w="1276" w:type="dxa"/>
            <w:tcBorders>
              <w:bottom w:val="single" w:sz="4" w:space="0" w:color="auto"/>
            </w:tcBorders>
          </w:tcPr>
          <w:p w14:paraId="2F6B1002" w14:textId="73B6B689" w:rsidR="00524F66" w:rsidRPr="00521376" w:rsidRDefault="00521376" w:rsidP="006E7661">
            <w:pPr>
              <w:pStyle w:val="TableRow"/>
              <w:rPr>
                <w:rFonts w:cs="Arial"/>
                <w:color w:val="000000" w:themeColor="text1"/>
              </w:rPr>
            </w:pPr>
            <w:r w:rsidRPr="00521376">
              <w:rPr>
                <w:rFonts w:cs="Arial"/>
                <w:color w:val="000000" w:themeColor="text1"/>
              </w:rPr>
              <w:t>TA</w:t>
            </w:r>
          </w:p>
        </w:tc>
        <w:tc>
          <w:tcPr>
            <w:tcW w:w="1418" w:type="dxa"/>
            <w:tcBorders>
              <w:bottom w:val="single" w:sz="4" w:space="0" w:color="auto"/>
            </w:tcBorders>
          </w:tcPr>
          <w:p w14:paraId="2F6B1003" w14:textId="32E3ACE1" w:rsidR="00524F66" w:rsidRPr="00521376" w:rsidRDefault="00521376" w:rsidP="00521376">
            <w:pPr>
              <w:pStyle w:val="TableRow"/>
              <w:rPr>
                <w:rFonts w:cs="Arial"/>
                <w:color w:val="000000" w:themeColor="text1"/>
              </w:rPr>
            </w:pPr>
            <w:r>
              <w:rPr>
                <w:rFonts w:cs="Arial"/>
                <w:color w:val="000000" w:themeColor="text1"/>
              </w:rPr>
              <w:t>3 Amigos</w:t>
            </w:r>
          </w:p>
        </w:tc>
      </w:tr>
      <w:tr w:rsidR="00524F66" w:rsidRPr="009364DE" w14:paraId="2F6B100A" w14:textId="77777777" w:rsidTr="002339BB">
        <w:tc>
          <w:tcPr>
            <w:tcW w:w="1559" w:type="dxa"/>
          </w:tcPr>
          <w:p w14:paraId="2F6B1005" w14:textId="03449B62" w:rsidR="00524F66" w:rsidRPr="00521376" w:rsidRDefault="00524F66" w:rsidP="00521376">
            <w:pPr>
              <w:pStyle w:val="TableRow"/>
              <w:rPr>
                <w:rFonts w:cs="Arial"/>
                <w:color w:val="000000" w:themeColor="text1"/>
              </w:rPr>
            </w:pPr>
            <w:r w:rsidRPr="00521376">
              <w:rPr>
                <w:rFonts w:cs="Arial"/>
                <w:color w:val="000000" w:themeColor="text1"/>
              </w:rPr>
              <w:t xml:space="preserve">Test </w:t>
            </w:r>
            <w:r w:rsidR="0024751E" w:rsidRPr="00521376">
              <w:rPr>
                <w:rFonts w:cs="Arial"/>
                <w:color w:val="000000" w:themeColor="text1"/>
              </w:rPr>
              <w:t>s</w:t>
            </w:r>
            <w:r w:rsidRPr="00521376">
              <w:rPr>
                <w:rFonts w:cs="Arial"/>
                <w:color w:val="000000" w:themeColor="text1"/>
              </w:rPr>
              <w:t>cripts</w:t>
            </w:r>
            <w:r w:rsidR="002339BB" w:rsidRPr="00521376">
              <w:rPr>
                <w:rFonts w:cs="Arial"/>
                <w:color w:val="000000" w:themeColor="text1"/>
              </w:rPr>
              <w:t xml:space="preserve"> / </w:t>
            </w:r>
            <w:r w:rsidR="00521376">
              <w:rPr>
                <w:rFonts w:cs="Arial"/>
                <w:color w:val="000000" w:themeColor="text1"/>
              </w:rPr>
              <w:t>C</w:t>
            </w:r>
            <w:r w:rsidR="002339BB" w:rsidRPr="00521376">
              <w:rPr>
                <w:rFonts w:cs="Arial"/>
                <w:color w:val="000000" w:themeColor="text1"/>
              </w:rPr>
              <w:t xml:space="preserve">IT </w:t>
            </w:r>
            <w:r w:rsidR="0024751E" w:rsidRPr="00521376">
              <w:rPr>
                <w:rFonts w:cs="Arial"/>
                <w:color w:val="000000" w:themeColor="text1"/>
              </w:rPr>
              <w:t>s</w:t>
            </w:r>
            <w:r w:rsidR="002339BB" w:rsidRPr="00521376">
              <w:rPr>
                <w:rFonts w:cs="Arial"/>
                <w:color w:val="000000" w:themeColor="text1"/>
              </w:rPr>
              <w:t>cripts</w:t>
            </w:r>
          </w:p>
        </w:tc>
        <w:tc>
          <w:tcPr>
            <w:tcW w:w="4961" w:type="dxa"/>
          </w:tcPr>
          <w:p w14:paraId="2F6B1006" w14:textId="4C7A5528" w:rsidR="002C37E4" w:rsidRPr="00521376" w:rsidRDefault="002C37E4" w:rsidP="006E7661">
            <w:pPr>
              <w:pStyle w:val="TableRow"/>
              <w:rPr>
                <w:rFonts w:cs="Arial"/>
                <w:color w:val="000000" w:themeColor="text1"/>
              </w:rPr>
            </w:pPr>
            <w:r w:rsidRPr="00521376">
              <w:rPr>
                <w:rFonts w:cs="Arial"/>
                <w:color w:val="000000" w:themeColor="text1"/>
              </w:rPr>
              <w:t xml:space="preserve">Manual: Ensure that the scripts are written as </w:t>
            </w:r>
            <w:r w:rsidR="00F508F5" w:rsidRPr="00521376">
              <w:rPr>
                <w:rFonts w:cs="Arial"/>
                <w:color w:val="000000" w:themeColor="text1"/>
              </w:rPr>
              <w:t>per</w:t>
            </w:r>
            <w:r w:rsidRPr="00521376">
              <w:rPr>
                <w:rFonts w:cs="Arial"/>
                <w:color w:val="000000" w:themeColor="text1"/>
              </w:rPr>
              <w:t xml:space="preserve"> the </w:t>
            </w:r>
            <w:r w:rsidR="007B1F9B" w:rsidRPr="00521376">
              <w:rPr>
                <w:rFonts w:cs="Arial"/>
                <w:color w:val="000000" w:themeColor="text1"/>
              </w:rPr>
              <w:t>MTM</w:t>
            </w:r>
            <w:r w:rsidRPr="00521376">
              <w:rPr>
                <w:rFonts w:cs="Arial"/>
                <w:color w:val="000000" w:themeColor="text1"/>
              </w:rPr>
              <w:t xml:space="preserve"> guidelines with enough information in them.</w:t>
            </w:r>
          </w:p>
          <w:p w14:paraId="2F6B1007" w14:textId="5044A213" w:rsidR="00524F66" w:rsidRPr="00521376" w:rsidRDefault="00521376" w:rsidP="006E7661">
            <w:pPr>
              <w:pStyle w:val="TableRow"/>
              <w:rPr>
                <w:rFonts w:cs="Arial"/>
                <w:color w:val="000000" w:themeColor="text1"/>
              </w:rPr>
            </w:pPr>
            <w:r w:rsidRPr="00521376">
              <w:rPr>
                <w:rFonts w:cs="Arial"/>
                <w:color w:val="000000" w:themeColor="text1"/>
              </w:rPr>
              <w:t>C</w:t>
            </w:r>
            <w:r w:rsidR="002C37E4" w:rsidRPr="00521376">
              <w:rPr>
                <w:rFonts w:cs="Arial"/>
                <w:color w:val="000000" w:themeColor="text1"/>
              </w:rPr>
              <w:t xml:space="preserve">IT:  Ensure that the script has correct level of detail and contains relevant tests </w:t>
            </w:r>
            <w:r w:rsidRPr="00521376">
              <w:rPr>
                <w:rFonts w:cs="Arial"/>
                <w:color w:val="000000" w:themeColor="text1"/>
              </w:rPr>
              <w:t xml:space="preserve">scripts </w:t>
            </w:r>
            <w:r w:rsidR="002C37E4" w:rsidRPr="00521376">
              <w:rPr>
                <w:rFonts w:cs="Arial"/>
                <w:color w:val="000000" w:themeColor="text1"/>
              </w:rPr>
              <w:t>and test cases.</w:t>
            </w:r>
            <w:r w:rsidR="00524F66" w:rsidRPr="00521376">
              <w:rPr>
                <w:rFonts w:cs="Arial"/>
                <w:color w:val="000000" w:themeColor="text1"/>
              </w:rPr>
              <w:t xml:space="preserve">  </w:t>
            </w:r>
          </w:p>
        </w:tc>
        <w:tc>
          <w:tcPr>
            <w:tcW w:w="1276" w:type="dxa"/>
          </w:tcPr>
          <w:p w14:paraId="2F6B1008" w14:textId="3AB1BFBF" w:rsidR="00524F66" w:rsidRPr="00521376" w:rsidRDefault="00521376" w:rsidP="006E7661">
            <w:pPr>
              <w:pStyle w:val="TableRow"/>
              <w:rPr>
                <w:rFonts w:cs="Arial"/>
                <w:color w:val="000000" w:themeColor="text1"/>
              </w:rPr>
            </w:pPr>
            <w:r w:rsidRPr="00521376">
              <w:rPr>
                <w:rFonts w:cs="Arial"/>
                <w:color w:val="000000" w:themeColor="text1"/>
              </w:rPr>
              <w:t>T</w:t>
            </w:r>
            <w:r w:rsidR="00524F66" w:rsidRPr="00521376">
              <w:rPr>
                <w:rFonts w:cs="Arial"/>
                <w:color w:val="000000" w:themeColor="text1"/>
              </w:rPr>
              <w:t>A(s)</w:t>
            </w:r>
          </w:p>
        </w:tc>
        <w:tc>
          <w:tcPr>
            <w:tcW w:w="1418" w:type="dxa"/>
          </w:tcPr>
          <w:p w14:paraId="2F6B1009" w14:textId="406EF9AD" w:rsidR="00524F66" w:rsidRPr="00521376" w:rsidRDefault="00521376" w:rsidP="00521376">
            <w:pPr>
              <w:pStyle w:val="TableRow"/>
              <w:rPr>
                <w:rFonts w:cs="Arial"/>
                <w:color w:val="000000" w:themeColor="text1"/>
              </w:rPr>
            </w:pPr>
            <w:r>
              <w:rPr>
                <w:rFonts w:cs="Arial"/>
                <w:color w:val="000000" w:themeColor="text1"/>
              </w:rPr>
              <w:t>3 Amigos</w:t>
            </w:r>
          </w:p>
        </w:tc>
      </w:tr>
    </w:tbl>
    <w:p w14:paraId="2F6B100B" w14:textId="77777777" w:rsidR="00D612A1" w:rsidRDefault="00D612A1" w:rsidP="00F55019">
      <w:pPr>
        <w:pStyle w:val="Heading2"/>
        <w:ind w:left="709"/>
        <w:rPr>
          <w:rFonts w:ascii="Arial Bold" w:eastAsia="Arial" w:hAnsi="Arial Bold" w:cs="Times New Roman"/>
          <w:b w:val="0"/>
          <w:color w:val="8031A7"/>
          <w:sz w:val="22"/>
          <w:szCs w:val="28"/>
          <w:u w:val="single"/>
          <w:lang w:val="en-GB"/>
        </w:rPr>
      </w:pPr>
      <w:bookmarkStart w:id="60" w:name="_Toc519508848"/>
      <w:r w:rsidRPr="00F55019">
        <w:rPr>
          <w:rFonts w:ascii="Arial Bold" w:eastAsia="Arial" w:hAnsi="Arial Bold" w:cs="Times New Roman"/>
          <w:b w:val="0"/>
          <w:color w:val="8031A7"/>
          <w:sz w:val="22"/>
          <w:szCs w:val="28"/>
          <w:u w:val="single"/>
          <w:lang w:val="en-GB"/>
        </w:rPr>
        <w:t>Communication/Meetings</w:t>
      </w:r>
      <w:bookmarkEnd w:id="60"/>
    </w:p>
    <w:p w14:paraId="3B63512A" w14:textId="656C6D8A" w:rsidR="00D275E8" w:rsidRPr="00D275E8" w:rsidRDefault="00D275E8" w:rsidP="00D275E8">
      <w:pPr>
        <w:pStyle w:val="H1normal"/>
        <w:ind w:firstLine="709"/>
      </w:pPr>
      <w:r>
        <w:t>The communications type are as detailed below</w:t>
      </w:r>
      <w:proofErr w:type="gramStart"/>
      <w:r>
        <w:t>;</w:t>
      </w:r>
      <w:r w:rsidRPr="005D13D1">
        <w:t>.</w:t>
      </w:r>
      <w:proofErr w:type="gramEnd"/>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275"/>
        <w:gridCol w:w="3969"/>
        <w:gridCol w:w="1843"/>
        <w:gridCol w:w="851"/>
      </w:tblGrid>
      <w:tr w:rsidR="00D612A1" w:rsidRPr="005D13D1" w14:paraId="2F6B1011" w14:textId="77777777" w:rsidTr="00251449">
        <w:tc>
          <w:tcPr>
            <w:tcW w:w="1843"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100C" w14:textId="77777777" w:rsidR="00D612A1" w:rsidRPr="005D13D1" w:rsidRDefault="00D612A1" w:rsidP="008C500C">
            <w:pPr>
              <w:pStyle w:val="TableHead"/>
              <w:rPr>
                <w:rFonts w:cs="Arial"/>
              </w:rPr>
            </w:pPr>
            <w:r w:rsidRPr="005D13D1">
              <w:rPr>
                <w:rFonts w:cs="Arial"/>
              </w:rPr>
              <w:t>Communication type</w:t>
            </w:r>
          </w:p>
        </w:tc>
        <w:tc>
          <w:tcPr>
            <w:tcW w:w="1275"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100D" w14:textId="77777777" w:rsidR="00D612A1" w:rsidRPr="005D13D1" w:rsidRDefault="00D612A1" w:rsidP="008C500C">
            <w:pPr>
              <w:pStyle w:val="TableHead"/>
              <w:rPr>
                <w:rFonts w:cs="Arial"/>
              </w:rPr>
            </w:pPr>
            <w:r w:rsidRPr="005D13D1">
              <w:rPr>
                <w:rFonts w:cs="Arial"/>
              </w:rPr>
              <w:t>Frequency</w:t>
            </w:r>
          </w:p>
        </w:tc>
        <w:tc>
          <w:tcPr>
            <w:tcW w:w="3969"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100E" w14:textId="77777777" w:rsidR="00D612A1" w:rsidRPr="005D13D1" w:rsidRDefault="00D612A1" w:rsidP="008C500C">
            <w:pPr>
              <w:pStyle w:val="TableHead"/>
              <w:rPr>
                <w:rFonts w:cs="Arial"/>
              </w:rPr>
            </w:pPr>
            <w:r w:rsidRPr="005D13D1">
              <w:rPr>
                <w:rFonts w:cs="Arial"/>
              </w:rPr>
              <w:t>Purpose</w:t>
            </w:r>
          </w:p>
        </w:tc>
        <w:tc>
          <w:tcPr>
            <w:tcW w:w="1843"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100F" w14:textId="77777777" w:rsidR="00D612A1" w:rsidRPr="005D13D1" w:rsidRDefault="00D612A1" w:rsidP="008C500C">
            <w:pPr>
              <w:pStyle w:val="TableHead"/>
              <w:rPr>
                <w:rFonts w:cs="Arial"/>
              </w:rPr>
            </w:pPr>
            <w:r w:rsidRPr="005D13D1">
              <w:rPr>
                <w:rFonts w:cs="Arial"/>
              </w:rPr>
              <w:t>Attendees</w:t>
            </w:r>
          </w:p>
        </w:tc>
        <w:tc>
          <w:tcPr>
            <w:tcW w:w="851" w:type="dxa"/>
            <w:tcBorders>
              <w:top w:val="single" w:sz="4" w:space="0" w:color="000000"/>
              <w:left w:val="single" w:sz="4" w:space="0" w:color="000000"/>
              <w:bottom w:val="single" w:sz="4" w:space="0" w:color="000000"/>
              <w:right w:val="single" w:sz="4" w:space="0" w:color="000000"/>
            </w:tcBorders>
            <w:shd w:val="clear" w:color="auto" w:fill="E36C0A" w:themeFill="accent6" w:themeFillShade="BF"/>
          </w:tcPr>
          <w:p w14:paraId="2F6B1010" w14:textId="77777777" w:rsidR="00D612A1" w:rsidRPr="005D13D1" w:rsidRDefault="00D612A1" w:rsidP="008C500C">
            <w:pPr>
              <w:pStyle w:val="TableHead"/>
              <w:rPr>
                <w:rFonts w:cs="Arial"/>
              </w:rPr>
            </w:pPr>
            <w:r w:rsidRPr="005D13D1">
              <w:rPr>
                <w:rFonts w:cs="Arial"/>
              </w:rPr>
              <w:t>Owner</w:t>
            </w:r>
          </w:p>
        </w:tc>
      </w:tr>
      <w:tr w:rsidR="00521376" w:rsidRPr="005D13D1" w14:paraId="2F6B1017" w14:textId="77777777" w:rsidTr="00C63EE8">
        <w:tc>
          <w:tcPr>
            <w:tcW w:w="1843" w:type="dxa"/>
            <w:tcBorders>
              <w:top w:val="single" w:sz="4" w:space="0" w:color="000000"/>
              <w:left w:val="single" w:sz="4" w:space="0" w:color="auto"/>
              <w:bottom w:val="single" w:sz="4" w:space="0" w:color="auto"/>
              <w:right w:val="single" w:sz="4" w:space="0" w:color="auto"/>
            </w:tcBorders>
            <w:shd w:val="clear" w:color="auto" w:fill="auto"/>
          </w:tcPr>
          <w:p w14:paraId="2F6B1012" w14:textId="1CADBCC0" w:rsidR="00521376" w:rsidRPr="005D13D1" w:rsidRDefault="00521376" w:rsidP="00D612A1">
            <w:pPr>
              <w:pStyle w:val="TableHead"/>
              <w:rPr>
                <w:rFonts w:cs="Arial"/>
                <w:b w:val="0"/>
                <w:color w:val="7030A0"/>
              </w:rPr>
            </w:pPr>
            <w:r>
              <w:rPr>
                <w:rFonts w:cs="Arial"/>
                <w:b w:val="0"/>
                <w:color w:val="000000" w:themeColor="text1"/>
              </w:rPr>
              <w:t>Stand ups</w:t>
            </w:r>
          </w:p>
        </w:tc>
        <w:tc>
          <w:tcPr>
            <w:tcW w:w="1275" w:type="dxa"/>
            <w:tcBorders>
              <w:top w:val="single" w:sz="4" w:space="0" w:color="000000"/>
              <w:left w:val="single" w:sz="4" w:space="0" w:color="auto"/>
              <w:bottom w:val="single" w:sz="4" w:space="0" w:color="auto"/>
              <w:right w:val="single" w:sz="4" w:space="0" w:color="auto"/>
            </w:tcBorders>
          </w:tcPr>
          <w:p w14:paraId="2F6B1013" w14:textId="3067902E" w:rsidR="00521376" w:rsidRPr="005D13D1" w:rsidRDefault="00521376" w:rsidP="00D612A1">
            <w:pPr>
              <w:pStyle w:val="TableHead"/>
              <w:rPr>
                <w:rFonts w:cs="Arial"/>
                <w:b w:val="0"/>
                <w:color w:val="7030A0"/>
              </w:rPr>
            </w:pPr>
            <w:r w:rsidRPr="00FB45BA">
              <w:rPr>
                <w:rFonts w:cs="Arial"/>
                <w:b w:val="0"/>
                <w:color w:val="000000" w:themeColor="text1"/>
              </w:rPr>
              <w:t>Daily</w:t>
            </w:r>
          </w:p>
        </w:tc>
        <w:tc>
          <w:tcPr>
            <w:tcW w:w="3969" w:type="dxa"/>
            <w:tcBorders>
              <w:top w:val="single" w:sz="4" w:space="0" w:color="000000"/>
              <w:left w:val="single" w:sz="4" w:space="0" w:color="auto"/>
              <w:bottom w:val="single" w:sz="4" w:space="0" w:color="auto"/>
              <w:right w:val="single" w:sz="4" w:space="0" w:color="auto"/>
            </w:tcBorders>
            <w:shd w:val="clear" w:color="auto" w:fill="auto"/>
          </w:tcPr>
          <w:p w14:paraId="2F6B1014" w14:textId="59849819" w:rsidR="00521376" w:rsidRPr="005D13D1" w:rsidRDefault="00521376" w:rsidP="00F5145E">
            <w:pPr>
              <w:pStyle w:val="TableHead"/>
              <w:rPr>
                <w:rFonts w:cs="Arial"/>
                <w:b w:val="0"/>
                <w:color w:val="7030A0"/>
              </w:rPr>
            </w:pPr>
            <w:r w:rsidRPr="00FB45BA">
              <w:rPr>
                <w:rFonts w:cs="Arial"/>
                <w:b w:val="0"/>
                <w:color w:val="000000" w:themeColor="text1"/>
              </w:rPr>
              <w:t xml:space="preserve">To obtain update on </w:t>
            </w:r>
            <w:r w:rsidR="00F5145E">
              <w:rPr>
                <w:rFonts w:cs="Arial"/>
                <w:b w:val="0"/>
                <w:color w:val="000000" w:themeColor="text1"/>
              </w:rPr>
              <w:t>development, test preparation &amp; execution, defect status and Risks/Issues (if any)</w:t>
            </w:r>
          </w:p>
        </w:tc>
        <w:tc>
          <w:tcPr>
            <w:tcW w:w="1843" w:type="dxa"/>
            <w:tcBorders>
              <w:top w:val="single" w:sz="4" w:space="0" w:color="000000"/>
              <w:left w:val="single" w:sz="4" w:space="0" w:color="auto"/>
              <w:bottom w:val="single" w:sz="4" w:space="0" w:color="auto"/>
              <w:right w:val="single" w:sz="4" w:space="0" w:color="auto"/>
            </w:tcBorders>
            <w:shd w:val="clear" w:color="auto" w:fill="auto"/>
          </w:tcPr>
          <w:p w14:paraId="2F6B1015" w14:textId="54B4FAC7" w:rsidR="00521376" w:rsidRPr="005D13D1" w:rsidRDefault="00521376" w:rsidP="00963CA0">
            <w:pPr>
              <w:pStyle w:val="TableHead"/>
              <w:rPr>
                <w:rFonts w:cs="Arial"/>
                <w:b w:val="0"/>
                <w:color w:val="7030A0"/>
              </w:rPr>
            </w:pPr>
            <w:r>
              <w:rPr>
                <w:rFonts w:cs="Arial"/>
                <w:b w:val="0"/>
                <w:color w:val="000000" w:themeColor="text1"/>
              </w:rPr>
              <w:t>#TB – BI team</w:t>
            </w:r>
          </w:p>
        </w:tc>
        <w:tc>
          <w:tcPr>
            <w:tcW w:w="851" w:type="dxa"/>
            <w:tcBorders>
              <w:top w:val="single" w:sz="4" w:space="0" w:color="000000"/>
              <w:left w:val="single" w:sz="4" w:space="0" w:color="auto"/>
              <w:bottom w:val="single" w:sz="4" w:space="0" w:color="auto"/>
              <w:right w:val="single" w:sz="4" w:space="0" w:color="auto"/>
            </w:tcBorders>
            <w:shd w:val="clear" w:color="auto" w:fill="auto"/>
          </w:tcPr>
          <w:p w14:paraId="2F6B1016" w14:textId="657A0304" w:rsidR="00521376" w:rsidRPr="005D13D1" w:rsidRDefault="00521376" w:rsidP="00D612A1">
            <w:pPr>
              <w:pStyle w:val="TableHead"/>
              <w:rPr>
                <w:rFonts w:cs="Arial"/>
                <w:b w:val="0"/>
                <w:color w:val="7030A0"/>
              </w:rPr>
            </w:pPr>
            <w:r>
              <w:rPr>
                <w:rFonts w:cs="Arial"/>
                <w:b w:val="0"/>
                <w:color w:val="000000" w:themeColor="text1"/>
              </w:rPr>
              <w:t>SM</w:t>
            </w:r>
          </w:p>
        </w:tc>
      </w:tr>
      <w:tr w:rsidR="00521376" w:rsidRPr="005D13D1" w14:paraId="23176954" w14:textId="77777777" w:rsidTr="00C63EE8">
        <w:tc>
          <w:tcPr>
            <w:tcW w:w="1843" w:type="dxa"/>
            <w:tcBorders>
              <w:top w:val="single" w:sz="4" w:space="0" w:color="000000"/>
              <w:left w:val="single" w:sz="4" w:space="0" w:color="auto"/>
              <w:bottom w:val="single" w:sz="4" w:space="0" w:color="auto"/>
              <w:right w:val="single" w:sz="4" w:space="0" w:color="auto"/>
            </w:tcBorders>
            <w:shd w:val="clear" w:color="auto" w:fill="auto"/>
          </w:tcPr>
          <w:p w14:paraId="0CD7E697" w14:textId="14D2984F" w:rsidR="00521376" w:rsidRPr="005D13D1" w:rsidRDefault="00521376" w:rsidP="00D612A1">
            <w:pPr>
              <w:pStyle w:val="TableHead"/>
              <w:rPr>
                <w:rFonts w:cs="Arial"/>
                <w:b w:val="0"/>
                <w:color w:val="7030A0"/>
              </w:rPr>
            </w:pPr>
            <w:r>
              <w:rPr>
                <w:rFonts w:cs="Arial"/>
                <w:b w:val="0"/>
                <w:color w:val="000000" w:themeColor="text1"/>
              </w:rPr>
              <w:t>Sprint Show and Tells</w:t>
            </w:r>
          </w:p>
        </w:tc>
        <w:tc>
          <w:tcPr>
            <w:tcW w:w="1275" w:type="dxa"/>
            <w:tcBorders>
              <w:top w:val="single" w:sz="4" w:space="0" w:color="000000"/>
              <w:left w:val="single" w:sz="4" w:space="0" w:color="auto"/>
              <w:bottom w:val="single" w:sz="4" w:space="0" w:color="auto"/>
              <w:right w:val="single" w:sz="4" w:space="0" w:color="auto"/>
            </w:tcBorders>
          </w:tcPr>
          <w:p w14:paraId="51B5DBA9" w14:textId="6E29B8BB" w:rsidR="00521376" w:rsidRPr="005D13D1" w:rsidRDefault="00521376" w:rsidP="00D612A1">
            <w:pPr>
              <w:pStyle w:val="TableHead"/>
              <w:rPr>
                <w:rFonts w:cs="Arial"/>
                <w:b w:val="0"/>
                <w:color w:val="7030A0"/>
              </w:rPr>
            </w:pPr>
            <w:r>
              <w:rPr>
                <w:rFonts w:cs="Arial"/>
                <w:b w:val="0"/>
                <w:color w:val="000000" w:themeColor="text1"/>
              </w:rPr>
              <w:t>Sprint</w:t>
            </w:r>
          </w:p>
        </w:tc>
        <w:tc>
          <w:tcPr>
            <w:tcW w:w="3969" w:type="dxa"/>
            <w:tcBorders>
              <w:top w:val="single" w:sz="4" w:space="0" w:color="000000"/>
              <w:left w:val="single" w:sz="4" w:space="0" w:color="auto"/>
              <w:bottom w:val="single" w:sz="4" w:space="0" w:color="auto"/>
              <w:right w:val="single" w:sz="4" w:space="0" w:color="auto"/>
            </w:tcBorders>
            <w:shd w:val="clear" w:color="auto" w:fill="auto"/>
          </w:tcPr>
          <w:p w14:paraId="48B8D40F" w14:textId="51A0DA50" w:rsidR="00521376" w:rsidRPr="005D13D1" w:rsidRDefault="00521376" w:rsidP="00D612A1">
            <w:pPr>
              <w:pStyle w:val="TableHead"/>
              <w:rPr>
                <w:rFonts w:cs="Arial"/>
                <w:b w:val="0"/>
                <w:color w:val="7030A0"/>
              </w:rPr>
            </w:pPr>
            <w:r>
              <w:rPr>
                <w:rFonts w:cs="Arial"/>
                <w:b w:val="0"/>
                <w:color w:val="000000" w:themeColor="text1"/>
              </w:rPr>
              <w:t>To demo progress and artefacts produced in the current sprint</w:t>
            </w:r>
            <w:r w:rsidRPr="00FB45BA">
              <w:rPr>
                <w:rFonts w:cs="Arial"/>
                <w:b w:val="0"/>
                <w:color w:val="000000" w:themeColor="text1"/>
              </w:rPr>
              <w:t xml:space="preserve"> </w:t>
            </w:r>
          </w:p>
        </w:tc>
        <w:tc>
          <w:tcPr>
            <w:tcW w:w="1843" w:type="dxa"/>
            <w:tcBorders>
              <w:top w:val="single" w:sz="4" w:space="0" w:color="000000"/>
              <w:left w:val="single" w:sz="4" w:space="0" w:color="auto"/>
              <w:bottom w:val="single" w:sz="4" w:space="0" w:color="auto"/>
              <w:right w:val="single" w:sz="4" w:space="0" w:color="auto"/>
            </w:tcBorders>
            <w:shd w:val="clear" w:color="auto" w:fill="auto"/>
          </w:tcPr>
          <w:p w14:paraId="75AC3257" w14:textId="79014401" w:rsidR="00521376" w:rsidRPr="005D13D1" w:rsidRDefault="00521376" w:rsidP="00963CA0">
            <w:pPr>
              <w:pStyle w:val="TableHead"/>
              <w:rPr>
                <w:rFonts w:cs="Arial"/>
                <w:b w:val="0"/>
                <w:color w:val="7030A0"/>
              </w:rPr>
            </w:pPr>
            <w:r w:rsidRPr="00137040">
              <w:rPr>
                <w:rFonts w:cs="Arial"/>
                <w:b w:val="0"/>
                <w:color w:val="000000" w:themeColor="text1"/>
              </w:rPr>
              <w:t xml:space="preserve">#TB – BI </w:t>
            </w:r>
            <w:r>
              <w:rPr>
                <w:rFonts w:cs="Arial"/>
                <w:b w:val="0"/>
                <w:color w:val="000000" w:themeColor="text1"/>
              </w:rPr>
              <w:t>Team</w:t>
            </w:r>
          </w:p>
        </w:tc>
        <w:tc>
          <w:tcPr>
            <w:tcW w:w="851" w:type="dxa"/>
            <w:tcBorders>
              <w:top w:val="single" w:sz="4" w:space="0" w:color="000000"/>
              <w:left w:val="single" w:sz="4" w:space="0" w:color="auto"/>
              <w:bottom w:val="single" w:sz="4" w:space="0" w:color="auto"/>
              <w:right w:val="single" w:sz="4" w:space="0" w:color="auto"/>
            </w:tcBorders>
            <w:shd w:val="clear" w:color="auto" w:fill="auto"/>
          </w:tcPr>
          <w:p w14:paraId="6A142D36" w14:textId="2438B4EF" w:rsidR="00521376" w:rsidRPr="005D13D1" w:rsidRDefault="00521376" w:rsidP="00D612A1">
            <w:pPr>
              <w:pStyle w:val="TableHead"/>
              <w:rPr>
                <w:rFonts w:cs="Arial"/>
                <w:b w:val="0"/>
                <w:color w:val="7030A0"/>
              </w:rPr>
            </w:pPr>
            <w:r>
              <w:rPr>
                <w:rFonts w:cs="Arial"/>
                <w:b w:val="0"/>
                <w:color w:val="000000" w:themeColor="text1"/>
              </w:rPr>
              <w:t>SM</w:t>
            </w:r>
          </w:p>
        </w:tc>
      </w:tr>
      <w:tr w:rsidR="00521376" w:rsidRPr="005D13D1" w14:paraId="2F6B101D" w14:textId="77777777" w:rsidTr="00C63EE8">
        <w:tc>
          <w:tcPr>
            <w:tcW w:w="1843" w:type="dxa"/>
            <w:tcBorders>
              <w:top w:val="single" w:sz="4" w:space="0" w:color="auto"/>
              <w:left w:val="single" w:sz="4" w:space="0" w:color="auto"/>
              <w:bottom w:val="single" w:sz="4" w:space="0" w:color="auto"/>
              <w:right w:val="single" w:sz="4" w:space="0" w:color="auto"/>
            </w:tcBorders>
            <w:shd w:val="clear" w:color="auto" w:fill="auto"/>
          </w:tcPr>
          <w:p w14:paraId="2F6B1018" w14:textId="49DED674" w:rsidR="00521376" w:rsidRPr="005D13D1" w:rsidRDefault="00521376" w:rsidP="0024751E">
            <w:pPr>
              <w:pStyle w:val="TableHead"/>
              <w:rPr>
                <w:rFonts w:cs="Arial"/>
                <w:b w:val="0"/>
                <w:color w:val="7030A0"/>
              </w:rPr>
            </w:pPr>
            <w:r>
              <w:rPr>
                <w:rFonts w:cs="Arial"/>
                <w:b w:val="0"/>
                <w:color w:val="000000" w:themeColor="text1"/>
              </w:rPr>
              <w:t>Sprint planning</w:t>
            </w:r>
          </w:p>
        </w:tc>
        <w:tc>
          <w:tcPr>
            <w:tcW w:w="1275" w:type="dxa"/>
            <w:tcBorders>
              <w:top w:val="single" w:sz="4" w:space="0" w:color="auto"/>
              <w:left w:val="single" w:sz="4" w:space="0" w:color="auto"/>
              <w:bottom w:val="single" w:sz="4" w:space="0" w:color="auto"/>
              <w:right w:val="single" w:sz="4" w:space="0" w:color="auto"/>
            </w:tcBorders>
          </w:tcPr>
          <w:p w14:paraId="2F6B1019" w14:textId="2011E1CA" w:rsidR="00521376" w:rsidRPr="005D13D1" w:rsidRDefault="00521376" w:rsidP="00D612A1">
            <w:pPr>
              <w:pStyle w:val="TableHead"/>
              <w:rPr>
                <w:rFonts w:cs="Arial"/>
                <w:b w:val="0"/>
                <w:color w:val="7030A0"/>
              </w:rPr>
            </w:pPr>
            <w:r>
              <w:rPr>
                <w:rFonts w:cs="Arial"/>
                <w:b w:val="0"/>
                <w:color w:val="000000" w:themeColor="text1"/>
              </w:rPr>
              <w:t>Per sprint</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2F6B101A" w14:textId="1C4D38C0" w:rsidR="00521376" w:rsidRPr="005D13D1" w:rsidRDefault="00521376" w:rsidP="00D612A1">
            <w:pPr>
              <w:pStyle w:val="TableHead"/>
              <w:rPr>
                <w:rFonts w:cs="Arial"/>
                <w:b w:val="0"/>
                <w:color w:val="7030A0"/>
              </w:rPr>
            </w:pPr>
            <w:r>
              <w:rPr>
                <w:rFonts w:cs="Arial"/>
                <w:b w:val="0"/>
                <w:color w:val="000000" w:themeColor="text1"/>
              </w:rPr>
              <w:t>To finalize tasks to be taken up in the current sprint for the user stories scoped</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F6B101B" w14:textId="409AD7CB" w:rsidR="00521376" w:rsidRPr="005D13D1" w:rsidRDefault="00521376" w:rsidP="00D612A1">
            <w:pPr>
              <w:pStyle w:val="TableHead"/>
              <w:rPr>
                <w:rFonts w:cs="Arial"/>
                <w:b w:val="0"/>
                <w:color w:val="7030A0"/>
              </w:rPr>
            </w:pPr>
            <w:r w:rsidRPr="00137040">
              <w:rPr>
                <w:rFonts w:cs="Arial"/>
                <w:b w:val="0"/>
                <w:color w:val="000000" w:themeColor="text1"/>
              </w:rPr>
              <w:t xml:space="preserve">#TB – BI </w:t>
            </w:r>
            <w:r>
              <w:rPr>
                <w:rFonts w:cs="Arial"/>
                <w:b w:val="0"/>
                <w:color w:val="000000" w:themeColor="text1"/>
              </w:rPr>
              <w:t>Team</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F6B101C" w14:textId="291CF2C4" w:rsidR="00521376" w:rsidRPr="005D13D1" w:rsidRDefault="00521376" w:rsidP="00D612A1">
            <w:pPr>
              <w:pStyle w:val="TableHead"/>
              <w:rPr>
                <w:rFonts w:cs="Arial"/>
                <w:b w:val="0"/>
                <w:color w:val="7030A0"/>
              </w:rPr>
            </w:pPr>
            <w:r>
              <w:rPr>
                <w:rFonts w:cs="Arial"/>
                <w:b w:val="0"/>
                <w:color w:val="000000" w:themeColor="text1"/>
              </w:rPr>
              <w:t>SM</w:t>
            </w:r>
          </w:p>
        </w:tc>
      </w:tr>
      <w:tr w:rsidR="00F5145E" w:rsidRPr="005D13D1" w14:paraId="181E1306" w14:textId="77777777" w:rsidTr="00C63EE8">
        <w:tc>
          <w:tcPr>
            <w:tcW w:w="1843" w:type="dxa"/>
            <w:tcBorders>
              <w:top w:val="single" w:sz="4" w:space="0" w:color="auto"/>
              <w:left w:val="single" w:sz="4" w:space="0" w:color="auto"/>
              <w:bottom w:val="single" w:sz="4" w:space="0" w:color="auto"/>
              <w:right w:val="single" w:sz="4" w:space="0" w:color="auto"/>
            </w:tcBorders>
            <w:shd w:val="clear" w:color="auto" w:fill="auto"/>
          </w:tcPr>
          <w:p w14:paraId="293A011D" w14:textId="54CC891F" w:rsidR="00F5145E" w:rsidRDefault="00F5145E" w:rsidP="0024751E">
            <w:pPr>
              <w:pStyle w:val="TableHead"/>
              <w:rPr>
                <w:rFonts w:cs="Arial"/>
                <w:b w:val="0"/>
                <w:color w:val="000000" w:themeColor="text1"/>
              </w:rPr>
            </w:pPr>
            <w:r>
              <w:rPr>
                <w:rFonts w:cs="Arial"/>
                <w:b w:val="0"/>
                <w:color w:val="000000" w:themeColor="text1"/>
              </w:rPr>
              <w:t>Defect Triage Meeting</w:t>
            </w:r>
          </w:p>
        </w:tc>
        <w:tc>
          <w:tcPr>
            <w:tcW w:w="1275" w:type="dxa"/>
            <w:tcBorders>
              <w:top w:val="single" w:sz="4" w:space="0" w:color="auto"/>
              <w:left w:val="single" w:sz="4" w:space="0" w:color="auto"/>
              <w:bottom w:val="single" w:sz="4" w:space="0" w:color="auto"/>
              <w:right w:val="single" w:sz="4" w:space="0" w:color="auto"/>
            </w:tcBorders>
          </w:tcPr>
          <w:p w14:paraId="314973F4" w14:textId="45B55017" w:rsidR="00F5145E" w:rsidRDefault="00F5145E" w:rsidP="00D612A1">
            <w:pPr>
              <w:pStyle w:val="TableHead"/>
              <w:rPr>
                <w:rFonts w:cs="Arial"/>
                <w:b w:val="0"/>
                <w:color w:val="000000" w:themeColor="text1"/>
              </w:rPr>
            </w:pPr>
            <w:r>
              <w:rPr>
                <w:rFonts w:cs="Arial"/>
                <w:b w:val="0"/>
                <w:color w:val="000000" w:themeColor="text1"/>
              </w:rPr>
              <w:t>Per Sprint</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69F216E1" w14:textId="0FB71704" w:rsidR="00F5145E" w:rsidRDefault="00F5145E" w:rsidP="00AD5BAF">
            <w:pPr>
              <w:pStyle w:val="TableHead"/>
              <w:rPr>
                <w:rFonts w:cs="Arial"/>
                <w:b w:val="0"/>
                <w:color w:val="000000" w:themeColor="text1"/>
              </w:rPr>
            </w:pPr>
            <w:r>
              <w:rPr>
                <w:rFonts w:cs="Arial"/>
                <w:b w:val="0"/>
                <w:color w:val="000000" w:themeColor="text1"/>
              </w:rPr>
              <w:t xml:space="preserve">The defect triage meeting with all the relevant test teams in integration </w:t>
            </w:r>
            <w:r w:rsidR="00AD5BAF">
              <w:rPr>
                <w:rFonts w:cs="Arial"/>
                <w:b w:val="0"/>
                <w:color w:val="000000" w:themeColor="text1"/>
              </w:rPr>
              <w:t xml:space="preserve">to analyse </w:t>
            </w:r>
            <w:r w:rsidR="00AD5BAF" w:rsidRPr="00AD5BAF">
              <w:rPr>
                <w:rFonts w:cs="Arial"/>
                <w:b w:val="0"/>
                <w:color w:val="000000" w:themeColor="text1"/>
              </w:rPr>
              <w:t xml:space="preserve">defects and </w:t>
            </w:r>
            <w:r w:rsidR="00AD5BAF">
              <w:rPr>
                <w:rFonts w:cs="Arial"/>
                <w:b w:val="0"/>
                <w:color w:val="000000" w:themeColor="text1"/>
              </w:rPr>
              <w:t xml:space="preserve">define </w:t>
            </w:r>
            <w:r w:rsidR="00AD5BAF" w:rsidRPr="00AD5BAF">
              <w:rPr>
                <w:rFonts w:cs="Arial"/>
                <w:b w:val="0"/>
                <w:color w:val="000000" w:themeColor="text1"/>
              </w:rPr>
              <w:t xml:space="preserve">priority and severity </w:t>
            </w:r>
            <w:r w:rsidR="00AD5BAF">
              <w:rPr>
                <w:rFonts w:cs="Arial"/>
                <w:b w:val="0"/>
                <w:color w:val="000000" w:themeColor="text1"/>
              </w:rPr>
              <w:t xml:space="preserve">of the defects and derive actions to be taken. </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7649B45" w14:textId="2E7EF017" w:rsidR="00F5145E" w:rsidRPr="00137040" w:rsidRDefault="00AD5BAF" w:rsidP="00D612A1">
            <w:pPr>
              <w:pStyle w:val="TableHead"/>
              <w:rPr>
                <w:rFonts w:cs="Arial"/>
                <w:b w:val="0"/>
                <w:color w:val="000000" w:themeColor="text1"/>
              </w:rPr>
            </w:pPr>
            <w:r>
              <w:rPr>
                <w:rFonts w:cs="Arial"/>
                <w:b w:val="0"/>
                <w:color w:val="000000" w:themeColor="text1"/>
              </w:rPr>
              <w:t>#TB – BI Team, #TB – SIT team, Relevant test teams</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9A55E43" w14:textId="56CD6916" w:rsidR="00F5145E" w:rsidRDefault="00AD5BAF" w:rsidP="00D612A1">
            <w:pPr>
              <w:pStyle w:val="TableHead"/>
              <w:rPr>
                <w:rFonts w:cs="Arial"/>
                <w:b w:val="0"/>
                <w:color w:val="000000" w:themeColor="text1"/>
              </w:rPr>
            </w:pPr>
            <w:r>
              <w:rPr>
                <w:rFonts w:cs="Arial"/>
                <w:b w:val="0"/>
                <w:color w:val="000000" w:themeColor="text1"/>
              </w:rPr>
              <w:t>TTL</w:t>
            </w:r>
          </w:p>
        </w:tc>
      </w:tr>
    </w:tbl>
    <w:p w14:paraId="2F6B101E" w14:textId="77777777" w:rsidR="00176C96" w:rsidRPr="00B60AB3" w:rsidRDefault="00176C96" w:rsidP="00B60AB3">
      <w:pPr>
        <w:pStyle w:val="Heading2"/>
        <w:ind w:left="709"/>
        <w:rPr>
          <w:rFonts w:ascii="Arial Bold" w:eastAsia="Arial" w:hAnsi="Arial Bold" w:cs="Times New Roman"/>
          <w:b w:val="0"/>
          <w:color w:val="8031A7"/>
          <w:sz w:val="22"/>
          <w:szCs w:val="28"/>
          <w:u w:val="single"/>
          <w:lang w:val="en-GB"/>
        </w:rPr>
      </w:pPr>
      <w:bookmarkStart w:id="61" w:name="_Toc519508849"/>
      <w:r w:rsidRPr="00B60AB3">
        <w:rPr>
          <w:rFonts w:ascii="Arial Bold" w:eastAsia="Arial" w:hAnsi="Arial Bold" w:cs="Times New Roman"/>
          <w:b w:val="0"/>
          <w:color w:val="8031A7"/>
          <w:sz w:val="22"/>
          <w:szCs w:val="28"/>
          <w:u w:val="single"/>
          <w:lang w:val="en-GB"/>
        </w:rPr>
        <w:lastRenderedPageBreak/>
        <w:t>Handover to Support</w:t>
      </w:r>
      <w:bookmarkEnd w:id="61"/>
    </w:p>
    <w:p w14:paraId="2F6B101F" w14:textId="4190C396" w:rsidR="00176C96" w:rsidRPr="00521376" w:rsidRDefault="00176C96" w:rsidP="00BE48FC">
      <w:pPr>
        <w:pStyle w:val="Normalheading2"/>
        <w:rPr>
          <w:color w:val="000000" w:themeColor="text1"/>
        </w:rPr>
      </w:pPr>
      <w:r w:rsidRPr="00521376">
        <w:rPr>
          <w:color w:val="000000" w:themeColor="text1"/>
        </w:rPr>
        <w:t xml:space="preserve">Once testing is nearing completion a handover must be done to the Support </w:t>
      </w:r>
      <w:r w:rsidR="00214EA5">
        <w:rPr>
          <w:color w:val="000000" w:themeColor="text1"/>
        </w:rPr>
        <w:t xml:space="preserve">TTL and </w:t>
      </w:r>
      <w:r w:rsidR="005B1A26">
        <w:rPr>
          <w:color w:val="000000" w:themeColor="text1"/>
        </w:rPr>
        <w:t>DBA’s</w:t>
      </w:r>
      <w:r w:rsidRPr="00521376">
        <w:rPr>
          <w:color w:val="000000" w:themeColor="text1"/>
        </w:rPr>
        <w:t>.</w:t>
      </w:r>
    </w:p>
    <w:p w14:paraId="2F6B1020" w14:textId="37A0ABCF" w:rsidR="00176C96" w:rsidRDefault="00176C96" w:rsidP="00BE48FC">
      <w:pPr>
        <w:pStyle w:val="Normalheading2"/>
        <w:rPr>
          <w:color w:val="000000" w:themeColor="text1"/>
        </w:rPr>
      </w:pPr>
      <w:r w:rsidRPr="00521376">
        <w:rPr>
          <w:color w:val="000000" w:themeColor="text1"/>
        </w:rPr>
        <w:t xml:space="preserve">The TTL will </w:t>
      </w:r>
      <w:r w:rsidR="005B1A26">
        <w:rPr>
          <w:color w:val="000000" w:themeColor="text1"/>
        </w:rPr>
        <w:t>create a test completion report and the developers will create the</w:t>
      </w:r>
      <w:r w:rsidR="006A5683">
        <w:rPr>
          <w:color w:val="000000" w:themeColor="text1"/>
        </w:rPr>
        <w:t xml:space="preserve"> release</w:t>
      </w:r>
      <w:r w:rsidR="005B1A26">
        <w:rPr>
          <w:color w:val="000000" w:themeColor="text1"/>
        </w:rPr>
        <w:t xml:space="preserve"> implementation plan to handover to the DBA’s</w:t>
      </w:r>
      <w:r w:rsidRPr="00521376">
        <w:rPr>
          <w:color w:val="000000" w:themeColor="text1"/>
        </w:rPr>
        <w:t>.</w:t>
      </w:r>
      <w:r w:rsidR="006A5683">
        <w:rPr>
          <w:color w:val="000000" w:themeColor="text1"/>
        </w:rPr>
        <w:t xml:space="preserve"> </w:t>
      </w:r>
    </w:p>
    <w:p w14:paraId="43B9ED2E" w14:textId="0185F42F" w:rsidR="00214EA5" w:rsidRPr="00521376" w:rsidRDefault="00214EA5" w:rsidP="00214EA5">
      <w:pPr>
        <w:pStyle w:val="Normalheading2"/>
        <w:rPr>
          <w:color w:val="000000" w:themeColor="text1"/>
        </w:rPr>
      </w:pPr>
      <w:r w:rsidRPr="00214EA5">
        <w:rPr>
          <w:color w:val="000000" w:themeColor="text1"/>
        </w:rPr>
        <w:t>The Support TTL will review the defects that are being handed over to ensure that adequate information is contained on Microsoft Test Manager.</w:t>
      </w:r>
      <w:r>
        <w:rPr>
          <w:color w:val="000000" w:themeColor="text1"/>
        </w:rPr>
        <w:t xml:space="preserve"> </w:t>
      </w:r>
      <w:r w:rsidRPr="00214EA5">
        <w:rPr>
          <w:color w:val="000000" w:themeColor="text1"/>
        </w:rPr>
        <w:t xml:space="preserve">The TTL will make </w:t>
      </w:r>
      <w:proofErr w:type="gramStart"/>
      <w:r w:rsidRPr="00214EA5">
        <w:rPr>
          <w:color w:val="000000" w:themeColor="text1"/>
        </w:rPr>
        <w:t>themselves</w:t>
      </w:r>
      <w:proofErr w:type="gramEnd"/>
      <w:r w:rsidRPr="00214EA5">
        <w:rPr>
          <w:color w:val="000000" w:themeColor="text1"/>
        </w:rPr>
        <w:t xml:space="preserve"> aware of what is required for the handover.</w:t>
      </w:r>
    </w:p>
    <w:p w14:paraId="2F6B1023" w14:textId="77777777" w:rsidR="00176C96" w:rsidRPr="00B60AB3" w:rsidRDefault="00D612A1" w:rsidP="00B60AB3">
      <w:pPr>
        <w:pStyle w:val="Heading1"/>
        <w:ind w:left="0" w:firstLine="0"/>
        <w:rPr>
          <w:rFonts w:ascii="Arial Bold" w:eastAsia="Arial" w:hAnsi="Arial Bold" w:cs="Times New Roman"/>
          <w:b w:val="0"/>
          <w:color w:val="8031A7"/>
          <w:kern w:val="0"/>
          <w:sz w:val="32"/>
          <w:szCs w:val="48"/>
          <w:lang w:val="en-GB"/>
        </w:rPr>
      </w:pPr>
      <w:bookmarkStart w:id="62" w:name="_Toc519508850"/>
      <w:r w:rsidRPr="00B60AB3">
        <w:rPr>
          <w:rFonts w:ascii="Arial Bold" w:eastAsia="Arial" w:hAnsi="Arial Bold" w:cs="Times New Roman"/>
          <w:b w:val="0"/>
          <w:color w:val="8031A7"/>
          <w:kern w:val="0"/>
          <w:sz w:val="32"/>
          <w:szCs w:val="48"/>
          <w:lang w:val="en-GB"/>
        </w:rPr>
        <w:t>G</w:t>
      </w:r>
      <w:r w:rsidR="00176C96" w:rsidRPr="00B60AB3">
        <w:rPr>
          <w:rFonts w:ascii="Arial Bold" w:eastAsia="Arial" w:hAnsi="Arial Bold" w:cs="Times New Roman"/>
          <w:b w:val="0"/>
          <w:color w:val="8031A7"/>
          <w:kern w:val="0"/>
          <w:sz w:val="32"/>
          <w:szCs w:val="48"/>
          <w:lang w:val="en-GB"/>
        </w:rPr>
        <w:t>lossary</w:t>
      </w:r>
      <w:bookmarkEnd w:id="62"/>
    </w:p>
    <w:p w14:paraId="2F6B1025" w14:textId="77777777" w:rsidR="00BC5188" w:rsidRPr="005D13D1" w:rsidRDefault="00BC5188" w:rsidP="00D612A1">
      <w:pPr>
        <w:pStyle w:val="Content1"/>
        <w:rPr>
          <w:i/>
          <w:color w:val="A62A8B"/>
          <w:lang w:val="en-US"/>
        </w:rPr>
      </w:pPr>
    </w:p>
    <w:tbl>
      <w:tblPr>
        <w:tblStyle w:val="TableGrid"/>
        <w:tblW w:w="9781" w:type="dxa"/>
        <w:tblInd w:w="392" w:type="dxa"/>
        <w:tblLayout w:type="fixed"/>
        <w:tblLook w:val="04A0" w:firstRow="1" w:lastRow="0" w:firstColumn="1" w:lastColumn="0" w:noHBand="0" w:noVBand="1"/>
      </w:tblPr>
      <w:tblGrid>
        <w:gridCol w:w="1701"/>
        <w:gridCol w:w="8080"/>
      </w:tblGrid>
      <w:tr w:rsidR="007A5530" w:rsidRPr="005D13D1" w14:paraId="2F6B1028" w14:textId="77777777" w:rsidTr="007A5530">
        <w:trPr>
          <w:tblHeader/>
        </w:trPr>
        <w:tc>
          <w:tcPr>
            <w:tcW w:w="1701" w:type="dxa"/>
            <w:shd w:val="clear" w:color="auto" w:fill="E36C0A" w:themeFill="accent6" w:themeFillShade="BF"/>
            <w:vAlign w:val="center"/>
          </w:tcPr>
          <w:p w14:paraId="2F6B1026" w14:textId="77777777" w:rsidR="00D612A1" w:rsidRPr="00465555" w:rsidRDefault="00D612A1" w:rsidP="007A5530">
            <w:pPr>
              <w:pStyle w:val="Normalheading2"/>
              <w:jc w:val="left"/>
              <w:rPr>
                <w:color w:val="000000" w:themeColor="text1"/>
              </w:rPr>
            </w:pPr>
            <w:r w:rsidRPr="00465555">
              <w:rPr>
                <w:color w:val="000000" w:themeColor="text1"/>
              </w:rPr>
              <w:t>Term</w:t>
            </w:r>
          </w:p>
        </w:tc>
        <w:tc>
          <w:tcPr>
            <w:tcW w:w="8080" w:type="dxa"/>
            <w:shd w:val="clear" w:color="auto" w:fill="E36C0A" w:themeFill="accent6" w:themeFillShade="BF"/>
          </w:tcPr>
          <w:p w14:paraId="2F6B1027" w14:textId="77777777" w:rsidR="00D612A1" w:rsidRPr="00465555" w:rsidRDefault="00D612A1" w:rsidP="00465555">
            <w:pPr>
              <w:pStyle w:val="Normalheading2"/>
              <w:rPr>
                <w:color w:val="000000" w:themeColor="text1"/>
              </w:rPr>
            </w:pPr>
            <w:r w:rsidRPr="00465555">
              <w:rPr>
                <w:color w:val="000000" w:themeColor="text1"/>
              </w:rPr>
              <w:t>Meaning</w:t>
            </w:r>
          </w:p>
        </w:tc>
      </w:tr>
      <w:tr w:rsidR="007A5530" w:rsidRPr="00465555" w14:paraId="6929EFD4" w14:textId="77777777" w:rsidTr="007A5530">
        <w:trPr>
          <w:trHeight w:val="315"/>
        </w:trPr>
        <w:tc>
          <w:tcPr>
            <w:tcW w:w="1701" w:type="dxa"/>
            <w:vAlign w:val="center"/>
            <w:hideMark/>
          </w:tcPr>
          <w:p w14:paraId="7A14E729" w14:textId="77777777" w:rsidR="00465555" w:rsidRPr="00465555" w:rsidRDefault="00465555" w:rsidP="007A5530">
            <w:pPr>
              <w:pStyle w:val="Normalheading2"/>
              <w:jc w:val="left"/>
              <w:rPr>
                <w:color w:val="000000" w:themeColor="text1"/>
              </w:rPr>
            </w:pPr>
            <w:r w:rsidRPr="00465555">
              <w:rPr>
                <w:color w:val="000000" w:themeColor="text1"/>
              </w:rPr>
              <w:t>IMS</w:t>
            </w:r>
          </w:p>
        </w:tc>
        <w:tc>
          <w:tcPr>
            <w:tcW w:w="8080" w:type="dxa"/>
            <w:hideMark/>
          </w:tcPr>
          <w:p w14:paraId="0EF50769" w14:textId="77777777" w:rsidR="00465555" w:rsidRPr="00465555" w:rsidRDefault="00465555" w:rsidP="00465555">
            <w:pPr>
              <w:pStyle w:val="Normalheading2"/>
              <w:rPr>
                <w:color w:val="000000" w:themeColor="text1"/>
              </w:rPr>
            </w:pPr>
            <w:r w:rsidRPr="00465555">
              <w:rPr>
                <w:color w:val="000000" w:themeColor="text1"/>
              </w:rPr>
              <w:t>Intermediary Management System</w:t>
            </w:r>
          </w:p>
        </w:tc>
      </w:tr>
      <w:tr w:rsidR="007A5530" w:rsidRPr="00465555" w14:paraId="59EB3B82" w14:textId="77777777" w:rsidTr="007A5530">
        <w:trPr>
          <w:trHeight w:val="315"/>
        </w:trPr>
        <w:tc>
          <w:tcPr>
            <w:tcW w:w="1701" w:type="dxa"/>
            <w:vAlign w:val="center"/>
            <w:hideMark/>
          </w:tcPr>
          <w:p w14:paraId="08E28A0F" w14:textId="77777777" w:rsidR="00465555" w:rsidRPr="00465555" w:rsidRDefault="00465555" w:rsidP="007A5530">
            <w:pPr>
              <w:pStyle w:val="Normalheading2"/>
              <w:jc w:val="left"/>
              <w:rPr>
                <w:color w:val="000000" w:themeColor="text1"/>
              </w:rPr>
            </w:pPr>
            <w:r w:rsidRPr="00465555">
              <w:rPr>
                <w:color w:val="000000" w:themeColor="text1"/>
              </w:rPr>
              <w:t>#TB</w:t>
            </w:r>
          </w:p>
        </w:tc>
        <w:tc>
          <w:tcPr>
            <w:tcW w:w="8080" w:type="dxa"/>
            <w:hideMark/>
          </w:tcPr>
          <w:p w14:paraId="75D72675" w14:textId="77777777" w:rsidR="00465555" w:rsidRPr="00465555" w:rsidRDefault="00465555" w:rsidP="00465555">
            <w:pPr>
              <w:pStyle w:val="Normalheading2"/>
              <w:rPr>
                <w:color w:val="000000" w:themeColor="text1"/>
              </w:rPr>
            </w:pPr>
            <w:r w:rsidRPr="00465555">
              <w:rPr>
                <w:color w:val="000000" w:themeColor="text1"/>
              </w:rPr>
              <w:t>#thinkbeyond</w:t>
            </w:r>
          </w:p>
        </w:tc>
      </w:tr>
      <w:tr w:rsidR="007A5530" w:rsidRPr="00465555" w14:paraId="397C9B88" w14:textId="77777777" w:rsidTr="007A5530">
        <w:trPr>
          <w:trHeight w:val="315"/>
        </w:trPr>
        <w:tc>
          <w:tcPr>
            <w:tcW w:w="1701" w:type="dxa"/>
            <w:vAlign w:val="center"/>
            <w:hideMark/>
          </w:tcPr>
          <w:p w14:paraId="3056BE5F" w14:textId="77777777" w:rsidR="00465555" w:rsidRPr="00465555" w:rsidRDefault="00465555" w:rsidP="007A5530">
            <w:pPr>
              <w:pStyle w:val="Normalheading2"/>
              <w:jc w:val="left"/>
              <w:rPr>
                <w:color w:val="000000" w:themeColor="text1"/>
              </w:rPr>
            </w:pPr>
            <w:r w:rsidRPr="00465555">
              <w:rPr>
                <w:color w:val="000000" w:themeColor="text1"/>
              </w:rPr>
              <w:t>KPI</w:t>
            </w:r>
          </w:p>
        </w:tc>
        <w:tc>
          <w:tcPr>
            <w:tcW w:w="8080" w:type="dxa"/>
            <w:hideMark/>
          </w:tcPr>
          <w:p w14:paraId="0AD21BAE" w14:textId="77777777" w:rsidR="00465555" w:rsidRPr="00465555" w:rsidRDefault="00465555" w:rsidP="00465555">
            <w:pPr>
              <w:pStyle w:val="Normalheading2"/>
              <w:rPr>
                <w:color w:val="000000" w:themeColor="text1"/>
              </w:rPr>
            </w:pPr>
            <w:r w:rsidRPr="00465555">
              <w:rPr>
                <w:color w:val="000000" w:themeColor="text1"/>
              </w:rPr>
              <w:t>Key Performance Indicator</w:t>
            </w:r>
          </w:p>
        </w:tc>
      </w:tr>
      <w:tr w:rsidR="007A5530" w:rsidRPr="00465555" w14:paraId="6BDE17ED" w14:textId="77777777" w:rsidTr="007A5530">
        <w:trPr>
          <w:trHeight w:val="315"/>
        </w:trPr>
        <w:tc>
          <w:tcPr>
            <w:tcW w:w="1701" w:type="dxa"/>
            <w:vAlign w:val="center"/>
            <w:hideMark/>
          </w:tcPr>
          <w:p w14:paraId="7C678885" w14:textId="77777777" w:rsidR="00465555" w:rsidRPr="00465555" w:rsidRDefault="00465555" w:rsidP="007A5530">
            <w:pPr>
              <w:pStyle w:val="Normalheading2"/>
              <w:jc w:val="left"/>
              <w:rPr>
                <w:color w:val="000000" w:themeColor="text1"/>
              </w:rPr>
            </w:pPr>
            <w:r w:rsidRPr="00465555">
              <w:rPr>
                <w:color w:val="000000" w:themeColor="text1"/>
              </w:rPr>
              <w:t>KT</w:t>
            </w:r>
          </w:p>
        </w:tc>
        <w:tc>
          <w:tcPr>
            <w:tcW w:w="8080" w:type="dxa"/>
            <w:hideMark/>
          </w:tcPr>
          <w:p w14:paraId="2AED4789" w14:textId="77777777" w:rsidR="00465555" w:rsidRPr="00465555" w:rsidRDefault="00465555" w:rsidP="00465555">
            <w:pPr>
              <w:pStyle w:val="Normalheading2"/>
              <w:rPr>
                <w:color w:val="000000" w:themeColor="text1"/>
              </w:rPr>
            </w:pPr>
            <w:r w:rsidRPr="00465555">
              <w:rPr>
                <w:color w:val="000000" w:themeColor="text1"/>
              </w:rPr>
              <w:t>Knowledge Transfer</w:t>
            </w:r>
          </w:p>
        </w:tc>
      </w:tr>
      <w:tr w:rsidR="007A5530" w:rsidRPr="00465555" w14:paraId="0AAB82B0" w14:textId="77777777" w:rsidTr="007A5530">
        <w:trPr>
          <w:trHeight w:val="315"/>
        </w:trPr>
        <w:tc>
          <w:tcPr>
            <w:tcW w:w="1701" w:type="dxa"/>
            <w:vAlign w:val="center"/>
            <w:hideMark/>
          </w:tcPr>
          <w:p w14:paraId="4248D20A" w14:textId="77777777" w:rsidR="00465555" w:rsidRPr="00465555" w:rsidRDefault="00465555" w:rsidP="007A5530">
            <w:pPr>
              <w:pStyle w:val="Normalheading2"/>
              <w:jc w:val="left"/>
              <w:rPr>
                <w:color w:val="000000" w:themeColor="text1"/>
              </w:rPr>
            </w:pPr>
            <w:r w:rsidRPr="00465555">
              <w:rPr>
                <w:color w:val="000000" w:themeColor="text1"/>
              </w:rPr>
              <w:t>NFR</w:t>
            </w:r>
          </w:p>
        </w:tc>
        <w:tc>
          <w:tcPr>
            <w:tcW w:w="8080" w:type="dxa"/>
            <w:hideMark/>
          </w:tcPr>
          <w:p w14:paraId="7EAE9588" w14:textId="77777777" w:rsidR="00465555" w:rsidRPr="00465555" w:rsidRDefault="00465555" w:rsidP="00465555">
            <w:pPr>
              <w:pStyle w:val="Normalheading2"/>
              <w:rPr>
                <w:color w:val="000000" w:themeColor="text1"/>
              </w:rPr>
            </w:pPr>
            <w:r w:rsidRPr="00465555">
              <w:rPr>
                <w:color w:val="000000" w:themeColor="text1"/>
              </w:rPr>
              <w:t>Non-Functional Requirement</w:t>
            </w:r>
          </w:p>
        </w:tc>
      </w:tr>
      <w:tr w:rsidR="007A5530" w:rsidRPr="00465555" w14:paraId="0370F8DB" w14:textId="77777777" w:rsidTr="007A5530">
        <w:trPr>
          <w:trHeight w:val="315"/>
        </w:trPr>
        <w:tc>
          <w:tcPr>
            <w:tcW w:w="1701" w:type="dxa"/>
            <w:vAlign w:val="center"/>
            <w:hideMark/>
          </w:tcPr>
          <w:p w14:paraId="70C14C36" w14:textId="77777777" w:rsidR="00465555" w:rsidRPr="00465555" w:rsidRDefault="00465555" w:rsidP="007A5530">
            <w:pPr>
              <w:pStyle w:val="Normalheading2"/>
              <w:jc w:val="left"/>
              <w:rPr>
                <w:color w:val="000000" w:themeColor="text1"/>
              </w:rPr>
            </w:pPr>
            <w:r w:rsidRPr="00465555">
              <w:rPr>
                <w:color w:val="000000" w:themeColor="text1"/>
              </w:rPr>
              <w:t>NFT</w:t>
            </w:r>
          </w:p>
        </w:tc>
        <w:tc>
          <w:tcPr>
            <w:tcW w:w="8080" w:type="dxa"/>
            <w:hideMark/>
          </w:tcPr>
          <w:p w14:paraId="4295AF40" w14:textId="77777777" w:rsidR="00465555" w:rsidRPr="00465555" w:rsidRDefault="00465555" w:rsidP="00465555">
            <w:pPr>
              <w:pStyle w:val="Normalheading2"/>
              <w:rPr>
                <w:color w:val="000000" w:themeColor="text1"/>
              </w:rPr>
            </w:pPr>
            <w:r w:rsidRPr="00465555">
              <w:rPr>
                <w:color w:val="000000" w:themeColor="text1"/>
              </w:rPr>
              <w:t>Non –Functional Testing</w:t>
            </w:r>
          </w:p>
        </w:tc>
      </w:tr>
      <w:tr w:rsidR="007A5530" w:rsidRPr="00465555" w14:paraId="36D249A3" w14:textId="77777777" w:rsidTr="007A5530">
        <w:trPr>
          <w:trHeight w:val="315"/>
        </w:trPr>
        <w:tc>
          <w:tcPr>
            <w:tcW w:w="1701" w:type="dxa"/>
            <w:vAlign w:val="center"/>
            <w:hideMark/>
          </w:tcPr>
          <w:p w14:paraId="20078B6E" w14:textId="77777777" w:rsidR="00465555" w:rsidRPr="00465555" w:rsidRDefault="00465555" w:rsidP="007A5530">
            <w:pPr>
              <w:pStyle w:val="Normalheading2"/>
              <w:jc w:val="left"/>
              <w:rPr>
                <w:color w:val="000000" w:themeColor="text1"/>
              </w:rPr>
            </w:pPr>
            <w:r w:rsidRPr="00465555">
              <w:rPr>
                <w:color w:val="000000" w:themeColor="text1"/>
              </w:rPr>
              <w:t>OAT</w:t>
            </w:r>
          </w:p>
        </w:tc>
        <w:tc>
          <w:tcPr>
            <w:tcW w:w="8080" w:type="dxa"/>
            <w:hideMark/>
          </w:tcPr>
          <w:p w14:paraId="5C7CB255" w14:textId="77777777" w:rsidR="00465555" w:rsidRPr="00465555" w:rsidRDefault="00465555" w:rsidP="00465555">
            <w:pPr>
              <w:pStyle w:val="Normalheading2"/>
              <w:rPr>
                <w:color w:val="000000" w:themeColor="text1"/>
              </w:rPr>
            </w:pPr>
            <w:r w:rsidRPr="00465555">
              <w:rPr>
                <w:color w:val="000000" w:themeColor="text1"/>
              </w:rPr>
              <w:t>Operational Acceptance Testing</w:t>
            </w:r>
          </w:p>
        </w:tc>
      </w:tr>
      <w:tr w:rsidR="007A5530" w:rsidRPr="00465555" w14:paraId="2AF98753" w14:textId="77777777" w:rsidTr="007A5530">
        <w:trPr>
          <w:trHeight w:val="315"/>
        </w:trPr>
        <w:tc>
          <w:tcPr>
            <w:tcW w:w="1701" w:type="dxa"/>
            <w:vAlign w:val="center"/>
            <w:hideMark/>
          </w:tcPr>
          <w:p w14:paraId="3C5FB520" w14:textId="77777777" w:rsidR="00465555" w:rsidRPr="00465555" w:rsidRDefault="00465555" w:rsidP="007A5530">
            <w:pPr>
              <w:pStyle w:val="Normalheading2"/>
              <w:jc w:val="left"/>
              <w:rPr>
                <w:color w:val="000000" w:themeColor="text1"/>
              </w:rPr>
            </w:pPr>
            <w:r w:rsidRPr="00465555">
              <w:rPr>
                <w:color w:val="000000" w:themeColor="text1"/>
              </w:rPr>
              <w:t>Oryx</w:t>
            </w:r>
          </w:p>
        </w:tc>
        <w:tc>
          <w:tcPr>
            <w:tcW w:w="8080" w:type="dxa"/>
            <w:hideMark/>
          </w:tcPr>
          <w:p w14:paraId="3EB46E55" w14:textId="77777777" w:rsidR="00465555" w:rsidRPr="00465555" w:rsidRDefault="00465555" w:rsidP="00465555">
            <w:pPr>
              <w:pStyle w:val="Normalheading2"/>
              <w:rPr>
                <w:color w:val="000000" w:themeColor="text1"/>
              </w:rPr>
            </w:pPr>
            <w:r w:rsidRPr="00465555">
              <w:rPr>
                <w:color w:val="000000" w:themeColor="text1"/>
              </w:rPr>
              <w:t>RL's existing life and pensions administration system</w:t>
            </w:r>
          </w:p>
        </w:tc>
      </w:tr>
      <w:tr w:rsidR="007A5530" w:rsidRPr="00465555" w14:paraId="512E2C98" w14:textId="77777777" w:rsidTr="007A5530">
        <w:trPr>
          <w:trHeight w:val="315"/>
        </w:trPr>
        <w:tc>
          <w:tcPr>
            <w:tcW w:w="1701" w:type="dxa"/>
            <w:vAlign w:val="center"/>
            <w:hideMark/>
          </w:tcPr>
          <w:p w14:paraId="41C949D4" w14:textId="77777777" w:rsidR="00465555" w:rsidRPr="00465555" w:rsidRDefault="00465555" w:rsidP="007A5530">
            <w:pPr>
              <w:pStyle w:val="Normalheading2"/>
              <w:jc w:val="left"/>
              <w:rPr>
                <w:color w:val="000000" w:themeColor="text1"/>
              </w:rPr>
            </w:pPr>
            <w:r w:rsidRPr="00465555">
              <w:rPr>
                <w:color w:val="000000" w:themeColor="text1"/>
              </w:rPr>
              <w:t>OTS</w:t>
            </w:r>
          </w:p>
        </w:tc>
        <w:tc>
          <w:tcPr>
            <w:tcW w:w="8080" w:type="dxa"/>
            <w:hideMark/>
          </w:tcPr>
          <w:p w14:paraId="62221937" w14:textId="77777777" w:rsidR="00465555" w:rsidRPr="00465555" w:rsidRDefault="00465555" w:rsidP="00465555">
            <w:pPr>
              <w:pStyle w:val="Normalheading2"/>
              <w:rPr>
                <w:color w:val="000000" w:themeColor="text1"/>
              </w:rPr>
            </w:pPr>
            <w:r w:rsidRPr="00465555">
              <w:rPr>
                <w:color w:val="000000" w:themeColor="text1"/>
              </w:rPr>
              <w:t>Organisational Test Strategy</w:t>
            </w:r>
          </w:p>
        </w:tc>
      </w:tr>
      <w:tr w:rsidR="007A5530" w:rsidRPr="00465555" w14:paraId="3E493B18" w14:textId="77777777" w:rsidTr="007A5530">
        <w:trPr>
          <w:trHeight w:val="315"/>
        </w:trPr>
        <w:tc>
          <w:tcPr>
            <w:tcW w:w="1701" w:type="dxa"/>
            <w:vAlign w:val="center"/>
            <w:hideMark/>
          </w:tcPr>
          <w:p w14:paraId="7371A659" w14:textId="77777777" w:rsidR="00465555" w:rsidRPr="00465555" w:rsidRDefault="00465555" w:rsidP="007A5530">
            <w:pPr>
              <w:pStyle w:val="Normalheading2"/>
              <w:jc w:val="left"/>
              <w:rPr>
                <w:color w:val="000000" w:themeColor="text1"/>
              </w:rPr>
            </w:pPr>
            <w:r w:rsidRPr="00465555">
              <w:rPr>
                <w:color w:val="000000" w:themeColor="text1"/>
              </w:rPr>
              <w:t>PM</w:t>
            </w:r>
          </w:p>
        </w:tc>
        <w:tc>
          <w:tcPr>
            <w:tcW w:w="8080" w:type="dxa"/>
            <w:hideMark/>
          </w:tcPr>
          <w:p w14:paraId="6A078A15" w14:textId="77777777" w:rsidR="00465555" w:rsidRPr="00465555" w:rsidRDefault="00465555" w:rsidP="00465555">
            <w:pPr>
              <w:pStyle w:val="Normalheading2"/>
              <w:rPr>
                <w:color w:val="000000" w:themeColor="text1"/>
              </w:rPr>
            </w:pPr>
            <w:r w:rsidRPr="00465555">
              <w:rPr>
                <w:color w:val="000000" w:themeColor="text1"/>
              </w:rPr>
              <w:t>Project Manager</w:t>
            </w:r>
          </w:p>
        </w:tc>
      </w:tr>
      <w:tr w:rsidR="007A5530" w:rsidRPr="00465555" w14:paraId="4D9BC84A" w14:textId="77777777" w:rsidTr="007A5530">
        <w:trPr>
          <w:trHeight w:val="315"/>
        </w:trPr>
        <w:tc>
          <w:tcPr>
            <w:tcW w:w="1701" w:type="dxa"/>
            <w:vAlign w:val="center"/>
            <w:hideMark/>
          </w:tcPr>
          <w:p w14:paraId="1A6CDE0A" w14:textId="77777777" w:rsidR="00465555" w:rsidRPr="00465555" w:rsidRDefault="00465555" w:rsidP="007A5530">
            <w:pPr>
              <w:pStyle w:val="Normalheading2"/>
              <w:jc w:val="left"/>
              <w:rPr>
                <w:color w:val="000000" w:themeColor="text1"/>
              </w:rPr>
            </w:pPr>
            <w:r w:rsidRPr="00465555">
              <w:rPr>
                <w:color w:val="000000" w:themeColor="text1"/>
              </w:rPr>
              <w:t>PMO</w:t>
            </w:r>
          </w:p>
        </w:tc>
        <w:tc>
          <w:tcPr>
            <w:tcW w:w="8080" w:type="dxa"/>
            <w:hideMark/>
          </w:tcPr>
          <w:p w14:paraId="5D8EE2B3" w14:textId="77777777" w:rsidR="00465555" w:rsidRPr="00465555" w:rsidRDefault="00465555" w:rsidP="00465555">
            <w:pPr>
              <w:pStyle w:val="Normalheading2"/>
              <w:rPr>
                <w:color w:val="000000" w:themeColor="text1"/>
              </w:rPr>
            </w:pPr>
            <w:r w:rsidRPr="00465555">
              <w:rPr>
                <w:color w:val="000000" w:themeColor="text1"/>
              </w:rPr>
              <w:t>Programme Management Office</w:t>
            </w:r>
          </w:p>
        </w:tc>
      </w:tr>
      <w:tr w:rsidR="007A5530" w:rsidRPr="00465555" w14:paraId="1D3981CB" w14:textId="77777777" w:rsidTr="007A5530">
        <w:trPr>
          <w:trHeight w:val="315"/>
        </w:trPr>
        <w:tc>
          <w:tcPr>
            <w:tcW w:w="1701" w:type="dxa"/>
            <w:vAlign w:val="center"/>
            <w:hideMark/>
          </w:tcPr>
          <w:p w14:paraId="6C5FA1DC" w14:textId="77777777" w:rsidR="00465555" w:rsidRPr="00465555" w:rsidRDefault="00465555" w:rsidP="007A5530">
            <w:pPr>
              <w:pStyle w:val="Normalheading2"/>
              <w:jc w:val="left"/>
              <w:rPr>
                <w:color w:val="000000" w:themeColor="text1"/>
              </w:rPr>
            </w:pPr>
            <w:proofErr w:type="spellStart"/>
            <w:r w:rsidRPr="00465555">
              <w:rPr>
                <w:color w:val="000000" w:themeColor="text1"/>
              </w:rPr>
              <w:t>PoC</w:t>
            </w:r>
            <w:proofErr w:type="spellEnd"/>
          </w:p>
        </w:tc>
        <w:tc>
          <w:tcPr>
            <w:tcW w:w="8080" w:type="dxa"/>
            <w:hideMark/>
          </w:tcPr>
          <w:p w14:paraId="2BD1731A" w14:textId="77777777" w:rsidR="00465555" w:rsidRPr="00465555" w:rsidRDefault="00465555" w:rsidP="00465555">
            <w:pPr>
              <w:pStyle w:val="Normalheading2"/>
              <w:rPr>
                <w:color w:val="000000" w:themeColor="text1"/>
              </w:rPr>
            </w:pPr>
            <w:r w:rsidRPr="00465555">
              <w:rPr>
                <w:color w:val="000000" w:themeColor="text1"/>
              </w:rPr>
              <w:t>Proof of Concept</w:t>
            </w:r>
          </w:p>
        </w:tc>
      </w:tr>
      <w:tr w:rsidR="007A5530" w:rsidRPr="00465555" w14:paraId="2D7E16DD" w14:textId="77777777" w:rsidTr="007A5530">
        <w:trPr>
          <w:trHeight w:val="315"/>
        </w:trPr>
        <w:tc>
          <w:tcPr>
            <w:tcW w:w="1701" w:type="dxa"/>
            <w:vAlign w:val="center"/>
            <w:hideMark/>
          </w:tcPr>
          <w:p w14:paraId="4234F7F3" w14:textId="77777777" w:rsidR="00465555" w:rsidRPr="00465555" w:rsidRDefault="00465555" w:rsidP="007A5530">
            <w:pPr>
              <w:pStyle w:val="Normalheading2"/>
              <w:jc w:val="left"/>
              <w:rPr>
                <w:color w:val="000000" w:themeColor="text1"/>
              </w:rPr>
            </w:pPr>
            <w:r w:rsidRPr="00465555">
              <w:rPr>
                <w:color w:val="000000" w:themeColor="text1"/>
              </w:rPr>
              <w:t>RAID</w:t>
            </w:r>
          </w:p>
        </w:tc>
        <w:tc>
          <w:tcPr>
            <w:tcW w:w="8080" w:type="dxa"/>
            <w:hideMark/>
          </w:tcPr>
          <w:p w14:paraId="05190FC1" w14:textId="77777777" w:rsidR="00465555" w:rsidRPr="00465555" w:rsidRDefault="00465555" w:rsidP="00465555">
            <w:pPr>
              <w:pStyle w:val="Normalheading2"/>
              <w:rPr>
                <w:color w:val="000000" w:themeColor="text1"/>
              </w:rPr>
            </w:pPr>
            <w:r w:rsidRPr="00465555">
              <w:rPr>
                <w:color w:val="000000" w:themeColor="text1"/>
              </w:rPr>
              <w:t>Risks, Assumptions, Issues and Dependencies log</w:t>
            </w:r>
          </w:p>
        </w:tc>
      </w:tr>
      <w:tr w:rsidR="007A5530" w:rsidRPr="00465555" w14:paraId="5A9C6C1B" w14:textId="77777777" w:rsidTr="007A5530">
        <w:trPr>
          <w:trHeight w:val="315"/>
        </w:trPr>
        <w:tc>
          <w:tcPr>
            <w:tcW w:w="1701" w:type="dxa"/>
            <w:vAlign w:val="center"/>
            <w:hideMark/>
          </w:tcPr>
          <w:p w14:paraId="593FD528" w14:textId="77777777" w:rsidR="00465555" w:rsidRPr="00465555" w:rsidRDefault="00465555" w:rsidP="007A5530">
            <w:pPr>
              <w:pStyle w:val="Normalheading2"/>
              <w:jc w:val="left"/>
              <w:rPr>
                <w:color w:val="000000" w:themeColor="text1"/>
              </w:rPr>
            </w:pPr>
            <w:r w:rsidRPr="00465555">
              <w:rPr>
                <w:color w:val="000000" w:themeColor="text1"/>
              </w:rPr>
              <w:t>RL</w:t>
            </w:r>
          </w:p>
        </w:tc>
        <w:tc>
          <w:tcPr>
            <w:tcW w:w="8080" w:type="dxa"/>
            <w:hideMark/>
          </w:tcPr>
          <w:p w14:paraId="00E13434" w14:textId="77777777" w:rsidR="00465555" w:rsidRPr="00465555" w:rsidRDefault="00465555" w:rsidP="00465555">
            <w:pPr>
              <w:pStyle w:val="Normalheading2"/>
              <w:rPr>
                <w:color w:val="000000" w:themeColor="text1"/>
              </w:rPr>
            </w:pPr>
            <w:r w:rsidRPr="00465555">
              <w:rPr>
                <w:color w:val="000000" w:themeColor="text1"/>
              </w:rPr>
              <w:t>Royal London</w:t>
            </w:r>
          </w:p>
        </w:tc>
      </w:tr>
      <w:tr w:rsidR="007A5530" w:rsidRPr="00465555" w14:paraId="72071E02" w14:textId="77777777" w:rsidTr="007A5530">
        <w:trPr>
          <w:trHeight w:val="315"/>
        </w:trPr>
        <w:tc>
          <w:tcPr>
            <w:tcW w:w="1701" w:type="dxa"/>
            <w:vAlign w:val="center"/>
            <w:hideMark/>
          </w:tcPr>
          <w:p w14:paraId="3DEC3102" w14:textId="77777777" w:rsidR="00465555" w:rsidRPr="00465555" w:rsidRDefault="00465555" w:rsidP="007A5530">
            <w:pPr>
              <w:pStyle w:val="Normalheading2"/>
              <w:jc w:val="left"/>
              <w:rPr>
                <w:color w:val="000000" w:themeColor="text1"/>
              </w:rPr>
            </w:pPr>
            <w:r w:rsidRPr="00465555">
              <w:rPr>
                <w:color w:val="000000" w:themeColor="text1"/>
              </w:rPr>
              <w:t>SIT</w:t>
            </w:r>
          </w:p>
        </w:tc>
        <w:tc>
          <w:tcPr>
            <w:tcW w:w="8080" w:type="dxa"/>
            <w:hideMark/>
          </w:tcPr>
          <w:p w14:paraId="2920FFEE" w14:textId="77777777" w:rsidR="00465555" w:rsidRPr="00465555" w:rsidRDefault="00465555" w:rsidP="00465555">
            <w:pPr>
              <w:pStyle w:val="Normalheading2"/>
              <w:rPr>
                <w:color w:val="000000" w:themeColor="text1"/>
              </w:rPr>
            </w:pPr>
            <w:r w:rsidRPr="00465555">
              <w:rPr>
                <w:color w:val="000000" w:themeColor="text1"/>
              </w:rPr>
              <w:t>System Integration Test</w:t>
            </w:r>
          </w:p>
        </w:tc>
      </w:tr>
      <w:tr w:rsidR="007A5530" w:rsidRPr="00465555" w14:paraId="0E854EF7" w14:textId="77777777" w:rsidTr="007A5530">
        <w:trPr>
          <w:trHeight w:val="315"/>
        </w:trPr>
        <w:tc>
          <w:tcPr>
            <w:tcW w:w="1701" w:type="dxa"/>
            <w:vAlign w:val="center"/>
            <w:hideMark/>
          </w:tcPr>
          <w:p w14:paraId="161716AF" w14:textId="77777777" w:rsidR="00465555" w:rsidRPr="00465555" w:rsidRDefault="00465555" w:rsidP="007A5530">
            <w:pPr>
              <w:pStyle w:val="Normalheading2"/>
              <w:jc w:val="left"/>
              <w:rPr>
                <w:color w:val="000000" w:themeColor="text1"/>
              </w:rPr>
            </w:pPr>
            <w:r w:rsidRPr="00465555">
              <w:rPr>
                <w:color w:val="000000" w:themeColor="text1"/>
              </w:rPr>
              <w:t>SLA</w:t>
            </w:r>
          </w:p>
        </w:tc>
        <w:tc>
          <w:tcPr>
            <w:tcW w:w="8080" w:type="dxa"/>
            <w:hideMark/>
          </w:tcPr>
          <w:p w14:paraId="0ECDF6E4" w14:textId="77777777" w:rsidR="00465555" w:rsidRPr="00465555" w:rsidRDefault="00465555" w:rsidP="00465555">
            <w:pPr>
              <w:pStyle w:val="Normalheading2"/>
              <w:rPr>
                <w:color w:val="000000" w:themeColor="text1"/>
              </w:rPr>
            </w:pPr>
            <w:r w:rsidRPr="00465555">
              <w:rPr>
                <w:color w:val="000000" w:themeColor="text1"/>
              </w:rPr>
              <w:t>Service Level Agreement</w:t>
            </w:r>
          </w:p>
        </w:tc>
      </w:tr>
      <w:tr w:rsidR="007A5530" w:rsidRPr="00465555" w14:paraId="47685B9D" w14:textId="77777777" w:rsidTr="007A5530">
        <w:trPr>
          <w:trHeight w:val="315"/>
        </w:trPr>
        <w:tc>
          <w:tcPr>
            <w:tcW w:w="1701" w:type="dxa"/>
            <w:vAlign w:val="center"/>
            <w:hideMark/>
          </w:tcPr>
          <w:p w14:paraId="2B330DCF" w14:textId="77777777" w:rsidR="00465555" w:rsidRPr="00465555" w:rsidRDefault="00465555" w:rsidP="007A5530">
            <w:pPr>
              <w:pStyle w:val="Normalheading2"/>
              <w:jc w:val="left"/>
              <w:rPr>
                <w:color w:val="000000" w:themeColor="text1"/>
              </w:rPr>
            </w:pPr>
            <w:r w:rsidRPr="00465555">
              <w:rPr>
                <w:color w:val="000000" w:themeColor="text1"/>
              </w:rPr>
              <w:t>SM</w:t>
            </w:r>
          </w:p>
        </w:tc>
        <w:tc>
          <w:tcPr>
            <w:tcW w:w="8080" w:type="dxa"/>
            <w:hideMark/>
          </w:tcPr>
          <w:p w14:paraId="60A57AE4" w14:textId="77777777" w:rsidR="00465555" w:rsidRPr="00465555" w:rsidRDefault="00465555" w:rsidP="00465555">
            <w:pPr>
              <w:pStyle w:val="Normalheading2"/>
              <w:rPr>
                <w:color w:val="000000" w:themeColor="text1"/>
              </w:rPr>
            </w:pPr>
            <w:r w:rsidRPr="00465555">
              <w:rPr>
                <w:color w:val="000000" w:themeColor="text1"/>
              </w:rPr>
              <w:t>Scrum Master</w:t>
            </w:r>
          </w:p>
        </w:tc>
      </w:tr>
      <w:tr w:rsidR="007A5530" w:rsidRPr="00465555" w14:paraId="0B8A3253" w14:textId="77777777" w:rsidTr="007A5530">
        <w:trPr>
          <w:trHeight w:val="315"/>
        </w:trPr>
        <w:tc>
          <w:tcPr>
            <w:tcW w:w="1701" w:type="dxa"/>
            <w:vAlign w:val="center"/>
            <w:hideMark/>
          </w:tcPr>
          <w:p w14:paraId="098F6743" w14:textId="77777777" w:rsidR="00465555" w:rsidRPr="00465555" w:rsidRDefault="00465555" w:rsidP="007A5530">
            <w:pPr>
              <w:pStyle w:val="Normalheading2"/>
              <w:jc w:val="left"/>
              <w:rPr>
                <w:color w:val="000000" w:themeColor="text1"/>
              </w:rPr>
            </w:pPr>
            <w:r w:rsidRPr="00465555">
              <w:rPr>
                <w:color w:val="000000" w:themeColor="text1"/>
              </w:rPr>
              <w:t>SME</w:t>
            </w:r>
          </w:p>
        </w:tc>
        <w:tc>
          <w:tcPr>
            <w:tcW w:w="8080" w:type="dxa"/>
            <w:hideMark/>
          </w:tcPr>
          <w:p w14:paraId="5D7924EB" w14:textId="77777777" w:rsidR="00465555" w:rsidRPr="00465555" w:rsidRDefault="00465555" w:rsidP="00465555">
            <w:pPr>
              <w:pStyle w:val="Normalheading2"/>
              <w:rPr>
                <w:color w:val="000000" w:themeColor="text1"/>
              </w:rPr>
            </w:pPr>
            <w:r w:rsidRPr="00465555">
              <w:rPr>
                <w:color w:val="000000" w:themeColor="text1"/>
              </w:rPr>
              <w:t>Subject Matter Expert</w:t>
            </w:r>
          </w:p>
        </w:tc>
      </w:tr>
      <w:tr w:rsidR="007A5530" w:rsidRPr="00465555" w14:paraId="719EF923" w14:textId="77777777" w:rsidTr="007A5530">
        <w:trPr>
          <w:trHeight w:val="315"/>
        </w:trPr>
        <w:tc>
          <w:tcPr>
            <w:tcW w:w="1701" w:type="dxa"/>
            <w:vAlign w:val="center"/>
            <w:hideMark/>
          </w:tcPr>
          <w:p w14:paraId="4FB963A8" w14:textId="77777777" w:rsidR="00465555" w:rsidRPr="00465555" w:rsidRDefault="00465555" w:rsidP="007A5530">
            <w:pPr>
              <w:pStyle w:val="Normalheading2"/>
              <w:jc w:val="left"/>
              <w:rPr>
                <w:color w:val="000000" w:themeColor="text1"/>
              </w:rPr>
            </w:pPr>
            <w:r w:rsidRPr="00465555">
              <w:rPr>
                <w:color w:val="000000" w:themeColor="text1"/>
              </w:rPr>
              <w:lastRenderedPageBreak/>
              <w:t>Sonata</w:t>
            </w:r>
          </w:p>
        </w:tc>
        <w:tc>
          <w:tcPr>
            <w:tcW w:w="8080" w:type="dxa"/>
            <w:hideMark/>
          </w:tcPr>
          <w:p w14:paraId="16310524" w14:textId="77777777" w:rsidR="00465555" w:rsidRPr="00465555" w:rsidRDefault="00465555" w:rsidP="00465555">
            <w:pPr>
              <w:pStyle w:val="Normalheading2"/>
              <w:rPr>
                <w:color w:val="000000" w:themeColor="text1"/>
              </w:rPr>
            </w:pPr>
            <w:r w:rsidRPr="00465555">
              <w:rPr>
                <w:color w:val="000000" w:themeColor="text1"/>
              </w:rPr>
              <w:t>Life and Pensions Administration System supplied by Bravura</w:t>
            </w:r>
          </w:p>
        </w:tc>
      </w:tr>
      <w:tr w:rsidR="007A5530" w:rsidRPr="00465555" w14:paraId="64F0D478" w14:textId="77777777" w:rsidTr="007A5530">
        <w:trPr>
          <w:trHeight w:val="315"/>
        </w:trPr>
        <w:tc>
          <w:tcPr>
            <w:tcW w:w="1701" w:type="dxa"/>
            <w:vAlign w:val="center"/>
            <w:hideMark/>
          </w:tcPr>
          <w:p w14:paraId="1CAF9E70" w14:textId="77777777" w:rsidR="00465555" w:rsidRPr="00465555" w:rsidRDefault="00465555" w:rsidP="007A5530">
            <w:pPr>
              <w:pStyle w:val="Normalheading2"/>
              <w:jc w:val="left"/>
              <w:rPr>
                <w:color w:val="000000" w:themeColor="text1"/>
              </w:rPr>
            </w:pPr>
            <w:r w:rsidRPr="00465555">
              <w:rPr>
                <w:color w:val="000000" w:themeColor="text1"/>
              </w:rPr>
              <w:t>TA</w:t>
            </w:r>
          </w:p>
        </w:tc>
        <w:tc>
          <w:tcPr>
            <w:tcW w:w="8080" w:type="dxa"/>
            <w:hideMark/>
          </w:tcPr>
          <w:p w14:paraId="185DE397" w14:textId="77777777" w:rsidR="00465555" w:rsidRPr="00465555" w:rsidRDefault="00465555" w:rsidP="00465555">
            <w:pPr>
              <w:pStyle w:val="Normalheading2"/>
              <w:rPr>
                <w:color w:val="000000" w:themeColor="text1"/>
              </w:rPr>
            </w:pPr>
            <w:r w:rsidRPr="00465555">
              <w:rPr>
                <w:color w:val="000000" w:themeColor="text1"/>
              </w:rPr>
              <w:t>Test Analyst</w:t>
            </w:r>
          </w:p>
        </w:tc>
      </w:tr>
      <w:tr w:rsidR="007A5530" w:rsidRPr="00465555" w14:paraId="1328D500" w14:textId="77777777" w:rsidTr="007A5530">
        <w:trPr>
          <w:trHeight w:val="315"/>
        </w:trPr>
        <w:tc>
          <w:tcPr>
            <w:tcW w:w="1701" w:type="dxa"/>
            <w:vAlign w:val="center"/>
            <w:hideMark/>
          </w:tcPr>
          <w:p w14:paraId="0613FDC7" w14:textId="77777777" w:rsidR="00465555" w:rsidRPr="00465555" w:rsidRDefault="00465555" w:rsidP="007A5530">
            <w:pPr>
              <w:pStyle w:val="Normalheading2"/>
              <w:jc w:val="left"/>
              <w:rPr>
                <w:color w:val="000000" w:themeColor="text1"/>
              </w:rPr>
            </w:pPr>
            <w:r w:rsidRPr="00465555">
              <w:rPr>
                <w:color w:val="000000" w:themeColor="text1"/>
              </w:rPr>
              <w:t>TCR</w:t>
            </w:r>
          </w:p>
        </w:tc>
        <w:tc>
          <w:tcPr>
            <w:tcW w:w="8080" w:type="dxa"/>
            <w:hideMark/>
          </w:tcPr>
          <w:p w14:paraId="47FB6A46" w14:textId="77777777" w:rsidR="00465555" w:rsidRPr="00465555" w:rsidRDefault="00465555" w:rsidP="00465555">
            <w:pPr>
              <w:pStyle w:val="Normalheading2"/>
              <w:rPr>
                <w:color w:val="000000" w:themeColor="text1"/>
              </w:rPr>
            </w:pPr>
            <w:r w:rsidRPr="00465555">
              <w:rPr>
                <w:color w:val="000000" w:themeColor="text1"/>
              </w:rPr>
              <w:t>Test Completion Report</w:t>
            </w:r>
          </w:p>
        </w:tc>
      </w:tr>
      <w:tr w:rsidR="007A5530" w:rsidRPr="00465555" w14:paraId="33988664" w14:textId="77777777" w:rsidTr="007A5530">
        <w:trPr>
          <w:trHeight w:val="315"/>
        </w:trPr>
        <w:tc>
          <w:tcPr>
            <w:tcW w:w="1701" w:type="dxa"/>
            <w:vAlign w:val="center"/>
            <w:hideMark/>
          </w:tcPr>
          <w:p w14:paraId="2080251D" w14:textId="77777777" w:rsidR="00465555" w:rsidRPr="00465555" w:rsidRDefault="00465555" w:rsidP="007A5530">
            <w:pPr>
              <w:pStyle w:val="Normalheading2"/>
              <w:jc w:val="left"/>
              <w:rPr>
                <w:color w:val="000000" w:themeColor="text1"/>
              </w:rPr>
            </w:pPr>
            <w:r w:rsidRPr="00465555">
              <w:rPr>
                <w:color w:val="000000" w:themeColor="text1"/>
              </w:rPr>
              <w:t>TFS MTM</w:t>
            </w:r>
          </w:p>
        </w:tc>
        <w:tc>
          <w:tcPr>
            <w:tcW w:w="8080" w:type="dxa"/>
            <w:hideMark/>
          </w:tcPr>
          <w:p w14:paraId="6F1C8147" w14:textId="77777777" w:rsidR="00465555" w:rsidRPr="00465555" w:rsidRDefault="00465555" w:rsidP="00465555">
            <w:pPr>
              <w:pStyle w:val="Normalheading2"/>
              <w:rPr>
                <w:color w:val="000000" w:themeColor="text1"/>
              </w:rPr>
            </w:pPr>
            <w:r w:rsidRPr="00465555">
              <w:rPr>
                <w:color w:val="000000" w:themeColor="text1"/>
              </w:rPr>
              <w:t>Microsoft products: Team Foundation Server and Microsoft Test Manager</w:t>
            </w:r>
          </w:p>
        </w:tc>
      </w:tr>
      <w:tr w:rsidR="007A5530" w:rsidRPr="00465555" w14:paraId="1ED8F113" w14:textId="77777777" w:rsidTr="007A5530">
        <w:trPr>
          <w:trHeight w:val="315"/>
        </w:trPr>
        <w:tc>
          <w:tcPr>
            <w:tcW w:w="1701" w:type="dxa"/>
            <w:vAlign w:val="center"/>
            <w:hideMark/>
          </w:tcPr>
          <w:p w14:paraId="7D687F12" w14:textId="77777777" w:rsidR="00465555" w:rsidRPr="00465555" w:rsidRDefault="00465555" w:rsidP="007A5530">
            <w:pPr>
              <w:pStyle w:val="Normalheading2"/>
              <w:jc w:val="left"/>
              <w:rPr>
                <w:color w:val="000000" w:themeColor="text1"/>
              </w:rPr>
            </w:pPr>
            <w:r w:rsidRPr="00465555">
              <w:rPr>
                <w:color w:val="000000" w:themeColor="text1"/>
              </w:rPr>
              <w:t>TM</w:t>
            </w:r>
          </w:p>
        </w:tc>
        <w:tc>
          <w:tcPr>
            <w:tcW w:w="8080" w:type="dxa"/>
            <w:hideMark/>
          </w:tcPr>
          <w:p w14:paraId="2CDFC017" w14:textId="77777777" w:rsidR="00465555" w:rsidRPr="00465555" w:rsidRDefault="00465555" w:rsidP="00465555">
            <w:pPr>
              <w:pStyle w:val="Normalheading2"/>
              <w:rPr>
                <w:color w:val="000000" w:themeColor="text1"/>
              </w:rPr>
            </w:pPr>
            <w:r w:rsidRPr="00465555">
              <w:rPr>
                <w:color w:val="000000" w:themeColor="text1"/>
              </w:rPr>
              <w:t>Test Manager</w:t>
            </w:r>
          </w:p>
        </w:tc>
      </w:tr>
      <w:tr w:rsidR="007A5530" w:rsidRPr="00465555" w14:paraId="3D3E1F2D" w14:textId="77777777" w:rsidTr="007A5530">
        <w:trPr>
          <w:trHeight w:val="315"/>
        </w:trPr>
        <w:tc>
          <w:tcPr>
            <w:tcW w:w="1701" w:type="dxa"/>
            <w:vAlign w:val="center"/>
            <w:hideMark/>
          </w:tcPr>
          <w:p w14:paraId="03A51AA8" w14:textId="77777777" w:rsidR="00465555" w:rsidRPr="00465555" w:rsidRDefault="00465555" w:rsidP="007A5530">
            <w:pPr>
              <w:pStyle w:val="Normalheading2"/>
              <w:jc w:val="left"/>
              <w:rPr>
                <w:color w:val="000000" w:themeColor="text1"/>
              </w:rPr>
            </w:pPr>
            <w:r w:rsidRPr="00465555">
              <w:rPr>
                <w:color w:val="000000" w:themeColor="text1"/>
              </w:rPr>
              <w:t>TOR</w:t>
            </w:r>
          </w:p>
        </w:tc>
        <w:tc>
          <w:tcPr>
            <w:tcW w:w="8080" w:type="dxa"/>
            <w:hideMark/>
          </w:tcPr>
          <w:p w14:paraId="6FFC4DB5" w14:textId="77777777" w:rsidR="00465555" w:rsidRPr="00465555" w:rsidRDefault="00465555" w:rsidP="00465555">
            <w:pPr>
              <w:pStyle w:val="Normalheading2"/>
              <w:rPr>
                <w:color w:val="000000" w:themeColor="text1"/>
              </w:rPr>
            </w:pPr>
            <w:r w:rsidRPr="00465555">
              <w:rPr>
                <w:color w:val="000000" w:themeColor="text1"/>
              </w:rPr>
              <w:t>Terms of Reference</w:t>
            </w:r>
          </w:p>
        </w:tc>
      </w:tr>
      <w:tr w:rsidR="007A5530" w:rsidRPr="00465555" w14:paraId="2B902137" w14:textId="77777777" w:rsidTr="007A5530">
        <w:trPr>
          <w:trHeight w:val="315"/>
        </w:trPr>
        <w:tc>
          <w:tcPr>
            <w:tcW w:w="1701" w:type="dxa"/>
            <w:vAlign w:val="center"/>
            <w:hideMark/>
          </w:tcPr>
          <w:p w14:paraId="133ED5F2" w14:textId="77777777" w:rsidR="00465555" w:rsidRPr="00465555" w:rsidRDefault="00465555" w:rsidP="007A5530">
            <w:pPr>
              <w:pStyle w:val="Normalheading2"/>
              <w:jc w:val="left"/>
              <w:rPr>
                <w:color w:val="000000" w:themeColor="text1"/>
              </w:rPr>
            </w:pPr>
            <w:r w:rsidRPr="00465555">
              <w:rPr>
                <w:color w:val="000000" w:themeColor="text1"/>
              </w:rPr>
              <w:t>TTL</w:t>
            </w:r>
          </w:p>
        </w:tc>
        <w:tc>
          <w:tcPr>
            <w:tcW w:w="8080" w:type="dxa"/>
            <w:hideMark/>
          </w:tcPr>
          <w:p w14:paraId="6CA25B29" w14:textId="77777777" w:rsidR="00465555" w:rsidRPr="00465555" w:rsidRDefault="00465555" w:rsidP="00465555">
            <w:pPr>
              <w:pStyle w:val="Normalheading2"/>
              <w:rPr>
                <w:color w:val="000000" w:themeColor="text1"/>
              </w:rPr>
            </w:pPr>
            <w:r w:rsidRPr="00465555">
              <w:rPr>
                <w:color w:val="000000" w:themeColor="text1"/>
              </w:rPr>
              <w:t>Test Team Lead</w:t>
            </w:r>
          </w:p>
        </w:tc>
      </w:tr>
      <w:tr w:rsidR="007A5530" w:rsidRPr="00465555" w14:paraId="24743EE2" w14:textId="77777777" w:rsidTr="007A5530">
        <w:trPr>
          <w:trHeight w:val="315"/>
        </w:trPr>
        <w:tc>
          <w:tcPr>
            <w:tcW w:w="1701" w:type="dxa"/>
            <w:vAlign w:val="center"/>
            <w:hideMark/>
          </w:tcPr>
          <w:p w14:paraId="5357156B" w14:textId="77777777" w:rsidR="00465555" w:rsidRPr="00465555" w:rsidRDefault="00465555" w:rsidP="007A5530">
            <w:pPr>
              <w:pStyle w:val="Normalheading2"/>
              <w:jc w:val="left"/>
              <w:rPr>
                <w:color w:val="000000" w:themeColor="text1"/>
              </w:rPr>
            </w:pPr>
            <w:r w:rsidRPr="00465555">
              <w:rPr>
                <w:color w:val="000000" w:themeColor="text1"/>
              </w:rPr>
              <w:t>UAT</w:t>
            </w:r>
          </w:p>
        </w:tc>
        <w:tc>
          <w:tcPr>
            <w:tcW w:w="8080" w:type="dxa"/>
            <w:hideMark/>
          </w:tcPr>
          <w:p w14:paraId="4EDD8CED" w14:textId="77777777" w:rsidR="00465555" w:rsidRPr="00465555" w:rsidRDefault="00465555" w:rsidP="00465555">
            <w:pPr>
              <w:pStyle w:val="Normalheading2"/>
              <w:rPr>
                <w:color w:val="000000" w:themeColor="text1"/>
              </w:rPr>
            </w:pPr>
            <w:r w:rsidRPr="00465555">
              <w:rPr>
                <w:color w:val="000000" w:themeColor="text1"/>
              </w:rPr>
              <w:t>User Acceptance Testing</w:t>
            </w:r>
          </w:p>
        </w:tc>
      </w:tr>
      <w:tr w:rsidR="007A5530" w:rsidRPr="00465555" w14:paraId="394549A5" w14:textId="77777777" w:rsidTr="007A5530">
        <w:trPr>
          <w:trHeight w:val="315"/>
        </w:trPr>
        <w:tc>
          <w:tcPr>
            <w:tcW w:w="1701" w:type="dxa"/>
            <w:vAlign w:val="center"/>
          </w:tcPr>
          <w:p w14:paraId="49C283E4" w14:textId="5891808A" w:rsidR="007A5530" w:rsidRPr="00465555" w:rsidRDefault="007A5530" w:rsidP="007A5530">
            <w:pPr>
              <w:pStyle w:val="Normalheading2"/>
              <w:jc w:val="left"/>
              <w:rPr>
                <w:color w:val="000000" w:themeColor="text1"/>
              </w:rPr>
            </w:pPr>
            <w:r>
              <w:rPr>
                <w:color w:val="000000" w:themeColor="text1"/>
              </w:rPr>
              <w:t>PRE</w:t>
            </w:r>
          </w:p>
        </w:tc>
        <w:tc>
          <w:tcPr>
            <w:tcW w:w="8080" w:type="dxa"/>
          </w:tcPr>
          <w:p w14:paraId="464AA914" w14:textId="4C7D332D" w:rsidR="007A5530" w:rsidRPr="00465555" w:rsidRDefault="007A5530" w:rsidP="00465555">
            <w:pPr>
              <w:pStyle w:val="Normalheading2"/>
              <w:rPr>
                <w:color w:val="000000" w:themeColor="text1"/>
              </w:rPr>
            </w:pPr>
            <w:r>
              <w:rPr>
                <w:color w:val="000000" w:themeColor="text1"/>
              </w:rPr>
              <w:t>Pre-Production</w:t>
            </w:r>
          </w:p>
        </w:tc>
      </w:tr>
      <w:tr w:rsidR="007A5530" w:rsidRPr="00465555" w14:paraId="5AF087AB" w14:textId="77777777" w:rsidTr="007A5530">
        <w:trPr>
          <w:trHeight w:val="315"/>
        </w:trPr>
        <w:tc>
          <w:tcPr>
            <w:tcW w:w="1701" w:type="dxa"/>
            <w:vAlign w:val="center"/>
          </w:tcPr>
          <w:p w14:paraId="7D35C95A" w14:textId="60FD0AAB" w:rsidR="007A5530" w:rsidRPr="00465555" w:rsidRDefault="007A5530" w:rsidP="007A5530">
            <w:pPr>
              <w:pStyle w:val="Normalheading2"/>
              <w:jc w:val="left"/>
              <w:rPr>
                <w:color w:val="000000" w:themeColor="text1"/>
              </w:rPr>
            </w:pPr>
            <w:r>
              <w:rPr>
                <w:color w:val="000000" w:themeColor="text1"/>
              </w:rPr>
              <w:t>CIT</w:t>
            </w:r>
          </w:p>
        </w:tc>
        <w:tc>
          <w:tcPr>
            <w:tcW w:w="8080" w:type="dxa"/>
          </w:tcPr>
          <w:p w14:paraId="137A6E92" w14:textId="7A213151" w:rsidR="007A5530" w:rsidRPr="00465555" w:rsidRDefault="007A5530" w:rsidP="00465555">
            <w:pPr>
              <w:pStyle w:val="Normalheading2"/>
              <w:rPr>
                <w:color w:val="000000" w:themeColor="text1"/>
              </w:rPr>
            </w:pPr>
            <w:proofErr w:type="spellStart"/>
            <w:r>
              <w:rPr>
                <w:color w:val="000000" w:themeColor="text1"/>
              </w:rPr>
              <w:t>Conitnous</w:t>
            </w:r>
            <w:proofErr w:type="spellEnd"/>
            <w:r>
              <w:rPr>
                <w:color w:val="000000" w:themeColor="text1"/>
              </w:rPr>
              <w:t xml:space="preserve"> Integration Testing</w:t>
            </w:r>
          </w:p>
        </w:tc>
      </w:tr>
      <w:tr w:rsidR="007A5530" w:rsidRPr="00465555" w14:paraId="4FDBFD10" w14:textId="77777777" w:rsidTr="007A5530">
        <w:trPr>
          <w:trHeight w:val="315"/>
        </w:trPr>
        <w:tc>
          <w:tcPr>
            <w:tcW w:w="1701" w:type="dxa"/>
            <w:vAlign w:val="center"/>
          </w:tcPr>
          <w:p w14:paraId="4C169B28" w14:textId="4DEA7581" w:rsidR="007A5530" w:rsidRDefault="007A5530" w:rsidP="007A5530">
            <w:pPr>
              <w:pStyle w:val="Normalheading2"/>
              <w:jc w:val="left"/>
              <w:rPr>
                <w:color w:val="000000" w:themeColor="text1"/>
              </w:rPr>
            </w:pPr>
            <w:r>
              <w:rPr>
                <w:color w:val="000000" w:themeColor="text1"/>
              </w:rPr>
              <w:t>ETL</w:t>
            </w:r>
          </w:p>
        </w:tc>
        <w:tc>
          <w:tcPr>
            <w:tcW w:w="8080" w:type="dxa"/>
          </w:tcPr>
          <w:p w14:paraId="1A4B2520" w14:textId="666DE6CF" w:rsidR="007A5530" w:rsidRPr="00465555" w:rsidRDefault="007A5530" w:rsidP="00465555">
            <w:pPr>
              <w:pStyle w:val="Normalheading2"/>
              <w:rPr>
                <w:color w:val="000000" w:themeColor="text1"/>
              </w:rPr>
            </w:pPr>
            <w:r>
              <w:rPr>
                <w:color w:val="000000" w:themeColor="text1"/>
              </w:rPr>
              <w:t>Extract Transform Load</w:t>
            </w:r>
          </w:p>
        </w:tc>
      </w:tr>
      <w:tr w:rsidR="007A5530" w:rsidRPr="00465555" w14:paraId="09138BE5" w14:textId="77777777" w:rsidTr="007A5530">
        <w:trPr>
          <w:trHeight w:val="315"/>
        </w:trPr>
        <w:tc>
          <w:tcPr>
            <w:tcW w:w="1701" w:type="dxa"/>
            <w:vAlign w:val="center"/>
          </w:tcPr>
          <w:p w14:paraId="110D6F31" w14:textId="36AAC13D" w:rsidR="007A5530" w:rsidRDefault="007A5530" w:rsidP="007A5530">
            <w:pPr>
              <w:pStyle w:val="Normalheading2"/>
              <w:jc w:val="left"/>
              <w:rPr>
                <w:color w:val="000000" w:themeColor="text1"/>
              </w:rPr>
            </w:pPr>
            <w:r>
              <w:rPr>
                <w:color w:val="000000" w:themeColor="text1"/>
              </w:rPr>
              <w:t>SQL</w:t>
            </w:r>
          </w:p>
        </w:tc>
        <w:tc>
          <w:tcPr>
            <w:tcW w:w="8080" w:type="dxa"/>
          </w:tcPr>
          <w:p w14:paraId="4B6F54C3" w14:textId="151134F0" w:rsidR="007A5530" w:rsidRPr="00465555" w:rsidRDefault="00002286" w:rsidP="00465555">
            <w:pPr>
              <w:pStyle w:val="Normalheading2"/>
              <w:rPr>
                <w:color w:val="000000" w:themeColor="text1"/>
              </w:rPr>
            </w:pPr>
            <w:r>
              <w:rPr>
                <w:color w:val="000000" w:themeColor="text1"/>
              </w:rPr>
              <w:t xml:space="preserve">Structured Query </w:t>
            </w:r>
            <w:proofErr w:type="spellStart"/>
            <w:r>
              <w:rPr>
                <w:color w:val="000000" w:themeColor="text1"/>
              </w:rPr>
              <w:t>Langauage</w:t>
            </w:r>
            <w:proofErr w:type="spellEnd"/>
          </w:p>
        </w:tc>
      </w:tr>
      <w:tr w:rsidR="007A5530" w:rsidRPr="00465555" w14:paraId="2039F6C1" w14:textId="77777777" w:rsidTr="007A5530">
        <w:trPr>
          <w:trHeight w:val="315"/>
        </w:trPr>
        <w:tc>
          <w:tcPr>
            <w:tcW w:w="1701" w:type="dxa"/>
            <w:vAlign w:val="center"/>
          </w:tcPr>
          <w:p w14:paraId="05E49991" w14:textId="6ABC14F7" w:rsidR="007A5530" w:rsidRDefault="007A5530" w:rsidP="007A5530">
            <w:pPr>
              <w:pStyle w:val="Normalheading2"/>
              <w:jc w:val="left"/>
              <w:rPr>
                <w:color w:val="000000" w:themeColor="text1"/>
              </w:rPr>
            </w:pPr>
            <w:r>
              <w:rPr>
                <w:color w:val="000000" w:themeColor="text1"/>
              </w:rPr>
              <w:t>CRM</w:t>
            </w:r>
          </w:p>
        </w:tc>
        <w:tc>
          <w:tcPr>
            <w:tcW w:w="8080" w:type="dxa"/>
          </w:tcPr>
          <w:p w14:paraId="2DE408FF" w14:textId="433190AD" w:rsidR="007A5530" w:rsidRPr="00465555" w:rsidRDefault="00002286" w:rsidP="00465555">
            <w:pPr>
              <w:pStyle w:val="Normalheading2"/>
              <w:rPr>
                <w:color w:val="000000" w:themeColor="text1"/>
              </w:rPr>
            </w:pPr>
            <w:r>
              <w:rPr>
                <w:color w:val="000000" w:themeColor="text1"/>
              </w:rPr>
              <w:t>Customer Relationship Management</w:t>
            </w:r>
          </w:p>
        </w:tc>
      </w:tr>
    </w:tbl>
    <w:p w14:paraId="2F6B102C" w14:textId="77777777" w:rsidR="00176C96" w:rsidRPr="00D612A1" w:rsidRDefault="00176C96" w:rsidP="007A5530">
      <w:pPr>
        <w:pStyle w:val="H1normal"/>
        <w:rPr>
          <w:lang w:val="en-GB"/>
        </w:rPr>
      </w:pPr>
    </w:p>
    <w:sectPr w:rsidR="00176C96" w:rsidRPr="00D612A1" w:rsidSect="009170E8">
      <w:headerReference w:type="default" r:id="rId47"/>
      <w:pgSz w:w="12242" w:h="15842"/>
      <w:pgMar w:top="1440" w:right="1440" w:bottom="1440" w:left="1440" w:header="454" w:footer="1440" w:gutter="0"/>
      <w:pgBorders w:offsetFrom="page">
        <w:top w:val="none" w:sz="0" w:space="0" w:color="000000"/>
        <w:left w:val="none" w:sz="0" w:space="0" w:color="000000"/>
        <w:bottom w:val="none" w:sz="0" w:space="0" w:color="000000"/>
        <w:right w:val="none" w:sz="0" w:space="0" w:color="000000"/>
      </w:pgBorders>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658A1" w14:textId="77777777" w:rsidR="007414CD" w:rsidRDefault="007414CD">
      <w:pPr>
        <w:spacing w:before="0" w:after="0"/>
      </w:pPr>
      <w:r>
        <w:separator/>
      </w:r>
    </w:p>
  </w:endnote>
  <w:endnote w:type="continuationSeparator" w:id="0">
    <w:p w14:paraId="154214FB" w14:textId="77777777" w:rsidR="007414CD" w:rsidRDefault="007414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1055" w14:textId="77777777" w:rsidR="007414CD" w:rsidRDefault="007414CD">
    <w:pPr>
      <w:pStyle w:val="Footer"/>
    </w:pPr>
  </w:p>
  <w:p w14:paraId="2F6B1056" w14:textId="77777777" w:rsidR="007414CD" w:rsidRDefault="007414CD">
    <w:pPr>
      <w:pStyle w:val="Footer"/>
      <w:pBdr>
        <w:top w:val="single" w:sz="4" w:space="1" w:color="auto"/>
      </w:pBdr>
    </w:pPr>
    <w:r>
      <w:t xml:space="preserve">--- Page </w:t>
    </w:r>
    <w:r>
      <w:rPr>
        <w:rStyle w:val="PageNumber"/>
      </w:rPr>
      <w:fldChar w:fldCharType="begin"/>
    </w:r>
    <w:r>
      <w:rPr>
        <w:rStyle w:val="PageNumber"/>
      </w:rPr>
      <w:instrText xml:space="preserve"> PAGE </w:instrText>
    </w:r>
    <w:r>
      <w:rPr>
        <w:rStyle w:val="PageNumber"/>
      </w:rPr>
      <w:fldChar w:fldCharType="separate"/>
    </w:r>
    <w:r w:rsidR="002920C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920C8">
      <w:rPr>
        <w:rStyle w:val="PageNumber"/>
        <w:noProof/>
      </w:rPr>
      <w:t>26</w:t>
    </w:r>
    <w:r>
      <w:rPr>
        <w:rStyle w:val="PageNumber"/>
      </w:rPr>
      <w:fldChar w:fldCharType="end"/>
    </w:r>
    <w:r>
      <w:rPr>
        <w:rStyle w:val="PageNumbe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1058" w14:textId="77777777" w:rsidR="007414CD" w:rsidRDefault="007414CD" w:rsidP="004F2E8C">
    <w:pPr>
      <w:pStyle w:val="Footer"/>
      <w:ind w:right="360"/>
    </w:pPr>
  </w:p>
  <w:p w14:paraId="2F6B1059" w14:textId="77777777" w:rsidR="007414CD" w:rsidRDefault="007414CD">
    <w:pPr>
      <w:pStyle w:val="Footer"/>
    </w:pPr>
  </w:p>
  <w:p w14:paraId="2F6B105A" w14:textId="77777777" w:rsidR="007414CD" w:rsidRDefault="007414CD" w:rsidP="002070F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7A93C" w14:textId="77777777" w:rsidR="007414CD" w:rsidRDefault="007414CD">
      <w:pPr>
        <w:spacing w:before="0" w:after="0"/>
      </w:pPr>
      <w:r>
        <w:separator/>
      </w:r>
    </w:p>
  </w:footnote>
  <w:footnote w:type="continuationSeparator" w:id="0">
    <w:p w14:paraId="1E543B92" w14:textId="77777777" w:rsidR="007414CD" w:rsidRDefault="007414C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1054" w14:textId="042048B5" w:rsidR="007414CD" w:rsidRDefault="002920C8">
    <w:pPr>
      <w:pStyle w:val="Header"/>
    </w:pPr>
    <w:sdt>
      <w:sdtPr>
        <w:rPr>
          <w:rFonts w:ascii="Arial" w:hAnsi="Arial" w:cs="Arial"/>
          <w:b/>
          <w:color w:val="7030A0"/>
          <w:sz w:val="20"/>
          <w:szCs w:val="20"/>
        </w:rPr>
        <w:alias w:val="Subject"/>
        <w:id w:val="24608329"/>
        <w:placeholder>
          <w:docPart w:val="4CD38A60207F4E32AED39F1C9C2D6436"/>
        </w:placeholder>
        <w:dataBinding w:prefixMappings="xmlns:ns0='http://purl.org/dc/elements/1.1/' xmlns:ns1='http://schemas.openxmlformats.org/package/2006/metadata/core-properties' " w:xpath="/ns1:coreProperties[1]/ns0:subject[1]" w:storeItemID="{6C3C8BC8-F283-45AE-878A-BAB7291924A1}"/>
        <w:text/>
      </w:sdtPr>
      <w:sdtEndPr/>
      <w:sdtContent>
        <w:r w:rsidR="007414CD">
          <w:rPr>
            <w:rFonts w:ascii="Arial" w:hAnsi="Arial" w:cs="Arial"/>
            <w:b/>
            <w:color w:val="7030A0"/>
            <w:sz w:val="20"/>
            <w:szCs w:val="20"/>
          </w:rPr>
          <w:t>#ThinkBeyond BI - Test Approach</w:t>
        </w:r>
      </w:sdtContent>
    </w:sdt>
    <w:r w:rsidR="007414CD">
      <w:ptab w:relativeTo="margin" w:alignment="center" w:leader="none"/>
    </w:r>
    <w:r w:rsidR="007414CD">
      <w:tab/>
    </w:r>
    <w:r w:rsidR="007414CD">
      <w:tab/>
    </w:r>
    <w:r w:rsidR="007414CD">
      <w:tab/>
    </w:r>
    <w:r w:rsidR="007414CD">
      <w:tab/>
    </w:r>
    <w:r w:rsidR="007414CD">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1057" w14:textId="45FD8AF5" w:rsidR="007414CD" w:rsidRPr="00D97ADC" w:rsidRDefault="002920C8" w:rsidP="00D97ADC">
    <w:pPr>
      <w:pStyle w:val="Header"/>
      <w:tabs>
        <w:tab w:val="right" w:pos="9362"/>
      </w:tabs>
      <w:rPr>
        <w:rFonts w:ascii="Arial" w:hAnsi="Arial" w:cs="Arial"/>
        <w:b/>
        <w:sz w:val="20"/>
        <w:szCs w:val="20"/>
      </w:rPr>
    </w:pPr>
    <w:sdt>
      <w:sdtPr>
        <w:rPr>
          <w:rFonts w:ascii="Arial" w:hAnsi="Arial" w:cs="Arial"/>
          <w:b/>
          <w:color w:val="7030A0"/>
          <w:sz w:val="20"/>
          <w:szCs w:val="20"/>
        </w:rPr>
        <w:alias w:val="Subject"/>
        <w:id w:val="24608330"/>
        <w:dataBinding w:prefixMappings="xmlns:ns0='http://purl.org/dc/elements/1.1/' xmlns:ns1='http://schemas.openxmlformats.org/package/2006/metadata/core-properties' " w:xpath="/ns1:coreProperties[1]/ns0:subject[1]" w:storeItemID="{6C3C8BC8-F283-45AE-878A-BAB7291924A1}"/>
        <w:text/>
      </w:sdtPr>
      <w:sdtEndPr/>
      <w:sdtContent>
        <w:r w:rsidR="007414CD">
          <w:rPr>
            <w:rFonts w:ascii="Arial" w:hAnsi="Arial" w:cs="Arial"/>
            <w:b/>
            <w:color w:val="7030A0"/>
            <w:sz w:val="20"/>
            <w:szCs w:val="20"/>
          </w:rPr>
          <w:t xml:space="preserve">#ThinkBeyond BI </w:t>
        </w:r>
        <w:r w:rsidR="007414CD" w:rsidRPr="00B60AB3">
          <w:rPr>
            <w:rFonts w:ascii="Arial" w:hAnsi="Arial" w:cs="Arial"/>
            <w:b/>
            <w:color w:val="7030A0"/>
            <w:sz w:val="20"/>
            <w:szCs w:val="20"/>
          </w:rPr>
          <w:t>- Test Approach</w:t>
        </w:r>
      </w:sdtContent>
    </w:sdt>
    <w:r w:rsidR="007414CD">
      <w:rPr>
        <w:rFonts w:ascii="Arial" w:hAnsi="Arial" w:cs="Arial"/>
        <w:b/>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106F" w14:textId="3270D92E" w:rsidR="007414CD" w:rsidRDefault="002920C8">
    <w:pPr>
      <w:pStyle w:val="Header"/>
    </w:pPr>
    <w:sdt>
      <w:sdtPr>
        <w:rPr>
          <w:rFonts w:ascii="Arial" w:hAnsi="Arial" w:cs="Arial"/>
          <w:b/>
          <w:color w:val="7030A0"/>
          <w:sz w:val="20"/>
          <w:szCs w:val="20"/>
        </w:rPr>
        <w:alias w:val="Subject"/>
        <w:id w:val="24608328"/>
        <w:dataBinding w:prefixMappings="xmlns:ns0='http://purl.org/dc/elements/1.1/' xmlns:ns1='http://schemas.openxmlformats.org/package/2006/metadata/core-properties' " w:xpath="/ns1:coreProperties[1]/ns0:subject[1]" w:storeItemID="{6C3C8BC8-F283-45AE-878A-BAB7291924A1}"/>
        <w:text/>
      </w:sdtPr>
      <w:sdtEndPr/>
      <w:sdtContent>
        <w:r w:rsidR="007414CD">
          <w:rPr>
            <w:rFonts w:ascii="Arial" w:hAnsi="Arial" w:cs="Arial"/>
            <w:b/>
            <w:color w:val="7030A0"/>
            <w:sz w:val="20"/>
            <w:szCs w:val="20"/>
          </w:rPr>
          <w:t>#ThinkBeyond BI - Test Approach</w:t>
        </w:r>
      </w:sdtContent>
    </w:sdt>
    <w:r w:rsidR="007414CD">
      <w:ptab w:relativeTo="margin" w:alignment="center" w:leader="none"/>
    </w:r>
    <w:r w:rsidR="007414CD">
      <w:tab/>
    </w:r>
    <w:r w:rsidR="007414CD">
      <w:tab/>
    </w:r>
    <w:r w:rsidR="007414CD">
      <w:tab/>
    </w:r>
    <w:r w:rsidR="007414CD">
      <w:tab/>
    </w:r>
    <w:r w:rsidR="007414CD">
      <w:tab/>
    </w:r>
    <w:r w:rsidR="007414CD">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CE7B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B3E3E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52A63BE"/>
    <w:lvl w:ilvl="0">
      <w:start w:val="1"/>
      <w:numFmt w:val="decimal"/>
      <w:pStyle w:val="ListNumber3"/>
      <w:lvlText w:val="%1."/>
      <w:lvlJc w:val="left"/>
      <w:pPr>
        <w:tabs>
          <w:tab w:val="num" w:pos="926"/>
        </w:tabs>
        <w:ind w:left="926" w:hanging="360"/>
      </w:pPr>
    </w:lvl>
  </w:abstractNum>
  <w:abstractNum w:abstractNumId="3">
    <w:nsid w:val="FFFFFF7F"/>
    <w:multiLevelType w:val="singleLevel"/>
    <w:tmpl w:val="96108B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2B3A9AC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A48C3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9622E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72CA4F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D5A2AC8"/>
    <w:lvl w:ilvl="0">
      <w:start w:val="1"/>
      <w:numFmt w:val="decimal"/>
      <w:pStyle w:val="ListNumber"/>
      <w:lvlText w:val="%1."/>
      <w:lvlJc w:val="left"/>
      <w:pPr>
        <w:tabs>
          <w:tab w:val="num" w:pos="360"/>
        </w:tabs>
        <w:ind w:left="360" w:hanging="360"/>
      </w:pPr>
    </w:lvl>
  </w:abstractNum>
  <w:abstractNum w:abstractNumId="9">
    <w:nsid w:val="FFFFFF89"/>
    <w:multiLevelType w:val="singleLevel"/>
    <w:tmpl w:val="D6BED33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0"/>
    <w:name w:val="ï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1">
    <w:nsid w:val="0B0209F7"/>
    <w:multiLevelType w:val="hybridMultilevel"/>
    <w:tmpl w:val="E1C61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0564D7F"/>
    <w:multiLevelType w:val="hybridMultilevel"/>
    <w:tmpl w:val="0908CA74"/>
    <w:lvl w:ilvl="0" w:tplc="3278A21E">
      <w:start w:val="1"/>
      <w:numFmt w:val="bullet"/>
      <w:pStyle w:val="Table-BulletTMPL"/>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nsid w:val="216D19C3"/>
    <w:multiLevelType w:val="hybridMultilevel"/>
    <w:tmpl w:val="F1E8E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750AC3"/>
    <w:multiLevelType w:val="hybridMultilevel"/>
    <w:tmpl w:val="28349F80"/>
    <w:lvl w:ilvl="0" w:tplc="C3B0D16A">
      <w:start w:val="1"/>
      <w:numFmt w:val="upperLetter"/>
      <w:pStyle w:val="AppendixH1"/>
      <w:lvlText w:val="Appendix %1."/>
      <w:lvlJc w:val="left"/>
      <w:pPr>
        <w:ind w:left="305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95706B6"/>
    <w:multiLevelType w:val="hybridMultilevel"/>
    <w:tmpl w:val="69461F4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423F1BFC"/>
    <w:multiLevelType w:val="hybridMultilevel"/>
    <w:tmpl w:val="ADE2259A"/>
    <w:lvl w:ilvl="0" w:tplc="0CD47D18">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6543F6"/>
    <w:multiLevelType w:val="hybridMultilevel"/>
    <w:tmpl w:val="DC068960"/>
    <w:lvl w:ilvl="0" w:tplc="6FB284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AF2592F"/>
    <w:multiLevelType w:val="hybridMultilevel"/>
    <w:tmpl w:val="5F6C1E1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505F0F6C"/>
    <w:multiLevelType w:val="singleLevel"/>
    <w:tmpl w:val="BA025098"/>
    <w:lvl w:ilvl="0">
      <w:start w:val="1"/>
      <w:numFmt w:val="bullet"/>
      <w:pStyle w:val="Content1-Bullet"/>
      <w:lvlText w:val=""/>
      <w:lvlJc w:val="left"/>
      <w:pPr>
        <w:tabs>
          <w:tab w:val="num" w:pos="360"/>
        </w:tabs>
        <w:ind w:left="360" w:hanging="360"/>
      </w:pPr>
      <w:rPr>
        <w:rFonts w:ascii="Symbol" w:hAnsi="Symbol" w:hint="default"/>
      </w:rPr>
    </w:lvl>
  </w:abstractNum>
  <w:abstractNum w:abstractNumId="20">
    <w:nsid w:val="511968C9"/>
    <w:multiLevelType w:val="hybridMultilevel"/>
    <w:tmpl w:val="667285C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nsid w:val="526A689B"/>
    <w:multiLevelType w:val="hybridMultilevel"/>
    <w:tmpl w:val="943E82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5A5B1F9F"/>
    <w:multiLevelType w:val="hybridMultilevel"/>
    <w:tmpl w:val="B45CE160"/>
    <w:lvl w:ilvl="0" w:tplc="040C0001">
      <w:start w:val="1"/>
      <w:numFmt w:val="bullet"/>
      <w:lvlText w:val=""/>
      <w:lvlJc w:val="left"/>
      <w:pPr>
        <w:ind w:left="1854" w:hanging="360"/>
      </w:pPr>
      <w:rPr>
        <w:rFonts w:ascii="Symbol" w:hAnsi="Symbol"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3">
    <w:nsid w:val="5BAB77B0"/>
    <w:multiLevelType w:val="hybridMultilevel"/>
    <w:tmpl w:val="DE4232BC"/>
    <w:lvl w:ilvl="0" w:tplc="6004F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5FC4CA6"/>
    <w:multiLevelType w:val="multilevel"/>
    <w:tmpl w:val="7D6274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67142A77"/>
    <w:multiLevelType w:val="hybridMultilevel"/>
    <w:tmpl w:val="8926D8F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nsid w:val="6F9271DC"/>
    <w:multiLevelType w:val="multilevel"/>
    <w:tmpl w:val="AFA4A808"/>
    <w:styleLink w:val="Style1"/>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4AB205B"/>
    <w:multiLevelType w:val="hybridMultilevel"/>
    <w:tmpl w:val="CEE4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C1F10A5"/>
    <w:multiLevelType w:val="hybridMultilevel"/>
    <w:tmpl w:val="9EA81F3A"/>
    <w:lvl w:ilvl="0" w:tplc="B73278B4">
      <w:start w:val="1"/>
      <w:numFmt w:val="bullet"/>
      <w:pStyle w:val="Content3Bullet"/>
      <w:lvlText w:val=""/>
      <w:lvlJc w:val="left"/>
      <w:pPr>
        <w:tabs>
          <w:tab w:val="num" w:pos="2061"/>
        </w:tabs>
        <w:ind w:left="2061" w:hanging="360"/>
      </w:pPr>
      <w:rPr>
        <w:rFonts w:ascii="Symbol" w:hAnsi="Symbol" w:hint="default"/>
      </w:rPr>
    </w:lvl>
    <w:lvl w:ilvl="1" w:tplc="18F278F0" w:tentative="1">
      <w:start w:val="1"/>
      <w:numFmt w:val="bullet"/>
      <w:lvlText w:val="o"/>
      <w:lvlJc w:val="left"/>
      <w:pPr>
        <w:tabs>
          <w:tab w:val="num" w:pos="3141"/>
        </w:tabs>
        <w:ind w:left="3141" w:hanging="360"/>
      </w:pPr>
      <w:rPr>
        <w:rFonts w:ascii="Courier New" w:hAnsi="Courier New" w:cs="Courier New" w:hint="default"/>
      </w:rPr>
    </w:lvl>
    <w:lvl w:ilvl="2" w:tplc="0B809924" w:tentative="1">
      <w:start w:val="1"/>
      <w:numFmt w:val="bullet"/>
      <w:lvlText w:val=""/>
      <w:lvlJc w:val="left"/>
      <w:pPr>
        <w:tabs>
          <w:tab w:val="num" w:pos="3861"/>
        </w:tabs>
        <w:ind w:left="3861" w:hanging="360"/>
      </w:pPr>
      <w:rPr>
        <w:rFonts w:ascii="Wingdings" w:hAnsi="Wingdings" w:hint="default"/>
      </w:rPr>
    </w:lvl>
    <w:lvl w:ilvl="3" w:tplc="6AC0CE58" w:tentative="1">
      <w:start w:val="1"/>
      <w:numFmt w:val="bullet"/>
      <w:lvlText w:val=""/>
      <w:lvlJc w:val="left"/>
      <w:pPr>
        <w:tabs>
          <w:tab w:val="num" w:pos="4581"/>
        </w:tabs>
        <w:ind w:left="4581" w:hanging="360"/>
      </w:pPr>
      <w:rPr>
        <w:rFonts w:ascii="Symbol" w:hAnsi="Symbol" w:hint="default"/>
      </w:rPr>
    </w:lvl>
    <w:lvl w:ilvl="4" w:tplc="B9E410E2" w:tentative="1">
      <w:start w:val="1"/>
      <w:numFmt w:val="bullet"/>
      <w:lvlText w:val="o"/>
      <w:lvlJc w:val="left"/>
      <w:pPr>
        <w:tabs>
          <w:tab w:val="num" w:pos="5301"/>
        </w:tabs>
        <w:ind w:left="5301" w:hanging="360"/>
      </w:pPr>
      <w:rPr>
        <w:rFonts w:ascii="Courier New" w:hAnsi="Courier New" w:cs="Courier New" w:hint="default"/>
      </w:rPr>
    </w:lvl>
    <w:lvl w:ilvl="5" w:tplc="E95E53A0" w:tentative="1">
      <w:start w:val="1"/>
      <w:numFmt w:val="bullet"/>
      <w:lvlText w:val=""/>
      <w:lvlJc w:val="left"/>
      <w:pPr>
        <w:tabs>
          <w:tab w:val="num" w:pos="6021"/>
        </w:tabs>
        <w:ind w:left="6021" w:hanging="360"/>
      </w:pPr>
      <w:rPr>
        <w:rFonts w:ascii="Wingdings" w:hAnsi="Wingdings" w:hint="default"/>
      </w:rPr>
    </w:lvl>
    <w:lvl w:ilvl="6" w:tplc="8878E81E" w:tentative="1">
      <w:start w:val="1"/>
      <w:numFmt w:val="bullet"/>
      <w:lvlText w:val=""/>
      <w:lvlJc w:val="left"/>
      <w:pPr>
        <w:tabs>
          <w:tab w:val="num" w:pos="6741"/>
        </w:tabs>
        <w:ind w:left="6741" w:hanging="360"/>
      </w:pPr>
      <w:rPr>
        <w:rFonts w:ascii="Symbol" w:hAnsi="Symbol" w:hint="default"/>
      </w:rPr>
    </w:lvl>
    <w:lvl w:ilvl="7" w:tplc="7B98DA46" w:tentative="1">
      <w:start w:val="1"/>
      <w:numFmt w:val="bullet"/>
      <w:lvlText w:val="o"/>
      <w:lvlJc w:val="left"/>
      <w:pPr>
        <w:tabs>
          <w:tab w:val="num" w:pos="7461"/>
        </w:tabs>
        <w:ind w:left="7461" w:hanging="360"/>
      </w:pPr>
      <w:rPr>
        <w:rFonts w:ascii="Courier New" w:hAnsi="Courier New" w:cs="Courier New" w:hint="default"/>
      </w:rPr>
    </w:lvl>
    <w:lvl w:ilvl="8" w:tplc="362EDEB8" w:tentative="1">
      <w:start w:val="1"/>
      <w:numFmt w:val="bullet"/>
      <w:lvlText w:val=""/>
      <w:lvlJc w:val="left"/>
      <w:pPr>
        <w:tabs>
          <w:tab w:val="num" w:pos="8181"/>
        </w:tabs>
        <w:ind w:left="818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4"/>
  </w:num>
  <w:num w:numId="13">
    <w:abstractNumId w:val="19"/>
  </w:num>
  <w:num w:numId="14">
    <w:abstractNumId w:val="26"/>
  </w:num>
  <w:num w:numId="15">
    <w:abstractNumId w:val="16"/>
  </w:num>
  <w:num w:numId="16">
    <w:abstractNumId w:val="14"/>
  </w:num>
  <w:num w:numId="17">
    <w:abstractNumId w:val="12"/>
  </w:num>
  <w:num w:numId="18">
    <w:abstractNumId w:val="11"/>
  </w:num>
  <w:num w:numId="19">
    <w:abstractNumId w:val="15"/>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3"/>
  </w:num>
  <w:num w:numId="23">
    <w:abstractNumId w:val="17"/>
  </w:num>
  <w:num w:numId="24">
    <w:abstractNumId w:val="27"/>
  </w:num>
  <w:num w:numId="25">
    <w:abstractNumId w:val="13"/>
  </w:num>
  <w:num w:numId="26">
    <w:abstractNumId w:val="25"/>
  </w:num>
  <w:num w:numId="27">
    <w:abstractNumId w:val="21"/>
  </w:num>
  <w:num w:numId="28">
    <w:abstractNumId w:val="18"/>
  </w:num>
  <w:num w:numId="2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attachedTemplate r:id="rId1"/>
  <w:doNotTrackFormatting/>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rint" w:val="File"/>
  </w:docVars>
  <w:rsids>
    <w:rsidRoot w:val="00D867B3"/>
    <w:rsid w:val="0000167D"/>
    <w:rsid w:val="000017D7"/>
    <w:rsid w:val="00002286"/>
    <w:rsid w:val="00002CE7"/>
    <w:rsid w:val="00004089"/>
    <w:rsid w:val="00005723"/>
    <w:rsid w:val="00006C03"/>
    <w:rsid w:val="00007369"/>
    <w:rsid w:val="0001116E"/>
    <w:rsid w:val="000135CC"/>
    <w:rsid w:val="00015807"/>
    <w:rsid w:val="00020177"/>
    <w:rsid w:val="00024DBE"/>
    <w:rsid w:val="00025338"/>
    <w:rsid w:val="00025889"/>
    <w:rsid w:val="00031C2A"/>
    <w:rsid w:val="00034F2E"/>
    <w:rsid w:val="00041B5F"/>
    <w:rsid w:val="00050E33"/>
    <w:rsid w:val="00053F34"/>
    <w:rsid w:val="000564C1"/>
    <w:rsid w:val="00067238"/>
    <w:rsid w:val="0007409B"/>
    <w:rsid w:val="00074DAB"/>
    <w:rsid w:val="000756DC"/>
    <w:rsid w:val="00077567"/>
    <w:rsid w:val="00081851"/>
    <w:rsid w:val="00081E44"/>
    <w:rsid w:val="00093701"/>
    <w:rsid w:val="000951E8"/>
    <w:rsid w:val="00095D20"/>
    <w:rsid w:val="0009627D"/>
    <w:rsid w:val="000A0C07"/>
    <w:rsid w:val="000A3B83"/>
    <w:rsid w:val="000A4588"/>
    <w:rsid w:val="000A59CA"/>
    <w:rsid w:val="000A7A69"/>
    <w:rsid w:val="000B07F3"/>
    <w:rsid w:val="000B2A9D"/>
    <w:rsid w:val="000B2DBF"/>
    <w:rsid w:val="000B50A7"/>
    <w:rsid w:val="000C461C"/>
    <w:rsid w:val="000D21C2"/>
    <w:rsid w:val="000D7D59"/>
    <w:rsid w:val="000E0A43"/>
    <w:rsid w:val="000E15F7"/>
    <w:rsid w:val="000F5DDE"/>
    <w:rsid w:val="00103984"/>
    <w:rsid w:val="00107068"/>
    <w:rsid w:val="00107E40"/>
    <w:rsid w:val="00115A67"/>
    <w:rsid w:val="0012064C"/>
    <w:rsid w:val="00122425"/>
    <w:rsid w:val="00122BFE"/>
    <w:rsid w:val="00126280"/>
    <w:rsid w:val="0012759A"/>
    <w:rsid w:val="00132FE6"/>
    <w:rsid w:val="0013578B"/>
    <w:rsid w:val="001431A1"/>
    <w:rsid w:val="00150ADC"/>
    <w:rsid w:val="001544EE"/>
    <w:rsid w:val="001565C3"/>
    <w:rsid w:val="00157E13"/>
    <w:rsid w:val="00162470"/>
    <w:rsid w:val="00165B98"/>
    <w:rsid w:val="001667C9"/>
    <w:rsid w:val="00173248"/>
    <w:rsid w:val="00176C96"/>
    <w:rsid w:val="00190401"/>
    <w:rsid w:val="00191025"/>
    <w:rsid w:val="001942F4"/>
    <w:rsid w:val="001A19E9"/>
    <w:rsid w:val="001A31C1"/>
    <w:rsid w:val="001A487E"/>
    <w:rsid w:val="001B00B8"/>
    <w:rsid w:val="001B3CD0"/>
    <w:rsid w:val="001C3989"/>
    <w:rsid w:val="001C3B8B"/>
    <w:rsid w:val="001C5059"/>
    <w:rsid w:val="001D1E56"/>
    <w:rsid w:val="001D1EFC"/>
    <w:rsid w:val="001D22EC"/>
    <w:rsid w:val="001D3EC0"/>
    <w:rsid w:val="001E0317"/>
    <w:rsid w:val="001E3A5E"/>
    <w:rsid w:val="001E3D1C"/>
    <w:rsid w:val="001E5A35"/>
    <w:rsid w:val="001F02F7"/>
    <w:rsid w:val="001F4280"/>
    <w:rsid w:val="001F5528"/>
    <w:rsid w:val="001F5D85"/>
    <w:rsid w:val="00203178"/>
    <w:rsid w:val="002055B7"/>
    <w:rsid w:val="002070F2"/>
    <w:rsid w:val="00210834"/>
    <w:rsid w:val="00212966"/>
    <w:rsid w:val="002141BE"/>
    <w:rsid w:val="00214EA5"/>
    <w:rsid w:val="002166D2"/>
    <w:rsid w:val="0022015F"/>
    <w:rsid w:val="00220F22"/>
    <w:rsid w:val="00221155"/>
    <w:rsid w:val="0022364D"/>
    <w:rsid w:val="0022402E"/>
    <w:rsid w:val="00226138"/>
    <w:rsid w:val="002339BB"/>
    <w:rsid w:val="00234AD3"/>
    <w:rsid w:val="00236905"/>
    <w:rsid w:val="00237C66"/>
    <w:rsid w:val="00244CCD"/>
    <w:rsid w:val="002472B5"/>
    <w:rsid w:val="0024751E"/>
    <w:rsid w:val="00247806"/>
    <w:rsid w:val="00251449"/>
    <w:rsid w:val="002540E2"/>
    <w:rsid w:val="00254A19"/>
    <w:rsid w:val="002641CC"/>
    <w:rsid w:val="002703D9"/>
    <w:rsid w:val="00270E7F"/>
    <w:rsid w:val="00270FEA"/>
    <w:rsid w:val="002841CB"/>
    <w:rsid w:val="00285916"/>
    <w:rsid w:val="00292029"/>
    <w:rsid w:val="002920C8"/>
    <w:rsid w:val="0029553E"/>
    <w:rsid w:val="002A566C"/>
    <w:rsid w:val="002B6F2D"/>
    <w:rsid w:val="002B77BA"/>
    <w:rsid w:val="002B7AE6"/>
    <w:rsid w:val="002C18E7"/>
    <w:rsid w:val="002C2C78"/>
    <w:rsid w:val="002C37E4"/>
    <w:rsid w:val="002C7108"/>
    <w:rsid w:val="002D0C0F"/>
    <w:rsid w:val="002D109A"/>
    <w:rsid w:val="002D1263"/>
    <w:rsid w:val="002D4E48"/>
    <w:rsid w:val="002D7ED1"/>
    <w:rsid w:val="002E1458"/>
    <w:rsid w:val="002E79FC"/>
    <w:rsid w:val="002F0E21"/>
    <w:rsid w:val="002F1640"/>
    <w:rsid w:val="002F6D86"/>
    <w:rsid w:val="00302692"/>
    <w:rsid w:val="00304841"/>
    <w:rsid w:val="0030509E"/>
    <w:rsid w:val="00305962"/>
    <w:rsid w:val="0031391D"/>
    <w:rsid w:val="00313C6C"/>
    <w:rsid w:val="0032491A"/>
    <w:rsid w:val="003275DC"/>
    <w:rsid w:val="0033442A"/>
    <w:rsid w:val="00336496"/>
    <w:rsid w:val="003376FD"/>
    <w:rsid w:val="00342771"/>
    <w:rsid w:val="00344AC2"/>
    <w:rsid w:val="00346B1D"/>
    <w:rsid w:val="00346BB8"/>
    <w:rsid w:val="0035112D"/>
    <w:rsid w:val="0035700C"/>
    <w:rsid w:val="00360F83"/>
    <w:rsid w:val="00361CAB"/>
    <w:rsid w:val="00364D4E"/>
    <w:rsid w:val="0036658C"/>
    <w:rsid w:val="0036705D"/>
    <w:rsid w:val="003702CA"/>
    <w:rsid w:val="003709DB"/>
    <w:rsid w:val="00376F6B"/>
    <w:rsid w:val="00380DC3"/>
    <w:rsid w:val="00381975"/>
    <w:rsid w:val="00382129"/>
    <w:rsid w:val="003859A3"/>
    <w:rsid w:val="00387575"/>
    <w:rsid w:val="003929EC"/>
    <w:rsid w:val="0039306D"/>
    <w:rsid w:val="00394DA5"/>
    <w:rsid w:val="003971F8"/>
    <w:rsid w:val="00397552"/>
    <w:rsid w:val="003A3EE2"/>
    <w:rsid w:val="003A4E13"/>
    <w:rsid w:val="003A794E"/>
    <w:rsid w:val="003B08BE"/>
    <w:rsid w:val="003B5797"/>
    <w:rsid w:val="003B7F65"/>
    <w:rsid w:val="003C18DF"/>
    <w:rsid w:val="003D1CA3"/>
    <w:rsid w:val="003D6EB6"/>
    <w:rsid w:val="003D6ECF"/>
    <w:rsid w:val="003D76EF"/>
    <w:rsid w:val="003E0A8C"/>
    <w:rsid w:val="003E329D"/>
    <w:rsid w:val="003E61AE"/>
    <w:rsid w:val="003F11AB"/>
    <w:rsid w:val="003F3036"/>
    <w:rsid w:val="003F3F16"/>
    <w:rsid w:val="003F4CEE"/>
    <w:rsid w:val="003F5B25"/>
    <w:rsid w:val="00400C0F"/>
    <w:rsid w:val="004067A0"/>
    <w:rsid w:val="00412C09"/>
    <w:rsid w:val="00413479"/>
    <w:rsid w:val="004149BB"/>
    <w:rsid w:val="004167B6"/>
    <w:rsid w:val="00420301"/>
    <w:rsid w:val="00423B50"/>
    <w:rsid w:val="004245A6"/>
    <w:rsid w:val="004263DE"/>
    <w:rsid w:val="00430769"/>
    <w:rsid w:val="00434FBC"/>
    <w:rsid w:val="00436BC9"/>
    <w:rsid w:val="004406E6"/>
    <w:rsid w:val="00440B00"/>
    <w:rsid w:val="00445A3F"/>
    <w:rsid w:val="00447BA4"/>
    <w:rsid w:val="00450531"/>
    <w:rsid w:val="00450BE5"/>
    <w:rsid w:val="004531E6"/>
    <w:rsid w:val="00460424"/>
    <w:rsid w:val="00464BF4"/>
    <w:rsid w:val="00465555"/>
    <w:rsid w:val="00465AA7"/>
    <w:rsid w:val="00465BFF"/>
    <w:rsid w:val="0046778B"/>
    <w:rsid w:val="00467829"/>
    <w:rsid w:val="0047331A"/>
    <w:rsid w:val="00481DC9"/>
    <w:rsid w:val="00482A26"/>
    <w:rsid w:val="00482A7A"/>
    <w:rsid w:val="00482AEE"/>
    <w:rsid w:val="004844A8"/>
    <w:rsid w:val="0049296C"/>
    <w:rsid w:val="00496935"/>
    <w:rsid w:val="004A19A8"/>
    <w:rsid w:val="004A2A24"/>
    <w:rsid w:val="004A608F"/>
    <w:rsid w:val="004A756A"/>
    <w:rsid w:val="004B0FDD"/>
    <w:rsid w:val="004C2D9C"/>
    <w:rsid w:val="004C314D"/>
    <w:rsid w:val="004D2F55"/>
    <w:rsid w:val="004D3A04"/>
    <w:rsid w:val="004D646F"/>
    <w:rsid w:val="004D76DE"/>
    <w:rsid w:val="004E0D4B"/>
    <w:rsid w:val="004E17A0"/>
    <w:rsid w:val="004E4692"/>
    <w:rsid w:val="004E7466"/>
    <w:rsid w:val="004F1182"/>
    <w:rsid w:val="004F2E8C"/>
    <w:rsid w:val="004F44D3"/>
    <w:rsid w:val="004F54A1"/>
    <w:rsid w:val="004F6008"/>
    <w:rsid w:val="004F65DE"/>
    <w:rsid w:val="004F6F9B"/>
    <w:rsid w:val="005039EF"/>
    <w:rsid w:val="00506303"/>
    <w:rsid w:val="00506E66"/>
    <w:rsid w:val="00507D2C"/>
    <w:rsid w:val="00516EEE"/>
    <w:rsid w:val="00521376"/>
    <w:rsid w:val="00522096"/>
    <w:rsid w:val="0052264A"/>
    <w:rsid w:val="00524F66"/>
    <w:rsid w:val="00525E46"/>
    <w:rsid w:val="005264D9"/>
    <w:rsid w:val="00543BA9"/>
    <w:rsid w:val="00544F1A"/>
    <w:rsid w:val="00547B11"/>
    <w:rsid w:val="005503EF"/>
    <w:rsid w:val="00551E52"/>
    <w:rsid w:val="00557EB3"/>
    <w:rsid w:val="005617FD"/>
    <w:rsid w:val="0056289D"/>
    <w:rsid w:val="00563F34"/>
    <w:rsid w:val="00566A0E"/>
    <w:rsid w:val="00577501"/>
    <w:rsid w:val="00582780"/>
    <w:rsid w:val="0058432B"/>
    <w:rsid w:val="0059178C"/>
    <w:rsid w:val="00594F6D"/>
    <w:rsid w:val="00596EDE"/>
    <w:rsid w:val="005A0870"/>
    <w:rsid w:val="005A0E0C"/>
    <w:rsid w:val="005A2D3A"/>
    <w:rsid w:val="005A5D52"/>
    <w:rsid w:val="005A709D"/>
    <w:rsid w:val="005B109C"/>
    <w:rsid w:val="005B1A26"/>
    <w:rsid w:val="005B254A"/>
    <w:rsid w:val="005B27F9"/>
    <w:rsid w:val="005B7A81"/>
    <w:rsid w:val="005C28C5"/>
    <w:rsid w:val="005C7A1E"/>
    <w:rsid w:val="005D13D1"/>
    <w:rsid w:val="005D321B"/>
    <w:rsid w:val="005D5642"/>
    <w:rsid w:val="005F1D94"/>
    <w:rsid w:val="006020BF"/>
    <w:rsid w:val="00602D20"/>
    <w:rsid w:val="0060785B"/>
    <w:rsid w:val="006111EF"/>
    <w:rsid w:val="00613300"/>
    <w:rsid w:val="00615B09"/>
    <w:rsid w:val="00617F80"/>
    <w:rsid w:val="00620C3A"/>
    <w:rsid w:val="00621848"/>
    <w:rsid w:val="0062347A"/>
    <w:rsid w:val="006274C0"/>
    <w:rsid w:val="00631BD6"/>
    <w:rsid w:val="00633BD1"/>
    <w:rsid w:val="00636262"/>
    <w:rsid w:val="00636969"/>
    <w:rsid w:val="00643556"/>
    <w:rsid w:val="00652274"/>
    <w:rsid w:val="006541DC"/>
    <w:rsid w:val="006541DF"/>
    <w:rsid w:val="00655FFA"/>
    <w:rsid w:val="00656015"/>
    <w:rsid w:val="0067355E"/>
    <w:rsid w:val="006857C9"/>
    <w:rsid w:val="00691620"/>
    <w:rsid w:val="00692D3E"/>
    <w:rsid w:val="0069582B"/>
    <w:rsid w:val="00695FDC"/>
    <w:rsid w:val="006A25CA"/>
    <w:rsid w:val="006A5683"/>
    <w:rsid w:val="006B0909"/>
    <w:rsid w:val="006B239B"/>
    <w:rsid w:val="006D1061"/>
    <w:rsid w:val="006D394D"/>
    <w:rsid w:val="006E03A2"/>
    <w:rsid w:val="006E2EC8"/>
    <w:rsid w:val="006E7661"/>
    <w:rsid w:val="006E7966"/>
    <w:rsid w:val="006E7AFC"/>
    <w:rsid w:val="006F03C7"/>
    <w:rsid w:val="006F0F49"/>
    <w:rsid w:val="00701386"/>
    <w:rsid w:val="0070479B"/>
    <w:rsid w:val="00721099"/>
    <w:rsid w:val="00724C86"/>
    <w:rsid w:val="00725565"/>
    <w:rsid w:val="00726B6E"/>
    <w:rsid w:val="00727DCF"/>
    <w:rsid w:val="00730B02"/>
    <w:rsid w:val="00730FCD"/>
    <w:rsid w:val="00731457"/>
    <w:rsid w:val="00740C3D"/>
    <w:rsid w:val="00740CA3"/>
    <w:rsid w:val="007414CD"/>
    <w:rsid w:val="00742F40"/>
    <w:rsid w:val="00754D4B"/>
    <w:rsid w:val="00754FE2"/>
    <w:rsid w:val="00756CF8"/>
    <w:rsid w:val="0076063F"/>
    <w:rsid w:val="007748A3"/>
    <w:rsid w:val="0078047F"/>
    <w:rsid w:val="00782696"/>
    <w:rsid w:val="00783964"/>
    <w:rsid w:val="00791DD4"/>
    <w:rsid w:val="007A0668"/>
    <w:rsid w:val="007A5530"/>
    <w:rsid w:val="007B1F9B"/>
    <w:rsid w:val="007B3DF7"/>
    <w:rsid w:val="007C4582"/>
    <w:rsid w:val="007C69FE"/>
    <w:rsid w:val="007C733D"/>
    <w:rsid w:val="007D24F1"/>
    <w:rsid w:val="007D50E6"/>
    <w:rsid w:val="007D6F0F"/>
    <w:rsid w:val="007D7711"/>
    <w:rsid w:val="007E1729"/>
    <w:rsid w:val="007E4774"/>
    <w:rsid w:val="007E6BF6"/>
    <w:rsid w:val="007F3518"/>
    <w:rsid w:val="007F59AB"/>
    <w:rsid w:val="007F7EB4"/>
    <w:rsid w:val="0080272B"/>
    <w:rsid w:val="008036FB"/>
    <w:rsid w:val="00803955"/>
    <w:rsid w:val="00805A68"/>
    <w:rsid w:val="00814697"/>
    <w:rsid w:val="008165B2"/>
    <w:rsid w:val="00824A06"/>
    <w:rsid w:val="008266FD"/>
    <w:rsid w:val="0082768A"/>
    <w:rsid w:val="008310A0"/>
    <w:rsid w:val="00831737"/>
    <w:rsid w:val="0083594A"/>
    <w:rsid w:val="00842594"/>
    <w:rsid w:val="008428A0"/>
    <w:rsid w:val="00842B75"/>
    <w:rsid w:val="00845757"/>
    <w:rsid w:val="008468BA"/>
    <w:rsid w:val="00850D6F"/>
    <w:rsid w:val="0086024E"/>
    <w:rsid w:val="008610D1"/>
    <w:rsid w:val="00864253"/>
    <w:rsid w:val="008656F7"/>
    <w:rsid w:val="00865E9D"/>
    <w:rsid w:val="008670E1"/>
    <w:rsid w:val="00870F6C"/>
    <w:rsid w:val="00871043"/>
    <w:rsid w:val="00871854"/>
    <w:rsid w:val="00871D54"/>
    <w:rsid w:val="008725DA"/>
    <w:rsid w:val="00877197"/>
    <w:rsid w:val="008810FC"/>
    <w:rsid w:val="008826BA"/>
    <w:rsid w:val="0088401E"/>
    <w:rsid w:val="00886F35"/>
    <w:rsid w:val="00887601"/>
    <w:rsid w:val="00891107"/>
    <w:rsid w:val="00891167"/>
    <w:rsid w:val="0089248B"/>
    <w:rsid w:val="00895D52"/>
    <w:rsid w:val="0089761F"/>
    <w:rsid w:val="008A14C2"/>
    <w:rsid w:val="008A31F8"/>
    <w:rsid w:val="008A4B80"/>
    <w:rsid w:val="008B2782"/>
    <w:rsid w:val="008B4B90"/>
    <w:rsid w:val="008B73DB"/>
    <w:rsid w:val="008C500C"/>
    <w:rsid w:val="008C7639"/>
    <w:rsid w:val="008D1BEE"/>
    <w:rsid w:val="008E0D76"/>
    <w:rsid w:val="008E16E2"/>
    <w:rsid w:val="008E344C"/>
    <w:rsid w:val="008E3EC6"/>
    <w:rsid w:val="008E6A0F"/>
    <w:rsid w:val="008E7388"/>
    <w:rsid w:val="008F09F9"/>
    <w:rsid w:val="008F0B0C"/>
    <w:rsid w:val="008F2756"/>
    <w:rsid w:val="008F4567"/>
    <w:rsid w:val="00900C2D"/>
    <w:rsid w:val="00905534"/>
    <w:rsid w:val="00910FA1"/>
    <w:rsid w:val="009119E8"/>
    <w:rsid w:val="009120ED"/>
    <w:rsid w:val="009170E8"/>
    <w:rsid w:val="00917349"/>
    <w:rsid w:val="00920BCA"/>
    <w:rsid w:val="00926626"/>
    <w:rsid w:val="00926C77"/>
    <w:rsid w:val="0092715D"/>
    <w:rsid w:val="00932463"/>
    <w:rsid w:val="00933C07"/>
    <w:rsid w:val="009364DE"/>
    <w:rsid w:val="00937076"/>
    <w:rsid w:val="00941684"/>
    <w:rsid w:val="00942441"/>
    <w:rsid w:val="00943395"/>
    <w:rsid w:val="0095153B"/>
    <w:rsid w:val="00953BB2"/>
    <w:rsid w:val="0095479D"/>
    <w:rsid w:val="00955793"/>
    <w:rsid w:val="009576D6"/>
    <w:rsid w:val="00962263"/>
    <w:rsid w:val="00963CA0"/>
    <w:rsid w:val="00966990"/>
    <w:rsid w:val="0097237E"/>
    <w:rsid w:val="00972730"/>
    <w:rsid w:val="00972A08"/>
    <w:rsid w:val="0097308A"/>
    <w:rsid w:val="00973520"/>
    <w:rsid w:val="009735D4"/>
    <w:rsid w:val="009735E0"/>
    <w:rsid w:val="009739FA"/>
    <w:rsid w:val="00974D0B"/>
    <w:rsid w:val="00974D1D"/>
    <w:rsid w:val="00975B74"/>
    <w:rsid w:val="009914BC"/>
    <w:rsid w:val="009A501C"/>
    <w:rsid w:val="009A5BBA"/>
    <w:rsid w:val="009B3BAC"/>
    <w:rsid w:val="009B3BF1"/>
    <w:rsid w:val="009C3276"/>
    <w:rsid w:val="009C54F8"/>
    <w:rsid w:val="009C5FB3"/>
    <w:rsid w:val="009C6926"/>
    <w:rsid w:val="009D0780"/>
    <w:rsid w:val="009D3033"/>
    <w:rsid w:val="009D69D8"/>
    <w:rsid w:val="009F1036"/>
    <w:rsid w:val="009F3032"/>
    <w:rsid w:val="009F744F"/>
    <w:rsid w:val="00A01D64"/>
    <w:rsid w:val="00A0408A"/>
    <w:rsid w:val="00A05624"/>
    <w:rsid w:val="00A14912"/>
    <w:rsid w:val="00A15B71"/>
    <w:rsid w:val="00A21B3E"/>
    <w:rsid w:val="00A220AD"/>
    <w:rsid w:val="00A25421"/>
    <w:rsid w:val="00A25E58"/>
    <w:rsid w:val="00A26477"/>
    <w:rsid w:val="00A30A41"/>
    <w:rsid w:val="00A31E11"/>
    <w:rsid w:val="00A4058F"/>
    <w:rsid w:val="00A41C06"/>
    <w:rsid w:val="00A449A2"/>
    <w:rsid w:val="00A4523C"/>
    <w:rsid w:val="00A47F50"/>
    <w:rsid w:val="00A505E6"/>
    <w:rsid w:val="00A511BF"/>
    <w:rsid w:val="00A511C7"/>
    <w:rsid w:val="00A52F7F"/>
    <w:rsid w:val="00A61F96"/>
    <w:rsid w:val="00A624FB"/>
    <w:rsid w:val="00A6544D"/>
    <w:rsid w:val="00A667E0"/>
    <w:rsid w:val="00A66D38"/>
    <w:rsid w:val="00A7020F"/>
    <w:rsid w:val="00A71585"/>
    <w:rsid w:val="00A723B7"/>
    <w:rsid w:val="00A8009F"/>
    <w:rsid w:val="00A80657"/>
    <w:rsid w:val="00A82A03"/>
    <w:rsid w:val="00A844E1"/>
    <w:rsid w:val="00A9076E"/>
    <w:rsid w:val="00A91FF7"/>
    <w:rsid w:val="00A968A4"/>
    <w:rsid w:val="00A97C70"/>
    <w:rsid w:val="00AA0CE4"/>
    <w:rsid w:val="00AA4988"/>
    <w:rsid w:val="00AB031F"/>
    <w:rsid w:val="00AB0F03"/>
    <w:rsid w:val="00AB1703"/>
    <w:rsid w:val="00AB3F69"/>
    <w:rsid w:val="00AB6650"/>
    <w:rsid w:val="00AB69A0"/>
    <w:rsid w:val="00AC1773"/>
    <w:rsid w:val="00AC7798"/>
    <w:rsid w:val="00AD2DA9"/>
    <w:rsid w:val="00AD2E3A"/>
    <w:rsid w:val="00AD49AB"/>
    <w:rsid w:val="00AD5BAF"/>
    <w:rsid w:val="00AD620B"/>
    <w:rsid w:val="00AD70BC"/>
    <w:rsid w:val="00AE1EB7"/>
    <w:rsid w:val="00AE31A4"/>
    <w:rsid w:val="00AE6C04"/>
    <w:rsid w:val="00AF0071"/>
    <w:rsid w:val="00AF0145"/>
    <w:rsid w:val="00AF0465"/>
    <w:rsid w:val="00AF2C0D"/>
    <w:rsid w:val="00AF38D0"/>
    <w:rsid w:val="00AF5479"/>
    <w:rsid w:val="00B01831"/>
    <w:rsid w:val="00B03AD7"/>
    <w:rsid w:val="00B055EC"/>
    <w:rsid w:val="00B05BFD"/>
    <w:rsid w:val="00B06632"/>
    <w:rsid w:val="00B06934"/>
    <w:rsid w:val="00B07CEE"/>
    <w:rsid w:val="00B12204"/>
    <w:rsid w:val="00B32518"/>
    <w:rsid w:val="00B36147"/>
    <w:rsid w:val="00B3787E"/>
    <w:rsid w:val="00B40280"/>
    <w:rsid w:val="00B40980"/>
    <w:rsid w:val="00B41A27"/>
    <w:rsid w:val="00B42C7E"/>
    <w:rsid w:val="00B45756"/>
    <w:rsid w:val="00B503DF"/>
    <w:rsid w:val="00B560EC"/>
    <w:rsid w:val="00B56128"/>
    <w:rsid w:val="00B605AB"/>
    <w:rsid w:val="00B60AB3"/>
    <w:rsid w:val="00B61971"/>
    <w:rsid w:val="00B71F3E"/>
    <w:rsid w:val="00B746AB"/>
    <w:rsid w:val="00B77369"/>
    <w:rsid w:val="00B82AFA"/>
    <w:rsid w:val="00B913D3"/>
    <w:rsid w:val="00B9151F"/>
    <w:rsid w:val="00B9526C"/>
    <w:rsid w:val="00B975E7"/>
    <w:rsid w:val="00BA3CF6"/>
    <w:rsid w:val="00BA4918"/>
    <w:rsid w:val="00BB091F"/>
    <w:rsid w:val="00BB3004"/>
    <w:rsid w:val="00BB4B6F"/>
    <w:rsid w:val="00BB5736"/>
    <w:rsid w:val="00BB6FE5"/>
    <w:rsid w:val="00BB7A70"/>
    <w:rsid w:val="00BC184B"/>
    <w:rsid w:val="00BC5188"/>
    <w:rsid w:val="00BC5F4B"/>
    <w:rsid w:val="00BD427D"/>
    <w:rsid w:val="00BE48FC"/>
    <w:rsid w:val="00BE4B4A"/>
    <w:rsid w:val="00BE7718"/>
    <w:rsid w:val="00BE78BE"/>
    <w:rsid w:val="00BF12F0"/>
    <w:rsid w:val="00C0464F"/>
    <w:rsid w:val="00C15F90"/>
    <w:rsid w:val="00C161B9"/>
    <w:rsid w:val="00C20A7E"/>
    <w:rsid w:val="00C362CE"/>
    <w:rsid w:val="00C36312"/>
    <w:rsid w:val="00C41FAD"/>
    <w:rsid w:val="00C44A8F"/>
    <w:rsid w:val="00C45496"/>
    <w:rsid w:val="00C45E50"/>
    <w:rsid w:val="00C47724"/>
    <w:rsid w:val="00C51C67"/>
    <w:rsid w:val="00C549FC"/>
    <w:rsid w:val="00C63EE8"/>
    <w:rsid w:val="00C6768C"/>
    <w:rsid w:val="00C6775A"/>
    <w:rsid w:val="00C801DE"/>
    <w:rsid w:val="00C832CB"/>
    <w:rsid w:val="00C84D48"/>
    <w:rsid w:val="00C91B50"/>
    <w:rsid w:val="00C96A7D"/>
    <w:rsid w:val="00CA46DF"/>
    <w:rsid w:val="00CA55C1"/>
    <w:rsid w:val="00CB120F"/>
    <w:rsid w:val="00CB179F"/>
    <w:rsid w:val="00CB4514"/>
    <w:rsid w:val="00CB5F88"/>
    <w:rsid w:val="00CB6721"/>
    <w:rsid w:val="00CB6C69"/>
    <w:rsid w:val="00CC0E59"/>
    <w:rsid w:val="00CD08E6"/>
    <w:rsid w:val="00CD1180"/>
    <w:rsid w:val="00CD20A2"/>
    <w:rsid w:val="00CD6E3E"/>
    <w:rsid w:val="00CD7989"/>
    <w:rsid w:val="00CE05C6"/>
    <w:rsid w:val="00CE5E99"/>
    <w:rsid w:val="00CF0E50"/>
    <w:rsid w:val="00CF1F6D"/>
    <w:rsid w:val="00CF2A65"/>
    <w:rsid w:val="00CF6310"/>
    <w:rsid w:val="00CF6BCC"/>
    <w:rsid w:val="00D034A2"/>
    <w:rsid w:val="00D04095"/>
    <w:rsid w:val="00D11B01"/>
    <w:rsid w:val="00D15F26"/>
    <w:rsid w:val="00D17688"/>
    <w:rsid w:val="00D20C25"/>
    <w:rsid w:val="00D2236F"/>
    <w:rsid w:val="00D22806"/>
    <w:rsid w:val="00D23601"/>
    <w:rsid w:val="00D26A8A"/>
    <w:rsid w:val="00D275E8"/>
    <w:rsid w:val="00D3107C"/>
    <w:rsid w:val="00D36295"/>
    <w:rsid w:val="00D37E0B"/>
    <w:rsid w:val="00D40FA1"/>
    <w:rsid w:val="00D4444B"/>
    <w:rsid w:val="00D45A9C"/>
    <w:rsid w:val="00D47314"/>
    <w:rsid w:val="00D54FE5"/>
    <w:rsid w:val="00D56E34"/>
    <w:rsid w:val="00D577AC"/>
    <w:rsid w:val="00D612A1"/>
    <w:rsid w:val="00D640F4"/>
    <w:rsid w:val="00D647C5"/>
    <w:rsid w:val="00D679E1"/>
    <w:rsid w:val="00D7052A"/>
    <w:rsid w:val="00D70CE7"/>
    <w:rsid w:val="00D7497E"/>
    <w:rsid w:val="00D75954"/>
    <w:rsid w:val="00D81565"/>
    <w:rsid w:val="00D82403"/>
    <w:rsid w:val="00D8400F"/>
    <w:rsid w:val="00D847A8"/>
    <w:rsid w:val="00D85DDC"/>
    <w:rsid w:val="00D867B3"/>
    <w:rsid w:val="00D912BF"/>
    <w:rsid w:val="00D93DA8"/>
    <w:rsid w:val="00D95D98"/>
    <w:rsid w:val="00D97ADC"/>
    <w:rsid w:val="00DA6E80"/>
    <w:rsid w:val="00DA761C"/>
    <w:rsid w:val="00DB3B6D"/>
    <w:rsid w:val="00DB5008"/>
    <w:rsid w:val="00DC1331"/>
    <w:rsid w:val="00DC16C2"/>
    <w:rsid w:val="00DC4ADF"/>
    <w:rsid w:val="00DE21DB"/>
    <w:rsid w:val="00DE4CA6"/>
    <w:rsid w:val="00DE52CB"/>
    <w:rsid w:val="00DE5949"/>
    <w:rsid w:val="00DE6B51"/>
    <w:rsid w:val="00DF2586"/>
    <w:rsid w:val="00DF676D"/>
    <w:rsid w:val="00E0574A"/>
    <w:rsid w:val="00E07945"/>
    <w:rsid w:val="00E1225B"/>
    <w:rsid w:val="00E12814"/>
    <w:rsid w:val="00E12AB4"/>
    <w:rsid w:val="00E13B2E"/>
    <w:rsid w:val="00E16BF7"/>
    <w:rsid w:val="00E23500"/>
    <w:rsid w:val="00E25DF4"/>
    <w:rsid w:val="00E25E60"/>
    <w:rsid w:val="00E26FCC"/>
    <w:rsid w:val="00E34A83"/>
    <w:rsid w:val="00E36360"/>
    <w:rsid w:val="00E44E2D"/>
    <w:rsid w:val="00E463CC"/>
    <w:rsid w:val="00E53B9C"/>
    <w:rsid w:val="00E57FFA"/>
    <w:rsid w:val="00E61C1B"/>
    <w:rsid w:val="00E67B9F"/>
    <w:rsid w:val="00E702F8"/>
    <w:rsid w:val="00E73B8B"/>
    <w:rsid w:val="00E740B1"/>
    <w:rsid w:val="00E75588"/>
    <w:rsid w:val="00E775DA"/>
    <w:rsid w:val="00E80627"/>
    <w:rsid w:val="00E903A1"/>
    <w:rsid w:val="00E9740F"/>
    <w:rsid w:val="00EA0076"/>
    <w:rsid w:val="00EA3404"/>
    <w:rsid w:val="00EB0819"/>
    <w:rsid w:val="00EB1517"/>
    <w:rsid w:val="00EB2D10"/>
    <w:rsid w:val="00EB62B4"/>
    <w:rsid w:val="00EC183E"/>
    <w:rsid w:val="00EC529A"/>
    <w:rsid w:val="00EC7FC0"/>
    <w:rsid w:val="00ED02C6"/>
    <w:rsid w:val="00ED19B7"/>
    <w:rsid w:val="00ED2612"/>
    <w:rsid w:val="00ED35E8"/>
    <w:rsid w:val="00ED5083"/>
    <w:rsid w:val="00ED7C50"/>
    <w:rsid w:val="00ED7FFB"/>
    <w:rsid w:val="00EE0D78"/>
    <w:rsid w:val="00EE201D"/>
    <w:rsid w:val="00EE77A6"/>
    <w:rsid w:val="00EE7E40"/>
    <w:rsid w:val="00EF0DC9"/>
    <w:rsid w:val="00EF3549"/>
    <w:rsid w:val="00EF7012"/>
    <w:rsid w:val="00F03100"/>
    <w:rsid w:val="00F07FBE"/>
    <w:rsid w:val="00F10901"/>
    <w:rsid w:val="00F10BBA"/>
    <w:rsid w:val="00F13233"/>
    <w:rsid w:val="00F16090"/>
    <w:rsid w:val="00F167BD"/>
    <w:rsid w:val="00F16DEA"/>
    <w:rsid w:val="00F17D9F"/>
    <w:rsid w:val="00F22692"/>
    <w:rsid w:val="00F26BDF"/>
    <w:rsid w:val="00F30B91"/>
    <w:rsid w:val="00F31A7A"/>
    <w:rsid w:val="00F35C8A"/>
    <w:rsid w:val="00F40E72"/>
    <w:rsid w:val="00F4105F"/>
    <w:rsid w:val="00F41451"/>
    <w:rsid w:val="00F43A4D"/>
    <w:rsid w:val="00F508F5"/>
    <w:rsid w:val="00F5145E"/>
    <w:rsid w:val="00F5187E"/>
    <w:rsid w:val="00F55019"/>
    <w:rsid w:val="00F56B14"/>
    <w:rsid w:val="00F57B10"/>
    <w:rsid w:val="00F603DE"/>
    <w:rsid w:val="00F646A4"/>
    <w:rsid w:val="00F65EF0"/>
    <w:rsid w:val="00F66679"/>
    <w:rsid w:val="00F70507"/>
    <w:rsid w:val="00F71071"/>
    <w:rsid w:val="00F73FE3"/>
    <w:rsid w:val="00F818BB"/>
    <w:rsid w:val="00F82CD5"/>
    <w:rsid w:val="00F83BAF"/>
    <w:rsid w:val="00F84BA2"/>
    <w:rsid w:val="00F85865"/>
    <w:rsid w:val="00F91A8D"/>
    <w:rsid w:val="00F95932"/>
    <w:rsid w:val="00F95B9E"/>
    <w:rsid w:val="00FA1C7F"/>
    <w:rsid w:val="00FA366C"/>
    <w:rsid w:val="00FA5454"/>
    <w:rsid w:val="00FA554B"/>
    <w:rsid w:val="00FA5BB0"/>
    <w:rsid w:val="00FA5D15"/>
    <w:rsid w:val="00FB3A06"/>
    <w:rsid w:val="00FC2F9C"/>
    <w:rsid w:val="00FD2652"/>
    <w:rsid w:val="00FD28E7"/>
    <w:rsid w:val="00FD3EAD"/>
    <w:rsid w:val="00FD3FCE"/>
    <w:rsid w:val="00FD49D5"/>
    <w:rsid w:val="00FD51DE"/>
    <w:rsid w:val="00FD6460"/>
    <w:rsid w:val="00FD6A87"/>
    <w:rsid w:val="00FE15F5"/>
    <w:rsid w:val="00FE24B1"/>
    <w:rsid w:val="00FE56BC"/>
    <w:rsid w:val="00FF259C"/>
    <w:rsid w:val="00FF2644"/>
    <w:rsid w:val="00FF2BF6"/>
    <w:rsid w:val="00FF4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F6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BFF"/>
    <w:pPr>
      <w:spacing w:before="120" w:after="120"/>
    </w:pPr>
    <w:rPr>
      <w:rFonts w:ascii="Tahoma" w:hAnsi="Tahoma"/>
      <w:lang w:eastAsia="en-US"/>
    </w:rPr>
  </w:style>
  <w:style w:type="paragraph" w:styleId="Heading1">
    <w:name w:val="heading 1"/>
    <w:aliases w:val="H1,Section,L1,Heading 1 Char,H1 Char,Section Char,L1 Char"/>
    <w:basedOn w:val="Normal"/>
    <w:next w:val="Content1"/>
    <w:autoRedefine/>
    <w:qFormat/>
    <w:rsid w:val="00002CE7"/>
    <w:pPr>
      <w:keepNext/>
      <w:numPr>
        <w:numId w:val="12"/>
      </w:numPr>
      <w:tabs>
        <w:tab w:val="left" w:pos="0"/>
      </w:tabs>
      <w:spacing w:before="360" w:after="0"/>
      <w:outlineLvl w:val="0"/>
    </w:pPr>
    <w:rPr>
      <w:rFonts w:ascii="Gill Sans MT" w:hAnsi="Gill Sans MT" w:cs="Arial"/>
      <w:b/>
      <w:caps/>
      <w:kern w:val="28"/>
      <w:sz w:val="28"/>
      <w:szCs w:val="28"/>
      <w:lang w:val="en-US"/>
    </w:rPr>
  </w:style>
  <w:style w:type="paragraph" w:styleId="Heading2">
    <w:name w:val="heading 2"/>
    <w:aliases w:val="h2,heading 2,sl2,H2,Major,Chapter Number/Appendix heading 3,Chapter Number/Appendix heading 31,Chapter Number/Appendix heading 32,Chapter Number/Appendix heading 33,Chapter Number/Appendix heading 311,Chapter Number/Appendix heading 321"/>
    <w:basedOn w:val="Content2"/>
    <w:autoRedefine/>
    <w:qFormat/>
    <w:rsid w:val="00F83BAF"/>
    <w:pPr>
      <w:keepNext/>
      <w:numPr>
        <w:ilvl w:val="1"/>
        <w:numId w:val="12"/>
      </w:numPr>
      <w:tabs>
        <w:tab w:val="clear" w:pos="993"/>
        <w:tab w:val="left" w:pos="992"/>
      </w:tabs>
      <w:spacing w:before="240" w:after="0"/>
      <w:outlineLvl w:val="1"/>
    </w:pPr>
    <w:rPr>
      <w:rFonts w:ascii="Gill Sans MT" w:hAnsi="Gill Sans MT"/>
      <w:b/>
      <w:color w:val="000000" w:themeColor="text1"/>
      <w:sz w:val="24"/>
      <w:szCs w:val="26"/>
      <w:lang w:val="en-US"/>
    </w:rPr>
  </w:style>
  <w:style w:type="paragraph" w:styleId="Heading3">
    <w:name w:val="heading 3"/>
    <w:aliases w:val="Minor,h3,Heading 14,H3,sh3"/>
    <w:basedOn w:val="Normal"/>
    <w:next w:val="Content1"/>
    <w:link w:val="Heading3Char"/>
    <w:autoRedefine/>
    <w:qFormat/>
    <w:rsid w:val="00F55019"/>
    <w:pPr>
      <w:keepNext/>
      <w:numPr>
        <w:ilvl w:val="2"/>
        <w:numId w:val="12"/>
      </w:numPr>
      <w:tabs>
        <w:tab w:val="left" w:pos="1701"/>
      </w:tabs>
      <w:spacing w:after="0"/>
      <w:outlineLvl w:val="2"/>
    </w:pPr>
    <w:rPr>
      <w:rFonts w:ascii="Gill Sans MT" w:hAnsi="Gill Sans MT"/>
      <w:b/>
      <w:color w:val="7030A0"/>
      <w:sz w:val="22"/>
      <w:szCs w:val="22"/>
      <w:lang w:val="en-US"/>
    </w:rPr>
  </w:style>
  <w:style w:type="paragraph" w:styleId="Heading4">
    <w:name w:val="heading 4"/>
    <w:basedOn w:val="Normal"/>
    <w:next w:val="Normal"/>
    <w:qFormat/>
    <w:rsid w:val="00465BFF"/>
    <w:pPr>
      <w:keepNext/>
      <w:numPr>
        <w:ilvl w:val="3"/>
        <w:numId w:val="12"/>
      </w:numPr>
      <w:tabs>
        <w:tab w:val="left" w:pos="2552"/>
      </w:tabs>
      <w:spacing w:after="0"/>
      <w:outlineLvl w:val="3"/>
    </w:pPr>
    <w:rPr>
      <w:i/>
    </w:rPr>
  </w:style>
  <w:style w:type="paragraph" w:styleId="Heading5">
    <w:name w:val="heading 5"/>
    <w:basedOn w:val="Normal"/>
    <w:next w:val="Normal"/>
    <w:qFormat/>
    <w:rsid w:val="00465BFF"/>
    <w:pPr>
      <w:numPr>
        <w:ilvl w:val="4"/>
        <w:numId w:val="12"/>
      </w:numPr>
      <w:spacing w:before="240" w:after="60"/>
      <w:outlineLvl w:val="4"/>
    </w:pPr>
    <w:rPr>
      <w:sz w:val="22"/>
    </w:rPr>
  </w:style>
  <w:style w:type="paragraph" w:styleId="Heading6">
    <w:name w:val="heading 6"/>
    <w:basedOn w:val="Normal"/>
    <w:next w:val="Normal"/>
    <w:qFormat/>
    <w:rsid w:val="00465BFF"/>
    <w:pPr>
      <w:numPr>
        <w:ilvl w:val="5"/>
        <w:numId w:val="12"/>
      </w:numPr>
      <w:spacing w:before="240" w:after="60"/>
      <w:outlineLvl w:val="5"/>
    </w:pPr>
    <w:rPr>
      <w:i/>
      <w:sz w:val="22"/>
    </w:rPr>
  </w:style>
  <w:style w:type="paragraph" w:styleId="Heading7">
    <w:name w:val="heading 7"/>
    <w:basedOn w:val="Normal"/>
    <w:next w:val="Normal"/>
    <w:qFormat/>
    <w:rsid w:val="00465BFF"/>
    <w:pPr>
      <w:numPr>
        <w:ilvl w:val="6"/>
        <w:numId w:val="12"/>
      </w:numPr>
      <w:spacing w:before="240" w:after="60"/>
      <w:outlineLvl w:val="6"/>
    </w:pPr>
    <w:rPr>
      <w:rFonts w:ascii="Arial" w:hAnsi="Arial"/>
    </w:rPr>
  </w:style>
  <w:style w:type="paragraph" w:styleId="Heading8">
    <w:name w:val="heading 8"/>
    <w:basedOn w:val="Normal"/>
    <w:next w:val="Normal"/>
    <w:qFormat/>
    <w:rsid w:val="00465BFF"/>
    <w:pPr>
      <w:numPr>
        <w:ilvl w:val="7"/>
        <w:numId w:val="12"/>
      </w:numPr>
      <w:spacing w:before="240" w:after="60"/>
      <w:outlineLvl w:val="7"/>
    </w:pPr>
    <w:rPr>
      <w:rFonts w:ascii="Arial" w:hAnsi="Arial"/>
      <w:i/>
    </w:rPr>
  </w:style>
  <w:style w:type="paragraph" w:styleId="Heading9">
    <w:name w:val="heading 9"/>
    <w:basedOn w:val="Normal"/>
    <w:next w:val="Normal"/>
    <w:qFormat/>
    <w:rsid w:val="00465BFF"/>
    <w:pPr>
      <w:numPr>
        <w:ilvl w:val="8"/>
        <w:numId w:val="1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1">
    <w:name w:val="Content1"/>
    <w:basedOn w:val="BodyText"/>
    <w:link w:val="Content1Char1"/>
    <w:rsid w:val="009B3BF1"/>
    <w:pPr>
      <w:ind w:left="426"/>
      <w:jc w:val="both"/>
    </w:pPr>
    <w:rPr>
      <w:rFonts w:ascii="Arial" w:hAnsi="Arial" w:cs="Arial"/>
    </w:rPr>
  </w:style>
  <w:style w:type="paragraph" w:customStyle="1" w:styleId="Content2">
    <w:name w:val="Content2"/>
    <w:basedOn w:val="Content1"/>
    <w:rsid w:val="00465BFF"/>
    <w:pPr>
      <w:tabs>
        <w:tab w:val="left" w:pos="993"/>
      </w:tabs>
      <w:spacing w:before="60" w:after="60"/>
      <w:ind w:left="993"/>
    </w:pPr>
  </w:style>
  <w:style w:type="paragraph" w:customStyle="1" w:styleId="Content3">
    <w:name w:val="Content3"/>
    <w:basedOn w:val="Content2"/>
    <w:link w:val="Content3Char1"/>
    <w:rsid w:val="00465BFF"/>
    <w:pPr>
      <w:tabs>
        <w:tab w:val="clear" w:pos="993"/>
        <w:tab w:val="left" w:pos="1701"/>
      </w:tabs>
      <w:ind w:left="1701"/>
    </w:pPr>
  </w:style>
  <w:style w:type="paragraph" w:styleId="Header">
    <w:name w:val="header"/>
    <w:basedOn w:val="Normal"/>
    <w:link w:val="HeaderChar"/>
    <w:uiPriority w:val="99"/>
    <w:rsid w:val="00465BFF"/>
    <w:pPr>
      <w:spacing w:before="60" w:after="60"/>
    </w:pPr>
    <w:rPr>
      <w:sz w:val="16"/>
      <w:szCs w:val="16"/>
    </w:rPr>
  </w:style>
  <w:style w:type="character" w:customStyle="1" w:styleId="Content3Char">
    <w:name w:val="Content3 Char"/>
    <w:basedOn w:val="Content2Char"/>
    <w:rsid w:val="00465BFF"/>
    <w:rPr>
      <w:rFonts w:ascii="Tahoma" w:hAnsi="Tahoma"/>
      <w:noProof w:val="0"/>
      <w:lang w:val="en-GB" w:eastAsia="en-US" w:bidi="ar-SA"/>
    </w:rPr>
  </w:style>
  <w:style w:type="character" w:customStyle="1" w:styleId="Content2Char">
    <w:name w:val="Content2 Char"/>
    <w:basedOn w:val="Content1Char"/>
    <w:rsid w:val="00465BFF"/>
    <w:rPr>
      <w:rFonts w:ascii="Tahoma" w:hAnsi="Tahoma"/>
      <w:noProof w:val="0"/>
      <w:lang w:val="en-GB" w:eastAsia="en-US" w:bidi="ar-SA"/>
    </w:rPr>
  </w:style>
  <w:style w:type="character" w:customStyle="1" w:styleId="Content1Char">
    <w:name w:val="Content1 Char"/>
    <w:basedOn w:val="DefaultParagraphFont"/>
    <w:rsid w:val="00465BFF"/>
    <w:rPr>
      <w:rFonts w:ascii="Tahoma" w:hAnsi="Tahoma"/>
      <w:noProof w:val="0"/>
      <w:lang w:val="en-GB" w:eastAsia="en-US" w:bidi="ar-SA"/>
    </w:rPr>
  </w:style>
  <w:style w:type="paragraph" w:customStyle="1" w:styleId="GuidanceText">
    <w:name w:val="GuidanceText"/>
    <w:basedOn w:val="Normal"/>
    <w:rsid w:val="00465BFF"/>
    <w:rPr>
      <w:i/>
    </w:rPr>
  </w:style>
  <w:style w:type="paragraph" w:styleId="ListBullet">
    <w:name w:val="List Bullet"/>
    <w:basedOn w:val="Normal"/>
    <w:autoRedefine/>
    <w:semiHidden/>
    <w:rsid w:val="00465BFF"/>
    <w:pPr>
      <w:numPr>
        <w:numId w:val="1"/>
      </w:numPr>
      <w:tabs>
        <w:tab w:val="clear" w:pos="360"/>
        <w:tab w:val="num" w:pos="1276"/>
      </w:tabs>
      <w:spacing w:before="60" w:after="40"/>
      <w:ind w:left="1276" w:hanging="273"/>
    </w:pPr>
    <w:rPr>
      <w:sz w:val="24"/>
    </w:rPr>
  </w:style>
  <w:style w:type="paragraph" w:styleId="ListBullet2">
    <w:name w:val="List Bullet 2"/>
    <w:basedOn w:val="Normal"/>
    <w:autoRedefine/>
    <w:semiHidden/>
    <w:rsid w:val="00465BFF"/>
    <w:pPr>
      <w:numPr>
        <w:numId w:val="2"/>
      </w:numPr>
      <w:spacing w:before="40" w:after="40"/>
      <w:ind w:left="1440"/>
    </w:pPr>
    <w:rPr>
      <w:i/>
      <w:sz w:val="24"/>
    </w:rPr>
  </w:style>
  <w:style w:type="paragraph" w:styleId="TOC1">
    <w:name w:val="toc 1"/>
    <w:basedOn w:val="Normal"/>
    <w:next w:val="Normal"/>
    <w:autoRedefine/>
    <w:uiPriority w:val="39"/>
    <w:rsid w:val="00EC529A"/>
    <w:pPr>
      <w:tabs>
        <w:tab w:val="left" w:pos="425"/>
        <w:tab w:val="right" w:leader="dot" w:pos="9072"/>
      </w:tabs>
      <w:spacing w:after="0"/>
    </w:pPr>
    <w:rPr>
      <w:rFonts w:ascii="Arial Bold" w:hAnsi="Arial Bold"/>
      <w:b/>
      <w:caps/>
      <w:noProof/>
      <w:sz w:val="24"/>
    </w:rPr>
  </w:style>
  <w:style w:type="paragraph" w:styleId="TOC2">
    <w:name w:val="toc 2"/>
    <w:basedOn w:val="Normal"/>
    <w:next w:val="Normal"/>
    <w:autoRedefine/>
    <w:uiPriority w:val="39"/>
    <w:rsid w:val="008B2782"/>
    <w:pPr>
      <w:tabs>
        <w:tab w:val="left" w:pos="992"/>
        <w:tab w:val="right" w:leader="dot" w:pos="9072"/>
      </w:tabs>
      <w:spacing w:before="80" w:after="0"/>
      <w:ind w:left="993" w:hanging="567"/>
    </w:pPr>
    <w:rPr>
      <w:b/>
    </w:rPr>
  </w:style>
  <w:style w:type="paragraph" w:styleId="TOC3">
    <w:name w:val="toc 3"/>
    <w:basedOn w:val="Normal"/>
    <w:next w:val="Normal"/>
    <w:autoRedefine/>
    <w:uiPriority w:val="39"/>
    <w:rsid w:val="008B2782"/>
    <w:pPr>
      <w:tabs>
        <w:tab w:val="left" w:pos="1701"/>
        <w:tab w:val="right" w:leader="dot" w:pos="9072"/>
      </w:tabs>
      <w:spacing w:before="40" w:after="0"/>
      <w:ind w:left="1701" w:hanging="708"/>
    </w:pPr>
    <w:rPr>
      <w:noProof/>
      <w:sz w:val="18"/>
    </w:rPr>
  </w:style>
  <w:style w:type="paragraph" w:customStyle="1" w:styleId="GuidanceBullet">
    <w:name w:val="GuidanceBullet"/>
    <w:basedOn w:val="Normal"/>
    <w:rsid w:val="00465BFF"/>
    <w:pPr>
      <w:tabs>
        <w:tab w:val="left" w:pos="425"/>
      </w:tabs>
      <w:spacing w:before="0" w:after="60"/>
      <w:ind w:left="425" w:hanging="425"/>
    </w:pPr>
    <w:rPr>
      <w:i/>
    </w:rPr>
  </w:style>
  <w:style w:type="paragraph" w:customStyle="1" w:styleId="Content2Bullet">
    <w:name w:val="Content2Bullet"/>
    <w:basedOn w:val="Normal"/>
    <w:rsid w:val="00465BFF"/>
    <w:pPr>
      <w:tabs>
        <w:tab w:val="left" w:pos="1276"/>
      </w:tabs>
      <w:spacing w:before="0" w:after="60"/>
      <w:ind w:left="1276" w:hanging="284"/>
    </w:pPr>
  </w:style>
  <w:style w:type="paragraph" w:styleId="Footer">
    <w:name w:val="footer"/>
    <w:basedOn w:val="Normal"/>
    <w:link w:val="FooterChar"/>
    <w:uiPriority w:val="99"/>
    <w:rsid w:val="00465BFF"/>
    <w:pPr>
      <w:tabs>
        <w:tab w:val="center" w:pos="4320"/>
        <w:tab w:val="right" w:pos="8640"/>
      </w:tabs>
      <w:spacing w:before="60" w:after="60"/>
      <w:jc w:val="center"/>
    </w:pPr>
    <w:rPr>
      <w:sz w:val="16"/>
      <w:szCs w:val="16"/>
    </w:rPr>
  </w:style>
  <w:style w:type="character" w:styleId="PageNumber">
    <w:name w:val="page number"/>
    <w:basedOn w:val="DefaultParagraphFont"/>
    <w:semiHidden/>
    <w:rsid w:val="00465BFF"/>
  </w:style>
  <w:style w:type="paragraph" w:styleId="TOC4">
    <w:name w:val="toc 4"/>
    <w:basedOn w:val="Normal"/>
    <w:next w:val="Normal"/>
    <w:autoRedefine/>
    <w:semiHidden/>
    <w:rsid w:val="00465BFF"/>
    <w:pPr>
      <w:ind w:left="600"/>
    </w:pPr>
  </w:style>
  <w:style w:type="paragraph" w:styleId="TOC5">
    <w:name w:val="toc 5"/>
    <w:basedOn w:val="Normal"/>
    <w:next w:val="Normal"/>
    <w:autoRedefine/>
    <w:semiHidden/>
    <w:rsid w:val="00465BFF"/>
    <w:pPr>
      <w:ind w:left="800"/>
    </w:pPr>
  </w:style>
  <w:style w:type="paragraph" w:styleId="TOC6">
    <w:name w:val="toc 6"/>
    <w:basedOn w:val="Normal"/>
    <w:next w:val="Normal"/>
    <w:autoRedefine/>
    <w:semiHidden/>
    <w:rsid w:val="00465BFF"/>
    <w:pPr>
      <w:ind w:left="1000"/>
    </w:pPr>
  </w:style>
  <w:style w:type="paragraph" w:styleId="TOC7">
    <w:name w:val="toc 7"/>
    <w:basedOn w:val="Normal"/>
    <w:next w:val="Normal"/>
    <w:autoRedefine/>
    <w:semiHidden/>
    <w:rsid w:val="00465BFF"/>
    <w:pPr>
      <w:ind w:left="1200"/>
    </w:pPr>
  </w:style>
  <w:style w:type="paragraph" w:styleId="TOC8">
    <w:name w:val="toc 8"/>
    <w:basedOn w:val="Normal"/>
    <w:next w:val="Normal"/>
    <w:autoRedefine/>
    <w:semiHidden/>
    <w:rsid w:val="00465BFF"/>
    <w:pPr>
      <w:ind w:left="1400"/>
    </w:pPr>
  </w:style>
  <w:style w:type="paragraph" w:styleId="TOC9">
    <w:name w:val="toc 9"/>
    <w:basedOn w:val="Normal"/>
    <w:next w:val="Normal"/>
    <w:autoRedefine/>
    <w:semiHidden/>
    <w:rsid w:val="00465BFF"/>
    <w:pPr>
      <w:ind w:left="1600"/>
    </w:pPr>
  </w:style>
  <w:style w:type="paragraph" w:styleId="ListBullet3">
    <w:name w:val="List Bullet 3"/>
    <w:basedOn w:val="Normal"/>
    <w:autoRedefine/>
    <w:semiHidden/>
    <w:rsid w:val="00465BFF"/>
    <w:pPr>
      <w:numPr>
        <w:numId w:val="3"/>
      </w:numPr>
      <w:tabs>
        <w:tab w:val="clear" w:pos="1080"/>
        <w:tab w:val="num" w:pos="342"/>
      </w:tabs>
      <w:ind w:left="360"/>
    </w:pPr>
    <w:rPr>
      <w:i/>
      <w:sz w:val="22"/>
    </w:rPr>
  </w:style>
  <w:style w:type="paragraph" w:styleId="ListBullet4">
    <w:name w:val="List Bullet 4"/>
    <w:basedOn w:val="Normal"/>
    <w:autoRedefine/>
    <w:semiHidden/>
    <w:rsid w:val="00465BFF"/>
    <w:pPr>
      <w:numPr>
        <w:numId w:val="4"/>
      </w:numPr>
    </w:pPr>
  </w:style>
  <w:style w:type="character" w:styleId="Hyperlink">
    <w:name w:val="Hyperlink"/>
    <w:basedOn w:val="DefaultParagraphFont"/>
    <w:semiHidden/>
    <w:rsid w:val="00465BFF"/>
    <w:rPr>
      <w:rFonts w:ascii="Arial" w:hAnsi="Arial"/>
      <w:color w:val="0000FF"/>
      <w:sz w:val="20"/>
      <w:u w:val="single"/>
    </w:rPr>
  </w:style>
  <w:style w:type="paragraph" w:styleId="BodyTextIndent">
    <w:name w:val="Body Text Indent"/>
    <w:basedOn w:val="Normal"/>
    <w:semiHidden/>
    <w:rsid w:val="00465BFF"/>
    <w:rPr>
      <w:sz w:val="24"/>
    </w:rPr>
  </w:style>
  <w:style w:type="paragraph" w:styleId="BalloonText">
    <w:name w:val="Balloon Text"/>
    <w:basedOn w:val="Normal"/>
    <w:semiHidden/>
    <w:rsid w:val="00465BFF"/>
    <w:rPr>
      <w:rFonts w:cs="Tahoma"/>
      <w:sz w:val="16"/>
      <w:szCs w:val="16"/>
    </w:rPr>
  </w:style>
  <w:style w:type="character" w:customStyle="1" w:styleId="Heading2Char">
    <w:name w:val="Heading 2 Char"/>
    <w:basedOn w:val="DefaultParagraphFont"/>
    <w:rsid w:val="00465BFF"/>
    <w:rPr>
      <w:rFonts w:ascii="Tahoma" w:hAnsi="Tahoma"/>
      <w:b/>
      <w:noProof w:val="0"/>
      <w:sz w:val="22"/>
      <w:szCs w:val="22"/>
      <w:lang w:val="en-GB" w:eastAsia="en-US" w:bidi="ar-SA"/>
    </w:rPr>
  </w:style>
  <w:style w:type="paragraph" w:styleId="BlockText">
    <w:name w:val="Block Text"/>
    <w:basedOn w:val="Normal"/>
    <w:semiHidden/>
    <w:rsid w:val="00465BFF"/>
    <w:pPr>
      <w:ind w:left="1440" w:right="1440"/>
    </w:pPr>
  </w:style>
  <w:style w:type="paragraph" w:styleId="BodyText">
    <w:name w:val="Body Text"/>
    <w:basedOn w:val="Normal"/>
    <w:link w:val="BodyTextChar"/>
    <w:semiHidden/>
    <w:rsid w:val="00465BFF"/>
  </w:style>
  <w:style w:type="paragraph" w:styleId="BodyText2">
    <w:name w:val="Body Text 2"/>
    <w:basedOn w:val="Normal"/>
    <w:semiHidden/>
    <w:rsid w:val="00465BFF"/>
    <w:pPr>
      <w:spacing w:line="480" w:lineRule="auto"/>
    </w:pPr>
  </w:style>
  <w:style w:type="paragraph" w:styleId="BodyText3">
    <w:name w:val="Body Text 3"/>
    <w:basedOn w:val="Normal"/>
    <w:semiHidden/>
    <w:rsid w:val="00465BFF"/>
    <w:rPr>
      <w:sz w:val="16"/>
      <w:szCs w:val="16"/>
    </w:rPr>
  </w:style>
  <w:style w:type="paragraph" w:styleId="BodyTextFirstIndent">
    <w:name w:val="Body Text First Indent"/>
    <w:basedOn w:val="BodyText"/>
    <w:semiHidden/>
    <w:rsid w:val="00465BFF"/>
    <w:pPr>
      <w:ind w:firstLine="210"/>
    </w:pPr>
  </w:style>
  <w:style w:type="paragraph" w:styleId="BodyTextFirstIndent2">
    <w:name w:val="Body Text First Indent 2"/>
    <w:basedOn w:val="BodyTextIndent"/>
    <w:semiHidden/>
    <w:rsid w:val="00465BFF"/>
    <w:pPr>
      <w:ind w:left="283" w:firstLine="210"/>
    </w:pPr>
    <w:rPr>
      <w:sz w:val="20"/>
    </w:rPr>
  </w:style>
  <w:style w:type="paragraph" w:styleId="BodyTextIndent2">
    <w:name w:val="Body Text Indent 2"/>
    <w:basedOn w:val="Normal"/>
    <w:semiHidden/>
    <w:rsid w:val="00465BFF"/>
    <w:pPr>
      <w:spacing w:line="480" w:lineRule="auto"/>
      <w:ind w:left="283"/>
    </w:pPr>
  </w:style>
  <w:style w:type="paragraph" w:styleId="BodyTextIndent3">
    <w:name w:val="Body Text Indent 3"/>
    <w:basedOn w:val="Normal"/>
    <w:semiHidden/>
    <w:rsid w:val="00465BFF"/>
    <w:pPr>
      <w:ind w:left="283"/>
    </w:pPr>
    <w:rPr>
      <w:sz w:val="16"/>
      <w:szCs w:val="16"/>
    </w:rPr>
  </w:style>
  <w:style w:type="paragraph" w:styleId="Closing">
    <w:name w:val="Closing"/>
    <w:basedOn w:val="Normal"/>
    <w:semiHidden/>
    <w:rsid w:val="00465BFF"/>
    <w:pPr>
      <w:ind w:left="4252"/>
    </w:pPr>
  </w:style>
  <w:style w:type="paragraph" w:styleId="Date">
    <w:name w:val="Date"/>
    <w:basedOn w:val="Normal"/>
    <w:next w:val="Normal"/>
    <w:semiHidden/>
    <w:rsid w:val="00465BFF"/>
  </w:style>
  <w:style w:type="paragraph" w:styleId="E-mailSignature">
    <w:name w:val="E-mail Signature"/>
    <w:basedOn w:val="Normal"/>
    <w:semiHidden/>
    <w:rsid w:val="00465BFF"/>
  </w:style>
  <w:style w:type="character" w:styleId="Emphasis">
    <w:name w:val="Emphasis"/>
    <w:basedOn w:val="DefaultParagraphFont"/>
    <w:qFormat/>
    <w:rsid w:val="00465BFF"/>
    <w:rPr>
      <w:i/>
      <w:iCs/>
    </w:rPr>
  </w:style>
  <w:style w:type="paragraph" w:styleId="EnvelopeAddress">
    <w:name w:val="envelope address"/>
    <w:basedOn w:val="Normal"/>
    <w:semiHidden/>
    <w:rsid w:val="00465BF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65BFF"/>
    <w:rPr>
      <w:rFonts w:cs="Arial"/>
    </w:rPr>
  </w:style>
  <w:style w:type="character" w:styleId="FollowedHyperlink">
    <w:name w:val="FollowedHyperlink"/>
    <w:basedOn w:val="DefaultParagraphFont"/>
    <w:semiHidden/>
    <w:rsid w:val="00465BFF"/>
    <w:rPr>
      <w:color w:val="800080"/>
      <w:u w:val="single"/>
    </w:rPr>
  </w:style>
  <w:style w:type="character" w:styleId="HTMLAcronym">
    <w:name w:val="HTML Acronym"/>
    <w:basedOn w:val="DefaultParagraphFont"/>
    <w:semiHidden/>
    <w:rsid w:val="00465BFF"/>
  </w:style>
  <w:style w:type="paragraph" w:styleId="HTMLAddress">
    <w:name w:val="HTML Address"/>
    <w:basedOn w:val="Normal"/>
    <w:semiHidden/>
    <w:rsid w:val="00465BFF"/>
    <w:rPr>
      <w:i/>
      <w:iCs/>
    </w:rPr>
  </w:style>
  <w:style w:type="character" w:styleId="HTMLCite">
    <w:name w:val="HTML Cite"/>
    <w:basedOn w:val="DefaultParagraphFont"/>
    <w:semiHidden/>
    <w:rsid w:val="00465BFF"/>
    <w:rPr>
      <w:i/>
      <w:iCs/>
    </w:rPr>
  </w:style>
  <w:style w:type="character" w:styleId="HTMLCode">
    <w:name w:val="HTML Code"/>
    <w:basedOn w:val="DefaultParagraphFont"/>
    <w:semiHidden/>
    <w:rsid w:val="00465BFF"/>
    <w:rPr>
      <w:rFonts w:ascii="Courier New" w:hAnsi="Courier New" w:cs="Courier New"/>
      <w:sz w:val="20"/>
      <w:szCs w:val="20"/>
    </w:rPr>
  </w:style>
  <w:style w:type="character" w:styleId="HTMLDefinition">
    <w:name w:val="HTML Definition"/>
    <w:basedOn w:val="DefaultParagraphFont"/>
    <w:semiHidden/>
    <w:rsid w:val="00465BFF"/>
    <w:rPr>
      <w:i/>
      <w:iCs/>
    </w:rPr>
  </w:style>
  <w:style w:type="character" w:styleId="HTMLKeyboard">
    <w:name w:val="HTML Keyboard"/>
    <w:basedOn w:val="DefaultParagraphFont"/>
    <w:semiHidden/>
    <w:rsid w:val="00465BFF"/>
    <w:rPr>
      <w:rFonts w:ascii="Courier New" w:hAnsi="Courier New" w:cs="Courier New"/>
      <w:sz w:val="20"/>
      <w:szCs w:val="20"/>
    </w:rPr>
  </w:style>
  <w:style w:type="paragraph" w:styleId="HTMLPreformatted">
    <w:name w:val="HTML Preformatted"/>
    <w:basedOn w:val="Normal"/>
    <w:semiHidden/>
    <w:rsid w:val="00465BFF"/>
    <w:rPr>
      <w:rFonts w:ascii="Courier New" w:hAnsi="Courier New" w:cs="Courier New"/>
    </w:rPr>
  </w:style>
  <w:style w:type="character" w:styleId="HTMLSample">
    <w:name w:val="HTML Sample"/>
    <w:basedOn w:val="DefaultParagraphFont"/>
    <w:semiHidden/>
    <w:rsid w:val="00465BFF"/>
    <w:rPr>
      <w:rFonts w:ascii="Courier New" w:hAnsi="Courier New" w:cs="Courier New"/>
    </w:rPr>
  </w:style>
  <w:style w:type="character" w:styleId="HTMLTypewriter">
    <w:name w:val="HTML Typewriter"/>
    <w:basedOn w:val="DefaultParagraphFont"/>
    <w:semiHidden/>
    <w:rsid w:val="00465BFF"/>
    <w:rPr>
      <w:rFonts w:ascii="Courier New" w:hAnsi="Courier New" w:cs="Courier New"/>
      <w:sz w:val="20"/>
      <w:szCs w:val="20"/>
    </w:rPr>
  </w:style>
  <w:style w:type="character" w:styleId="HTMLVariable">
    <w:name w:val="HTML Variable"/>
    <w:basedOn w:val="DefaultParagraphFont"/>
    <w:semiHidden/>
    <w:rsid w:val="00465BFF"/>
    <w:rPr>
      <w:i/>
      <w:iCs/>
    </w:rPr>
  </w:style>
  <w:style w:type="character" w:styleId="LineNumber">
    <w:name w:val="line number"/>
    <w:basedOn w:val="DefaultParagraphFont"/>
    <w:semiHidden/>
    <w:rsid w:val="00465BFF"/>
  </w:style>
  <w:style w:type="paragraph" w:styleId="List">
    <w:name w:val="List"/>
    <w:basedOn w:val="Normal"/>
    <w:semiHidden/>
    <w:rsid w:val="00465BFF"/>
    <w:pPr>
      <w:ind w:left="283" w:hanging="283"/>
    </w:pPr>
  </w:style>
  <w:style w:type="paragraph" w:styleId="List2">
    <w:name w:val="List 2"/>
    <w:basedOn w:val="Normal"/>
    <w:semiHidden/>
    <w:rsid w:val="00465BFF"/>
    <w:pPr>
      <w:ind w:left="566" w:hanging="283"/>
    </w:pPr>
  </w:style>
  <w:style w:type="paragraph" w:styleId="List3">
    <w:name w:val="List 3"/>
    <w:basedOn w:val="Normal"/>
    <w:semiHidden/>
    <w:rsid w:val="00465BFF"/>
    <w:pPr>
      <w:ind w:left="849" w:hanging="283"/>
    </w:pPr>
  </w:style>
  <w:style w:type="paragraph" w:styleId="List4">
    <w:name w:val="List 4"/>
    <w:basedOn w:val="Normal"/>
    <w:semiHidden/>
    <w:rsid w:val="00465BFF"/>
    <w:pPr>
      <w:ind w:left="1132" w:hanging="283"/>
    </w:pPr>
  </w:style>
  <w:style w:type="paragraph" w:styleId="List5">
    <w:name w:val="List 5"/>
    <w:basedOn w:val="Normal"/>
    <w:semiHidden/>
    <w:rsid w:val="00465BFF"/>
    <w:pPr>
      <w:ind w:left="1415" w:hanging="283"/>
    </w:pPr>
  </w:style>
  <w:style w:type="paragraph" w:styleId="ListBullet5">
    <w:name w:val="List Bullet 5"/>
    <w:basedOn w:val="Normal"/>
    <w:autoRedefine/>
    <w:semiHidden/>
    <w:rsid w:val="00465BFF"/>
    <w:pPr>
      <w:numPr>
        <w:numId w:val="5"/>
      </w:numPr>
    </w:pPr>
  </w:style>
  <w:style w:type="paragraph" w:styleId="ListContinue">
    <w:name w:val="List Continue"/>
    <w:basedOn w:val="Normal"/>
    <w:semiHidden/>
    <w:rsid w:val="00465BFF"/>
    <w:pPr>
      <w:ind w:left="283"/>
    </w:pPr>
  </w:style>
  <w:style w:type="paragraph" w:styleId="ListContinue2">
    <w:name w:val="List Continue 2"/>
    <w:basedOn w:val="Normal"/>
    <w:semiHidden/>
    <w:rsid w:val="00465BFF"/>
    <w:pPr>
      <w:ind w:left="566"/>
    </w:pPr>
  </w:style>
  <w:style w:type="paragraph" w:styleId="ListContinue3">
    <w:name w:val="List Continue 3"/>
    <w:basedOn w:val="Normal"/>
    <w:semiHidden/>
    <w:rsid w:val="00465BFF"/>
    <w:pPr>
      <w:ind w:left="849"/>
    </w:pPr>
  </w:style>
  <w:style w:type="paragraph" w:styleId="ListContinue4">
    <w:name w:val="List Continue 4"/>
    <w:basedOn w:val="Normal"/>
    <w:semiHidden/>
    <w:rsid w:val="00465BFF"/>
    <w:pPr>
      <w:ind w:left="1132"/>
    </w:pPr>
  </w:style>
  <w:style w:type="paragraph" w:styleId="ListContinue5">
    <w:name w:val="List Continue 5"/>
    <w:basedOn w:val="Normal"/>
    <w:semiHidden/>
    <w:rsid w:val="00465BFF"/>
    <w:pPr>
      <w:ind w:left="1415"/>
    </w:pPr>
  </w:style>
  <w:style w:type="paragraph" w:styleId="ListNumber">
    <w:name w:val="List Number"/>
    <w:basedOn w:val="Normal"/>
    <w:semiHidden/>
    <w:rsid w:val="00465BFF"/>
    <w:pPr>
      <w:numPr>
        <w:numId w:val="6"/>
      </w:numPr>
    </w:pPr>
  </w:style>
  <w:style w:type="paragraph" w:styleId="ListNumber2">
    <w:name w:val="List Number 2"/>
    <w:basedOn w:val="Normal"/>
    <w:semiHidden/>
    <w:rsid w:val="00465BFF"/>
    <w:pPr>
      <w:numPr>
        <w:numId w:val="7"/>
      </w:numPr>
      <w:tabs>
        <w:tab w:val="clear" w:pos="643"/>
        <w:tab w:val="num" w:pos="1440"/>
      </w:tabs>
      <w:ind w:left="0" w:firstLine="0"/>
    </w:pPr>
  </w:style>
  <w:style w:type="paragraph" w:styleId="ListNumber3">
    <w:name w:val="List Number 3"/>
    <w:basedOn w:val="Normal"/>
    <w:semiHidden/>
    <w:rsid w:val="00465BFF"/>
    <w:pPr>
      <w:numPr>
        <w:numId w:val="8"/>
      </w:numPr>
    </w:pPr>
  </w:style>
  <w:style w:type="paragraph" w:styleId="ListNumber4">
    <w:name w:val="List Number 4"/>
    <w:basedOn w:val="Normal"/>
    <w:semiHidden/>
    <w:rsid w:val="00465BFF"/>
    <w:pPr>
      <w:numPr>
        <w:numId w:val="9"/>
      </w:numPr>
    </w:pPr>
  </w:style>
  <w:style w:type="paragraph" w:styleId="ListNumber5">
    <w:name w:val="List Number 5"/>
    <w:basedOn w:val="Normal"/>
    <w:semiHidden/>
    <w:rsid w:val="00465BFF"/>
    <w:pPr>
      <w:numPr>
        <w:numId w:val="10"/>
      </w:numPr>
    </w:pPr>
  </w:style>
  <w:style w:type="paragraph" w:styleId="MessageHeader">
    <w:name w:val="Message Header"/>
    <w:basedOn w:val="Normal"/>
    <w:semiHidden/>
    <w:rsid w:val="00465BF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465BFF"/>
    <w:rPr>
      <w:rFonts w:ascii="Times New Roman" w:hAnsi="Times New Roman"/>
      <w:sz w:val="24"/>
      <w:szCs w:val="24"/>
    </w:rPr>
  </w:style>
  <w:style w:type="paragraph" w:styleId="NormalIndent">
    <w:name w:val="Normal Indent"/>
    <w:basedOn w:val="Normal"/>
    <w:semiHidden/>
    <w:rsid w:val="00465BFF"/>
    <w:pPr>
      <w:ind w:left="720"/>
    </w:pPr>
  </w:style>
  <w:style w:type="paragraph" w:styleId="NoteHeading">
    <w:name w:val="Note Heading"/>
    <w:basedOn w:val="Normal"/>
    <w:next w:val="Normal"/>
    <w:semiHidden/>
    <w:rsid w:val="00465BFF"/>
  </w:style>
  <w:style w:type="paragraph" w:styleId="PlainText">
    <w:name w:val="Plain Text"/>
    <w:basedOn w:val="Normal"/>
    <w:semiHidden/>
    <w:rsid w:val="00465BFF"/>
    <w:rPr>
      <w:rFonts w:ascii="Courier New" w:hAnsi="Courier New" w:cs="Courier New"/>
    </w:rPr>
  </w:style>
  <w:style w:type="paragraph" w:styleId="Salutation">
    <w:name w:val="Salutation"/>
    <w:basedOn w:val="Normal"/>
    <w:next w:val="Normal"/>
    <w:semiHidden/>
    <w:rsid w:val="00465BFF"/>
  </w:style>
  <w:style w:type="paragraph" w:styleId="Signature">
    <w:name w:val="Signature"/>
    <w:basedOn w:val="Normal"/>
    <w:semiHidden/>
    <w:rsid w:val="00465BFF"/>
    <w:pPr>
      <w:ind w:left="4252"/>
    </w:pPr>
  </w:style>
  <w:style w:type="character" w:styleId="Strong">
    <w:name w:val="Strong"/>
    <w:basedOn w:val="DefaultParagraphFont"/>
    <w:qFormat/>
    <w:rsid w:val="00465BFF"/>
    <w:rPr>
      <w:b/>
      <w:bCs/>
    </w:rPr>
  </w:style>
  <w:style w:type="paragraph" w:styleId="Subtitle">
    <w:name w:val="Subtitle"/>
    <w:basedOn w:val="Normal"/>
    <w:qFormat/>
    <w:rsid w:val="00465BFF"/>
    <w:pPr>
      <w:spacing w:after="60"/>
      <w:jc w:val="center"/>
      <w:outlineLvl w:val="1"/>
    </w:pPr>
    <w:rPr>
      <w:rFonts w:cs="Arial"/>
      <w:sz w:val="24"/>
      <w:szCs w:val="24"/>
    </w:rPr>
  </w:style>
  <w:style w:type="paragraph" w:customStyle="1" w:styleId="Heading">
    <w:name w:val="Heading"/>
    <w:basedOn w:val="Normal"/>
    <w:rsid w:val="00465BFF"/>
    <w:pPr>
      <w:jc w:val="center"/>
    </w:pPr>
    <w:rPr>
      <w:b/>
      <w:smallCaps/>
      <w:sz w:val="40"/>
      <w:szCs w:val="48"/>
    </w:rPr>
  </w:style>
  <w:style w:type="paragraph" w:customStyle="1" w:styleId="HeadingFrontPage">
    <w:name w:val="HeadingFrontPage"/>
    <w:basedOn w:val="Heading"/>
    <w:rsid w:val="00465BFF"/>
    <w:pPr>
      <w:jc w:val="left"/>
    </w:pPr>
    <w:rPr>
      <w:sz w:val="48"/>
    </w:rPr>
  </w:style>
  <w:style w:type="character" w:customStyle="1" w:styleId="HeadingChar">
    <w:name w:val="Heading Char"/>
    <w:basedOn w:val="DefaultParagraphFont"/>
    <w:rsid w:val="00465BFF"/>
    <w:rPr>
      <w:rFonts w:ascii="Tahoma" w:hAnsi="Tahoma"/>
      <w:b/>
      <w:smallCaps/>
      <w:noProof w:val="0"/>
      <w:sz w:val="40"/>
      <w:szCs w:val="48"/>
      <w:lang w:val="en-GB" w:eastAsia="en-US" w:bidi="ar-SA"/>
    </w:rPr>
  </w:style>
  <w:style w:type="character" w:customStyle="1" w:styleId="HeadingFrontPageChar">
    <w:name w:val="HeadingFrontPage Char"/>
    <w:basedOn w:val="HeadingChar"/>
    <w:rsid w:val="00465BFF"/>
    <w:rPr>
      <w:rFonts w:ascii="Tahoma" w:hAnsi="Tahoma"/>
      <w:b/>
      <w:smallCaps/>
      <w:noProof w:val="0"/>
      <w:sz w:val="48"/>
      <w:szCs w:val="48"/>
      <w:lang w:val="en-GB" w:eastAsia="en-US" w:bidi="ar-SA"/>
    </w:rPr>
  </w:style>
  <w:style w:type="paragraph" w:customStyle="1" w:styleId="HeadingFrontPage2">
    <w:name w:val="HeadingFrontPage2"/>
    <w:basedOn w:val="HeadingFrontPage"/>
    <w:rsid w:val="00465BFF"/>
    <w:rPr>
      <w:smallCaps w:val="0"/>
      <w:sz w:val="32"/>
      <w:szCs w:val="36"/>
    </w:rPr>
  </w:style>
  <w:style w:type="paragraph" w:customStyle="1" w:styleId="GuidanceTextBold">
    <w:name w:val="GuidanceTextBold"/>
    <w:basedOn w:val="GuidanceText"/>
    <w:rsid w:val="00465BFF"/>
    <w:rPr>
      <w:b/>
    </w:rPr>
  </w:style>
  <w:style w:type="character" w:customStyle="1" w:styleId="GuidanceTextChar">
    <w:name w:val="GuidanceText Char"/>
    <w:basedOn w:val="DefaultParagraphFont"/>
    <w:rsid w:val="00465BFF"/>
    <w:rPr>
      <w:rFonts w:ascii="Tahoma" w:hAnsi="Tahoma"/>
      <w:i/>
      <w:noProof w:val="0"/>
      <w:lang w:val="en-GB" w:eastAsia="en-US" w:bidi="ar-SA"/>
    </w:rPr>
  </w:style>
  <w:style w:type="character" w:customStyle="1" w:styleId="GuidanceTextBoldChar">
    <w:name w:val="GuidanceTextBold Char"/>
    <w:basedOn w:val="GuidanceTextChar"/>
    <w:rsid w:val="00465BFF"/>
    <w:rPr>
      <w:rFonts w:ascii="Tahoma" w:hAnsi="Tahoma"/>
      <w:b/>
      <w:i/>
      <w:noProof w:val="0"/>
      <w:lang w:val="en-GB" w:eastAsia="en-US" w:bidi="ar-SA"/>
    </w:rPr>
  </w:style>
  <w:style w:type="paragraph" w:customStyle="1" w:styleId="TableHead">
    <w:name w:val="TableHead"/>
    <w:basedOn w:val="Normal"/>
    <w:rsid w:val="00D912BF"/>
    <w:rPr>
      <w:rFonts w:ascii="Arial" w:hAnsi="Arial"/>
      <w:b/>
    </w:rPr>
  </w:style>
  <w:style w:type="paragraph" w:customStyle="1" w:styleId="TableRow">
    <w:name w:val="TableRow"/>
    <w:basedOn w:val="Normal"/>
    <w:rsid w:val="00D912BF"/>
    <w:rPr>
      <w:rFonts w:ascii="Arial" w:hAnsi="Arial"/>
    </w:rPr>
  </w:style>
  <w:style w:type="paragraph" w:customStyle="1" w:styleId="Content3Bullet">
    <w:name w:val="Content3Bullet"/>
    <w:basedOn w:val="Normal"/>
    <w:rsid w:val="00465BFF"/>
    <w:pPr>
      <w:numPr>
        <w:numId w:val="11"/>
      </w:numPr>
      <w:spacing w:before="0" w:after="60"/>
      <w:ind w:left="2058" w:hanging="357"/>
    </w:pPr>
  </w:style>
  <w:style w:type="character" w:customStyle="1" w:styleId="BodyTextIndentChar">
    <w:name w:val="Body Text Indent Char"/>
    <w:basedOn w:val="DefaultParagraphFont"/>
    <w:rsid w:val="00465BFF"/>
    <w:rPr>
      <w:rFonts w:ascii="Tahoma" w:hAnsi="Tahoma"/>
      <w:noProof w:val="0"/>
      <w:sz w:val="24"/>
      <w:lang w:val="en-GB" w:eastAsia="en-US" w:bidi="ar-SA"/>
    </w:rPr>
  </w:style>
  <w:style w:type="paragraph" w:styleId="FootnoteText">
    <w:name w:val="footnote text"/>
    <w:basedOn w:val="Normal"/>
    <w:semiHidden/>
    <w:rsid w:val="00465BFF"/>
    <w:pPr>
      <w:spacing w:before="0" w:after="0"/>
    </w:pPr>
    <w:rPr>
      <w:rFonts w:ascii="Times New Roman" w:hAnsi="Times New Roman"/>
    </w:rPr>
  </w:style>
  <w:style w:type="table" w:styleId="TableGrid">
    <w:name w:val="Table Grid"/>
    <w:basedOn w:val="TableNormal"/>
    <w:uiPriority w:val="59"/>
    <w:rsid w:val="00756C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GBodyText">
    <w:name w:val="BG BodyText"/>
    <w:basedOn w:val="Normal"/>
    <w:rsid w:val="00871D54"/>
    <w:pPr>
      <w:spacing w:before="0" w:after="0" w:line="280" w:lineRule="atLeast"/>
    </w:pPr>
    <w:rPr>
      <w:rFonts w:ascii="Arial" w:hAnsi="Arial"/>
      <w:lang w:val="en-US" w:bidi="en-US"/>
    </w:rPr>
  </w:style>
  <w:style w:type="paragraph" w:styleId="Quote">
    <w:name w:val="Quote"/>
    <w:basedOn w:val="Normal"/>
    <w:next w:val="Normal"/>
    <w:link w:val="QuoteChar"/>
    <w:uiPriority w:val="29"/>
    <w:qFormat/>
    <w:rsid w:val="00871D54"/>
    <w:rPr>
      <w:i/>
      <w:iCs/>
      <w:color w:val="000000" w:themeColor="text1"/>
    </w:rPr>
  </w:style>
  <w:style w:type="character" w:customStyle="1" w:styleId="QuoteChar">
    <w:name w:val="Quote Char"/>
    <w:basedOn w:val="DefaultParagraphFont"/>
    <w:link w:val="Quote"/>
    <w:uiPriority w:val="29"/>
    <w:rsid w:val="00871D54"/>
    <w:rPr>
      <w:rFonts w:ascii="Tahoma" w:hAnsi="Tahoma"/>
      <w:i/>
      <w:iCs/>
      <w:color w:val="000000" w:themeColor="text1"/>
      <w:lang w:eastAsia="en-US"/>
    </w:rPr>
  </w:style>
  <w:style w:type="paragraph" w:styleId="ListParagraph">
    <w:name w:val="List Paragraph"/>
    <w:basedOn w:val="Normal"/>
    <w:uiPriority w:val="34"/>
    <w:qFormat/>
    <w:rsid w:val="000A3B83"/>
    <w:pPr>
      <w:spacing w:before="0" w:after="0"/>
      <w:ind w:left="720"/>
    </w:pPr>
    <w:rPr>
      <w:rFonts w:ascii="Times New Roman" w:hAnsi="Times New Roman"/>
      <w:sz w:val="24"/>
    </w:rPr>
  </w:style>
  <w:style w:type="character" w:customStyle="1" w:styleId="HeaderChar">
    <w:name w:val="Header Char"/>
    <w:basedOn w:val="DefaultParagraphFont"/>
    <w:link w:val="Header"/>
    <w:uiPriority w:val="99"/>
    <w:rsid w:val="00285916"/>
    <w:rPr>
      <w:rFonts w:ascii="Tahoma" w:hAnsi="Tahoma"/>
      <w:sz w:val="16"/>
      <w:szCs w:val="16"/>
      <w:lang w:eastAsia="en-US"/>
    </w:rPr>
  </w:style>
  <w:style w:type="character" w:customStyle="1" w:styleId="BodyTextChar">
    <w:name w:val="Body Text Char"/>
    <w:basedOn w:val="DefaultParagraphFont"/>
    <w:link w:val="BodyText"/>
    <w:semiHidden/>
    <w:rsid w:val="00E34A83"/>
    <w:rPr>
      <w:rFonts w:ascii="Tahoma" w:hAnsi="Tahoma"/>
      <w:lang w:eastAsia="en-US"/>
    </w:rPr>
  </w:style>
  <w:style w:type="numbering" w:customStyle="1" w:styleId="Style1">
    <w:name w:val="Style1"/>
    <w:uiPriority w:val="99"/>
    <w:rsid w:val="00F646A4"/>
    <w:pPr>
      <w:numPr>
        <w:numId w:val="14"/>
      </w:numPr>
    </w:pPr>
  </w:style>
  <w:style w:type="paragraph" w:customStyle="1" w:styleId="Content1-Bullet">
    <w:name w:val="Content1-Bullet"/>
    <w:basedOn w:val="Normal"/>
    <w:link w:val="Content1-BulletChar"/>
    <w:qFormat/>
    <w:rsid w:val="00B32518"/>
    <w:pPr>
      <w:numPr>
        <w:numId w:val="13"/>
      </w:numPr>
      <w:ind w:left="851" w:hanging="284"/>
      <w:jc w:val="both"/>
    </w:pPr>
    <w:rPr>
      <w:rFonts w:ascii="Arial" w:hAnsi="Arial" w:cs="Arial"/>
      <w:color w:val="000000"/>
    </w:rPr>
  </w:style>
  <w:style w:type="paragraph" w:customStyle="1" w:styleId="Table-Bullet">
    <w:name w:val="Table-Bullet"/>
    <w:basedOn w:val="TableRow"/>
    <w:qFormat/>
    <w:rsid w:val="00C832CB"/>
    <w:pPr>
      <w:numPr>
        <w:numId w:val="15"/>
      </w:numPr>
      <w:ind w:left="284" w:hanging="284"/>
    </w:pPr>
  </w:style>
  <w:style w:type="character" w:customStyle="1" w:styleId="Content1-BulletChar">
    <w:name w:val="Content1-Bullet Char"/>
    <w:basedOn w:val="DefaultParagraphFont"/>
    <w:link w:val="Content1-Bullet"/>
    <w:rsid w:val="00B32518"/>
    <w:rPr>
      <w:rFonts w:ascii="Arial" w:hAnsi="Arial" w:cs="Arial"/>
      <w:color w:val="000000"/>
      <w:lang w:eastAsia="en-US"/>
    </w:rPr>
  </w:style>
  <w:style w:type="paragraph" w:customStyle="1" w:styleId="AppendixH1">
    <w:name w:val="Appendix H1"/>
    <w:basedOn w:val="Heading1"/>
    <w:next w:val="Content1"/>
    <w:qFormat/>
    <w:rsid w:val="00782696"/>
    <w:pPr>
      <w:numPr>
        <w:numId w:val="16"/>
      </w:numPr>
    </w:pPr>
    <w:rPr>
      <w:rFonts w:ascii="Arial" w:hAnsi="Arial"/>
    </w:rPr>
  </w:style>
  <w:style w:type="character" w:styleId="CommentReference">
    <w:name w:val="annotation reference"/>
    <w:basedOn w:val="DefaultParagraphFont"/>
    <w:uiPriority w:val="99"/>
    <w:semiHidden/>
    <w:unhideWhenUsed/>
    <w:rsid w:val="00F66679"/>
    <w:rPr>
      <w:sz w:val="16"/>
      <w:szCs w:val="16"/>
    </w:rPr>
  </w:style>
  <w:style w:type="paragraph" w:styleId="CommentText">
    <w:name w:val="annotation text"/>
    <w:basedOn w:val="Normal"/>
    <w:link w:val="CommentTextChar"/>
    <w:uiPriority w:val="99"/>
    <w:semiHidden/>
    <w:unhideWhenUsed/>
    <w:rsid w:val="00F66679"/>
  </w:style>
  <w:style w:type="character" w:customStyle="1" w:styleId="CommentTextChar">
    <w:name w:val="Comment Text Char"/>
    <w:basedOn w:val="DefaultParagraphFont"/>
    <w:link w:val="CommentText"/>
    <w:uiPriority w:val="99"/>
    <w:semiHidden/>
    <w:rsid w:val="00F66679"/>
    <w:rPr>
      <w:rFonts w:ascii="Tahoma" w:hAnsi="Tahoma"/>
      <w:lang w:eastAsia="en-US"/>
    </w:rPr>
  </w:style>
  <w:style w:type="paragraph" w:styleId="CommentSubject">
    <w:name w:val="annotation subject"/>
    <w:basedOn w:val="CommentText"/>
    <w:next w:val="CommentText"/>
    <w:link w:val="CommentSubjectChar"/>
    <w:uiPriority w:val="99"/>
    <w:semiHidden/>
    <w:unhideWhenUsed/>
    <w:rsid w:val="00F66679"/>
    <w:rPr>
      <w:b/>
      <w:bCs/>
    </w:rPr>
  </w:style>
  <w:style w:type="character" w:customStyle="1" w:styleId="CommentSubjectChar">
    <w:name w:val="Comment Subject Char"/>
    <w:basedOn w:val="CommentTextChar"/>
    <w:link w:val="CommentSubject"/>
    <w:uiPriority w:val="99"/>
    <w:semiHidden/>
    <w:rsid w:val="00F66679"/>
    <w:rPr>
      <w:rFonts w:ascii="Tahoma" w:hAnsi="Tahoma"/>
      <w:b/>
      <w:bCs/>
      <w:lang w:eastAsia="en-US"/>
    </w:rPr>
  </w:style>
  <w:style w:type="paragraph" w:customStyle="1" w:styleId="Content1TMPL">
    <w:name w:val="Content1 (TMPL)"/>
    <w:basedOn w:val="Normal"/>
    <w:link w:val="Content1TMPLChar"/>
    <w:qFormat/>
    <w:rsid w:val="00F66679"/>
    <w:pPr>
      <w:ind w:left="709"/>
      <w:jc w:val="both"/>
    </w:pPr>
    <w:rPr>
      <w:rFonts w:ascii="Arial" w:hAnsi="Arial" w:cs="Arial"/>
    </w:rPr>
  </w:style>
  <w:style w:type="paragraph" w:customStyle="1" w:styleId="Content1-BulletTMPL">
    <w:name w:val="Content1-Bullet (TMPL)"/>
    <w:basedOn w:val="Normal"/>
    <w:qFormat/>
    <w:rsid w:val="00F66679"/>
    <w:pPr>
      <w:keepNext/>
      <w:tabs>
        <w:tab w:val="num" w:pos="360"/>
      </w:tabs>
      <w:ind w:left="851" w:hanging="284"/>
      <w:jc w:val="both"/>
    </w:pPr>
    <w:rPr>
      <w:rFonts w:ascii="Arial" w:hAnsi="Arial" w:cs="Arial"/>
      <w:color w:val="000000"/>
    </w:rPr>
  </w:style>
  <w:style w:type="character" w:styleId="PlaceholderText">
    <w:name w:val="Placeholder Text"/>
    <w:basedOn w:val="DefaultParagraphFont"/>
    <w:uiPriority w:val="99"/>
    <w:semiHidden/>
    <w:rsid w:val="00F66679"/>
    <w:rPr>
      <w:color w:val="808080"/>
    </w:rPr>
  </w:style>
  <w:style w:type="paragraph" w:customStyle="1" w:styleId="Content1STD">
    <w:name w:val="Content1 (STD)"/>
    <w:basedOn w:val="Content1"/>
    <w:qFormat/>
    <w:rsid w:val="00F66679"/>
    <w:pPr>
      <w:ind w:left="425"/>
    </w:pPr>
  </w:style>
  <w:style w:type="paragraph" w:customStyle="1" w:styleId="helpheading2">
    <w:name w:val="help heading 2"/>
    <w:basedOn w:val="Content1"/>
    <w:link w:val="helpheading2Char"/>
    <w:qFormat/>
    <w:rsid w:val="00F66679"/>
    <w:pPr>
      <w:ind w:left="709"/>
    </w:pPr>
    <w:rPr>
      <w:i/>
      <w:color w:val="7030A0"/>
    </w:rPr>
  </w:style>
  <w:style w:type="paragraph" w:customStyle="1" w:styleId="Normalheading2">
    <w:name w:val="Normal heading 2"/>
    <w:basedOn w:val="Content1TMPL"/>
    <w:link w:val="Normalheading2Char"/>
    <w:qFormat/>
    <w:rsid w:val="00F66679"/>
  </w:style>
  <w:style w:type="character" w:customStyle="1" w:styleId="Content1Char1">
    <w:name w:val="Content1 Char1"/>
    <w:basedOn w:val="BodyTextChar"/>
    <w:link w:val="Content1"/>
    <w:rsid w:val="00F66679"/>
    <w:rPr>
      <w:rFonts w:ascii="Arial" w:hAnsi="Arial" w:cs="Arial"/>
      <w:lang w:eastAsia="en-US"/>
    </w:rPr>
  </w:style>
  <w:style w:type="character" w:customStyle="1" w:styleId="helpheading2Char">
    <w:name w:val="help heading 2 Char"/>
    <w:basedOn w:val="Content1Char1"/>
    <w:link w:val="helpheading2"/>
    <w:rsid w:val="00F66679"/>
    <w:rPr>
      <w:rFonts w:ascii="Arial" w:hAnsi="Arial" w:cs="Arial"/>
      <w:i/>
      <w:color w:val="7030A0"/>
      <w:lang w:eastAsia="en-US"/>
    </w:rPr>
  </w:style>
  <w:style w:type="paragraph" w:customStyle="1" w:styleId="Helpheading1">
    <w:name w:val="Help heading 1"/>
    <w:basedOn w:val="Content1"/>
    <w:link w:val="Helpheading1Char"/>
    <w:qFormat/>
    <w:rsid w:val="00F66679"/>
    <w:rPr>
      <w:i/>
      <w:color w:val="7030A0"/>
      <w:lang w:val="en-US"/>
    </w:rPr>
  </w:style>
  <w:style w:type="character" w:customStyle="1" w:styleId="Content1TMPLChar">
    <w:name w:val="Content1 (TMPL) Char"/>
    <w:basedOn w:val="DefaultParagraphFont"/>
    <w:link w:val="Content1TMPL"/>
    <w:rsid w:val="00F66679"/>
    <w:rPr>
      <w:rFonts w:ascii="Arial" w:hAnsi="Arial" w:cs="Arial"/>
      <w:lang w:eastAsia="en-US"/>
    </w:rPr>
  </w:style>
  <w:style w:type="character" w:customStyle="1" w:styleId="Normalheading2Char">
    <w:name w:val="Normal heading 2 Char"/>
    <w:basedOn w:val="Content1TMPLChar"/>
    <w:link w:val="Normalheading2"/>
    <w:rsid w:val="00F66679"/>
    <w:rPr>
      <w:rFonts w:ascii="Arial" w:hAnsi="Arial" w:cs="Arial"/>
      <w:lang w:eastAsia="en-US"/>
    </w:rPr>
  </w:style>
  <w:style w:type="paragraph" w:customStyle="1" w:styleId="Helpheading3">
    <w:name w:val="Help heading 3"/>
    <w:basedOn w:val="Content1"/>
    <w:link w:val="Helpheading3Char"/>
    <w:qFormat/>
    <w:rsid w:val="00F66679"/>
    <w:pPr>
      <w:ind w:left="720"/>
    </w:pPr>
    <w:rPr>
      <w:i/>
      <w:color w:val="7030A0"/>
    </w:rPr>
  </w:style>
  <w:style w:type="character" w:customStyle="1" w:styleId="Helpheading1Char">
    <w:name w:val="Help heading 1 Char"/>
    <w:basedOn w:val="Content1Char1"/>
    <w:link w:val="Helpheading1"/>
    <w:rsid w:val="00F66679"/>
    <w:rPr>
      <w:rFonts w:ascii="Arial" w:hAnsi="Arial" w:cs="Arial"/>
      <w:i/>
      <w:color w:val="7030A0"/>
      <w:lang w:val="en-US" w:eastAsia="en-US"/>
    </w:rPr>
  </w:style>
  <w:style w:type="paragraph" w:customStyle="1" w:styleId="normalheading3">
    <w:name w:val="normal heading 3"/>
    <w:basedOn w:val="Content1"/>
    <w:link w:val="normalheading3Char"/>
    <w:qFormat/>
    <w:rsid w:val="00F66679"/>
    <w:pPr>
      <w:ind w:left="1134"/>
    </w:pPr>
  </w:style>
  <w:style w:type="character" w:customStyle="1" w:styleId="Helpheading3Char">
    <w:name w:val="Help heading 3 Char"/>
    <w:basedOn w:val="Content1Char1"/>
    <w:link w:val="Helpheading3"/>
    <w:rsid w:val="00F66679"/>
    <w:rPr>
      <w:rFonts w:ascii="Arial" w:hAnsi="Arial" w:cs="Arial"/>
      <w:i/>
      <w:color w:val="7030A0"/>
      <w:lang w:eastAsia="en-US"/>
    </w:rPr>
  </w:style>
  <w:style w:type="paragraph" w:customStyle="1" w:styleId="H1normal">
    <w:name w:val="H1 normal"/>
    <w:basedOn w:val="Normal"/>
    <w:link w:val="H1normalChar"/>
    <w:qFormat/>
    <w:rsid w:val="00A4523C"/>
    <w:rPr>
      <w:rFonts w:ascii="Arial" w:hAnsi="Arial" w:cs="Arial"/>
      <w:lang w:val="en-US"/>
    </w:rPr>
  </w:style>
  <w:style w:type="character" w:customStyle="1" w:styleId="normalheading3Char">
    <w:name w:val="normal heading 3 Char"/>
    <w:basedOn w:val="Content1Char1"/>
    <w:link w:val="normalheading3"/>
    <w:rsid w:val="00F66679"/>
    <w:rPr>
      <w:rFonts w:ascii="Arial" w:hAnsi="Arial" w:cs="Arial"/>
      <w:lang w:eastAsia="en-US"/>
    </w:rPr>
  </w:style>
  <w:style w:type="paragraph" w:customStyle="1" w:styleId="TableRowTMPL">
    <w:name w:val="TableRow (TMPL)"/>
    <w:basedOn w:val="TableRow"/>
    <w:qFormat/>
    <w:rsid w:val="00D612A1"/>
  </w:style>
  <w:style w:type="character" w:customStyle="1" w:styleId="H1normalChar">
    <w:name w:val="H1 normal Char"/>
    <w:basedOn w:val="DefaultParagraphFont"/>
    <w:link w:val="H1normal"/>
    <w:rsid w:val="00A4523C"/>
    <w:rPr>
      <w:rFonts w:ascii="Arial" w:hAnsi="Arial" w:cs="Arial"/>
      <w:lang w:val="en-US" w:eastAsia="en-US"/>
    </w:rPr>
  </w:style>
  <w:style w:type="paragraph" w:customStyle="1" w:styleId="Table-BulletTMPL">
    <w:name w:val="Table-Bullet (TMPL)"/>
    <w:basedOn w:val="TableRowTMPL"/>
    <w:qFormat/>
    <w:rsid w:val="00D612A1"/>
    <w:pPr>
      <w:numPr>
        <w:numId w:val="17"/>
      </w:numPr>
      <w:ind w:left="227" w:hanging="227"/>
    </w:pPr>
  </w:style>
  <w:style w:type="character" w:customStyle="1" w:styleId="Content3Char1">
    <w:name w:val="Content3 Char1"/>
    <w:link w:val="Content3"/>
    <w:rsid w:val="0056289D"/>
    <w:rPr>
      <w:rFonts w:ascii="Arial" w:hAnsi="Arial" w:cs="Arial"/>
      <w:lang w:eastAsia="en-US"/>
    </w:rPr>
  </w:style>
  <w:style w:type="paragraph" w:styleId="DocumentMap">
    <w:name w:val="Document Map"/>
    <w:basedOn w:val="Normal"/>
    <w:link w:val="DocumentMapChar"/>
    <w:uiPriority w:val="99"/>
    <w:semiHidden/>
    <w:unhideWhenUsed/>
    <w:rsid w:val="009739FA"/>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9739FA"/>
    <w:rPr>
      <w:rFonts w:ascii="Tahoma" w:hAnsi="Tahoma" w:cs="Tahoma"/>
      <w:sz w:val="16"/>
      <w:szCs w:val="16"/>
      <w:lang w:eastAsia="en-US"/>
    </w:rPr>
  </w:style>
  <w:style w:type="character" w:customStyle="1" w:styleId="Heading3Char">
    <w:name w:val="Heading 3 Char"/>
    <w:aliases w:val="Minor Char,h3 Char,Heading 14 Char,H3 Char,sh3 Char"/>
    <w:basedOn w:val="DefaultParagraphFont"/>
    <w:link w:val="Heading3"/>
    <w:rsid w:val="00F55019"/>
    <w:rPr>
      <w:rFonts w:ascii="Gill Sans MT" w:hAnsi="Gill Sans MT"/>
      <w:b/>
      <w:color w:val="7030A0"/>
      <w:sz w:val="22"/>
      <w:szCs w:val="22"/>
      <w:lang w:val="en-US" w:eastAsia="en-US"/>
    </w:rPr>
  </w:style>
  <w:style w:type="character" w:customStyle="1" w:styleId="FooterChar">
    <w:name w:val="Footer Char"/>
    <w:basedOn w:val="DefaultParagraphFont"/>
    <w:link w:val="Footer"/>
    <w:uiPriority w:val="99"/>
    <w:rsid w:val="004F2E8C"/>
    <w:rPr>
      <w:rFonts w:ascii="Tahoma" w:hAnsi="Tahoma"/>
      <w:sz w:val="16"/>
      <w:szCs w:val="16"/>
      <w:lang w:eastAsia="en-US"/>
    </w:rPr>
  </w:style>
  <w:style w:type="paragraph" w:styleId="Revision">
    <w:name w:val="Revision"/>
    <w:hidden/>
    <w:uiPriority w:val="99"/>
    <w:semiHidden/>
    <w:rsid w:val="00376F6B"/>
    <w:rPr>
      <w:rFonts w:ascii="Tahoma" w:hAnsi="Tahoma"/>
      <w:lang w:eastAsia="en-US"/>
    </w:rPr>
  </w:style>
  <w:style w:type="paragraph" w:customStyle="1" w:styleId="ROYALLONDONFRONTCOVER">
    <w:name w:val="ROYAL LONDON FRONT COVER"/>
    <w:basedOn w:val="Normal"/>
    <w:uiPriority w:val="99"/>
    <w:rsid w:val="00691620"/>
    <w:pPr>
      <w:spacing w:before="1600" w:after="480" w:line="192" w:lineRule="auto"/>
    </w:pPr>
    <w:rPr>
      <w:rFonts w:ascii="Georgia" w:eastAsia="Arial" w:hAnsi="Georgia"/>
      <w:caps/>
      <w:color w:val="8031A7"/>
      <w:sz w:val="72"/>
      <w:szCs w:val="48"/>
    </w:rPr>
  </w:style>
  <w:style w:type="paragraph" w:customStyle="1" w:styleId="RoyalLondonsubtitle">
    <w:name w:val="Royal London sub title"/>
    <w:basedOn w:val="Normal"/>
    <w:uiPriority w:val="99"/>
    <w:rsid w:val="00691620"/>
    <w:pPr>
      <w:spacing w:before="0" w:after="200" w:line="276" w:lineRule="auto"/>
    </w:pPr>
    <w:rPr>
      <w:rFonts w:ascii="Georgia" w:eastAsia="Arial" w:hAnsi="Georgia"/>
      <w:b/>
      <w:color w:val="8031A7"/>
      <w:sz w:val="28"/>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BFF"/>
    <w:pPr>
      <w:spacing w:before="120" w:after="120"/>
    </w:pPr>
    <w:rPr>
      <w:rFonts w:ascii="Tahoma" w:hAnsi="Tahoma"/>
      <w:lang w:eastAsia="en-US"/>
    </w:rPr>
  </w:style>
  <w:style w:type="paragraph" w:styleId="Heading1">
    <w:name w:val="heading 1"/>
    <w:aliases w:val="H1,Section,L1,Heading 1 Char,H1 Char,Section Char,L1 Char"/>
    <w:basedOn w:val="Normal"/>
    <w:next w:val="Content1"/>
    <w:autoRedefine/>
    <w:qFormat/>
    <w:rsid w:val="00002CE7"/>
    <w:pPr>
      <w:keepNext/>
      <w:numPr>
        <w:numId w:val="12"/>
      </w:numPr>
      <w:tabs>
        <w:tab w:val="left" w:pos="0"/>
      </w:tabs>
      <w:spacing w:before="360" w:after="0"/>
      <w:outlineLvl w:val="0"/>
    </w:pPr>
    <w:rPr>
      <w:rFonts w:ascii="Gill Sans MT" w:hAnsi="Gill Sans MT" w:cs="Arial"/>
      <w:b/>
      <w:caps/>
      <w:kern w:val="28"/>
      <w:sz w:val="28"/>
      <w:szCs w:val="28"/>
      <w:lang w:val="en-US"/>
    </w:rPr>
  </w:style>
  <w:style w:type="paragraph" w:styleId="Heading2">
    <w:name w:val="heading 2"/>
    <w:aliases w:val="h2,heading 2,sl2,H2,Major,Chapter Number/Appendix heading 3,Chapter Number/Appendix heading 31,Chapter Number/Appendix heading 32,Chapter Number/Appendix heading 33,Chapter Number/Appendix heading 311,Chapter Number/Appendix heading 321"/>
    <w:basedOn w:val="Content2"/>
    <w:autoRedefine/>
    <w:qFormat/>
    <w:rsid w:val="00F83BAF"/>
    <w:pPr>
      <w:keepNext/>
      <w:numPr>
        <w:ilvl w:val="1"/>
        <w:numId w:val="12"/>
      </w:numPr>
      <w:tabs>
        <w:tab w:val="clear" w:pos="993"/>
        <w:tab w:val="left" w:pos="992"/>
      </w:tabs>
      <w:spacing w:before="240" w:after="0"/>
      <w:outlineLvl w:val="1"/>
    </w:pPr>
    <w:rPr>
      <w:rFonts w:ascii="Gill Sans MT" w:hAnsi="Gill Sans MT"/>
      <w:b/>
      <w:color w:val="000000" w:themeColor="text1"/>
      <w:sz w:val="24"/>
      <w:szCs w:val="26"/>
      <w:lang w:val="en-US"/>
    </w:rPr>
  </w:style>
  <w:style w:type="paragraph" w:styleId="Heading3">
    <w:name w:val="heading 3"/>
    <w:aliases w:val="Minor,h3,Heading 14,H3,sh3"/>
    <w:basedOn w:val="Normal"/>
    <w:next w:val="Content1"/>
    <w:link w:val="Heading3Char"/>
    <w:autoRedefine/>
    <w:qFormat/>
    <w:rsid w:val="00F55019"/>
    <w:pPr>
      <w:keepNext/>
      <w:numPr>
        <w:ilvl w:val="2"/>
        <w:numId w:val="12"/>
      </w:numPr>
      <w:tabs>
        <w:tab w:val="left" w:pos="1701"/>
      </w:tabs>
      <w:spacing w:after="0"/>
      <w:outlineLvl w:val="2"/>
    </w:pPr>
    <w:rPr>
      <w:rFonts w:ascii="Gill Sans MT" w:hAnsi="Gill Sans MT"/>
      <w:b/>
      <w:color w:val="7030A0"/>
      <w:sz w:val="22"/>
      <w:szCs w:val="22"/>
      <w:lang w:val="en-US"/>
    </w:rPr>
  </w:style>
  <w:style w:type="paragraph" w:styleId="Heading4">
    <w:name w:val="heading 4"/>
    <w:basedOn w:val="Normal"/>
    <w:next w:val="Normal"/>
    <w:qFormat/>
    <w:rsid w:val="00465BFF"/>
    <w:pPr>
      <w:keepNext/>
      <w:numPr>
        <w:ilvl w:val="3"/>
        <w:numId w:val="12"/>
      </w:numPr>
      <w:tabs>
        <w:tab w:val="left" w:pos="2552"/>
      </w:tabs>
      <w:spacing w:after="0"/>
      <w:outlineLvl w:val="3"/>
    </w:pPr>
    <w:rPr>
      <w:i/>
    </w:rPr>
  </w:style>
  <w:style w:type="paragraph" w:styleId="Heading5">
    <w:name w:val="heading 5"/>
    <w:basedOn w:val="Normal"/>
    <w:next w:val="Normal"/>
    <w:qFormat/>
    <w:rsid w:val="00465BFF"/>
    <w:pPr>
      <w:numPr>
        <w:ilvl w:val="4"/>
        <w:numId w:val="12"/>
      </w:numPr>
      <w:spacing w:before="240" w:after="60"/>
      <w:outlineLvl w:val="4"/>
    </w:pPr>
    <w:rPr>
      <w:sz w:val="22"/>
    </w:rPr>
  </w:style>
  <w:style w:type="paragraph" w:styleId="Heading6">
    <w:name w:val="heading 6"/>
    <w:basedOn w:val="Normal"/>
    <w:next w:val="Normal"/>
    <w:qFormat/>
    <w:rsid w:val="00465BFF"/>
    <w:pPr>
      <w:numPr>
        <w:ilvl w:val="5"/>
        <w:numId w:val="12"/>
      </w:numPr>
      <w:spacing w:before="240" w:after="60"/>
      <w:outlineLvl w:val="5"/>
    </w:pPr>
    <w:rPr>
      <w:i/>
      <w:sz w:val="22"/>
    </w:rPr>
  </w:style>
  <w:style w:type="paragraph" w:styleId="Heading7">
    <w:name w:val="heading 7"/>
    <w:basedOn w:val="Normal"/>
    <w:next w:val="Normal"/>
    <w:qFormat/>
    <w:rsid w:val="00465BFF"/>
    <w:pPr>
      <w:numPr>
        <w:ilvl w:val="6"/>
        <w:numId w:val="12"/>
      </w:numPr>
      <w:spacing w:before="240" w:after="60"/>
      <w:outlineLvl w:val="6"/>
    </w:pPr>
    <w:rPr>
      <w:rFonts w:ascii="Arial" w:hAnsi="Arial"/>
    </w:rPr>
  </w:style>
  <w:style w:type="paragraph" w:styleId="Heading8">
    <w:name w:val="heading 8"/>
    <w:basedOn w:val="Normal"/>
    <w:next w:val="Normal"/>
    <w:qFormat/>
    <w:rsid w:val="00465BFF"/>
    <w:pPr>
      <w:numPr>
        <w:ilvl w:val="7"/>
        <w:numId w:val="12"/>
      </w:numPr>
      <w:spacing w:before="240" w:after="60"/>
      <w:outlineLvl w:val="7"/>
    </w:pPr>
    <w:rPr>
      <w:rFonts w:ascii="Arial" w:hAnsi="Arial"/>
      <w:i/>
    </w:rPr>
  </w:style>
  <w:style w:type="paragraph" w:styleId="Heading9">
    <w:name w:val="heading 9"/>
    <w:basedOn w:val="Normal"/>
    <w:next w:val="Normal"/>
    <w:qFormat/>
    <w:rsid w:val="00465BFF"/>
    <w:pPr>
      <w:numPr>
        <w:ilvl w:val="8"/>
        <w:numId w:val="1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1">
    <w:name w:val="Content1"/>
    <w:basedOn w:val="BodyText"/>
    <w:link w:val="Content1Char1"/>
    <w:rsid w:val="009B3BF1"/>
    <w:pPr>
      <w:ind w:left="426"/>
      <w:jc w:val="both"/>
    </w:pPr>
    <w:rPr>
      <w:rFonts w:ascii="Arial" w:hAnsi="Arial" w:cs="Arial"/>
    </w:rPr>
  </w:style>
  <w:style w:type="paragraph" w:customStyle="1" w:styleId="Content2">
    <w:name w:val="Content2"/>
    <w:basedOn w:val="Content1"/>
    <w:rsid w:val="00465BFF"/>
    <w:pPr>
      <w:tabs>
        <w:tab w:val="left" w:pos="993"/>
      </w:tabs>
      <w:spacing w:before="60" w:after="60"/>
      <w:ind w:left="993"/>
    </w:pPr>
  </w:style>
  <w:style w:type="paragraph" w:customStyle="1" w:styleId="Content3">
    <w:name w:val="Content3"/>
    <w:basedOn w:val="Content2"/>
    <w:link w:val="Content3Char1"/>
    <w:rsid w:val="00465BFF"/>
    <w:pPr>
      <w:tabs>
        <w:tab w:val="clear" w:pos="993"/>
        <w:tab w:val="left" w:pos="1701"/>
      </w:tabs>
      <w:ind w:left="1701"/>
    </w:pPr>
  </w:style>
  <w:style w:type="paragraph" w:styleId="Header">
    <w:name w:val="header"/>
    <w:basedOn w:val="Normal"/>
    <w:link w:val="HeaderChar"/>
    <w:uiPriority w:val="99"/>
    <w:rsid w:val="00465BFF"/>
    <w:pPr>
      <w:spacing w:before="60" w:after="60"/>
    </w:pPr>
    <w:rPr>
      <w:sz w:val="16"/>
      <w:szCs w:val="16"/>
    </w:rPr>
  </w:style>
  <w:style w:type="character" w:customStyle="1" w:styleId="Content3Char">
    <w:name w:val="Content3 Char"/>
    <w:basedOn w:val="Content2Char"/>
    <w:rsid w:val="00465BFF"/>
    <w:rPr>
      <w:rFonts w:ascii="Tahoma" w:hAnsi="Tahoma"/>
      <w:noProof w:val="0"/>
      <w:lang w:val="en-GB" w:eastAsia="en-US" w:bidi="ar-SA"/>
    </w:rPr>
  </w:style>
  <w:style w:type="character" w:customStyle="1" w:styleId="Content2Char">
    <w:name w:val="Content2 Char"/>
    <w:basedOn w:val="Content1Char"/>
    <w:rsid w:val="00465BFF"/>
    <w:rPr>
      <w:rFonts w:ascii="Tahoma" w:hAnsi="Tahoma"/>
      <w:noProof w:val="0"/>
      <w:lang w:val="en-GB" w:eastAsia="en-US" w:bidi="ar-SA"/>
    </w:rPr>
  </w:style>
  <w:style w:type="character" w:customStyle="1" w:styleId="Content1Char">
    <w:name w:val="Content1 Char"/>
    <w:basedOn w:val="DefaultParagraphFont"/>
    <w:rsid w:val="00465BFF"/>
    <w:rPr>
      <w:rFonts w:ascii="Tahoma" w:hAnsi="Tahoma"/>
      <w:noProof w:val="0"/>
      <w:lang w:val="en-GB" w:eastAsia="en-US" w:bidi="ar-SA"/>
    </w:rPr>
  </w:style>
  <w:style w:type="paragraph" w:customStyle="1" w:styleId="GuidanceText">
    <w:name w:val="GuidanceText"/>
    <w:basedOn w:val="Normal"/>
    <w:rsid w:val="00465BFF"/>
    <w:rPr>
      <w:i/>
    </w:rPr>
  </w:style>
  <w:style w:type="paragraph" w:styleId="ListBullet">
    <w:name w:val="List Bullet"/>
    <w:basedOn w:val="Normal"/>
    <w:autoRedefine/>
    <w:semiHidden/>
    <w:rsid w:val="00465BFF"/>
    <w:pPr>
      <w:numPr>
        <w:numId w:val="1"/>
      </w:numPr>
      <w:tabs>
        <w:tab w:val="clear" w:pos="360"/>
        <w:tab w:val="num" w:pos="1276"/>
      </w:tabs>
      <w:spacing w:before="60" w:after="40"/>
      <w:ind w:left="1276" w:hanging="273"/>
    </w:pPr>
    <w:rPr>
      <w:sz w:val="24"/>
    </w:rPr>
  </w:style>
  <w:style w:type="paragraph" w:styleId="ListBullet2">
    <w:name w:val="List Bullet 2"/>
    <w:basedOn w:val="Normal"/>
    <w:autoRedefine/>
    <w:semiHidden/>
    <w:rsid w:val="00465BFF"/>
    <w:pPr>
      <w:numPr>
        <w:numId w:val="2"/>
      </w:numPr>
      <w:spacing w:before="40" w:after="40"/>
      <w:ind w:left="1440"/>
    </w:pPr>
    <w:rPr>
      <w:i/>
      <w:sz w:val="24"/>
    </w:rPr>
  </w:style>
  <w:style w:type="paragraph" w:styleId="TOC1">
    <w:name w:val="toc 1"/>
    <w:basedOn w:val="Normal"/>
    <w:next w:val="Normal"/>
    <w:autoRedefine/>
    <w:uiPriority w:val="39"/>
    <w:rsid w:val="00EC529A"/>
    <w:pPr>
      <w:tabs>
        <w:tab w:val="left" w:pos="425"/>
        <w:tab w:val="right" w:leader="dot" w:pos="9072"/>
      </w:tabs>
      <w:spacing w:after="0"/>
    </w:pPr>
    <w:rPr>
      <w:rFonts w:ascii="Arial Bold" w:hAnsi="Arial Bold"/>
      <w:b/>
      <w:caps/>
      <w:noProof/>
      <w:sz w:val="24"/>
    </w:rPr>
  </w:style>
  <w:style w:type="paragraph" w:styleId="TOC2">
    <w:name w:val="toc 2"/>
    <w:basedOn w:val="Normal"/>
    <w:next w:val="Normal"/>
    <w:autoRedefine/>
    <w:uiPriority w:val="39"/>
    <w:rsid w:val="008B2782"/>
    <w:pPr>
      <w:tabs>
        <w:tab w:val="left" w:pos="992"/>
        <w:tab w:val="right" w:leader="dot" w:pos="9072"/>
      </w:tabs>
      <w:spacing w:before="80" w:after="0"/>
      <w:ind w:left="993" w:hanging="567"/>
    </w:pPr>
    <w:rPr>
      <w:b/>
    </w:rPr>
  </w:style>
  <w:style w:type="paragraph" w:styleId="TOC3">
    <w:name w:val="toc 3"/>
    <w:basedOn w:val="Normal"/>
    <w:next w:val="Normal"/>
    <w:autoRedefine/>
    <w:uiPriority w:val="39"/>
    <w:rsid w:val="008B2782"/>
    <w:pPr>
      <w:tabs>
        <w:tab w:val="left" w:pos="1701"/>
        <w:tab w:val="right" w:leader="dot" w:pos="9072"/>
      </w:tabs>
      <w:spacing w:before="40" w:after="0"/>
      <w:ind w:left="1701" w:hanging="708"/>
    </w:pPr>
    <w:rPr>
      <w:noProof/>
      <w:sz w:val="18"/>
    </w:rPr>
  </w:style>
  <w:style w:type="paragraph" w:customStyle="1" w:styleId="GuidanceBullet">
    <w:name w:val="GuidanceBullet"/>
    <w:basedOn w:val="Normal"/>
    <w:rsid w:val="00465BFF"/>
    <w:pPr>
      <w:tabs>
        <w:tab w:val="left" w:pos="425"/>
      </w:tabs>
      <w:spacing w:before="0" w:after="60"/>
      <w:ind w:left="425" w:hanging="425"/>
    </w:pPr>
    <w:rPr>
      <w:i/>
    </w:rPr>
  </w:style>
  <w:style w:type="paragraph" w:customStyle="1" w:styleId="Content2Bullet">
    <w:name w:val="Content2Bullet"/>
    <w:basedOn w:val="Normal"/>
    <w:rsid w:val="00465BFF"/>
    <w:pPr>
      <w:tabs>
        <w:tab w:val="left" w:pos="1276"/>
      </w:tabs>
      <w:spacing w:before="0" w:after="60"/>
      <w:ind w:left="1276" w:hanging="284"/>
    </w:pPr>
  </w:style>
  <w:style w:type="paragraph" w:styleId="Footer">
    <w:name w:val="footer"/>
    <w:basedOn w:val="Normal"/>
    <w:link w:val="FooterChar"/>
    <w:uiPriority w:val="99"/>
    <w:rsid w:val="00465BFF"/>
    <w:pPr>
      <w:tabs>
        <w:tab w:val="center" w:pos="4320"/>
        <w:tab w:val="right" w:pos="8640"/>
      </w:tabs>
      <w:spacing w:before="60" w:after="60"/>
      <w:jc w:val="center"/>
    </w:pPr>
    <w:rPr>
      <w:sz w:val="16"/>
      <w:szCs w:val="16"/>
    </w:rPr>
  </w:style>
  <w:style w:type="character" w:styleId="PageNumber">
    <w:name w:val="page number"/>
    <w:basedOn w:val="DefaultParagraphFont"/>
    <w:semiHidden/>
    <w:rsid w:val="00465BFF"/>
  </w:style>
  <w:style w:type="paragraph" w:styleId="TOC4">
    <w:name w:val="toc 4"/>
    <w:basedOn w:val="Normal"/>
    <w:next w:val="Normal"/>
    <w:autoRedefine/>
    <w:semiHidden/>
    <w:rsid w:val="00465BFF"/>
    <w:pPr>
      <w:ind w:left="600"/>
    </w:pPr>
  </w:style>
  <w:style w:type="paragraph" w:styleId="TOC5">
    <w:name w:val="toc 5"/>
    <w:basedOn w:val="Normal"/>
    <w:next w:val="Normal"/>
    <w:autoRedefine/>
    <w:semiHidden/>
    <w:rsid w:val="00465BFF"/>
    <w:pPr>
      <w:ind w:left="800"/>
    </w:pPr>
  </w:style>
  <w:style w:type="paragraph" w:styleId="TOC6">
    <w:name w:val="toc 6"/>
    <w:basedOn w:val="Normal"/>
    <w:next w:val="Normal"/>
    <w:autoRedefine/>
    <w:semiHidden/>
    <w:rsid w:val="00465BFF"/>
    <w:pPr>
      <w:ind w:left="1000"/>
    </w:pPr>
  </w:style>
  <w:style w:type="paragraph" w:styleId="TOC7">
    <w:name w:val="toc 7"/>
    <w:basedOn w:val="Normal"/>
    <w:next w:val="Normal"/>
    <w:autoRedefine/>
    <w:semiHidden/>
    <w:rsid w:val="00465BFF"/>
    <w:pPr>
      <w:ind w:left="1200"/>
    </w:pPr>
  </w:style>
  <w:style w:type="paragraph" w:styleId="TOC8">
    <w:name w:val="toc 8"/>
    <w:basedOn w:val="Normal"/>
    <w:next w:val="Normal"/>
    <w:autoRedefine/>
    <w:semiHidden/>
    <w:rsid w:val="00465BFF"/>
    <w:pPr>
      <w:ind w:left="1400"/>
    </w:pPr>
  </w:style>
  <w:style w:type="paragraph" w:styleId="TOC9">
    <w:name w:val="toc 9"/>
    <w:basedOn w:val="Normal"/>
    <w:next w:val="Normal"/>
    <w:autoRedefine/>
    <w:semiHidden/>
    <w:rsid w:val="00465BFF"/>
    <w:pPr>
      <w:ind w:left="1600"/>
    </w:pPr>
  </w:style>
  <w:style w:type="paragraph" w:styleId="ListBullet3">
    <w:name w:val="List Bullet 3"/>
    <w:basedOn w:val="Normal"/>
    <w:autoRedefine/>
    <w:semiHidden/>
    <w:rsid w:val="00465BFF"/>
    <w:pPr>
      <w:numPr>
        <w:numId w:val="3"/>
      </w:numPr>
      <w:tabs>
        <w:tab w:val="clear" w:pos="1080"/>
        <w:tab w:val="num" w:pos="342"/>
      </w:tabs>
      <w:ind w:left="360"/>
    </w:pPr>
    <w:rPr>
      <w:i/>
      <w:sz w:val="22"/>
    </w:rPr>
  </w:style>
  <w:style w:type="paragraph" w:styleId="ListBullet4">
    <w:name w:val="List Bullet 4"/>
    <w:basedOn w:val="Normal"/>
    <w:autoRedefine/>
    <w:semiHidden/>
    <w:rsid w:val="00465BFF"/>
    <w:pPr>
      <w:numPr>
        <w:numId w:val="4"/>
      </w:numPr>
    </w:pPr>
  </w:style>
  <w:style w:type="character" w:styleId="Hyperlink">
    <w:name w:val="Hyperlink"/>
    <w:basedOn w:val="DefaultParagraphFont"/>
    <w:semiHidden/>
    <w:rsid w:val="00465BFF"/>
    <w:rPr>
      <w:rFonts w:ascii="Arial" w:hAnsi="Arial"/>
      <w:color w:val="0000FF"/>
      <w:sz w:val="20"/>
      <w:u w:val="single"/>
    </w:rPr>
  </w:style>
  <w:style w:type="paragraph" w:styleId="BodyTextIndent">
    <w:name w:val="Body Text Indent"/>
    <w:basedOn w:val="Normal"/>
    <w:semiHidden/>
    <w:rsid w:val="00465BFF"/>
    <w:rPr>
      <w:sz w:val="24"/>
    </w:rPr>
  </w:style>
  <w:style w:type="paragraph" w:styleId="BalloonText">
    <w:name w:val="Balloon Text"/>
    <w:basedOn w:val="Normal"/>
    <w:semiHidden/>
    <w:rsid w:val="00465BFF"/>
    <w:rPr>
      <w:rFonts w:cs="Tahoma"/>
      <w:sz w:val="16"/>
      <w:szCs w:val="16"/>
    </w:rPr>
  </w:style>
  <w:style w:type="character" w:customStyle="1" w:styleId="Heading2Char">
    <w:name w:val="Heading 2 Char"/>
    <w:basedOn w:val="DefaultParagraphFont"/>
    <w:rsid w:val="00465BFF"/>
    <w:rPr>
      <w:rFonts w:ascii="Tahoma" w:hAnsi="Tahoma"/>
      <w:b/>
      <w:noProof w:val="0"/>
      <w:sz w:val="22"/>
      <w:szCs w:val="22"/>
      <w:lang w:val="en-GB" w:eastAsia="en-US" w:bidi="ar-SA"/>
    </w:rPr>
  </w:style>
  <w:style w:type="paragraph" w:styleId="BlockText">
    <w:name w:val="Block Text"/>
    <w:basedOn w:val="Normal"/>
    <w:semiHidden/>
    <w:rsid w:val="00465BFF"/>
    <w:pPr>
      <w:ind w:left="1440" w:right="1440"/>
    </w:pPr>
  </w:style>
  <w:style w:type="paragraph" w:styleId="BodyText">
    <w:name w:val="Body Text"/>
    <w:basedOn w:val="Normal"/>
    <w:link w:val="BodyTextChar"/>
    <w:semiHidden/>
    <w:rsid w:val="00465BFF"/>
  </w:style>
  <w:style w:type="paragraph" w:styleId="BodyText2">
    <w:name w:val="Body Text 2"/>
    <w:basedOn w:val="Normal"/>
    <w:semiHidden/>
    <w:rsid w:val="00465BFF"/>
    <w:pPr>
      <w:spacing w:line="480" w:lineRule="auto"/>
    </w:pPr>
  </w:style>
  <w:style w:type="paragraph" w:styleId="BodyText3">
    <w:name w:val="Body Text 3"/>
    <w:basedOn w:val="Normal"/>
    <w:semiHidden/>
    <w:rsid w:val="00465BFF"/>
    <w:rPr>
      <w:sz w:val="16"/>
      <w:szCs w:val="16"/>
    </w:rPr>
  </w:style>
  <w:style w:type="paragraph" w:styleId="BodyTextFirstIndent">
    <w:name w:val="Body Text First Indent"/>
    <w:basedOn w:val="BodyText"/>
    <w:semiHidden/>
    <w:rsid w:val="00465BFF"/>
    <w:pPr>
      <w:ind w:firstLine="210"/>
    </w:pPr>
  </w:style>
  <w:style w:type="paragraph" w:styleId="BodyTextFirstIndent2">
    <w:name w:val="Body Text First Indent 2"/>
    <w:basedOn w:val="BodyTextIndent"/>
    <w:semiHidden/>
    <w:rsid w:val="00465BFF"/>
    <w:pPr>
      <w:ind w:left="283" w:firstLine="210"/>
    </w:pPr>
    <w:rPr>
      <w:sz w:val="20"/>
    </w:rPr>
  </w:style>
  <w:style w:type="paragraph" w:styleId="BodyTextIndent2">
    <w:name w:val="Body Text Indent 2"/>
    <w:basedOn w:val="Normal"/>
    <w:semiHidden/>
    <w:rsid w:val="00465BFF"/>
    <w:pPr>
      <w:spacing w:line="480" w:lineRule="auto"/>
      <w:ind w:left="283"/>
    </w:pPr>
  </w:style>
  <w:style w:type="paragraph" w:styleId="BodyTextIndent3">
    <w:name w:val="Body Text Indent 3"/>
    <w:basedOn w:val="Normal"/>
    <w:semiHidden/>
    <w:rsid w:val="00465BFF"/>
    <w:pPr>
      <w:ind w:left="283"/>
    </w:pPr>
    <w:rPr>
      <w:sz w:val="16"/>
      <w:szCs w:val="16"/>
    </w:rPr>
  </w:style>
  <w:style w:type="paragraph" w:styleId="Closing">
    <w:name w:val="Closing"/>
    <w:basedOn w:val="Normal"/>
    <w:semiHidden/>
    <w:rsid w:val="00465BFF"/>
    <w:pPr>
      <w:ind w:left="4252"/>
    </w:pPr>
  </w:style>
  <w:style w:type="paragraph" w:styleId="Date">
    <w:name w:val="Date"/>
    <w:basedOn w:val="Normal"/>
    <w:next w:val="Normal"/>
    <w:semiHidden/>
    <w:rsid w:val="00465BFF"/>
  </w:style>
  <w:style w:type="paragraph" w:styleId="E-mailSignature">
    <w:name w:val="E-mail Signature"/>
    <w:basedOn w:val="Normal"/>
    <w:semiHidden/>
    <w:rsid w:val="00465BFF"/>
  </w:style>
  <w:style w:type="character" w:styleId="Emphasis">
    <w:name w:val="Emphasis"/>
    <w:basedOn w:val="DefaultParagraphFont"/>
    <w:qFormat/>
    <w:rsid w:val="00465BFF"/>
    <w:rPr>
      <w:i/>
      <w:iCs/>
    </w:rPr>
  </w:style>
  <w:style w:type="paragraph" w:styleId="EnvelopeAddress">
    <w:name w:val="envelope address"/>
    <w:basedOn w:val="Normal"/>
    <w:semiHidden/>
    <w:rsid w:val="00465BF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65BFF"/>
    <w:rPr>
      <w:rFonts w:cs="Arial"/>
    </w:rPr>
  </w:style>
  <w:style w:type="character" w:styleId="FollowedHyperlink">
    <w:name w:val="FollowedHyperlink"/>
    <w:basedOn w:val="DefaultParagraphFont"/>
    <w:semiHidden/>
    <w:rsid w:val="00465BFF"/>
    <w:rPr>
      <w:color w:val="800080"/>
      <w:u w:val="single"/>
    </w:rPr>
  </w:style>
  <w:style w:type="character" w:styleId="HTMLAcronym">
    <w:name w:val="HTML Acronym"/>
    <w:basedOn w:val="DefaultParagraphFont"/>
    <w:semiHidden/>
    <w:rsid w:val="00465BFF"/>
  </w:style>
  <w:style w:type="paragraph" w:styleId="HTMLAddress">
    <w:name w:val="HTML Address"/>
    <w:basedOn w:val="Normal"/>
    <w:semiHidden/>
    <w:rsid w:val="00465BFF"/>
    <w:rPr>
      <w:i/>
      <w:iCs/>
    </w:rPr>
  </w:style>
  <w:style w:type="character" w:styleId="HTMLCite">
    <w:name w:val="HTML Cite"/>
    <w:basedOn w:val="DefaultParagraphFont"/>
    <w:semiHidden/>
    <w:rsid w:val="00465BFF"/>
    <w:rPr>
      <w:i/>
      <w:iCs/>
    </w:rPr>
  </w:style>
  <w:style w:type="character" w:styleId="HTMLCode">
    <w:name w:val="HTML Code"/>
    <w:basedOn w:val="DefaultParagraphFont"/>
    <w:semiHidden/>
    <w:rsid w:val="00465BFF"/>
    <w:rPr>
      <w:rFonts w:ascii="Courier New" w:hAnsi="Courier New" w:cs="Courier New"/>
      <w:sz w:val="20"/>
      <w:szCs w:val="20"/>
    </w:rPr>
  </w:style>
  <w:style w:type="character" w:styleId="HTMLDefinition">
    <w:name w:val="HTML Definition"/>
    <w:basedOn w:val="DefaultParagraphFont"/>
    <w:semiHidden/>
    <w:rsid w:val="00465BFF"/>
    <w:rPr>
      <w:i/>
      <w:iCs/>
    </w:rPr>
  </w:style>
  <w:style w:type="character" w:styleId="HTMLKeyboard">
    <w:name w:val="HTML Keyboard"/>
    <w:basedOn w:val="DefaultParagraphFont"/>
    <w:semiHidden/>
    <w:rsid w:val="00465BFF"/>
    <w:rPr>
      <w:rFonts w:ascii="Courier New" w:hAnsi="Courier New" w:cs="Courier New"/>
      <w:sz w:val="20"/>
      <w:szCs w:val="20"/>
    </w:rPr>
  </w:style>
  <w:style w:type="paragraph" w:styleId="HTMLPreformatted">
    <w:name w:val="HTML Preformatted"/>
    <w:basedOn w:val="Normal"/>
    <w:semiHidden/>
    <w:rsid w:val="00465BFF"/>
    <w:rPr>
      <w:rFonts w:ascii="Courier New" w:hAnsi="Courier New" w:cs="Courier New"/>
    </w:rPr>
  </w:style>
  <w:style w:type="character" w:styleId="HTMLSample">
    <w:name w:val="HTML Sample"/>
    <w:basedOn w:val="DefaultParagraphFont"/>
    <w:semiHidden/>
    <w:rsid w:val="00465BFF"/>
    <w:rPr>
      <w:rFonts w:ascii="Courier New" w:hAnsi="Courier New" w:cs="Courier New"/>
    </w:rPr>
  </w:style>
  <w:style w:type="character" w:styleId="HTMLTypewriter">
    <w:name w:val="HTML Typewriter"/>
    <w:basedOn w:val="DefaultParagraphFont"/>
    <w:semiHidden/>
    <w:rsid w:val="00465BFF"/>
    <w:rPr>
      <w:rFonts w:ascii="Courier New" w:hAnsi="Courier New" w:cs="Courier New"/>
      <w:sz w:val="20"/>
      <w:szCs w:val="20"/>
    </w:rPr>
  </w:style>
  <w:style w:type="character" w:styleId="HTMLVariable">
    <w:name w:val="HTML Variable"/>
    <w:basedOn w:val="DefaultParagraphFont"/>
    <w:semiHidden/>
    <w:rsid w:val="00465BFF"/>
    <w:rPr>
      <w:i/>
      <w:iCs/>
    </w:rPr>
  </w:style>
  <w:style w:type="character" w:styleId="LineNumber">
    <w:name w:val="line number"/>
    <w:basedOn w:val="DefaultParagraphFont"/>
    <w:semiHidden/>
    <w:rsid w:val="00465BFF"/>
  </w:style>
  <w:style w:type="paragraph" w:styleId="List">
    <w:name w:val="List"/>
    <w:basedOn w:val="Normal"/>
    <w:semiHidden/>
    <w:rsid w:val="00465BFF"/>
    <w:pPr>
      <w:ind w:left="283" w:hanging="283"/>
    </w:pPr>
  </w:style>
  <w:style w:type="paragraph" w:styleId="List2">
    <w:name w:val="List 2"/>
    <w:basedOn w:val="Normal"/>
    <w:semiHidden/>
    <w:rsid w:val="00465BFF"/>
    <w:pPr>
      <w:ind w:left="566" w:hanging="283"/>
    </w:pPr>
  </w:style>
  <w:style w:type="paragraph" w:styleId="List3">
    <w:name w:val="List 3"/>
    <w:basedOn w:val="Normal"/>
    <w:semiHidden/>
    <w:rsid w:val="00465BFF"/>
    <w:pPr>
      <w:ind w:left="849" w:hanging="283"/>
    </w:pPr>
  </w:style>
  <w:style w:type="paragraph" w:styleId="List4">
    <w:name w:val="List 4"/>
    <w:basedOn w:val="Normal"/>
    <w:semiHidden/>
    <w:rsid w:val="00465BFF"/>
    <w:pPr>
      <w:ind w:left="1132" w:hanging="283"/>
    </w:pPr>
  </w:style>
  <w:style w:type="paragraph" w:styleId="List5">
    <w:name w:val="List 5"/>
    <w:basedOn w:val="Normal"/>
    <w:semiHidden/>
    <w:rsid w:val="00465BFF"/>
    <w:pPr>
      <w:ind w:left="1415" w:hanging="283"/>
    </w:pPr>
  </w:style>
  <w:style w:type="paragraph" w:styleId="ListBullet5">
    <w:name w:val="List Bullet 5"/>
    <w:basedOn w:val="Normal"/>
    <w:autoRedefine/>
    <w:semiHidden/>
    <w:rsid w:val="00465BFF"/>
    <w:pPr>
      <w:numPr>
        <w:numId w:val="5"/>
      </w:numPr>
    </w:pPr>
  </w:style>
  <w:style w:type="paragraph" w:styleId="ListContinue">
    <w:name w:val="List Continue"/>
    <w:basedOn w:val="Normal"/>
    <w:semiHidden/>
    <w:rsid w:val="00465BFF"/>
    <w:pPr>
      <w:ind w:left="283"/>
    </w:pPr>
  </w:style>
  <w:style w:type="paragraph" w:styleId="ListContinue2">
    <w:name w:val="List Continue 2"/>
    <w:basedOn w:val="Normal"/>
    <w:semiHidden/>
    <w:rsid w:val="00465BFF"/>
    <w:pPr>
      <w:ind w:left="566"/>
    </w:pPr>
  </w:style>
  <w:style w:type="paragraph" w:styleId="ListContinue3">
    <w:name w:val="List Continue 3"/>
    <w:basedOn w:val="Normal"/>
    <w:semiHidden/>
    <w:rsid w:val="00465BFF"/>
    <w:pPr>
      <w:ind w:left="849"/>
    </w:pPr>
  </w:style>
  <w:style w:type="paragraph" w:styleId="ListContinue4">
    <w:name w:val="List Continue 4"/>
    <w:basedOn w:val="Normal"/>
    <w:semiHidden/>
    <w:rsid w:val="00465BFF"/>
    <w:pPr>
      <w:ind w:left="1132"/>
    </w:pPr>
  </w:style>
  <w:style w:type="paragraph" w:styleId="ListContinue5">
    <w:name w:val="List Continue 5"/>
    <w:basedOn w:val="Normal"/>
    <w:semiHidden/>
    <w:rsid w:val="00465BFF"/>
    <w:pPr>
      <w:ind w:left="1415"/>
    </w:pPr>
  </w:style>
  <w:style w:type="paragraph" w:styleId="ListNumber">
    <w:name w:val="List Number"/>
    <w:basedOn w:val="Normal"/>
    <w:semiHidden/>
    <w:rsid w:val="00465BFF"/>
    <w:pPr>
      <w:numPr>
        <w:numId w:val="6"/>
      </w:numPr>
    </w:pPr>
  </w:style>
  <w:style w:type="paragraph" w:styleId="ListNumber2">
    <w:name w:val="List Number 2"/>
    <w:basedOn w:val="Normal"/>
    <w:semiHidden/>
    <w:rsid w:val="00465BFF"/>
    <w:pPr>
      <w:numPr>
        <w:numId w:val="7"/>
      </w:numPr>
      <w:tabs>
        <w:tab w:val="clear" w:pos="643"/>
        <w:tab w:val="num" w:pos="1440"/>
      </w:tabs>
      <w:ind w:left="0" w:firstLine="0"/>
    </w:pPr>
  </w:style>
  <w:style w:type="paragraph" w:styleId="ListNumber3">
    <w:name w:val="List Number 3"/>
    <w:basedOn w:val="Normal"/>
    <w:semiHidden/>
    <w:rsid w:val="00465BFF"/>
    <w:pPr>
      <w:numPr>
        <w:numId w:val="8"/>
      </w:numPr>
    </w:pPr>
  </w:style>
  <w:style w:type="paragraph" w:styleId="ListNumber4">
    <w:name w:val="List Number 4"/>
    <w:basedOn w:val="Normal"/>
    <w:semiHidden/>
    <w:rsid w:val="00465BFF"/>
    <w:pPr>
      <w:numPr>
        <w:numId w:val="9"/>
      </w:numPr>
    </w:pPr>
  </w:style>
  <w:style w:type="paragraph" w:styleId="ListNumber5">
    <w:name w:val="List Number 5"/>
    <w:basedOn w:val="Normal"/>
    <w:semiHidden/>
    <w:rsid w:val="00465BFF"/>
    <w:pPr>
      <w:numPr>
        <w:numId w:val="10"/>
      </w:numPr>
    </w:pPr>
  </w:style>
  <w:style w:type="paragraph" w:styleId="MessageHeader">
    <w:name w:val="Message Header"/>
    <w:basedOn w:val="Normal"/>
    <w:semiHidden/>
    <w:rsid w:val="00465BF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465BFF"/>
    <w:rPr>
      <w:rFonts w:ascii="Times New Roman" w:hAnsi="Times New Roman"/>
      <w:sz w:val="24"/>
      <w:szCs w:val="24"/>
    </w:rPr>
  </w:style>
  <w:style w:type="paragraph" w:styleId="NormalIndent">
    <w:name w:val="Normal Indent"/>
    <w:basedOn w:val="Normal"/>
    <w:semiHidden/>
    <w:rsid w:val="00465BFF"/>
    <w:pPr>
      <w:ind w:left="720"/>
    </w:pPr>
  </w:style>
  <w:style w:type="paragraph" w:styleId="NoteHeading">
    <w:name w:val="Note Heading"/>
    <w:basedOn w:val="Normal"/>
    <w:next w:val="Normal"/>
    <w:semiHidden/>
    <w:rsid w:val="00465BFF"/>
  </w:style>
  <w:style w:type="paragraph" w:styleId="PlainText">
    <w:name w:val="Plain Text"/>
    <w:basedOn w:val="Normal"/>
    <w:semiHidden/>
    <w:rsid w:val="00465BFF"/>
    <w:rPr>
      <w:rFonts w:ascii="Courier New" w:hAnsi="Courier New" w:cs="Courier New"/>
    </w:rPr>
  </w:style>
  <w:style w:type="paragraph" w:styleId="Salutation">
    <w:name w:val="Salutation"/>
    <w:basedOn w:val="Normal"/>
    <w:next w:val="Normal"/>
    <w:semiHidden/>
    <w:rsid w:val="00465BFF"/>
  </w:style>
  <w:style w:type="paragraph" w:styleId="Signature">
    <w:name w:val="Signature"/>
    <w:basedOn w:val="Normal"/>
    <w:semiHidden/>
    <w:rsid w:val="00465BFF"/>
    <w:pPr>
      <w:ind w:left="4252"/>
    </w:pPr>
  </w:style>
  <w:style w:type="character" w:styleId="Strong">
    <w:name w:val="Strong"/>
    <w:basedOn w:val="DefaultParagraphFont"/>
    <w:qFormat/>
    <w:rsid w:val="00465BFF"/>
    <w:rPr>
      <w:b/>
      <w:bCs/>
    </w:rPr>
  </w:style>
  <w:style w:type="paragraph" w:styleId="Subtitle">
    <w:name w:val="Subtitle"/>
    <w:basedOn w:val="Normal"/>
    <w:qFormat/>
    <w:rsid w:val="00465BFF"/>
    <w:pPr>
      <w:spacing w:after="60"/>
      <w:jc w:val="center"/>
      <w:outlineLvl w:val="1"/>
    </w:pPr>
    <w:rPr>
      <w:rFonts w:cs="Arial"/>
      <w:sz w:val="24"/>
      <w:szCs w:val="24"/>
    </w:rPr>
  </w:style>
  <w:style w:type="paragraph" w:customStyle="1" w:styleId="Heading">
    <w:name w:val="Heading"/>
    <w:basedOn w:val="Normal"/>
    <w:rsid w:val="00465BFF"/>
    <w:pPr>
      <w:jc w:val="center"/>
    </w:pPr>
    <w:rPr>
      <w:b/>
      <w:smallCaps/>
      <w:sz w:val="40"/>
      <w:szCs w:val="48"/>
    </w:rPr>
  </w:style>
  <w:style w:type="paragraph" w:customStyle="1" w:styleId="HeadingFrontPage">
    <w:name w:val="HeadingFrontPage"/>
    <w:basedOn w:val="Heading"/>
    <w:rsid w:val="00465BFF"/>
    <w:pPr>
      <w:jc w:val="left"/>
    </w:pPr>
    <w:rPr>
      <w:sz w:val="48"/>
    </w:rPr>
  </w:style>
  <w:style w:type="character" w:customStyle="1" w:styleId="HeadingChar">
    <w:name w:val="Heading Char"/>
    <w:basedOn w:val="DefaultParagraphFont"/>
    <w:rsid w:val="00465BFF"/>
    <w:rPr>
      <w:rFonts w:ascii="Tahoma" w:hAnsi="Tahoma"/>
      <w:b/>
      <w:smallCaps/>
      <w:noProof w:val="0"/>
      <w:sz w:val="40"/>
      <w:szCs w:val="48"/>
      <w:lang w:val="en-GB" w:eastAsia="en-US" w:bidi="ar-SA"/>
    </w:rPr>
  </w:style>
  <w:style w:type="character" w:customStyle="1" w:styleId="HeadingFrontPageChar">
    <w:name w:val="HeadingFrontPage Char"/>
    <w:basedOn w:val="HeadingChar"/>
    <w:rsid w:val="00465BFF"/>
    <w:rPr>
      <w:rFonts w:ascii="Tahoma" w:hAnsi="Tahoma"/>
      <w:b/>
      <w:smallCaps/>
      <w:noProof w:val="0"/>
      <w:sz w:val="48"/>
      <w:szCs w:val="48"/>
      <w:lang w:val="en-GB" w:eastAsia="en-US" w:bidi="ar-SA"/>
    </w:rPr>
  </w:style>
  <w:style w:type="paragraph" w:customStyle="1" w:styleId="HeadingFrontPage2">
    <w:name w:val="HeadingFrontPage2"/>
    <w:basedOn w:val="HeadingFrontPage"/>
    <w:rsid w:val="00465BFF"/>
    <w:rPr>
      <w:smallCaps w:val="0"/>
      <w:sz w:val="32"/>
      <w:szCs w:val="36"/>
    </w:rPr>
  </w:style>
  <w:style w:type="paragraph" w:customStyle="1" w:styleId="GuidanceTextBold">
    <w:name w:val="GuidanceTextBold"/>
    <w:basedOn w:val="GuidanceText"/>
    <w:rsid w:val="00465BFF"/>
    <w:rPr>
      <w:b/>
    </w:rPr>
  </w:style>
  <w:style w:type="character" w:customStyle="1" w:styleId="GuidanceTextChar">
    <w:name w:val="GuidanceText Char"/>
    <w:basedOn w:val="DefaultParagraphFont"/>
    <w:rsid w:val="00465BFF"/>
    <w:rPr>
      <w:rFonts w:ascii="Tahoma" w:hAnsi="Tahoma"/>
      <w:i/>
      <w:noProof w:val="0"/>
      <w:lang w:val="en-GB" w:eastAsia="en-US" w:bidi="ar-SA"/>
    </w:rPr>
  </w:style>
  <w:style w:type="character" w:customStyle="1" w:styleId="GuidanceTextBoldChar">
    <w:name w:val="GuidanceTextBold Char"/>
    <w:basedOn w:val="GuidanceTextChar"/>
    <w:rsid w:val="00465BFF"/>
    <w:rPr>
      <w:rFonts w:ascii="Tahoma" w:hAnsi="Tahoma"/>
      <w:b/>
      <w:i/>
      <w:noProof w:val="0"/>
      <w:lang w:val="en-GB" w:eastAsia="en-US" w:bidi="ar-SA"/>
    </w:rPr>
  </w:style>
  <w:style w:type="paragraph" w:customStyle="1" w:styleId="TableHead">
    <w:name w:val="TableHead"/>
    <w:basedOn w:val="Normal"/>
    <w:rsid w:val="00D912BF"/>
    <w:rPr>
      <w:rFonts w:ascii="Arial" w:hAnsi="Arial"/>
      <w:b/>
    </w:rPr>
  </w:style>
  <w:style w:type="paragraph" w:customStyle="1" w:styleId="TableRow">
    <w:name w:val="TableRow"/>
    <w:basedOn w:val="Normal"/>
    <w:rsid w:val="00D912BF"/>
    <w:rPr>
      <w:rFonts w:ascii="Arial" w:hAnsi="Arial"/>
    </w:rPr>
  </w:style>
  <w:style w:type="paragraph" w:customStyle="1" w:styleId="Content3Bullet">
    <w:name w:val="Content3Bullet"/>
    <w:basedOn w:val="Normal"/>
    <w:rsid w:val="00465BFF"/>
    <w:pPr>
      <w:numPr>
        <w:numId w:val="11"/>
      </w:numPr>
      <w:spacing w:before="0" w:after="60"/>
      <w:ind w:left="2058" w:hanging="357"/>
    </w:pPr>
  </w:style>
  <w:style w:type="character" w:customStyle="1" w:styleId="BodyTextIndentChar">
    <w:name w:val="Body Text Indent Char"/>
    <w:basedOn w:val="DefaultParagraphFont"/>
    <w:rsid w:val="00465BFF"/>
    <w:rPr>
      <w:rFonts w:ascii="Tahoma" w:hAnsi="Tahoma"/>
      <w:noProof w:val="0"/>
      <w:sz w:val="24"/>
      <w:lang w:val="en-GB" w:eastAsia="en-US" w:bidi="ar-SA"/>
    </w:rPr>
  </w:style>
  <w:style w:type="paragraph" w:styleId="FootnoteText">
    <w:name w:val="footnote text"/>
    <w:basedOn w:val="Normal"/>
    <w:semiHidden/>
    <w:rsid w:val="00465BFF"/>
    <w:pPr>
      <w:spacing w:before="0" w:after="0"/>
    </w:pPr>
    <w:rPr>
      <w:rFonts w:ascii="Times New Roman" w:hAnsi="Times New Roman"/>
    </w:rPr>
  </w:style>
  <w:style w:type="table" w:styleId="TableGrid">
    <w:name w:val="Table Grid"/>
    <w:basedOn w:val="TableNormal"/>
    <w:uiPriority w:val="59"/>
    <w:rsid w:val="00756C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GBodyText">
    <w:name w:val="BG BodyText"/>
    <w:basedOn w:val="Normal"/>
    <w:rsid w:val="00871D54"/>
    <w:pPr>
      <w:spacing w:before="0" w:after="0" w:line="280" w:lineRule="atLeast"/>
    </w:pPr>
    <w:rPr>
      <w:rFonts w:ascii="Arial" w:hAnsi="Arial"/>
      <w:lang w:val="en-US" w:bidi="en-US"/>
    </w:rPr>
  </w:style>
  <w:style w:type="paragraph" w:styleId="Quote">
    <w:name w:val="Quote"/>
    <w:basedOn w:val="Normal"/>
    <w:next w:val="Normal"/>
    <w:link w:val="QuoteChar"/>
    <w:uiPriority w:val="29"/>
    <w:qFormat/>
    <w:rsid w:val="00871D54"/>
    <w:rPr>
      <w:i/>
      <w:iCs/>
      <w:color w:val="000000" w:themeColor="text1"/>
    </w:rPr>
  </w:style>
  <w:style w:type="character" w:customStyle="1" w:styleId="QuoteChar">
    <w:name w:val="Quote Char"/>
    <w:basedOn w:val="DefaultParagraphFont"/>
    <w:link w:val="Quote"/>
    <w:uiPriority w:val="29"/>
    <w:rsid w:val="00871D54"/>
    <w:rPr>
      <w:rFonts w:ascii="Tahoma" w:hAnsi="Tahoma"/>
      <w:i/>
      <w:iCs/>
      <w:color w:val="000000" w:themeColor="text1"/>
      <w:lang w:eastAsia="en-US"/>
    </w:rPr>
  </w:style>
  <w:style w:type="paragraph" w:styleId="ListParagraph">
    <w:name w:val="List Paragraph"/>
    <w:basedOn w:val="Normal"/>
    <w:uiPriority w:val="34"/>
    <w:qFormat/>
    <w:rsid w:val="000A3B83"/>
    <w:pPr>
      <w:spacing w:before="0" w:after="0"/>
      <w:ind w:left="720"/>
    </w:pPr>
    <w:rPr>
      <w:rFonts w:ascii="Times New Roman" w:hAnsi="Times New Roman"/>
      <w:sz w:val="24"/>
    </w:rPr>
  </w:style>
  <w:style w:type="character" w:customStyle="1" w:styleId="HeaderChar">
    <w:name w:val="Header Char"/>
    <w:basedOn w:val="DefaultParagraphFont"/>
    <w:link w:val="Header"/>
    <w:uiPriority w:val="99"/>
    <w:rsid w:val="00285916"/>
    <w:rPr>
      <w:rFonts w:ascii="Tahoma" w:hAnsi="Tahoma"/>
      <w:sz w:val="16"/>
      <w:szCs w:val="16"/>
      <w:lang w:eastAsia="en-US"/>
    </w:rPr>
  </w:style>
  <w:style w:type="character" w:customStyle="1" w:styleId="BodyTextChar">
    <w:name w:val="Body Text Char"/>
    <w:basedOn w:val="DefaultParagraphFont"/>
    <w:link w:val="BodyText"/>
    <w:semiHidden/>
    <w:rsid w:val="00E34A83"/>
    <w:rPr>
      <w:rFonts w:ascii="Tahoma" w:hAnsi="Tahoma"/>
      <w:lang w:eastAsia="en-US"/>
    </w:rPr>
  </w:style>
  <w:style w:type="numbering" w:customStyle="1" w:styleId="Style1">
    <w:name w:val="Style1"/>
    <w:uiPriority w:val="99"/>
    <w:rsid w:val="00F646A4"/>
    <w:pPr>
      <w:numPr>
        <w:numId w:val="14"/>
      </w:numPr>
    </w:pPr>
  </w:style>
  <w:style w:type="paragraph" w:customStyle="1" w:styleId="Content1-Bullet">
    <w:name w:val="Content1-Bullet"/>
    <w:basedOn w:val="Normal"/>
    <w:link w:val="Content1-BulletChar"/>
    <w:qFormat/>
    <w:rsid w:val="00B32518"/>
    <w:pPr>
      <w:numPr>
        <w:numId w:val="13"/>
      </w:numPr>
      <w:ind w:left="851" w:hanging="284"/>
      <w:jc w:val="both"/>
    </w:pPr>
    <w:rPr>
      <w:rFonts w:ascii="Arial" w:hAnsi="Arial" w:cs="Arial"/>
      <w:color w:val="000000"/>
    </w:rPr>
  </w:style>
  <w:style w:type="paragraph" w:customStyle="1" w:styleId="Table-Bullet">
    <w:name w:val="Table-Bullet"/>
    <w:basedOn w:val="TableRow"/>
    <w:qFormat/>
    <w:rsid w:val="00C832CB"/>
    <w:pPr>
      <w:numPr>
        <w:numId w:val="15"/>
      </w:numPr>
      <w:ind w:left="284" w:hanging="284"/>
    </w:pPr>
  </w:style>
  <w:style w:type="character" w:customStyle="1" w:styleId="Content1-BulletChar">
    <w:name w:val="Content1-Bullet Char"/>
    <w:basedOn w:val="DefaultParagraphFont"/>
    <w:link w:val="Content1-Bullet"/>
    <w:rsid w:val="00B32518"/>
    <w:rPr>
      <w:rFonts w:ascii="Arial" w:hAnsi="Arial" w:cs="Arial"/>
      <w:color w:val="000000"/>
      <w:lang w:eastAsia="en-US"/>
    </w:rPr>
  </w:style>
  <w:style w:type="paragraph" w:customStyle="1" w:styleId="AppendixH1">
    <w:name w:val="Appendix H1"/>
    <w:basedOn w:val="Heading1"/>
    <w:next w:val="Content1"/>
    <w:qFormat/>
    <w:rsid w:val="00782696"/>
    <w:pPr>
      <w:numPr>
        <w:numId w:val="16"/>
      </w:numPr>
    </w:pPr>
    <w:rPr>
      <w:rFonts w:ascii="Arial" w:hAnsi="Arial"/>
    </w:rPr>
  </w:style>
  <w:style w:type="character" w:styleId="CommentReference">
    <w:name w:val="annotation reference"/>
    <w:basedOn w:val="DefaultParagraphFont"/>
    <w:uiPriority w:val="99"/>
    <w:semiHidden/>
    <w:unhideWhenUsed/>
    <w:rsid w:val="00F66679"/>
    <w:rPr>
      <w:sz w:val="16"/>
      <w:szCs w:val="16"/>
    </w:rPr>
  </w:style>
  <w:style w:type="paragraph" w:styleId="CommentText">
    <w:name w:val="annotation text"/>
    <w:basedOn w:val="Normal"/>
    <w:link w:val="CommentTextChar"/>
    <w:uiPriority w:val="99"/>
    <w:semiHidden/>
    <w:unhideWhenUsed/>
    <w:rsid w:val="00F66679"/>
  </w:style>
  <w:style w:type="character" w:customStyle="1" w:styleId="CommentTextChar">
    <w:name w:val="Comment Text Char"/>
    <w:basedOn w:val="DefaultParagraphFont"/>
    <w:link w:val="CommentText"/>
    <w:uiPriority w:val="99"/>
    <w:semiHidden/>
    <w:rsid w:val="00F66679"/>
    <w:rPr>
      <w:rFonts w:ascii="Tahoma" w:hAnsi="Tahoma"/>
      <w:lang w:eastAsia="en-US"/>
    </w:rPr>
  </w:style>
  <w:style w:type="paragraph" w:styleId="CommentSubject">
    <w:name w:val="annotation subject"/>
    <w:basedOn w:val="CommentText"/>
    <w:next w:val="CommentText"/>
    <w:link w:val="CommentSubjectChar"/>
    <w:uiPriority w:val="99"/>
    <w:semiHidden/>
    <w:unhideWhenUsed/>
    <w:rsid w:val="00F66679"/>
    <w:rPr>
      <w:b/>
      <w:bCs/>
    </w:rPr>
  </w:style>
  <w:style w:type="character" w:customStyle="1" w:styleId="CommentSubjectChar">
    <w:name w:val="Comment Subject Char"/>
    <w:basedOn w:val="CommentTextChar"/>
    <w:link w:val="CommentSubject"/>
    <w:uiPriority w:val="99"/>
    <w:semiHidden/>
    <w:rsid w:val="00F66679"/>
    <w:rPr>
      <w:rFonts w:ascii="Tahoma" w:hAnsi="Tahoma"/>
      <w:b/>
      <w:bCs/>
      <w:lang w:eastAsia="en-US"/>
    </w:rPr>
  </w:style>
  <w:style w:type="paragraph" w:customStyle="1" w:styleId="Content1TMPL">
    <w:name w:val="Content1 (TMPL)"/>
    <w:basedOn w:val="Normal"/>
    <w:link w:val="Content1TMPLChar"/>
    <w:qFormat/>
    <w:rsid w:val="00F66679"/>
    <w:pPr>
      <w:ind w:left="709"/>
      <w:jc w:val="both"/>
    </w:pPr>
    <w:rPr>
      <w:rFonts w:ascii="Arial" w:hAnsi="Arial" w:cs="Arial"/>
    </w:rPr>
  </w:style>
  <w:style w:type="paragraph" w:customStyle="1" w:styleId="Content1-BulletTMPL">
    <w:name w:val="Content1-Bullet (TMPL)"/>
    <w:basedOn w:val="Normal"/>
    <w:qFormat/>
    <w:rsid w:val="00F66679"/>
    <w:pPr>
      <w:keepNext/>
      <w:tabs>
        <w:tab w:val="num" w:pos="360"/>
      </w:tabs>
      <w:ind w:left="851" w:hanging="284"/>
      <w:jc w:val="both"/>
    </w:pPr>
    <w:rPr>
      <w:rFonts w:ascii="Arial" w:hAnsi="Arial" w:cs="Arial"/>
      <w:color w:val="000000"/>
    </w:rPr>
  </w:style>
  <w:style w:type="character" w:styleId="PlaceholderText">
    <w:name w:val="Placeholder Text"/>
    <w:basedOn w:val="DefaultParagraphFont"/>
    <w:uiPriority w:val="99"/>
    <w:semiHidden/>
    <w:rsid w:val="00F66679"/>
    <w:rPr>
      <w:color w:val="808080"/>
    </w:rPr>
  </w:style>
  <w:style w:type="paragraph" w:customStyle="1" w:styleId="Content1STD">
    <w:name w:val="Content1 (STD)"/>
    <w:basedOn w:val="Content1"/>
    <w:qFormat/>
    <w:rsid w:val="00F66679"/>
    <w:pPr>
      <w:ind w:left="425"/>
    </w:pPr>
  </w:style>
  <w:style w:type="paragraph" w:customStyle="1" w:styleId="helpheading2">
    <w:name w:val="help heading 2"/>
    <w:basedOn w:val="Content1"/>
    <w:link w:val="helpheading2Char"/>
    <w:qFormat/>
    <w:rsid w:val="00F66679"/>
    <w:pPr>
      <w:ind w:left="709"/>
    </w:pPr>
    <w:rPr>
      <w:i/>
      <w:color w:val="7030A0"/>
    </w:rPr>
  </w:style>
  <w:style w:type="paragraph" w:customStyle="1" w:styleId="Normalheading2">
    <w:name w:val="Normal heading 2"/>
    <w:basedOn w:val="Content1TMPL"/>
    <w:link w:val="Normalheading2Char"/>
    <w:qFormat/>
    <w:rsid w:val="00F66679"/>
  </w:style>
  <w:style w:type="character" w:customStyle="1" w:styleId="Content1Char1">
    <w:name w:val="Content1 Char1"/>
    <w:basedOn w:val="BodyTextChar"/>
    <w:link w:val="Content1"/>
    <w:rsid w:val="00F66679"/>
    <w:rPr>
      <w:rFonts w:ascii="Arial" w:hAnsi="Arial" w:cs="Arial"/>
      <w:lang w:eastAsia="en-US"/>
    </w:rPr>
  </w:style>
  <w:style w:type="character" w:customStyle="1" w:styleId="helpheading2Char">
    <w:name w:val="help heading 2 Char"/>
    <w:basedOn w:val="Content1Char1"/>
    <w:link w:val="helpheading2"/>
    <w:rsid w:val="00F66679"/>
    <w:rPr>
      <w:rFonts w:ascii="Arial" w:hAnsi="Arial" w:cs="Arial"/>
      <w:i/>
      <w:color w:val="7030A0"/>
      <w:lang w:eastAsia="en-US"/>
    </w:rPr>
  </w:style>
  <w:style w:type="paragraph" w:customStyle="1" w:styleId="Helpheading1">
    <w:name w:val="Help heading 1"/>
    <w:basedOn w:val="Content1"/>
    <w:link w:val="Helpheading1Char"/>
    <w:qFormat/>
    <w:rsid w:val="00F66679"/>
    <w:rPr>
      <w:i/>
      <w:color w:val="7030A0"/>
      <w:lang w:val="en-US"/>
    </w:rPr>
  </w:style>
  <w:style w:type="character" w:customStyle="1" w:styleId="Content1TMPLChar">
    <w:name w:val="Content1 (TMPL) Char"/>
    <w:basedOn w:val="DefaultParagraphFont"/>
    <w:link w:val="Content1TMPL"/>
    <w:rsid w:val="00F66679"/>
    <w:rPr>
      <w:rFonts w:ascii="Arial" w:hAnsi="Arial" w:cs="Arial"/>
      <w:lang w:eastAsia="en-US"/>
    </w:rPr>
  </w:style>
  <w:style w:type="character" w:customStyle="1" w:styleId="Normalheading2Char">
    <w:name w:val="Normal heading 2 Char"/>
    <w:basedOn w:val="Content1TMPLChar"/>
    <w:link w:val="Normalheading2"/>
    <w:rsid w:val="00F66679"/>
    <w:rPr>
      <w:rFonts w:ascii="Arial" w:hAnsi="Arial" w:cs="Arial"/>
      <w:lang w:eastAsia="en-US"/>
    </w:rPr>
  </w:style>
  <w:style w:type="paragraph" w:customStyle="1" w:styleId="Helpheading3">
    <w:name w:val="Help heading 3"/>
    <w:basedOn w:val="Content1"/>
    <w:link w:val="Helpheading3Char"/>
    <w:qFormat/>
    <w:rsid w:val="00F66679"/>
    <w:pPr>
      <w:ind w:left="720"/>
    </w:pPr>
    <w:rPr>
      <w:i/>
      <w:color w:val="7030A0"/>
    </w:rPr>
  </w:style>
  <w:style w:type="character" w:customStyle="1" w:styleId="Helpheading1Char">
    <w:name w:val="Help heading 1 Char"/>
    <w:basedOn w:val="Content1Char1"/>
    <w:link w:val="Helpheading1"/>
    <w:rsid w:val="00F66679"/>
    <w:rPr>
      <w:rFonts w:ascii="Arial" w:hAnsi="Arial" w:cs="Arial"/>
      <w:i/>
      <w:color w:val="7030A0"/>
      <w:lang w:val="en-US" w:eastAsia="en-US"/>
    </w:rPr>
  </w:style>
  <w:style w:type="paragraph" w:customStyle="1" w:styleId="normalheading3">
    <w:name w:val="normal heading 3"/>
    <w:basedOn w:val="Content1"/>
    <w:link w:val="normalheading3Char"/>
    <w:qFormat/>
    <w:rsid w:val="00F66679"/>
    <w:pPr>
      <w:ind w:left="1134"/>
    </w:pPr>
  </w:style>
  <w:style w:type="character" w:customStyle="1" w:styleId="Helpheading3Char">
    <w:name w:val="Help heading 3 Char"/>
    <w:basedOn w:val="Content1Char1"/>
    <w:link w:val="Helpheading3"/>
    <w:rsid w:val="00F66679"/>
    <w:rPr>
      <w:rFonts w:ascii="Arial" w:hAnsi="Arial" w:cs="Arial"/>
      <w:i/>
      <w:color w:val="7030A0"/>
      <w:lang w:eastAsia="en-US"/>
    </w:rPr>
  </w:style>
  <w:style w:type="paragraph" w:customStyle="1" w:styleId="H1normal">
    <w:name w:val="H1 normal"/>
    <w:basedOn w:val="Normal"/>
    <w:link w:val="H1normalChar"/>
    <w:qFormat/>
    <w:rsid w:val="00A4523C"/>
    <w:rPr>
      <w:rFonts w:ascii="Arial" w:hAnsi="Arial" w:cs="Arial"/>
      <w:lang w:val="en-US"/>
    </w:rPr>
  </w:style>
  <w:style w:type="character" w:customStyle="1" w:styleId="normalheading3Char">
    <w:name w:val="normal heading 3 Char"/>
    <w:basedOn w:val="Content1Char1"/>
    <w:link w:val="normalheading3"/>
    <w:rsid w:val="00F66679"/>
    <w:rPr>
      <w:rFonts w:ascii="Arial" w:hAnsi="Arial" w:cs="Arial"/>
      <w:lang w:eastAsia="en-US"/>
    </w:rPr>
  </w:style>
  <w:style w:type="paragraph" w:customStyle="1" w:styleId="TableRowTMPL">
    <w:name w:val="TableRow (TMPL)"/>
    <w:basedOn w:val="TableRow"/>
    <w:qFormat/>
    <w:rsid w:val="00D612A1"/>
  </w:style>
  <w:style w:type="character" w:customStyle="1" w:styleId="H1normalChar">
    <w:name w:val="H1 normal Char"/>
    <w:basedOn w:val="DefaultParagraphFont"/>
    <w:link w:val="H1normal"/>
    <w:rsid w:val="00A4523C"/>
    <w:rPr>
      <w:rFonts w:ascii="Arial" w:hAnsi="Arial" w:cs="Arial"/>
      <w:lang w:val="en-US" w:eastAsia="en-US"/>
    </w:rPr>
  </w:style>
  <w:style w:type="paragraph" w:customStyle="1" w:styleId="Table-BulletTMPL">
    <w:name w:val="Table-Bullet (TMPL)"/>
    <w:basedOn w:val="TableRowTMPL"/>
    <w:qFormat/>
    <w:rsid w:val="00D612A1"/>
    <w:pPr>
      <w:numPr>
        <w:numId w:val="17"/>
      </w:numPr>
      <w:ind w:left="227" w:hanging="227"/>
    </w:pPr>
  </w:style>
  <w:style w:type="character" w:customStyle="1" w:styleId="Content3Char1">
    <w:name w:val="Content3 Char1"/>
    <w:link w:val="Content3"/>
    <w:rsid w:val="0056289D"/>
    <w:rPr>
      <w:rFonts w:ascii="Arial" w:hAnsi="Arial" w:cs="Arial"/>
      <w:lang w:eastAsia="en-US"/>
    </w:rPr>
  </w:style>
  <w:style w:type="paragraph" w:styleId="DocumentMap">
    <w:name w:val="Document Map"/>
    <w:basedOn w:val="Normal"/>
    <w:link w:val="DocumentMapChar"/>
    <w:uiPriority w:val="99"/>
    <w:semiHidden/>
    <w:unhideWhenUsed/>
    <w:rsid w:val="009739FA"/>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9739FA"/>
    <w:rPr>
      <w:rFonts w:ascii="Tahoma" w:hAnsi="Tahoma" w:cs="Tahoma"/>
      <w:sz w:val="16"/>
      <w:szCs w:val="16"/>
      <w:lang w:eastAsia="en-US"/>
    </w:rPr>
  </w:style>
  <w:style w:type="character" w:customStyle="1" w:styleId="Heading3Char">
    <w:name w:val="Heading 3 Char"/>
    <w:aliases w:val="Minor Char,h3 Char,Heading 14 Char,H3 Char,sh3 Char"/>
    <w:basedOn w:val="DefaultParagraphFont"/>
    <w:link w:val="Heading3"/>
    <w:rsid w:val="00F55019"/>
    <w:rPr>
      <w:rFonts w:ascii="Gill Sans MT" w:hAnsi="Gill Sans MT"/>
      <w:b/>
      <w:color w:val="7030A0"/>
      <w:sz w:val="22"/>
      <w:szCs w:val="22"/>
      <w:lang w:val="en-US" w:eastAsia="en-US"/>
    </w:rPr>
  </w:style>
  <w:style w:type="character" w:customStyle="1" w:styleId="FooterChar">
    <w:name w:val="Footer Char"/>
    <w:basedOn w:val="DefaultParagraphFont"/>
    <w:link w:val="Footer"/>
    <w:uiPriority w:val="99"/>
    <w:rsid w:val="004F2E8C"/>
    <w:rPr>
      <w:rFonts w:ascii="Tahoma" w:hAnsi="Tahoma"/>
      <w:sz w:val="16"/>
      <w:szCs w:val="16"/>
      <w:lang w:eastAsia="en-US"/>
    </w:rPr>
  </w:style>
  <w:style w:type="paragraph" w:styleId="Revision">
    <w:name w:val="Revision"/>
    <w:hidden/>
    <w:uiPriority w:val="99"/>
    <w:semiHidden/>
    <w:rsid w:val="00376F6B"/>
    <w:rPr>
      <w:rFonts w:ascii="Tahoma" w:hAnsi="Tahoma"/>
      <w:lang w:eastAsia="en-US"/>
    </w:rPr>
  </w:style>
  <w:style w:type="paragraph" w:customStyle="1" w:styleId="ROYALLONDONFRONTCOVER">
    <w:name w:val="ROYAL LONDON FRONT COVER"/>
    <w:basedOn w:val="Normal"/>
    <w:uiPriority w:val="99"/>
    <w:rsid w:val="00691620"/>
    <w:pPr>
      <w:spacing w:before="1600" w:after="480" w:line="192" w:lineRule="auto"/>
    </w:pPr>
    <w:rPr>
      <w:rFonts w:ascii="Georgia" w:eastAsia="Arial" w:hAnsi="Georgia"/>
      <w:caps/>
      <w:color w:val="8031A7"/>
      <w:sz w:val="72"/>
      <w:szCs w:val="48"/>
    </w:rPr>
  </w:style>
  <w:style w:type="paragraph" w:customStyle="1" w:styleId="RoyalLondonsubtitle">
    <w:name w:val="Royal London sub title"/>
    <w:basedOn w:val="Normal"/>
    <w:uiPriority w:val="99"/>
    <w:rsid w:val="00691620"/>
    <w:pPr>
      <w:spacing w:before="0" w:after="200" w:line="276" w:lineRule="auto"/>
    </w:pPr>
    <w:rPr>
      <w:rFonts w:ascii="Georgia" w:eastAsia="Arial" w:hAnsi="Georgia"/>
      <w:b/>
      <w:color w:val="8031A7"/>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78960">
      <w:bodyDiv w:val="1"/>
      <w:marLeft w:val="0"/>
      <w:marRight w:val="0"/>
      <w:marTop w:val="0"/>
      <w:marBottom w:val="0"/>
      <w:divBdr>
        <w:top w:val="none" w:sz="0" w:space="0" w:color="auto"/>
        <w:left w:val="none" w:sz="0" w:space="0" w:color="auto"/>
        <w:bottom w:val="none" w:sz="0" w:space="0" w:color="auto"/>
        <w:right w:val="none" w:sz="0" w:space="0" w:color="auto"/>
      </w:divBdr>
    </w:div>
    <w:div w:id="651445100">
      <w:bodyDiv w:val="1"/>
      <w:marLeft w:val="0"/>
      <w:marRight w:val="0"/>
      <w:marTop w:val="0"/>
      <w:marBottom w:val="0"/>
      <w:divBdr>
        <w:top w:val="none" w:sz="0" w:space="0" w:color="auto"/>
        <w:left w:val="none" w:sz="0" w:space="0" w:color="auto"/>
        <w:bottom w:val="none" w:sz="0" w:space="0" w:color="auto"/>
        <w:right w:val="none" w:sz="0" w:space="0" w:color="auto"/>
      </w:divBdr>
    </w:div>
    <w:div w:id="655382600">
      <w:bodyDiv w:val="1"/>
      <w:marLeft w:val="0"/>
      <w:marRight w:val="0"/>
      <w:marTop w:val="0"/>
      <w:marBottom w:val="0"/>
      <w:divBdr>
        <w:top w:val="none" w:sz="0" w:space="0" w:color="auto"/>
        <w:left w:val="none" w:sz="0" w:space="0" w:color="auto"/>
        <w:bottom w:val="none" w:sz="0" w:space="0" w:color="auto"/>
        <w:right w:val="none" w:sz="0" w:space="0" w:color="auto"/>
      </w:divBdr>
    </w:div>
    <w:div w:id="691683950">
      <w:bodyDiv w:val="1"/>
      <w:marLeft w:val="0"/>
      <w:marRight w:val="0"/>
      <w:marTop w:val="0"/>
      <w:marBottom w:val="0"/>
      <w:divBdr>
        <w:top w:val="none" w:sz="0" w:space="0" w:color="auto"/>
        <w:left w:val="none" w:sz="0" w:space="0" w:color="auto"/>
        <w:bottom w:val="none" w:sz="0" w:space="0" w:color="auto"/>
        <w:right w:val="none" w:sz="0" w:space="0" w:color="auto"/>
      </w:divBdr>
    </w:div>
    <w:div w:id="770592027">
      <w:bodyDiv w:val="1"/>
      <w:marLeft w:val="0"/>
      <w:marRight w:val="0"/>
      <w:marTop w:val="0"/>
      <w:marBottom w:val="0"/>
      <w:divBdr>
        <w:top w:val="none" w:sz="0" w:space="0" w:color="auto"/>
        <w:left w:val="none" w:sz="0" w:space="0" w:color="auto"/>
        <w:bottom w:val="none" w:sz="0" w:space="0" w:color="auto"/>
        <w:right w:val="none" w:sz="0" w:space="0" w:color="auto"/>
      </w:divBdr>
    </w:div>
    <w:div w:id="853568020">
      <w:bodyDiv w:val="1"/>
      <w:marLeft w:val="0"/>
      <w:marRight w:val="0"/>
      <w:marTop w:val="0"/>
      <w:marBottom w:val="0"/>
      <w:divBdr>
        <w:top w:val="none" w:sz="0" w:space="0" w:color="auto"/>
        <w:left w:val="none" w:sz="0" w:space="0" w:color="auto"/>
        <w:bottom w:val="none" w:sz="0" w:space="0" w:color="auto"/>
        <w:right w:val="none" w:sz="0" w:space="0" w:color="auto"/>
      </w:divBdr>
    </w:div>
    <w:div w:id="922295168">
      <w:bodyDiv w:val="1"/>
      <w:marLeft w:val="0"/>
      <w:marRight w:val="0"/>
      <w:marTop w:val="0"/>
      <w:marBottom w:val="0"/>
      <w:divBdr>
        <w:top w:val="none" w:sz="0" w:space="0" w:color="auto"/>
        <w:left w:val="none" w:sz="0" w:space="0" w:color="auto"/>
        <w:bottom w:val="none" w:sz="0" w:space="0" w:color="auto"/>
        <w:right w:val="none" w:sz="0" w:space="0" w:color="auto"/>
      </w:divBdr>
    </w:div>
    <w:div w:id="1002316897">
      <w:bodyDiv w:val="1"/>
      <w:marLeft w:val="0"/>
      <w:marRight w:val="0"/>
      <w:marTop w:val="0"/>
      <w:marBottom w:val="0"/>
      <w:divBdr>
        <w:top w:val="none" w:sz="0" w:space="0" w:color="auto"/>
        <w:left w:val="none" w:sz="0" w:space="0" w:color="auto"/>
        <w:bottom w:val="none" w:sz="0" w:space="0" w:color="auto"/>
        <w:right w:val="none" w:sz="0" w:space="0" w:color="auto"/>
      </w:divBdr>
    </w:div>
    <w:div w:id="1189292261">
      <w:bodyDiv w:val="1"/>
      <w:marLeft w:val="0"/>
      <w:marRight w:val="0"/>
      <w:marTop w:val="0"/>
      <w:marBottom w:val="0"/>
      <w:divBdr>
        <w:top w:val="none" w:sz="0" w:space="0" w:color="auto"/>
        <w:left w:val="none" w:sz="0" w:space="0" w:color="auto"/>
        <w:bottom w:val="none" w:sz="0" w:space="0" w:color="auto"/>
        <w:right w:val="none" w:sz="0" w:space="0" w:color="auto"/>
      </w:divBdr>
    </w:div>
    <w:div w:id="1189444859">
      <w:bodyDiv w:val="1"/>
      <w:marLeft w:val="0"/>
      <w:marRight w:val="0"/>
      <w:marTop w:val="0"/>
      <w:marBottom w:val="0"/>
      <w:divBdr>
        <w:top w:val="none" w:sz="0" w:space="0" w:color="auto"/>
        <w:left w:val="none" w:sz="0" w:space="0" w:color="auto"/>
        <w:bottom w:val="none" w:sz="0" w:space="0" w:color="auto"/>
        <w:right w:val="none" w:sz="0" w:space="0" w:color="auto"/>
      </w:divBdr>
    </w:div>
    <w:div w:id="1223564453">
      <w:bodyDiv w:val="1"/>
      <w:marLeft w:val="0"/>
      <w:marRight w:val="0"/>
      <w:marTop w:val="0"/>
      <w:marBottom w:val="0"/>
      <w:divBdr>
        <w:top w:val="none" w:sz="0" w:space="0" w:color="auto"/>
        <w:left w:val="none" w:sz="0" w:space="0" w:color="auto"/>
        <w:bottom w:val="none" w:sz="0" w:space="0" w:color="auto"/>
        <w:right w:val="none" w:sz="0" w:space="0" w:color="auto"/>
      </w:divBdr>
    </w:div>
    <w:div w:id="1249653243">
      <w:bodyDiv w:val="1"/>
      <w:marLeft w:val="0"/>
      <w:marRight w:val="0"/>
      <w:marTop w:val="0"/>
      <w:marBottom w:val="0"/>
      <w:divBdr>
        <w:top w:val="none" w:sz="0" w:space="0" w:color="auto"/>
        <w:left w:val="none" w:sz="0" w:space="0" w:color="auto"/>
        <w:bottom w:val="none" w:sz="0" w:space="0" w:color="auto"/>
        <w:right w:val="none" w:sz="0" w:space="0" w:color="auto"/>
      </w:divBdr>
    </w:div>
    <w:div w:id="1369378818">
      <w:bodyDiv w:val="1"/>
      <w:marLeft w:val="0"/>
      <w:marRight w:val="0"/>
      <w:marTop w:val="0"/>
      <w:marBottom w:val="0"/>
      <w:divBdr>
        <w:top w:val="none" w:sz="0" w:space="0" w:color="auto"/>
        <w:left w:val="none" w:sz="0" w:space="0" w:color="auto"/>
        <w:bottom w:val="none" w:sz="0" w:space="0" w:color="auto"/>
        <w:right w:val="none" w:sz="0" w:space="0" w:color="auto"/>
      </w:divBdr>
    </w:div>
    <w:div w:id="1481533110">
      <w:bodyDiv w:val="1"/>
      <w:marLeft w:val="0"/>
      <w:marRight w:val="0"/>
      <w:marTop w:val="0"/>
      <w:marBottom w:val="0"/>
      <w:divBdr>
        <w:top w:val="none" w:sz="0" w:space="0" w:color="auto"/>
        <w:left w:val="none" w:sz="0" w:space="0" w:color="auto"/>
        <w:bottom w:val="none" w:sz="0" w:space="0" w:color="auto"/>
        <w:right w:val="none" w:sz="0" w:space="0" w:color="auto"/>
      </w:divBdr>
    </w:div>
    <w:div w:id="1619950937">
      <w:bodyDiv w:val="1"/>
      <w:marLeft w:val="0"/>
      <w:marRight w:val="0"/>
      <w:marTop w:val="0"/>
      <w:marBottom w:val="0"/>
      <w:divBdr>
        <w:top w:val="none" w:sz="0" w:space="0" w:color="auto"/>
        <w:left w:val="none" w:sz="0" w:space="0" w:color="auto"/>
        <w:bottom w:val="none" w:sz="0" w:space="0" w:color="auto"/>
        <w:right w:val="none" w:sz="0" w:space="0" w:color="auto"/>
      </w:divBdr>
    </w:div>
    <w:div w:id="1642735258">
      <w:bodyDiv w:val="1"/>
      <w:marLeft w:val="0"/>
      <w:marRight w:val="0"/>
      <w:marTop w:val="0"/>
      <w:marBottom w:val="0"/>
      <w:divBdr>
        <w:top w:val="none" w:sz="0" w:space="0" w:color="auto"/>
        <w:left w:val="none" w:sz="0" w:space="0" w:color="auto"/>
        <w:bottom w:val="none" w:sz="0" w:space="0" w:color="auto"/>
        <w:right w:val="none" w:sz="0" w:space="0" w:color="auto"/>
      </w:divBdr>
    </w:div>
    <w:div w:id="1678075235">
      <w:bodyDiv w:val="1"/>
      <w:marLeft w:val="0"/>
      <w:marRight w:val="0"/>
      <w:marTop w:val="0"/>
      <w:marBottom w:val="0"/>
      <w:divBdr>
        <w:top w:val="none" w:sz="0" w:space="0" w:color="auto"/>
        <w:left w:val="none" w:sz="0" w:space="0" w:color="auto"/>
        <w:bottom w:val="none" w:sz="0" w:space="0" w:color="auto"/>
        <w:right w:val="none" w:sz="0" w:space="0" w:color="auto"/>
      </w:divBdr>
    </w:div>
    <w:div w:id="1703044681">
      <w:bodyDiv w:val="1"/>
      <w:marLeft w:val="0"/>
      <w:marRight w:val="0"/>
      <w:marTop w:val="0"/>
      <w:marBottom w:val="0"/>
      <w:divBdr>
        <w:top w:val="none" w:sz="0" w:space="0" w:color="auto"/>
        <w:left w:val="none" w:sz="0" w:space="0" w:color="auto"/>
        <w:bottom w:val="none" w:sz="0" w:space="0" w:color="auto"/>
        <w:right w:val="none" w:sz="0" w:space="0" w:color="auto"/>
      </w:divBdr>
    </w:div>
    <w:div w:id="1758552878">
      <w:bodyDiv w:val="1"/>
      <w:marLeft w:val="0"/>
      <w:marRight w:val="0"/>
      <w:marTop w:val="0"/>
      <w:marBottom w:val="0"/>
      <w:divBdr>
        <w:top w:val="none" w:sz="0" w:space="0" w:color="auto"/>
        <w:left w:val="none" w:sz="0" w:space="0" w:color="auto"/>
        <w:bottom w:val="none" w:sz="0" w:space="0" w:color="auto"/>
        <w:right w:val="none" w:sz="0" w:space="0" w:color="auto"/>
      </w:divBdr>
      <w:divsChild>
        <w:div w:id="463885028">
          <w:marLeft w:val="547"/>
          <w:marRight w:val="0"/>
          <w:marTop w:val="0"/>
          <w:marBottom w:val="0"/>
          <w:divBdr>
            <w:top w:val="none" w:sz="0" w:space="0" w:color="auto"/>
            <w:left w:val="none" w:sz="0" w:space="0" w:color="auto"/>
            <w:bottom w:val="none" w:sz="0" w:space="0" w:color="auto"/>
            <w:right w:val="none" w:sz="0" w:space="0" w:color="auto"/>
          </w:divBdr>
        </w:div>
        <w:div w:id="1741059350">
          <w:marLeft w:val="547"/>
          <w:marRight w:val="0"/>
          <w:marTop w:val="0"/>
          <w:marBottom w:val="0"/>
          <w:divBdr>
            <w:top w:val="none" w:sz="0" w:space="0" w:color="auto"/>
            <w:left w:val="none" w:sz="0" w:space="0" w:color="auto"/>
            <w:bottom w:val="none" w:sz="0" w:space="0" w:color="auto"/>
            <w:right w:val="none" w:sz="0" w:space="0" w:color="auto"/>
          </w:divBdr>
        </w:div>
      </w:divsChild>
    </w:div>
    <w:div w:id="1990478439">
      <w:bodyDiv w:val="1"/>
      <w:marLeft w:val="0"/>
      <w:marRight w:val="0"/>
      <w:marTop w:val="0"/>
      <w:marBottom w:val="0"/>
      <w:divBdr>
        <w:top w:val="none" w:sz="0" w:space="0" w:color="auto"/>
        <w:left w:val="none" w:sz="0" w:space="0" w:color="auto"/>
        <w:bottom w:val="none" w:sz="0" w:space="0" w:color="auto"/>
        <w:right w:val="none" w:sz="0" w:space="0" w:color="auto"/>
      </w:divBdr>
    </w:div>
    <w:div w:id="20609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rliprojects-portal/programme/scottishlife/ThinkBeyond/BI/Project%20Documents/2.%20Solution%20Design/Archive/Technical%20Design/ThinkBeyond%20BI%20Solution%20Design.docx" TargetMode="External"/><Relationship Id="rId26" Type="http://schemas.openxmlformats.org/officeDocument/2006/relationships/header" Target="header2.xml"/><Relationship Id="rId39" Type="http://schemas.openxmlformats.org/officeDocument/2006/relationships/image" Target="media/image9.png"/><Relationship Id="rId21" Type="http://schemas.openxmlformats.org/officeDocument/2006/relationships/hyperlink" Target="http://rliprojects-portal/programme/scottishlife/ThinkBeyond/BI/Project%20Documents/Project%20Management/Archive/Project%20Definition%20Document.doc" TargetMode="External"/><Relationship Id="rId34" Type="http://schemas.openxmlformats.org/officeDocument/2006/relationships/diagramData" Target="diagrams/data1.xml"/><Relationship Id="rId42" Type="http://schemas.openxmlformats.org/officeDocument/2006/relationships/hyperlink" Target="file://royallondongroup.com/Users/Group/SPrasad1/Documents/Test%20-%20BI%20Think%20Beyond/Test%20Plans/TTL%20Reviewed/TB%20BI%20Performance%20Test%20Approch" TargetMode="External"/><Relationship Id="rId47" Type="http://schemas.openxmlformats.org/officeDocument/2006/relationships/header" Target="header3.xml"/><Relationship Id="rId50"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rliprojects-portal/programme/scottishlife/ThinkBeyond/BI/Project%20Documents/1.%20Business%20Requirements/BI%20Business%20Requirements.docx" TargetMode="External"/><Relationship Id="rId29" Type="http://schemas.openxmlformats.org/officeDocument/2006/relationships/image" Target="media/image5.png"/><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image" Target="media/image7.png"/><Relationship Id="rId37" Type="http://schemas.openxmlformats.org/officeDocument/2006/relationships/diagramColors" Target="diagrams/colors1.xml"/><Relationship Id="rId40" Type="http://schemas.openxmlformats.org/officeDocument/2006/relationships/image" Target="media/image10.png"/><Relationship Id="rId45" Type="http://schemas.openxmlformats.org/officeDocument/2006/relationships/hyperlink" Target="http://tfs.royallondongroup.com/tfs/Group/BI/ThinkBeyond/_testManagement"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rliprojects-portal/programme/scottishlife/ThinkBeyond/Project%20Documents/Forms/AllItems.aspx?RootFolder=http%3a%2f%2frliprojects%2dportal%2fprogramme%2fscottishlife%2fThinkBeyond%2fProject%20Documents%2f4%2e%20Testing%2f1%2e%20Test%20Governance%2f01%20Test%20Gates&amp;FolderCTID=0x01200047B6D631674D564C97AEEA3B2BB6F920" TargetMode="External"/><Relationship Id="rId28" Type="http://schemas.openxmlformats.org/officeDocument/2006/relationships/image" Target="media/image4.png"/><Relationship Id="rId36" Type="http://schemas.openxmlformats.org/officeDocument/2006/relationships/diagramQuickStyle" Target="diagrams/quickStyle1.xml"/><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rliprojects-portal/standards/testing/Shared%20Documents/Microsoft%20Test%20Manager/MTM%20guide.docx" TargetMode="External"/><Relationship Id="rId31" Type="http://schemas.openxmlformats.org/officeDocument/2006/relationships/image" Target="media/image6.png"/><Relationship Id="rId44" Type="http://schemas.openxmlformats.org/officeDocument/2006/relationships/hyperlink" Target="http://rliprojects-portal/programme/scottishlife/ThinkBeyond/Lists/Risk/AllItem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yperlink" Target="http://rliprojects-portal/programme/scottishlife/ThinkBeyond/BI/Project%20Documents/2.%20Solution%20Design/Archive/Environments.pdf" TargetMode="External"/><Relationship Id="rId27" Type="http://schemas.openxmlformats.org/officeDocument/2006/relationships/footer" Target="footer2.xml"/><Relationship Id="rId30" Type="http://schemas.openxmlformats.org/officeDocument/2006/relationships/hyperlink" Target="file://royallondongroup.com/Users/Group/SPrasad1/Documents/Test%20-%20BI%20Think%20Beyond/Test%20Plans/TTL%20Reviewed/Plan" TargetMode="External"/><Relationship Id="rId35" Type="http://schemas.openxmlformats.org/officeDocument/2006/relationships/diagramLayout" Target="diagrams/layout1.xml"/><Relationship Id="rId43" Type="http://schemas.openxmlformats.org/officeDocument/2006/relationships/hyperlink" Target="http://rliprojects-portal/programme/scottishlife/ThinkBeyond/Project%20Documents/4.%20Testing/Test%20Strategy/tb%20Programme%20Test%20Strategy/thinkbeyond%20Programme%20Test%20Strategy%20v1.2.docx"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thehub.royallondongroup.com/" TargetMode="External"/><Relationship Id="rId17" Type="http://schemas.openxmlformats.org/officeDocument/2006/relationships/hyperlink" Target="http://rliprojects-portal/programme/scottishlife/ThinkBeyond/Project%20Documents/2.%20Solution%20Design/01%20Tech%20Arch%20Design%20and%20Governance/15%20NFR%20team/NFR%20Archive/RL%20TB%20NFR%20Iteration%201%20v1.0%20Final.docx" TargetMode="External"/><Relationship Id="rId25" Type="http://schemas.openxmlformats.org/officeDocument/2006/relationships/footer" Target="footer1.xml"/><Relationship Id="rId33" Type="http://schemas.openxmlformats.org/officeDocument/2006/relationships/image" Target="media/image8.png"/><Relationship Id="rId38" Type="http://schemas.microsoft.com/office/2007/relationships/diagramDrawing" Target="diagrams/drawing1.xml"/><Relationship Id="rId46" Type="http://schemas.openxmlformats.org/officeDocument/2006/relationships/hyperlink" Target="http://rliprojects-portal/programme/scottishlife/ThinkBeyond/Project%20Documents/4.%20Testing/Integration%20Testing/Defect%20Management/Defect%20Management%20Strategy%20V1%200.docx" TargetMode="External"/><Relationship Id="rId20" Type="http://schemas.openxmlformats.org/officeDocument/2006/relationships/hyperlink" Target="http://rliprojects-portal/programme/scottishlife/ThinkBeyond/Project%20Documents/4.%20Testing/Test%20Strategy/tb%20Programme%20Test%20Strategy/thinkbeyond%20Programme%20Test%20Strategy%20v1.2.docx" TargetMode="External"/><Relationship Id="rId41" Type="http://schemas.openxmlformats.org/officeDocument/2006/relationships/hyperlink" Target="http://rliprojects-portal/programme/scottishlife/ThinkBeyond/BI/Project%20Documents/4.%20Testing/Test%20Strategy/RL%20Automation%20Decision%20Tree.docx"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H%20Number%20Style.dot" TargetMode="External"/></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A425B9-2A55-41EC-8509-29AC640FC1BE}" type="doc">
      <dgm:prSet loTypeId="urn:microsoft.com/office/officeart/2005/8/layout/bProcess3" loCatId="process" qsTypeId="urn:microsoft.com/office/officeart/2005/8/quickstyle/simple1" qsCatId="simple" csTypeId="urn:microsoft.com/office/officeart/2005/8/colors/accent4_1" csCatId="accent4" phldr="1"/>
      <dgm:spPr/>
      <dgm:t>
        <a:bodyPr/>
        <a:lstStyle/>
        <a:p>
          <a:endParaRPr lang="en-GB"/>
        </a:p>
      </dgm:t>
    </dgm:pt>
    <dgm:pt modelId="{9AA6CFFB-C8A4-45ED-B86A-7EBF0E1AA006}">
      <dgm:prSet phldrT="[Text]" custT="1"/>
      <dgm:spPr/>
      <dgm:t>
        <a:bodyPr/>
        <a:lstStyle/>
        <a:p>
          <a:pPr algn="l"/>
          <a:r>
            <a:rPr lang="en-GB" sz="900" b="1" dirty="0" smtClean="0"/>
            <a:t>CIT /SYSTEM TESTING</a:t>
          </a:r>
          <a:endParaRPr lang="en-GB" sz="900" b="1" dirty="0"/>
        </a:p>
      </dgm:t>
    </dgm:pt>
    <dgm:pt modelId="{F6E7A7B3-3E3C-4BBB-B32F-2A9801DA38EF}" type="parTrans" cxnId="{22CA0888-3B08-4C48-8BB6-00EA578197DC}">
      <dgm:prSet/>
      <dgm:spPr/>
      <dgm:t>
        <a:bodyPr/>
        <a:lstStyle/>
        <a:p>
          <a:pPr algn="l"/>
          <a:endParaRPr lang="en-GB" sz="1600"/>
        </a:p>
      </dgm:t>
    </dgm:pt>
    <dgm:pt modelId="{87560846-7E81-4224-B538-C2F1501BAA2E}" type="sibTrans" cxnId="{22CA0888-3B08-4C48-8BB6-00EA578197DC}">
      <dgm:prSet/>
      <dgm:spPr/>
      <dgm:t>
        <a:bodyPr/>
        <a:lstStyle/>
        <a:p>
          <a:pPr algn="l"/>
          <a:endParaRPr lang="en-GB" sz="1600"/>
        </a:p>
      </dgm:t>
    </dgm:pt>
    <dgm:pt modelId="{099673B2-1C1C-4013-B95E-C88C4D829D3D}">
      <dgm:prSet phldrT="[Text]" custT="1"/>
      <dgm:spPr/>
      <dgm:t>
        <a:bodyPr/>
        <a:lstStyle/>
        <a:p>
          <a:pPr algn="l"/>
          <a:r>
            <a:rPr lang="en-GB" sz="700" dirty="0" smtClean="0"/>
            <a:t>CORE ETL</a:t>
          </a:r>
          <a:endParaRPr lang="en-GB" sz="700" dirty="0"/>
        </a:p>
      </dgm:t>
    </dgm:pt>
    <dgm:pt modelId="{46E6064C-5E74-4ADA-B4E9-44A191D9E656}" type="parTrans" cxnId="{0C2F9651-C47E-4F83-B381-DB7B93EF2838}">
      <dgm:prSet/>
      <dgm:spPr/>
      <dgm:t>
        <a:bodyPr/>
        <a:lstStyle/>
        <a:p>
          <a:pPr algn="l"/>
          <a:endParaRPr lang="en-GB" sz="1600"/>
        </a:p>
      </dgm:t>
    </dgm:pt>
    <dgm:pt modelId="{9CB32298-CF04-4F2E-A655-FB9DFE777CC6}" type="sibTrans" cxnId="{0C2F9651-C47E-4F83-B381-DB7B93EF2838}">
      <dgm:prSet/>
      <dgm:spPr/>
      <dgm:t>
        <a:bodyPr/>
        <a:lstStyle/>
        <a:p>
          <a:pPr algn="l"/>
          <a:endParaRPr lang="en-GB" sz="1600"/>
        </a:p>
      </dgm:t>
    </dgm:pt>
    <dgm:pt modelId="{D44F5EAC-6C71-4390-AB03-D894B9BC7C8F}">
      <dgm:prSet phldrT="[Text]" custT="1"/>
      <dgm:spPr/>
      <dgm:t>
        <a:bodyPr/>
        <a:lstStyle/>
        <a:p>
          <a:pPr algn="l"/>
          <a:r>
            <a:rPr lang="en-GB" sz="700" dirty="0" smtClean="0"/>
            <a:t>CORE REPORTS/EXTRACTS</a:t>
          </a:r>
          <a:endParaRPr lang="en-GB" sz="700" dirty="0"/>
        </a:p>
      </dgm:t>
    </dgm:pt>
    <dgm:pt modelId="{A1CECE13-E769-40A4-A58A-A9A766A15EB1}" type="parTrans" cxnId="{3A427BD3-C07B-4621-B75D-6F46487712CC}">
      <dgm:prSet/>
      <dgm:spPr/>
      <dgm:t>
        <a:bodyPr/>
        <a:lstStyle/>
        <a:p>
          <a:pPr algn="l"/>
          <a:endParaRPr lang="en-GB" sz="1600"/>
        </a:p>
      </dgm:t>
    </dgm:pt>
    <dgm:pt modelId="{32B0C6E0-CA36-4E55-A658-8B159EC9C35D}" type="sibTrans" cxnId="{3A427BD3-C07B-4621-B75D-6F46487712CC}">
      <dgm:prSet/>
      <dgm:spPr/>
      <dgm:t>
        <a:bodyPr/>
        <a:lstStyle/>
        <a:p>
          <a:pPr algn="l"/>
          <a:endParaRPr lang="en-GB" sz="1600"/>
        </a:p>
      </dgm:t>
    </dgm:pt>
    <dgm:pt modelId="{0BAE746A-BFBC-41D6-938C-3A37A2D81CC3}">
      <dgm:prSet phldrT="[Text]" custT="1"/>
      <dgm:spPr/>
      <dgm:t>
        <a:bodyPr/>
        <a:lstStyle/>
        <a:p>
          <a:pPr algn="l"/>
          <a:r>
            <a:rPr lang="en-GB" sz="900" b="1" dirty="0" smtClean="0"/>
            <a:t>SIT</a:t>
          </a:r>
          <a:endParaRPr lang="en-GB" sz="900" b="1" dirty="0"/>
        </a:p>
      </dgm:t>
    </dgm:pt>
    <dgm:pt modelId="{F852EB18-9EDE-497E-A1CF-17D50D1506CF}" type="parTrans" cxnId="{5D6C0100-CE16-4BE4-AC55-E51964812F1D}">
      <dgm:prSet/>
      <dgm:spPr/>
      <dgm:t>
        <a:bodyPr/>
        <a:lstStyle/>
        <a:p>
          <a:pPr algn="l"/>
          <a:endParaRPr lang="en-GB" sz="1600"/>
        </a:p>
      </dgm:t>
    </dgm:pt>
    <dgm:pt modelId="{6F74023D-6F12-42CF-932B-3AE17570FA82}" type="sibTrans" cxnId="{5D6C0100-CE16-4BE4-AC55-E51964812F1D}">
      <dgm:prSet/>
      <dgm:spPr/>
      <dgm:t>
        <a:bodyPr/>
        <a:lstStyle/>
        <a:p>
          <a:pPr algn="l"/>
          <a:endParaRPr lang="en-GB" sz="1600"/>
        </a:p>
      </dgm:t>
    </dgm:pt>
    <dgm:pt modelId="{5264FAE6-6B63-4E33-99E1-0799ADA6D150}">
      <dgm:prSet phldrT="[Text]" custT="1"/>
      <dgm:spPr/>
      <dgm:t>
        <a:bodyPr/>
        <a:lstStyle/>
        <a:p>
          <a:pPr algn="l"/>
          <a:r>
            <a:rPr lang="en-GB" sz="700" dirty="0" smtClean="0"/>
            <a:t>SYSTEM INTEGRATION TESTING</a:t>
          </a:r>
          <a:endParaRPr lang="en-GB" sz="700" dirty="0"/>
        </a:p>
      </dgm:t>
    </dgm:pt>
    <dgm:pt modelId="{22A8087B-9AC2-407F-9DE8-4786823B421C}" type="parTrans" cxnId="{CF70B73A-710C-473C-893D-D9A12C2FB8CD}">
      <dgm:prSet/>
      <dgm:spPr/>
      <dgm:t>
        <a:bodyPr/>
        <a:lstStyle/>
        <a:p>
          <a:pPr algn="l"/>
          <a:endParaRPr lang="en-GB" sz="1600"/>
        </a:p>
      </dgm:t>
    </dgm:pt>
    <dgm:pt modelId="{5D5678AD-F5A4-4875-9E1F-43FBC2B990B3}" type="sibTrans" cxnId="{CF70B73A-710C-473C-893D-D9A12C2FB8CD}">
      <dgm:prSet/>
      <dgm:spPr/>
      <dgm:t>
        <a:bodyPr/>
        <a:lstStyle/>
        <a:p>
          <a:pPr algn="l"/>
          <a:endParaRPr lang="en-GB" sz="1600"/>
        </a:p>
      </dgm:t>
    </dgm:pt>
    <dgm:pt modelId="{6B67B5FB-0BF0-4A82-A01A-6CCA736DD602}">
      <dgm:prSet phldrT="[Text]" custT="1"/>
      <dgm:spPr/>
      <dgm:t>
        <a:bodyPr/>
        <a:lstStyle/>
        <a:p>
          <a:pPr algn="l"/>
          <a:r>
            <a:rPr lang="en-GB" sz="700" dirty="0" smtClean="0"/>
            <a:t>END TO END TESTING</a:t>
          </a:r>
          <a:endParaRPr lang="en-GB" sz="700" dirty="0"/>
        </a:p>
      </dgm:t>
    </dgm:pt>
    <dgm:pt modelId="{D7AEB855-CF10-4F8C-81BC-D36201C22CA9}" type="parTrans" cxnId="{CB3D7249-BA21-4257-9CA8-FDFFE3B85DAB}">
      <dgm:prSet/>
      <dgm:spPr/>
      <dgm:t>
        <a:bodyPr/>
        <a:lstStyle/>
        <a:p>
          <a:pPr algn="l"/>
          <a:endParaRPr lang="en-GB" sz="1600"/>
        </a:p>
      </dgm:t>
    </dgm:pt>
    <dgm:pt modelId="{32A79DEF-7E5F-4E67-9619-B96D5C94C04D}" type="sibTrans" cxnId="{CB3D7249-BA21-4257-9CA8-FDFFE3B85DAB}">
      <dgm:prSet/>
      <dgm:spPr/>
      <dgm:t>
        <a:bodyPr/>
        <a:lstStyle/>
        <a:p>
          <a:pPr algn="l"/>
          <a:endParaRPr lang="en-GB" sz="1600"/>
        </a:p>
      </dgm:t>
    </dgm:pt>
    <dgm:pt modelId="{EE7C6A74-F6BB-4AFE-8371-CFCF73100CA3}">
      <dgm:prSet phldrT="[Text]" custT="1"/>
      <dgm:spPr/>
      <dgm:t>
        <a:bodyPr/>
        <a:lstStyle/>
        <a:p>
          <a:pPr algn="l"/>
          <a:r>
            <a:rPr lang="en-GB" sz="800" b="1" dirty="0" smtClean="0"/>
            <a:t>PERFORMANCE TESTING</a:t>
          </a:r>
          <a:endParaRPr lang="en-GB" sz="800" b="1" dirty="0"/>
        </a:p>
      </dgm:t>
    </dgm:pt>
    <dgm:pt modelId="{4637806F-425C-40A1-B982-AE0C75E92D80}" type="parTrans" cxnId="{25C0F4CE-5744-4E16-BD14-9C56D38CBA54}">
      <dgm:prSet/>
      <dgm:spPr/>
      <dgm:t>
        <a:bodyPr/>
        <a:lstStyle/>
        <a:p>
          <a:pPr algn="l"/>
          <a:endParaRPr lang="en-GB" sz="1600"/>
        </a:p>
      </dgm:t>
    </dgm:pt>
    <dgm:pt modelId="{FDEA7179-22DE-4ED9-BC8B-5EFD7F58E426}" type="sibTrans" cxnId="{25C0F4CE-5744-4E16-BD14-9C56D38CBA54}">
      <dgm:prSet/>
      <dgm:spPr/>
      <dgm:t>
        <a:bodyPr/>
        <a:lstStyle/>
        <a:p>
          <a:pPr algn="l"/>
          <a:endParaRPr lang="en-GB" sz="1600"/>
        </a:p>
      </dgm:t>
    </dgm:pt>
    <dgm:pt modelId="{66C542BC-FBB7-4701-B235-63EA1E262C54}">
      <dgm:prSet phldrT="[Text]" custT="1"/>
      <dgm:spPr/>
      <dgm:t>
        <a:bodyPr/>
        <a:lstStyle/>
        <a:p>
          <a:pPr algn="l"/>
          <a:r>
            <a:rPr lang="en-GB" sz="800" b="1" dirty="0" smtClean="0"/>
            <a:t>USER ACCEPTANCE TESTING</a:t>
          </a:r>
          <a:endParaRPr lang="en-GB" sz="800" b="1" dirty="0"/>
        </a:p>
      </dgm:t>
    </dgm:pt>
    <dgm:pt modelId="{8D478FD5-D9CE-433F-9C08-EFEEFD2E15C9}" type="parTrans" cxnId="{A07EC081-6B74-4B33-BDB0-64B84D1677DE}">
      <dgm:prSet/>
      <dgm:spPr/>
      <dgm:t>
        <a:bodyPr/>
        <a:lstStyle/>
        <a:p>
          <a:pPr algn="l"/>
          <a:endParaRPr lang="en-GB" sz="1600"/>
        </a:p>
      </dgm:t>
    </dgm:pt>
    <dgm:pt modelId="{59E90FA1-9B38-4EDD-BEE3-78DA18BD79C5}" type="sibTrans" cxnId="{A07EC081-6B74-4B33-BDB0-64B84D1677DE}">
      <dgm:prSet/>
      <dgm:spPr/>
      <dgm:t>
        <a:bodyPr/>
        <a:lstStyle/>
        <a:p>
          <a:pPr algn="l"/>
          <a:endParaRPr lang="en-GB" sz="1600"/>
        </a:p>
      </dgm:t>
    </dgm:pt>
    <dgm:pt modelId="{CED4CC5F-7C9E-41A7-BBC7-29A315C9D0FA}">
      <dgm:prSet phldrT="[Text]" custT="1"/>
      <dgm:spPr/>
      <dgm:t>
        <a:bodyPr/>
        <a:lstStyle/>
        <a:p>
          <a:pPr algn="l"/>
          <a:r>
            <a:rPr lang="en-GB" sz="900" b="1" dirty="0" smtClean="0"/>
            <a:t>REGRESSION TESTING</a:t>
          </a:r>
          <a:endParaRPr lang="en-GB" sz="900" b="1" dirty="0"/>
        </a:p>
      </dgm:t>
    </dgm:pt>
    <dgm:pt modelId="{C238362D-2886-4809-9706-EFE191534712}" type="parTrans" cxnId="{010BF5B4-C5E7-49C5-AE9E-D4D49798666A}">
      <dgm:prSet/>
      <dgm:spPr/>
      <dgm:t>
        <a:bodyPr/>
        <a:lstStyle/>
        <a:p>
          <a:pPr algn="l"/>
          <a:endParaRPr lang="en-GB" sz="1600"/>
        </a:p>
      </dgm:t>
    </dgm:pt>
    <dgm:pt modelId="{EAD5A73E-6E5F-45FD-ABFF-7FD459D60C1C}" type="sibTrans" cxnId="{010BF5B4-C5E7-49C5-AE9E-D4D49798666A}">
      <dgm:prSet/>
      <dgm:spPr/>
      <dgm:t>
        <a:bodyPr/>
        <a:lstStyle/>
        <a:p>
          <a:pPr algn="l"/>
          <a:endParaRPr lang="en-GB" sz="1600"/>
        </a:p>
      </dgm:t>
    </dgm:pt>
    <dgm:pt modelId="{918573B9-3FB7-4F80-B163-0F7E8C3C5FD0}">
      <dgm:prSet phldrT="[Text]" custT="1"/>
      <dgm:spPr/>
      <dgm:t>
        <a:bodyPr anchor="ctr"/>
        <a:lstStyle/>
        <a:p>
          <a:pPr algn="l"/>
          <a:r>
            <a:rPr lang="en-GB" sz="600" dirty="0" smtClean="0"/>
            <a:t>RESPONSE TIMES</a:t>
          </a:r>
          <a:endParaRPr lang="en-GB" sz="600" dirty="0"/>
        </a:p>
      </dgm:t>
    </dgm:pt>
    <dgm:pt modelId="{F5A43543-A4ED-4656-852C-66EA937BA51A}" type="parTrans" cxnId="{5486E7A7-AD23-49CB-95FE-03C586B56493}">
      <dgm:prSet/>
      <dgm:spPr/>
      <dgm:t>
        <a:bodyPr/>
        <a:lstStyle/>
        <a:p>
          <a:pPr algn="l"/>
          <a:endParaRPr lang="en-GB"/>
        </a:p>
      </dgm:t>
    </dgm:pt>
    <dgm:pt modelId="{296DF8DA-7C91-4FC9-BB94-DB6C58B58541}" type="sibTrans" cxnId="{5486E7A7-AD23-49CB-95FE-03C586B56493}">
      <dgm:prSet/>
      <dgm:spPr/>
      <dgm:t>
        <a:bodyPr/>
        <a:lstStyle/>
        <a:p>
          <a:pPr algn="l"/>
          <a:endParaRPr lang="en-GB"/>
        </a:p>
      </dgm:t>
    </dgm:pt>
    <dgm:pt modelId="{69C0CDC0-AD02-4B2B-8B8F-FEBDB7226DD8}">
      <dgm:prSet custT="1"/>
      <dgm:spPr/>
      <dgm:t>
        <a:bodyPr anchor="ctr"/>
        <a:lstStyle/>
        <a:p>
          <a:pPr algn="l"/>
          <a:r>
            <a:rPr lang="en-GB" sz="600" dirty="0" smtClean="0"/>
            <a:t>THROUGHPUT</a:t>
          </a:r>
          <a:endParaRPr lang="en-GB" sz="600" dirty="0"/>
        </a:p>
      </dgm:t>
    </dgm:pt>
    <dgm:pt modelId="{21288879-3969-4122-90A5-49F066C10EF9}" type="parTrans" cxnId="{EE063459-F16D-4CB0-8691-D22AA9BA56F2}">
      <dgm:prSet/>
      <dgm:spPr/>
      <dgm:t>
        <a:bodyPr/>
        <a:lstStyle/>
        <a:p>
          <a:pPr algn="l"/>
          <a:endParaRPr lang="en-GB"/>
        </a:p>
      </dgm:t>
    </dgm:pt>
    <dgm:pt modelId="{22E921D1-5A5B-4D92-9B2E-B8F21C515D32}" type="sibTrans" cxnId="{EE063459-F16D-4CB0-8691-D22AA9BA56F2}">
      <dgm:prSet/>
      <dgm:spPr/>
      <dgm:t>
        <a:bodyPr/>
        <a:lstStyle/>
        <a:p>
          <a:pPr algn="l"/>
          <a:endParaRPr lang="en-GB"/>
        </a:p>
      </dgm:t>
    </dgm:pt>
    <dgm:pt modelId="{4AE9B349-2909-445F-A789-A061638F6BE7}">
      <dgm:prSet custT="1"/>
      <dgm:spPr/>
      <dgm:t>
        <a:bodyPr anchor="ctr"/>
        <a:lstStyle/>
        <a:p>
          <a:pPr algn="l"/>
          <a:r>
            <a:rPr lang="en-GB" sz="600" dirty="0" smtClean="0"/>
            <a:t>LATENCY</a:t>
          </a:r>
          <a:endParaRPr lang="en-GB" sz="600" dirty="0"/>
        </a:p>
      </dgm:t>
    </dgm:pt>
    <dgm:pt modelId="{FB684FC2-BD6D-4D0E-AC1A-866310059AAC}" type="parTrans" cxnId="{6F1B2E0D-67C9-49BB-AC67-B7806DD3F09D}">
      <dgm:prSet/>
      <dgm:spPr/>
      <dgm:t>
        <a:bodyPr/>
        <a:lstStyle/>
        <a:p>
          <a:pPr algn="l"/>
          <a:endParaRPr lang="en-GB"/>
        </a:p>
      </dgm:t>
    </dgm:pt>
    <dgm:pt modelId="{C0C786BC-3C4C-4610-A75A-302DCDAFE41A}" type="sibTrans" cxnId="{6F1B2E0D-67C9-49BB-AC67-B7806DD3F09D}">
      <dgm:prSet/>
      <dgm:spPr/>
      <dgm:t>
        <a:bodyPr/>
        <a:lstStyle/>
        <a:p>
          <a:pPr algn="l"/>
          <a:endParaRPr lang="en-GB"/>
        </a:p>
      </dgm:t>
    </dgm:pt>
    <dgm:pt modelId="{D3855300-F4B2-4252-829F-0DB09F5C6F0F}">
      <dgm:prSet custT="1"/>
      <dgm:spPr/>
      <dgm:t>
        <a:bodyPr anchor="ctr"/>
        <a:lstStyle/>
        <a:p>
          <a:pPr algn="l"/>
          <a:r>
            <a:rPr lang="en-GB" sz="600" dirty="0" smtClean="0"/>
            <a:t>ELASTICITY IMPACT ON SCALING</a:t>
          </a:r>
          <a:endParaRPr lang="en-GB" sz="600" dirty="0"/>
        </a:p>
      </dgm:t>
    </dgm:pt>
    <dgm:pt modelId="{B2824C2E-F699-4131-A39F-D4076CEAEB8D}" type="parTrans" cxnId="{676603D7-15B8-4C78-8C7B-855965FD3A01}">
      <dgm:prSet/>
      <dgm:spPr/>
      <dgm:t>
        <a:bodyPr/>
        <a:lstStyle/>
        <a:p>
          <a:pPr algn="l"/>
          <a:endParaRPr lang="en-GB"/>
        </a:p>
      </dgm:t>
    </dgm:pt>
    <dgm:pt modelId="{57DB790F-A0FF-4C8B-AD07-ABDD1DE563D9}" type="sibTrans" cxnId="{676603D7-15B8-4C78-8C7B-855965FD3A01}">
      <dgm:prSet/>
      <dgm:spPr/>
      <dgm:t>
        <a:bodyPr/>
        <a:lstStyle/>
        <a:p>
          <a:pPr algn="l"/>
          <a:endParaRPr lang="en-GB"/>
        </a:p>
      </dgm:t>
    </dgm:pt>
    <dgm:pt modelId="{40E381AD-831E-415C-8E48-31D4B85B9E07}">
      <dgm:prSet custT="1"/>
      <dgm:spPr/>
      <dgm:t>
        <a:bodyPr anchor="ctr"/>
        <a:lstStyle/>
        <a:p>
          <a:pPr algn="l"/>
          <a:r>
            <a:rPr lang="en-GB" sz="600" dirty="0" smtClean="0"/>
            <a:t>AUTO-SCALING TIMES</a:t>
          </a:r>
          <a:endParaRPr lang="en-GB" sz="600" dirty="0"/>
        </a:p>
      </dgm:t>
    </dgm:pt>
    <dgm:pt modelId="{303178C9-F3CE-4513-B4DD-4308CC39E97E}" type="parTrans" cxnId="{3D607FEA-AE0B-469D-9C41-AD9151F86642}">
      <dgm:prSet/>
      <dgm:spPr/>
      <dgm:t>
        <a:bodyPr/>
        <a:lstStyle/>
        <a:p>
          <a:pPr algn="l"/>
          <a:endParaRPr lang="en-GB"/>
        </a:p>
      </dgm:t>
    </dgm:pt>
    <dgm:pt modelId="{FEFFADDE-8DB8-4612-B3A7-72F8612473EC}" type="sibTrans" cxnId="{3D607FEA-AE0B-469D-9C41-AD9151F86642}">
      <dgm:prSet/>
      <dgm:spPr/>
      <dgm:t>
        <a:bodyPr/>
        <a:lstStyle/>
        <a:p>
          <a:pPr algn="l"/>
          <a:endParaRPr lang="en-GB"/>
        </a:p>
      </dgm:t>
    </dgm:pt>
    <dgm:pt modelId="{DB7E408F-2203-4097-874C-13E651099A46}">
      <dgm:prSet phldrT="[Text]" custT="1"/>
      <dgm:spPr/>
      <dgm:t>
        <a:bodyPr/>
        <a:lstStyle/>
        <a:p>
          <a:pPr algn="l"/>
          <a:r>
            <a:rPr lang="en-GB" sz="700" dirty="0" smtClean="0"/>
            <a:t>AUTOMATED REGRESSION SUITE</a:t>
          </a:r>
          <a:endParaRPr lang="en-GB" sz="700" dirty="0"/>
        </a:p>
      </dgm:t>
    </dgm:pt>
    <dgm:pt modelId="{DD602D4E-ADCA-4144-BF8E-5DDED0877C50}" type="parTrans" cxnId="{CEB9F290-F01E-4B1E-AE9B-06F52DBD8CD7}">
      <dgm:prSet/>
      <dgm:spPr/>
      <dgm:t>
        <a:bodyPr/>
        <a:lstStyle/>
        <a:p>
          <a:pPr algn="l"/>
          <a:endParaRPr lang="en-GB"/>
        </a:p>
      </dgm:t>
    </dgm:pt>
    <dgm:pt modelId="{F6CEAC53-0D98-4EE8-BF9C-E9C31444DA88}" type="sibTrans" cxnId="{CEB9F290-F01E-4B1E-AE9B-06F52DBD8CD7}">
      <dgm:prSet/>
      <dgm:spPr/>
      <dgm:t>
        <a:bodyPr/>
        <a:lstStyle/>
        <a:p>
          <a:pPr algn="l"/>
          <a:endParaRPr lang="en-GB"/>
        </a:p>
      </dgm:t>
    </dgm:pt>
    <dgm:pt modelId="{B5B61163-C034-4E12-85ED-A1F05D5A09C1}">
      <dgm:prSet phldrT="[Text]" custT="1"/>
      <dgm:spPr/>
      <dgm:t>
        <a:bodyPr/>
        <a:lstStyle/>
        <a:p>
          <a:pPr algn="l"/>
          <a:r>
            <a:rPr lang="en-GB" sz="700" dirty="0" smtClean="0"/>
            <a:t>SUPPORT</a:t>
          </a:r>
          <a:endParaRPr lang="en-GB" sz="700" dirty="0"/>
        </a:p>
      </dgm:t>
    </dgm:pt>
    <dgm:pt modelId="{8C11AE2A-5A59-447D-8FBD-CE9D918A571C}" type="parTrans" cxnId="{56E6F2D5-5CD8-41E5-96B7-FF3DA3EC8488}">
      <dgm:prSet/>
      <dgm:spPr/>
      <dgm:t>
        <a:bodyPr/>
        <a:lstStyle/>
        <a:p>
          <a:pPr algn="l"/>
          <a:endParaRPr lang="en-GB"/>
        </a:p>
      </dgm:t>
    </dgm:pt>
    <dgm:pt modelId="{C632166B-ADA2-430F-95F1-8F96D27A9A51}" type="sibTrans" cxnId="{56E6F2D5-5CD8-41E5-96B7-FF3DA3EC8488}">
      <dgm:prSet/>
      <dgm:spPr/>
      <dgm:t>
        <a:bodyPr/>
        <a:lstStyle/>
        <a:p>
          <a:pPr algn="l"/>
          <a:endParaRPr lang="en-GB"/>
        </a:p>
      </dgm:t>
    </dgm:pt>
    <dgm:pt modelId="{F08A2687-7E38-4E47-89D7-96A837D869FA}">
      <dgm:prSet custT="1"/>
      <dgm:spPr/>
      <dgm:t>
        <a:bodyPr/>
        <a:lstStyle/>
        <a:p>
          <a:pPr algn="l"/>
          <a:r>
            <a:rPr lang="en-GB" sz="700" dirty="0" smtClean="0"/>
            <a:t>GOVERNANCE</a:t>
          </a:r>
          <a:endParaRPr lang="en-GB" sz="700" dirty="0"/>
        </a:p>
      </dgm:t>
    </dgm:pt>
    <dgm:pt modelId="{047E70F6-F605-40A2-8C7E-8E892841D964}" type="parTrans" cxnId="{961D1EF7-F955-4641-B461-C0ACA69E2821}">
      <dgm:prSet/>
      <dgm:spPr/>
      <dgm:t>
        <a:bodyPr/>
        <a:lstStyle/>
        <a:p>
          <a:pPr algn="l"/>
          <a:endParaRPr lang="en-GB"/>
        </a:p>
      </dgm:t>
    </dgm:pt>
    <dgm:pt modelId="{B04D34E3-B661-42A7-886F-309FF57FF025}" type="sibTrans" cxnId="{961D1EF7-F955-4641-B461-C0ACA69E2821}">
      <dgm:prSet/>
      <dgm:spPr/>
      <dgm:t>
        <a:bodyPr/>
        <a:lstStyle/>
        <a:p>
          <a:pPr algn="l"/>
          <a:endParaRPr lang="en-GB"/>
        </a:p>
      </dgm:t>
    </dgm:pt>
    <dgm:pt modelId="{4673B0B8-33ED-4131-99EA-5B8C949E5A83}">
      <dgm:prSet phldrT="[Text]" custT="1"/>
      <dgm:spPr/>
      <dgm:t>
        <a:bodyPr/>
        <a:lstStyle/>
        <a:p>
          <a:pPr algn="l"/>
          <a:r>
            <a:rPr lang="en-GB" sz="700" b="1" dirty="0" smtClean="0"/>
            <a:t>PRE PROD/ OPERATIONAL ACCEPTANCE TESTING</a:t>
          </a:r>
          <a:endParaRPr lang="en-GB" sz="700" dirty="0"/>
        </a:p>
      </dgm:t>
    </dgm:pt>
    <dgm:pt modelId="{BBF97229-1D1A-4DB5-87B8-C62CFB94A306}" type="parTrans" cxnId="{3310C6F0-5CE4-480B-AE21-66BA11E03DF5}">
      <dgm:prSet/>
      <dgm:spPr/>
      <dgm:t>
        <a:bodyPr/>
        <a:lstStyle/>
        <a:p>
          <a:pPr algn="l"/>
          <a:endParaRPr lang="en-GB"/>
        </a:p>
      </dgm:t>
    </dgm:pt>
    <dgm:pt modelId="{558B0410-4488-4DE0-8B27-AA682DFE021B}" type="sibTrans" cxnId="{3310C6F0-5CE4-480B-AE21-66BA11E03DF5}">
      <dgm:prSet/>
      <dgm:spPr/>
      <dgm:t>
        <a:bodyPr/>
        <a:lstStyle/>
        <a:p>
          <a:pPr algn="l"/>
          <a:endParaRPr lang="en-GB"/>
        </a:p>
      </dgm:t>
    </dgm:pt>
    <dgm:pt modelId="{4BF6C1CC-C864-4BE4-AF57-EA436466C7A5}">
      <dgm:prSet phldrT="[Text]" custT="1"/>
      <dgm:spPr/>
      <dgm:t>
        <a:bodyPr anchor="ctr"/>
        <a:lstStyle/>
        <a:p>
          <a:pPr algn="l"/>
          <a:r>
            <a:rPr lang="en-GB" sz="700" dirty="0" smtClean="0"/>
            <a:t>DEPLOYMENT PLAN VERIFICATION</a:t>
          </a:r>
          <a:endParaRPr lang="en-GB" sz="700" dirty="0"/>
        </a:p>
      </dgm:t>
    </dgm:pt>
    <dgm:pt modelId="{FD4D7985-8538-4328-A98F-9B8E52379C4E}" type="parTrans" cxnId="{D89F6F91-D75F-4B56-AE4E-0E89909B6CEA}">
      <dgm:prSet/>
      <dgm:spPr/>
      <dgm:t>
        <a:bodyPr/>
        <a:lstStyle/>
        <a:p>
          <a:pPr algn="l"/>
          <a:endParaRPr lang="en-GB"/>
        </a:p>
      </dgm:t>
    </dgm:pt>
    <dgm:pt modelId="{CE428298-1560-4129-A15E-3359D0EB8634}" type="sibTrans" cxnId="{D89F6F91-D75F-4B56-AE4E-0E89909B6CEA}">
      <dgm:prSet/>
      <dgm:spPr/>
      <dgm:t>
        <a:bodyPr/>
        <a:lstStyle/>
        <a:p>
          <a:pPr algn="l"/>
          <a:endParaRPr lang="en-GB"/>
        </a:p>
      </dgm:t>
    </dgm:pt>
    <dgm:pt modelId="{86984B63-5ABD-447D-8C95-4A2F38605EED}">
      <dgm:prSet custT="1"/>
      <dgm:spPr/>
      <dgm:t>
        <a:bodyPr anchor="ctr"/>
        <a:lstStyle/>
        <a:p>
          <a:pPr algn="l"/>
          <a:r>
            <a:rPr lang="en-GB" sz="700" dirty="0" smtClean="0"/>
            <a:t>BATCH JOB &amp; ALERTING MONITORING</a:t>
          </a:r>
          <a:endParaRPr lang="en-GB" sz="700" dirty="0"/>
        </a:p>
      </dgm:t>
    </dgm:pt>
    <dgm:pt modelId="{73DC00B6-48E3-4365-9700-74CA93A56C4D}" type="parTrans" cxnId="{3D0EFE06-3109-495C-84B9-E28820D2545B}">
      <dgm:prSet/>
      <dgm:spPr/>
      <dgm:t>
        <a:bodyPr/>
        <a:lstStyle/>
        <a:p>
          <a:pPr algn="l"/>
          <a:endParaRPr lang="en-GB"/>
        </a:p>
      </dgm:t>
    </dgm:pt>
    <dgm:pt modelId="{22F2BA4A-3752-4F50-8DDE-FF82C7D00CCC}" type="sibTrans" cxnId="{3D0EFE06-3109-495C-84B9-E28820D2545B}">
      <dgm:prSet/>
      <dgm:spPr/>
      <dgm:t>
        <a:bodyPr/>
        <a:lstStyle/>
        <a:p>
          <a:pPr algn="l"/>
          <a:endParaRPr lang="en-GB"/>
        </a:p>
      </dgm:t>
    </dgm:pt>
    <dgm:pt modelId="{4D901A9E-EDD6-4B3C-95A7-A5A9C0FFFBD7}">
      <dgm:prSet custT="1"/>
      <dgm:spPr/>
      <dgm:t>
        <a:bodyPr anchor="ctr"/>
        <a:lstStyle/>
        <a:p>
          <a:pPr algn="l"/>
          <a:r>
            <a:rPr lang="en-GB" sz="700" dirty="0" smtClean="0"/>
            <a:t>DATA ARCHIVAL TESTING</a:t>
          </a:r>
          <a:endParaRPr lang="en-GB" sz="700" dirty="0"/>
        </a:p>
      </dgm:t>
    </dgm:pt>
    <dgm:pt modelId="{D717084D-2BEE-4E87-B274-63862019721B}" type="parTrans" cxnId="{9949DCD4-2CBF-49F7-A580-0CD93D176E02}">
      <dgm:prSet/>
      <dgm:spPr/>
      <dgm:t>
        <a:bodyPr/>
        <a:lstStyle/>
        <a:p>
          <a:pPr algn="l"/>
          <a:endParaRPr lang="en-GB"/>
        </a:p>
      </dgm:t>
    </dgm:pt>
    <dgm:pt modelId="{AAC10FDF-E9CA-4B6A-B61E-D25469360547}" type="sibTrans" cxnId="{9949DCD4-2CBF-49F7-A580-0CD93D176E02}">
      <dgm:prSet/>
      <dgm:spPr/>
      <dgm:t>
        <a:bodyPr/>
        <a:lstStyle/>
        <a:p>
          <a:pPr algn="l"/>
          <a:endParaRPr lang="en-GB"/>
        </a:p>
      </dgm:t>
    </dgm:pt>
    <dgm:pt modelId="{F7B0B315-5BDA-4829-99CB-B7781B5A766D}" type="pres">
      <dgm:prSet presAssocID="{F5A425B9-2A55-41EC-8509-29AC640FC1BE}" presName="Name0" presStyleCnt="0">
        <dgm:presLayoutVars>
          <dgm:dir/>
          <dgm:resizeHandles val="exact"/>
        </dgm:presLayoutVars>
      </dgm:prSet>
      <dgm:spPr/>
      <dgm:t>
        <a:bodyPr/>
        <a:lstStyle/>
        <a:p>
          <a:endParaRPr lang="en-GB"/>
        </a:p>
      </dgm:t>
    </dgm:pt>
    <dgm:pt modelId="{191C6138-3E45-402E-AF0E-84771ACE08CE}" type="pres">
      <dgm:prSet presAssocID="{9AA6CFFB-C8A4-45ED-B86A-7EBF0E1AA006}" presName="node" presStyleLbl="node1" presStyleIdx="0" presStyleCnt="6">
        <dgm:presLayoutVars>
          <dgm:bulletEnabled val="1"/>
        </dgm:presLayoutVars>
      </dgm:prSet>
      <dgm:spPr/>
      <dgm:t>
        <a:bodyPr/>
        <a:lstStyle/>
        <a:p>
          <a:endParaRPr lang="en-GB"/>
        </a:p>
      </dgm:t>
    </dgm:pt>
    <dgm:pt modelId="{DD972175-936A-42CC-AC02-F73F3DC0F4EE}" type="pres">
      <dgm:prSet presAssocID="{87560846-7E81-4224-B538-C2F1501BAA2E}" presName="sibTrans" presStyleLbl="sibTrans1D1" presStyleIdx="0" presStyleCnt="5"/>
      <dgm:spPr/>
      <dgm:t>
        <a:bodyPr/>
        <a:lstStyle/>
        <a:p>
          <a:endParaRPr lang="en-GB"/>
        </a:p>
      </dgm:t>
    </dgm:pt>
    <dgm:pt modelId="{5FCC8BEC-000F-4650-BCCF-B8C57486E1D1}" type="pres">
      <dgm:prSet presAssocID="{87560846-7E81-4224-B538-C2F1501BAA2E}" presName="connectorText" presStyleLbl="sibTrans1D1" presStyleIdx="0" presStyleCnt="5"/>
      <dgm:spPr/>
      <dgm:t>
        <a:bodyPr/>
        <a:lstStyle/>
        <a:p>
          <a:endParaRPr lang="en-GB"/>
        </a:p>
      </dgm:t>
    </dgm:pt>
    <dgm:pt modelId="{1694E67A-2791-4CF6-BBD6-870B0014BB7F}" type="pres">
      <dgm:prSet presAssocID="{0BAE746A-BFBC-41D6-938C-3A37A2D81CC3}" presName="node" presStyleLbl="node1" presStyleIdx="1" presStyleCnt="6">
        <dgm:presLayoutVars>
          <dgm:bulletEnabled val="1"/>
        </dgm:presLayoutVars>
      </dgm:prSet>
      <dgm:spPr/>
      <dgm:t>
        <a:bodyPr/>
        <a:lstStyle/>
        <a:p>
          <a:endParaRPr lang="en-GB"/>
        </a:p>
      </dgm:t>
    </dgm:pt>
    <dgm:pt modelId="{8506D740-9E8B-450C-A3E2-66D89FDBC761}" type="pres">
      <dgm:prSet presAssocID="{6F74023D-6F12-42CF-932B-3AE17570FA82}" presName="sibTrans" presStyleLbl="sibTrans1D1" presStyleIdx="1" presStyleCnt="5"/>
      <dgm:spPr/>
      <dgm:t>
        <a:bodyPr/>
        <a:lstStyle/>
        <a:p>
          <a:endParaRPr lang="en-GB"/>
        </a:p>
      </dgm:t>
    </dgm:pt>
    <dgm:pt modelId="{FE5EB0EC-5CC2-409F-B9F8-646AD9D187A2}" type="pres">
      <dgm:prSet presAssocID="{6F74023D-6F12-42CF-932B-3AE17570FA82}" presName="connectorText" presStyleLbl="sibTrans1D1" presStyleIdx="1" presStyleCnt="5"/>
      <dgm:spPr/>
      <dgm:t>
        <a:bodyPr/>
        <a:lstStyle/>
        <a:p>
          <a:endParaRPr lang="en-GB"/>
        </a:p>
      </dgm:t>
    </dgm:pt>
    <dgm:pt modelId="{18FBA29E-507E-4298-9137-56775F68953B}" type="pres">
      <dgm:prSet presAssocID="{CED4CC5F-7C9E-41A7-BBC7-29A315C9D0FA}" presName="node" presStyleLbl="node1" presStyleIdx="2" presStyleCnt="6">
        <dgm:presLayoutVars>
          <dgm:bulletEnabled val="1"/>
        </dgm:presLayoutVars>
      </dgm:prSet>
      <dgm:spPr/>
      <dgm:t>
        <a:bodyPr/>
        <a:lstStyle/>
        <a:p>
          <a:endParaRPr lang="en-GB"/>
        </a:p>
      </dgm:t>
    </dgm:pt>
    <dgm:pt modelId="{E1A77DCE-A77A-493E-97E8-F826899A5507}" type="pres">
      <dgm:prSet presAssocID="{EAD5A73E-6E5F-45FD-ABFF-7FD459D60C1C}" presName="sibTrans" presStyleLbl="sibTrans1D1" presStyleIdx="2" presStyleCnt="5"/>
      <dgm:spPr/>
      <dgm:t>
        <a:bodyPr/>
        <a:lstStyle/>
        <a:p>
          <a:endParaRPr lang="en-GB"/>
        </a:p>
      </dgm:t>
    </dgm:pt>
    <dgm:pt modelId="{2648964D-1B8E-4365-AD6A-F1604C5D5FC3}" type="pres">
      <dgm:prSet presAssocID="{EAD5A73E-6E5F-45FD-ABFF-7FD459D60C1C}" presName="connectorText" presStyleLbl="sibTrans1D1" presStyleIdx="2" presStyleCnt="5"/>
      <dgm:spPr/>
      <dgm:t>
        <a:bodyPr/>
        <a:lstStyle/>
        <a:p>
          <a:endParaRPr lang="en-GB"/>
        </a:p>
      </dgm:t>
    </dgm:pt>
    <dgm:pt modelId="{7FEA42DD-AF0E-4BBA-9D7B-897DDCE1E3D6}" type="pres">
      <dgm:prSet presAssocID="{EE7C6A74-F6BB-4AFE-8371-CFCF73100CA3}" presName="node" presStyleLbl="node1" presStyleIdx="3" presStyleCnt="6">
        <dgm:presLayoutVars>
          <dgm:bulletEnabled val="1"/>
        </dgm:presLayoutVars>
      </dgm:prSet>
      <dgm:spPr/>
      <dgm:t>
        <a:bodyPr/>
        <a:lstStyle/>
        <a:p>
          <a:endParaRPr lang="en-GB"/>
        </a:p>
      </dgm:t>
    </dgm:pt>
    <dgm:pt modelId="{FC9CDD6F-D154-4701-BE66-1AB69BB24F70}" type="pres">
      <dgm:prSet presAssocID="{FDEA7179-22DE-4ED9-BC8B-5EFD7F58E426}" presName="sibTrans" presStyleLbl="sibTrans1D1" presStyleIdx="3" presStyleCnt="5"/>
      <dgm:spPr/>
      <dgm:t>
        <a:bodyPr/>
        <a:lstStyle/>
        <a:p>
          <a:endParaRPr lang="en-GB"/>
        </a:p>
      </dgm:t>
    </dgm:pt>
    <dgm:pt modelId="{D22AF7C8-FBFF-468A-9475-E511BA50EBAA}" type="pres">
      <dgm:prSet presAssocID="{FDEA7179-22DE-4ED9-BC8B-5EFD7F58E426}" presName="connectorText" presStyleLbl="sibTrans1D1" presStyleIdx="3" presStyleCnt="5"/>
      <dgm:spPr/>
      <dgm:t>
        <a:bodyPr/>
        <a:lstStyle/>
        <a:p>
          <a:endParaRPr lang="en-GB"/>
        </a:p>
      </dgm:t>
    </dgm:pt>
    <dgm:pt modelId="{4ABB0045-4AC8-4A44-8CA0-E288ED71FDA2}" type="pres">
      <dgm:prSet presAssocID="{66C542BC-FBB7-4701-B235-63EA1E262C54}" presName="node" presStyleLbl="node1" presStyleIdx="4" presStyleCnt="6">
        <dgm:presLayoutVars>
          <dgm:bulletEnabled val="1"/>
        </dgm:presLayoutVars>
      </dgm:prSet>
      <dgm:spPr/>
      <dgm:t>
        <a:bodyPr/>
        <a:lstStyle/>
        <a:p>
          <a:endParaRPr lang="en-GB"/>
        </a:p>
      </dgm:t>
    </dgm:pt>
    <dgm:pt modelId="{CCB99850-4962-4E07-AC10-AF1A0879971E}" type="pres">
      <dgm:prSet presAssocID="{59E90FA1-9B38-4EDD-BEE3-78DA18BD79C5}" presName="sibTrans" presStyleLbl="sibTrans1D1" presStyleIdx="4" presStyleCnt="5"/>
      <dgm:spPr/>
      <dgm:t>
        <a:bodyPr/>
        <a:lstStyle/>
        <a:p>
          <a:endParaRPr lang="en-GB"/>
        </a:p>
      </dgm:t>
    </dgm:pt>
    <dgm:pt modelId="{9D98E431-20BE-470A-9F8C-785011B95867}" type="pres">
      <dgm:prSet presAssocID="{59E90FA1-9B38-4EDD-BEE3-78DA18BD79C5}" presName="connectorText" presStyleLbl="sibTrans1D1" presStyleIdx="4" presStyleCnt="5"/>
      <dgm:spPr/>
      <dgm:t>
        <a:bodyPr/>
        <a:lstStyle/>
        <a:p>
          <a:endParaRPr lang="en-GB"/>
        </a:p>
      </dgm:t>
    </dgm:pt>
    <dgm:pt modelId="{0DB240AA-0989-44D8-A9B4-53F359C182F4}" type="pres">
      <dgm:prSet presAssocID="{4673B0B8-33ED-4131-99EA-5B8C949E5A83}" presName="node" presStyleLbl="node1" presStyleIdx="5" presStyleCnt="6">
        <dgm:presLayoutVars>
          <dgm:bulletEnabled val="1"/>
        </dgm:presLayoutVars>
      </dgm:prSet>
      <dgm:spPr/>
      <dgm:t>
        <a:bodyPr/>
        <a:lstStyle/>
        <a:p>
          <a:endParaRPr lang="en-GB"/>
        </a:p>
      </dgm:t>
    </dgm:pt>
  </dgm:ptLst>
  <dgm:cxnLst>
    <dgm:cxn modelId="{D89F6F91-D75F-4B56-AE4E-0E89909B6CEA}" srcId="{4673B0B8-33ED-4131-99EA-5B8C949E5A83}" destId="{4BF6C1CC-C864-4BE4-AF57-EA436466C7A5}" srcOrd="0" destOrd="0" parTransId="{FD4D7985-8538-4328-A98F-9B8E52379C4E}" sibTransId="{CE428298-1560-4129-A15E-3359D0EB8634}"/>
    <dgm:cxn modelId="{0A72C57F-A676-488E-81DD-3733A77A31D4}" type="presOf" srcId="{4AE9B349-2909-445F-A789-A061638F6BE7}" destId="{7FEA42DD-AF0E-4BBA-9D7B-897DDCE1E3D6}" srcOrd="0" destOrd="3" presId="urn:microsoft.com/office/officeart/2005/8/layout/bProcess3"/>
    <dgm:cxn modelId="{EE063459-F16D-4CB0-8691-D22AA9BA56F2}" srcId="{EE7C6A74-F6BB-4AFE-8371-CFCF73100CA3}" destId="{69C0CDC0-AD02-4B2B-8B8F-FEBDB7226DD8}" srcOrd="1" destOrd="0" parTransId="{21288879-3969-4122-90A5-49F066C10EF9}" sibTransId="{22E921D1-5A5B-4D92-9B2E-B8F21C515D32}"/>
    <dgm:cxn modelId="{F77F3565-ED67-4DD2-A977-BE78881DB489}" type="presOf" srcId="{F5A425B9-2A55-41EC-8509-29AC640FC1BE}" destId="{F7B0B315-5BDA-4829-99CB-B7781B5A766D}" srcOrd="0" destOrd="0" presId="urn:microsoft.com/office/officeart/2005/8/layout/bProcess3"/>
    <dgm:cxn modelId="{7EC676BB-C9DB-4356-852A-1C94404D0C40}" type="presOf" srcId="{5264FAE6-6B63-4E33-99E1-0799ADA6D150}" destId="{1694E67A-2791-4CF6-BBD6-870B0014BB7F}" srcOrd="0" destOrd="1" presId="urn:microsoft.com/office/officeart/2005/8/layout/bProcess3"/>
    <dgm:cxn modelId="{676603D7-15B8-4C78-8C7B-855965FD3A01}" srcId="{EE7C6A74-F6BB-4AFE-8371-CFCF73100CA3}" destId="{D3855300-F4B2-4252-829F-0DB09F5C6F0F}" srcOrd="3" destOrd="0" parTransId="{B2824C2E-F699-4131-A39F-D4076CEAEB8D}" sibTransId="{57DB790F-A0FF-4C8B-AD07-ABDD1DE563D9}"/>
    <dgm:cxn modelId="{5D6C0100-CE16-4BE4-AC55-E51964812F1D}" srcId="{F5A425B9-2A55-41EC-8509-29AC640FC1BE}" destId="{0BAE746A-BFBC-41D6-938C-3A37A2D81CC3}" srcOrd="1" destOrd="0" parTransId="{F852EB18-9EDE-497E-A1CF-17D50D1506CF}" sibTransId="{6F74023D-6F12-42CF-932B-3AE17570FA82}"/>
    <dgm:cxn modelId="{56E6F2D5-5CD8-41E5-96B7-FF3DA3EC8488}" srcId="{66C542BC-FBB7-4701-B235-63EA1E262C54}" destId="{B5B61163-C034-4E12-85ED-A1F05D5A09C1}" srcOrd="0" destOrd="0" parTransId="{8C11AE2A-5A59-447D-8FBD-CE9D918A571C}" sibTransId="{C632166B-ADA2-430F-95F1-8F96D27A9A51}"/>
    <dgm:cxn modelId="{C4F358CF-761B-4EAD-A501-9D0C88140D4E}" type="presOf" srcId="{6F74023D-6F12-42CF-932B-3AE17570FA82}" destId="{8506D740-9E8B-450C-A3E2-66D89FDBC761}" srcOrd="0" destOrd="0" presId="urn:microsoft.com/office/officeart/2005/8/layout/bProcess3"/>
    <dgm:cxn modelId="{3A427BD3-C07B-4621-B75D-6F46487712CC}" srcId="{9AA6CFFB-C8A4-45ED-B86A-7EBF0E1AA006}" destId="{D44F5EAC-6C71-4390-AB03-D894B9BC7C8F}" srcOrd="1" destOrd="0" parTransId="{A1CECE13-E769-40A4-A58A-A9A766A15EB1}" sibTransId="{32B0C6E0-CA36-4E55-A658-8B159EC9C35D}"/>
    <dgm:cxn modelId="{E3F9DB5C-1FF2-4434-9572-B516627B1B87}" type="presOf" srcId="{EAD5A73E-6E5F-45FD-ABFF-7FD459D60C1C}" destId="{E1A77DCE-A77A-493E-97E8-F826899A5507}" srcOrd="0" destOrd="0" presId="urn:microsoft.com/office/officeart/2005/8/layout/bProcess3"/>
    <dgm:cxn modelId="{AFCF8605-96EB-4619-B984-5773143E1152}" type="presOf" srcId="{EAD5A73E-6E5F-45FD-ABFF-7FD459D60C1C}" destId="{2648964D-1B8E-4365-AD6A-F1604C5D5FC3}" srcOrd="1" destOrd="0" presId="urn:microsoft.com/office/officeart/2005/8/layout/bProcess3"/>
    <dgm:cxn modelId="{25C0F4CE-5744-4E16-BD14-9C56D38CBA54}" srcId="{F5A425B9-2A55-41EC-8509-29AC640FC1BE}" destId="{EE7C6A74-F6BB-4AFE-8371-CFCF73100CA3}" srcOrd="3" destOrd="0" parTransId="{4637806F-425C-40A1-B982-AE0C75E92D80}" sibTransId="{FDEA7179-22DE-4ED9-BC8B-5EFD7F58E426}"/>
    <dgm:cxn modelId="{B048BE8F-65FB-4185-A2E4-B2E3F6F6A30B}" type="presOf" srcId="{099673B2-1C1C-4013-B95E-C88C4D829D3D}" destId="{191C6138-3E45-402E-AF0E-84771ACE08CE}" srcOrd="0" destOrd="1" presId="urn:microsoft.com/office/officeart/2005/8/layout/bProcess3"/>
    <dgm:cxn modelId="{9FD49F9D-8403-4F75-AFB7-580067B14B22}" type="presOf" srcId="{DB7E408F-2203-4097-874C-13E651099A46}" destId="{18FBA29E-507E-4298-9137-56775F68953B}" srcOrd="0" destOrd="1" presId="urn:microsoft.com/office/officeart/2005/8/layout/bProcess3"/>
    <dgm:cxn modelId="{45B2C865-AA17-429B-BE2F-EC1146967A60}" type="presOf" srcId="{69C0CDC0-AD02-4B2B-8B8F-FEBDB7226DD8}" destId="{7FEA42DD-AF0E-4BBA-9D7B-897DDCE1E3D6}" srcOrd="0" destOrd="2" presId="urn:microsoft.com/office/officeart/2005/8/layout/bProcess3"/>
    <dgm:cxn modelId="{3C65E54B-3FDE-48EC-94A1-48F4F062EA24}" type="presOf" srcId="{EE7C6A74-F6BB-4AFE-8371-CFCF73100CA3}" destId="{7FEA42DD-AF0E-4BBA-9D7B-897DDCE1E3D6}" srcOrd="0" destOrd="0" presId="urn:microsoft.com/office/officeart/2005/8/layout/bProcess3"/>
    <dgm:cxn modelId="{473C3AF1-FCB1-456C-A38F-C37685518BEE}" type="presOf" srcId="{CED4CC5F-7C9E-41A7-BBC7-29A315C9D0FA}" destId="{18FBA29E-507E-4298-9137-56775F68953B}" srcOrd="0" destOrd="0" presId="urn:microsoft.com/office/officeart/2005/8/layout/bProcess3"/>
    <dgm:cxn modelId="{0C2F9651-C47E-4F83-B381-DB7B93EF2838}" srcId="{9AA6CFFB-C8A4-45ED-B86A-7EBF0E1AA006}" destId="{099673B2-1C1C-4013-B95E-C88C4D829D3D}" srcOrd="0" destOrd="0" parTransId="{46E6064C-5E74-4ADA-B4E9-44A191D9E656}" sibTransId="{9CB32298-CF04-4F2E-A655-FB9DFE777CC6}"/>
    <dgm:cxn modelId="{32C8A70D-F732-4B0F-A26B-6CCA4ABA6E05}" type="presOf" srcId="{918573B9-3FB7-4F80-B163-0F7E8C3C5FD0}" destId="{7FEA42DD-AF0E-4BBA-9D7B-897DDCE1E3D6}" srcOrd="0" destOrd="1" presId="urn:microsoft.com/office/officeart/2005/8/layout/bProcess3"/>
    <dgm:cxn modelId="{FCA19BB9-17DF-4E90-B18F-7660ABAC3760}" type="presOf" srcId="{4BF6C1CC-C864-4BE4-AF57-EA436466C7A5}" destId="{0DB240AA-0989-44D8-A9B4-53F359C182F4}" srcOrd="0" destOrd="1" presId="urn:microsoft.com/office/officeart/2005/8/layout/bProcess3"/>
    <dgm:cxn modelId="{E670F29B-C08C-4DD4-8789-B97218934EC0}" type="presOf" srcId="{D44F5EAC-6C71-4390-AB03-D894B9BC7C8F}" destId="{191C6138-3E45-402E-AF0E-84771ACE08CE}" srcOrd="0" destOrd="2" presId="urn:microsoft.com/office/officeart/2005/8/layout/bProcess3"/>
    <dgm:cxn modelId="{CA0EB7BD-E259-4D15-9303-E242437AC4C0}" type="presOf" srcId="{F08A2687-7E38-4E47-89D7-96A837D869FA}" destId="{4ABB0045-4AC8-4A44-8CA0-E288ED71FDA2}" srcOrd="0" destOrd="2" presId="urn:microsoft.com/office/officeart/2005/8/layout/bProcess3"/>
    <dgm:cxn modelId="{AC50189D-D4D9-421C-B2DA-951D783CCEFB}" type="presOf" srcId="{FDEA7179-22DE-4ED9-BC8B-5EFD7F58E426}" destId="{D22AF7C8-FBFF-468A-9475-E511BA50EBAA}" srcOrd="1" destOrd="0" presId="urn:microsoft.com/office/officeart/2005/8/layout/bProcess3"/>
    <dgm:cxn modelId="{B2BB24F6-9BBA-4570-B0F3-7179AB9E69B2}" type="presOf" srcId="{87560846-7E81-4224-B538-C2F1501BAA2E}" destId="{5FCC8BEC-000F-4650-BCCF-B8C57486E1D1}" srcOrd="1" destOrd="0" presId="urn:microsoft.com/office/officeart/2005/8/layout/bProcess3"/>
    <dgm:cxn modelId="{FF947556-3BB8-4EBF-A721-B302349CB205}" type="presOf" srcId="{4D901A9E-EDD6-4B3C-95A7-A5A9C0FFFBD7}" destId="{0DB240AA-0989-44D8-A9B4-53F359C182F4}" srcOrd="0" destOrd="3" presId="urn:microsoft.com/office/officeart/2005/8/layout/bProcess3"/>
    <dgm:cxn modelId="{60D1535F-D678-4128-B32E-7845BF015452}" type="presOf" srcId="{6B67B5FB-0BF0-4A82-A01A-6CCA736DD602}" destId="{1694E67A-2791-4CF6-BBD6-870B0014BB7F}" srcOrd="0" destOrd="2" presId="urn:microsoft.com/office/officeart/2005/8/layout/bProcess3"/>
    <dgm:cxn modelId="{E1D834AC-2595-48FC-8883-A19FE91DE086}" type="presOf" srcId="{B5B61163-C034-4E12-85ED-A1F05D5A09C1}" destId="{4ABB0045-4AC8-4A44-8CA0-E288ED71FDA2}" srcOrd="0" destOrd="1" presId="urn:microsoft.com/office/officeart/2005/8/layout/bProcess3"/>
    <dgm:cxn modelId="{CB3D7249-BA21-4257-9CA8-FDFFE3B85DAB}" srcId="{0BAE746A-BFBC-41D6-938C-3A37A2D81CC3}" destId="{6B67B5FB-0BF0-4A82-A01A-6CCA736DD602}" srcOrd="1" destOrd="0" parTransId="{D7AEB855-CF10-4F8C-81BC-D36201C22CA9}" sibTransId="{32A79DEF-7E5F-4E67-9619-B96D5C94C04D}"/>
    <dgm:cxn modelId="{22CA0888-3B08-4C48-8BB6-00EA578197DC}" srcId="{F5A425B9-2A55-41EC-8509-29AC640FC1BE}" destId="{9AA6CFFB-C8A4-45ED-B86A-7EBF0E1AA006}" srcOrd="0" destOrd="0" parTransId="{F6E7A7B3-3E3C-4BBB-B32F-2A9801DA38EF}" sibTransId="{87560846-7E81-4224-B538-C2F1501BAA2E}"/>
    <dgm:cxn modelId="{6F3F27D8-28AE-4312-A3A4-19D6190FE114}" type="presOf" srcId="{86984B63-5ABD-447D-8C95-4A2F38605EED}" destId="{0DB240AA-0989-44D8-A9B4-53F359C182F4}" srcOrd="0" destOrd="2" presId="urn:microsoft.com/office/officeart/2005/8/layout/bProcess3"/>
    <dgm:cxn modelId="{A07EC081-6B74-4B33-BDB0-64B84D1677DE}" srcId="{F5A425B9-2A55-41EC-8509-29AC640FC1BE}" destId="{66C542BC-FBB7-4701-B235-63EA1E262C54}" srcOrd="4" destOrd="0" parTransId="{8D478FD5-D9CE-433F-9C08-EFEEFD2E15C9}" sibTransId="{59E90FA1-9B38-4EDD-BEE3-78DA18BD79C5}"/>
    <dgm:cxn modelId="{010BF5B4-C5E7-49C5-AE9E-D4D49798666A}" srcId="{F5A425B9-2A55-41EC-8509-29AC640FC1BE}" destId="{CED4CC5F-7C9E-41A7-BBC7-29A315C9D0FA}" srcOrd="2" destOrd="0" parTransId="{C238362D-2886-4809-9706-EFE191534712}" sibTransId="{EAD5A73E-6E5F-45FD-ABFF-7FD459D60C1C}"/>
    <dgm:cxn modelId="{8829D869-0147-4403-BD9E-068A49C88E68}" type="presOf" srcId="{9AA6CFFB-C8A4-45ED-B86A-7EBF0E1AA006}" destId="{191C6138-3E45-402E-AF0E-84771ACE08CE}" srcOrd="0" destOrd="0" presId="urn:microsoft.com/office/officeart/2005/8/layout/bProcess3"/>
    <dgm:cxn modelId="{E79BBCA1-C557-47BA-A703-9BE13C32E84E}" type="presOf" srcId="{87560846-7E81-4224-B538-C2F1501BAA2E}" destId="{DD972175-936A-42CC-AC02-F73F3DC0F4EE}" srcOrd="0" destOrd="0" presId="urn:microsoft.com/office/officeart/2005/8/layout/bProcess3"/>
    <dgm:cxn modelId="{756B292E-AFAB-4AA2-B271-F99584F2BE84}" type="presOf" srcId="{66C542BC-FBB7-4701-B235-63EA1E262C54}" destId="{4ABB0045-4AC8-4A44-8CA0-E288ED71FDA2}" srcOrd="0" destOrd="0" presId="urn:microsoft.com/office/officeart/2005/8/layout/bProcess3"/>
    <dgm:cxn modelId="{3D0EFE06-3109-495C-84B9-E28820D2545B}" srcId="{4673B0B8-33ED-4131-99EA-5B8C949E5A83}" destId="{86984B63-5ABD-447D-8C95-4A2F38605EED}" srcOrd="1" destOrd="0" parTransId="{73DC00B6-48E3-4365-9700-74CA93A56C4D}" sibTransId="{22F2BA4A-3752-4F50-8DDE-FF82C7D00CCC}"/>
    <dgm:cxn modelId="{87A07B0D-F76C-4A7A-B968-95F8EA9103FA}" type="presOf" srcId="{40E381AD-831E-415C-8E48-31D4B85B9E07}" destId="{7FEA42DD-AF0E-4BBA-9D7B-897DDCE1E3D6}" srcOrd="0" destOrd="5" presId="urn:microsoft.com/office/officeart/2005/8/layout/bProcess3"/>
    <dgm:cxn modelId="{3310C6F0-5CE4-480B-AE21-66BA11E03DF5}" srcId="{F5A425B9-2A55-41EC-8509-29AC640FC1BE}" destId="{4673B0B8-33ED-4131-99EA-5B8C949E5A83}" srcOrd="5" destOrd="0" parTransId="{BBF97229-1D1A-4DB5-87B8-C62CFB94A306}" sibTransId="{558B0410-4488-4DE0-8B27-AA682DFE021B}"/>
    <dgm:cxn modelId="{9949DCD4-2CBF-49F7-A580-0CD93D176E02}" srcId="{4673B0B8-33ED-4131-99EA-5B8C949E5A83}" destId="{4D901A9E-EDD6-4B3C-95A7-A5A9C0FFFBD7}" srcOrd="2" destOrd="0" parTransId="{D717084D-2BEE-4E87-B274-63862019721B}" sibTransId="{AAC10FDF-E9CA-4B6A-B61E-D25469360547}"/>
    <dgm:cxn modelId="{3D607FEA-AE0B-469D-9C41-AD9151F86642}" srcId="{EE7C6A74-F6BB-4AFE-8371-CFCF73100CA3}" destId="{40E381AD-831E-415C-8E48-31D4B85B9E07}" srcOrd="4" destOrd="0" parTransId="{303178C9-F3CE-4513-B4DD-4308CC39E97E}" sibTransId="{FEFFADDE-8DB8-4612-B3A7-72F8612473EC}"/>
    <dgm:cxn modelId="{0B50BF9A-9CB7-4839-A037-23020B2E0D52}" type="presOf" srcId="{59E90FA1-9B38-4EDD-BEE3-78DA18BD79C5}" destId="{9D98E431-20BE-470A-9F8C-785011B95867}" srcOrd="1" destOrd="0" presId="urn:microsoft.com/office/officeart/2005/8/layout/bProcess3"/>
    <dgm:cxn modelId="{823F6722-957C-4785-B1B1-11BB03E6A999}" type="presOf" srcId="{0BAE746A-BFBC-41D6-938C-3A37A2D81CC3}" destId="{1694E67A-2791-4CF6-BBD6-870B0014BB7F}" srcOrd="0" destOrd="0" presId="urn:microsoft.com/office/officeart/2005/8/layout/bProcess3"/>
    <dgm:cxn modelId="{ADDFA6E7-E1FD-4154-A752-FC2A20A63489}" type="presOf" srcId="{D3855300-F4B2-4252-829F-0DB09F5C6F0F}" destId="{7FEA42DD-AF0E-4BBA-9D7B-897DDCE1E3D6}" srcOrd="0" destOrd="4" presId="urn:microsoft.com/office/officeart/2005/8/layout/bProcess3"/>
    <dgm:cxn modelId="{2C971F7F-E532-4929-A3F4-34C5834180C3}" type="presOf" srcId="{FDEA7179-22DE-4ED9-BC8B-5EFD7F58E426}" destId="{FC9CDD6F-D154-4701-BE66-1AB69BB24F70}" srcOrd="0" destOrd="0" presId="urn:microsoft.com/office/officeart/2005/8/layout/bProcess3"/>
    <dgm:cxn modelId="{961D1EF7-F955-4641-B461-C0ACA69E2821}" srcId="{66C542BC-FBB7-4701-B235-63EA1E262C54}" destId="{F08A2687-7E38-4E47-89D7-96A837D869FA}" srcOrd="1" destOrd="0" parTransId="{047E70F6-F605-40A2-8C7E-8E892841D964}" sibTransId="{B04D34E3-B661-42A7-886F-309FF57FF025}"/>
    <dgm:cxn modelId="{FF12DD38-A199-4DD9-8FC5-EEFBE3E40D97}" type="presOf" srcId="{59E90FA1-9B38-4EDD-BEE3-78DA18BD79C5}" destId="{CCB99850-4962-4E07-AC10-AF1A0879971E}" srcOrd="0" destOrd="0" presId="urn:microsoft.com/office/officeart/2005/8/layout/bProcess3"/>
    <dgm:cxn modelId="{5486E7A7-AD23-49CB-95FE-03C586B56493}" srcId="{EE7C6A74-F6BB-4AFE-8371-CFCF73100CA3}" destId="{918573B9-3FB7-4F80-B163-0F7E8C3C5FD0}" srcOrd="0" destOrd="0" parTransId="{F5A43543-A4ED-4656-852C-66EA937BA51A}" sibTransId="{296DF8DA-7C91-4FC9-BB94-DB6C58B58541}"/>
    <dgm:cxn modelId="{CF70B73A-710C-473C-893D-D9A12C2FB8CD}" srcId="{0BAE746A-BFBC-41D6-938C-3A37A2D81CC3}" destId="{5264FAE6-6B63-4E33-99E1-0799ADA6D150}" srcOrd="0" destOrd="0" parTransId="{22A8087B-9AC2-407F-9DE8-4786823B421C}" sibTransId="{5D5678AD-F5A4-4875-9E1F-43FBC2B990B3}"/>
    <dgm:cxn modelId="{5192E840-58FE-4351-BAE2-60F6D907B5EF}" type="presOf" srcId="{6F74023D-6F12-42CF-932B-3AE17570FA82}" destId="{FE5EB0EC-5CC2-409F-B9F8-646AD9D187A2}" srcOrd="1" destOrd="0" presId="urn:microsoft.com/office/officeart/2005/8/layout/bProcess3"/>
    <dgm:cxn modelId="{6F1B2E0D-67C9-49BB-AC67-B7806DD3F09D}" srcId="{EE7C6A74-F6BB-4AFE-8371-CFCF73100CA3}" destId="{4AE9B349-2909-445F-A789-A061638F6BE7}" srcOrd="2" destOrd="0" parTransId="{FB684FC2-BD6D-4D0E-AC1A-866310059AAC}" sibTransId="{C0C786BC-3C4C-4610-A75A-302DCDAFE41A}"/>
    <dgm:cxn modelId="{CEB9F290-F01E-4B1E-AE9B-06F52DBD8CD7}" srcId="{CED4CC5F-7C9E-41A7-BBC7-29A315C9D0FA}" destId="{DB7E408F-2203-4097-874C-13E651099A46}" srcOrd="0" destOrd="0" parTransId="{DD602D4E-ADCA-4144-BF8E-5DDED0877C50}" sibTransId="{F6CEAC53-0D98-4EE8-BF9C-E9C31444DA88}"/>
    <dgm:cxn modelId="{0434E4A5-B734-48B0-B622-A10CD86A1108}" type="presOf" srcId="{4673B0B8-33ED-4131-99EA-5B8C949E5A83}" destId="{0DB240AA-0989-44D8-A9B4-53F359C182F4}" srcOrd="0" destOrd="0" presId="urn:microsoft.com/office/officeart/2005/8/layout/bProcess3"/>
    <dgm:cxn modelId="{4A1A5455-DC64-42A4-993C-C05C78FA229C}" type="presParOf" srcId="{F7B0B315-5BDA-4829-99CB-B7781B5A766D}" destId="{191C6138-3E45-402E-AF0E-84771ACE08CE}" srcOrd="0" destOrd="0" presId="urn:microsoft.com/office/officeart/2005/8/layout/bProcess3"/>
    <dgm:cxn modelId="{F9DB3805-27FC-4386-9904-FACBCE73CF13}" type="presParOf" srcId="{F7B0B315-5BDA-4829-99CB-B7781B5A766D}" destId="{DD972175-936A-42CC-AC02-F73F3DC0F4EE}" srcOrd="1" destOrd="0" presId="urn:microsoft.com/office/officeart/2005/8/layout/bProcess3"/>
    <dgm:cxn modelId="{26E9EEFD-9A6F-476B-81ED-58B391356E0B}" type="presParOf" srcId="{DD972175-936A-42CC-AC02-F73F3DC0F4EE}" destId="{5FCC8BEC-000F-4650-BCCF-B8C57486E1D1}" srcOrd="0" destOrd="0" presId="urn:microsoft.com/office/officeart/2005/8/layout/bProcess3"/>
    <dgm:cxn modelId="{6404EB19-8DAA-4C9D-B318-E2A2E6741C69}" type="presParOf" srcId="{F7B0B315-5BDA-4829-99CB-B7781B5A766D}" destId="{1694E67A-2791-4CF6-BBD6-870B0014BB7F}" srcOrd="2" destOrd="0" presId="urn:microsoft.com/office/officeart/2005/8/layout/bProcess3"/>
    <dgm:cxn modelId="{731723C1-222D-4EC6-BFCD-E5F7AF376281}" type="presParOf" srcId="{F7B0B315-5BDA-4829-99CB-B7781B5A766D}" destId="{8506D740-9E8B-450C-A3E2-66D89FDBC761}" srcOrd="3" destOrd="0" presId="urn:microsoft.com/office/officeart/2005/8/layout/bProcess3"/>
    <dgm:cxn modelId="{FE52E3D9-AFB2-4EA1-8022-0A65385CFE9F}" type="presParOf" srcId="{8506D740-9E8B-450C-A3E2-66D89FDBC761}" destId="{FE5EB0EC-5CC2-409F-B9F8-646AD9D187A2}" srcOrd="0" destOrd="0" presId="urn:microsoft.com/office/officeart/2005/8/layout/bProcess3"/>
    <dgm:cxn modelId="{D9489295-F8B3-464F-8FD1-EF8C90CF81CB}" type="presParOf" srcId="{F7B0B315-5BDA-4829-99CB-B7781B5A766D}" destId="{18FBA29E-507E-4298-9137-56775F68953B}" srcOrd="4" destOrd="0" presId="urn:microsoft.com/office/officeart/2005/8/layout/bProcess3"/>
    <dgm:cxn modelId="{8C7D1DB7-4F5E-48EA-B968-C7F58D27197B}" type="presParOf" srcId="{F7B0B315-5BDA-4829-99CB-B7781B5A766D}" destId="{E1A77DCE-A77A-493E-97E8-F826899A5507}" srcOrd="5" destOrd="0" presId="urn:microsoft.com/office/officeart/2005/8/layout/bProcess3"/>
    <dgm:cxn modelId="{D95BA192-9302-40B7-A9BB-EFDEC1437B59}" type="presParOf" srcId="{E1A77DCE-A77A-493E-97E8-F826899A5507}" destId="{2648964D-1B8E-4365-AD6A-F1604C5D5FC3}" srcOrd="0" destOrd="0" presId="urn:microsoft.com/office/officeart/2005/8/layout/bProcess3"/>
    <dgm:cxn modelId="{4543CB25-85E3-45FC-864D-4835AF78121F}" type="presParOf" srcId="{F7B0B315-5BDA-4829-99CB-B7781B5A766D}" destId="{7FEA42DD-AF0E-4BBA-9D7B-897DDCE1E3D6}" srcOrd="6" destOrd="0" presId="urn:microsoft.com/office/officeart/2005/8/layout/bProcess3"/>
    <dgm:cxn modelId="{AB67AE60-B718-41D9-88AC-B777A17E5B87}" type="presParOf" srcId="{F7B0B315-5BDA-4829-99CB-B7781B5A766D}" destId="{FC9CDD6F-D154-4701-BE66-1AB69BB24F70}" srcOrd="7" destOrd="0" presId="urn:microsoft.com/office/officeart/2005/8/layout/bProcess3"/>
    <dgm:cxn modelId="{20CB9558-1557-4878-B471-13F5B314834E}" type="presParOf" srcId="{FC9CDD6F-D154-4701-BE66-1AB69BB24F70}" destId="{D22AF7C8-FBFF-468A-9475-E511BA50EBAA}" srcOrd="0" destOrd="0" presId="urn:microsoft.com/office/officeart/2005/8/layout/bProcess3"/>
    <dgm:cxn modelId="{6D032B6D-2BBD-4528-AB27-7BC71821A730}" type="presParOf" srcId="{F7B0B315-5BDA-4829-99CB-B7781B5A766D}" destId="{4ABB0045-4AC8-4A44-8CA0-E288ED71FDA2}" srcOrd="8" destOrd="0" presId="urn:microsoft.com/office/officeart/2005/8/layout/bProcess3"/>
    <dgm:cxn modelId="{D429E5D9-4D8F-4722-859F-DE9E367DF1E4}" type="presParOf" srcId="{F7B0B315-5BDA-4829-99CB-B7781B5A766D}" destId="{CCB99850-4962-4E07-AC10-AF1A0879971E}" srcOrd="9" destOrd="0" presId="urn:microsoft.com/office/officeart/2005/8/layout/bProcess3"/>
    <dgm:cxn modelId="{49AE1A0E-692F-4ABC-B1BB-AC65497D0F29}" type="presParOf" srcId="{CCB99850-4962-4E07-AC10-AF1A0879971E}" destId="{9D98E431-20BE-470A-9F8C-785011B95867}" srcOrd="0" destOrd="0" presId="urn:microsoft.com/office/officeart/2005/8/layout/bProcess3"/>
    <dgm:cxn modelId="{D862C5D2-B0C1-4150-8AA4-D754E2B935F4}" type="presParOf" srcId="{F7B0B315-5BDA-4829-99CB-B7781B5A766D}" destId="{0DB240AA-0989-44D8-A9B4-53F359C182F4}" srcOrd="10" destOrd="0" presId="urn:microsoft.com/office/officeart/2005/8/layout/b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72175-936A-42CC-AC02-F73F3DC0F4EE}">
      <dsp:nvSpPr>
        <dsp:cNvPr id="0" name=""/>
        <dsp:cNvSpPr/>
      </dsp:nvSpPr>
      <dsp:spPr>
        <a:xfrm>
          <a:off x="1547843" y="761671"/>
          <a:ext cx="324873" cy="91440"/>
        </a:xfrm>
        <a:custGeom>
          <a:avLst/>
          <a:gdLst/>
          <a:ahLst/>
          <a:cxnLst/>
          <a:rect l="0" t="0" r="0" b="0"/>
          <a:pathLst>
            <a:path>
              <a:moveTo>
                <a:pt x="0" y="45720"/>
              </a:moveTo>
              <a:lnTo>
                <a:pt x="324873"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n-GB" sz="500" kern="1200"/>
        </a:p>
      </dsp:txBody>
      <dsp:txXfrm>
        <a:off x="1701393" y="805614"/>
        <a:ext cx="17773" cy="3554"/>
      </dsp:txXfrm>
    </dsp:sp>
    <dsp:sp modelId="{191C6138-3E45-402E-AF0E-84771ACE08CE}">
      <dsp:nvSpPr>
        <dsp:cNvPr id="0" name=""/>
        <dsp:cNvSpPr/>
      </dsp:nvSpPr>
      <dsp:spPr>
        <a:xfrm>
          <a:off x="4105" y="343730"/>
          <a:ext cx="1545537" cy="927322"/>
        </a:xfrm>
        <a:prstGeom prst="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GB" sz="900" b="1" kern="1200" dirty="0" smtClean="0"/>
            <a:t>CIT /SYSTEM TESTING</a:t>
          </a:r>
          <a:endParaRPr lang="en-GB" sz="900" b="1" kern="1200" dirty="0"/>
        </a:p>
        <a:p>
          <a:pPr marL="57150" lvl="1" indent="-57150" algn="l" defTabSz="311150">
            <a:lnSpc>
              <a:spcPct val="90000"/>
            </a:lnSpc>
            <a:spcBef>
              <a:spcPct val="0"/>
            </a:spcBef>
            <a:spcAft>
              <a:spcPct val="15000"/>
            </a:spcAft>
            <a:buChar char="••"/>
          </a:pPr>
          <a:r>
            <a:rPr lang="en-GB" sz="700" kern="1200" dirty="0" smtClean="0"/>
            <a:t>CORE ETL</a:t>
          </a:r>
          <a:endParaRPr lang="en-GB" sz="700" kern="1200" dirty="0"/>
        </a:p>
        <a:p>
          <a:pPr marL="57150" lvl="1" indent="-57150" algn="l" defTabSz="311150">
            <a:lnSpc>
              <a:spcPct val="90000"/>
            </a:lnSpc>
            <a:spcBef>
              <a:spcPct val="0"/>
            </a:spcBef>
            <a:spcAft>
              <a:spcPct val="15000"/>
            </a:spcAft>
            <a:buChar char="••"/>
          </a:pPr>
          <a:r>
            <a:rPr lang="en-GB" sz="700" kern="1200" dirty="0" smtClean="0"/>
            <a:t>CORE REPORTS/EXTRACTS</a:t>
          </a:r>
          <a:endParaRPr lang="en-GB" sz="700" kern="1200" dirty="0"/>
        </a:p>
      </dsp:txBody>
      <dsp:txXfrm>
        <a:off x="4105" y="343730"/>
        <a:ext cx="1545537" cy="927322"/>
      </dsp:txXfrm>
    </dsp:sp>
    <dsp:sp modelId="{8506D740-9E8B-450C-A3E2-66D89FDBC761}">
      <dsp:nvSpPr>
        <dsp:cNvPr id="0" name=""/>
        <dsp:cNvSpPr/>
      </dsp:nvSpPr>
      <dsp:spPr>
        <a:xfrm>
          <a:off x="3448854" y="761671"/>
          <a:ext cx="324873" cy="91440"/>
        </a:xfrm>
        <a:custGeom>
          <a:avLst/>
          <a:gdLst/>
          <a:ahLst/>
          <a:cxnLst/>
          <a:rect l="0" t="0" r="0" b="0"/>
          <a:pathLst>
            <a:path>
              <a:moveTo>
                <a:pt x="0" y="45720"/>
              </a:moveTo>
              <a:lnTo>
                <a:pt x="324873"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n-GB" sz="500" kern="1200"/>
        </a:p>
      </dsp:txBody>
      <dsp:txXfrm>
        <a:off x="3602404" y="805614"/>
        <a:ext cx="17773" cy="3554"/>
      </dsp:txXfrm>
    </dsp:sp>
    <dsp:sp modelId="{1694E67A-2791-4CF6-BBD6-870B0014BB7F}">
      <dsp:nvSpPr>
        <dsp:cNvPr id="0" name=""/>
        <dsp:cNvSpPr/>
      </dsp:nvSpPr>
      <dsp:spPr>
        <a:xfrm>
          <a:off x="1905117" y="343730"/>
          <a:ext cx="1545537" cy="927322"/>
        </a:xfrm>
        <a:prstGeom prst="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GB" sz="900" b="1" kern="1200" dirty="0" smtClean="0"/>
            <a:t>SIT</a:t>
          </a:r>
          <a:endParaRPr lang="en-GB" sz="900" b="1" kern="1200" dirty="0"/>
        </a:p>
        <a:p>
          <a:pPr marL="57150" lvl="1" indent="-57150" algn="l" defTabSz="311150">
            <a:lnSpc>
              <a:spcPct val="90000"/>
            </a:lnSpc>
            <a:spcBef>
              <a:spcPct val="0"/>
            </a:spcBef>
            <a:spcAft>
              <a:spcPct val="15000"/>
            </a:spcAft>
            <a:buChar char="••"/>
          </a:pPr>
          <a:r>
            <a:rPr lang="en-GB" sz="700" kern="1200" dirty="0" smtClean="0"/>
            <a:t>SYSTEM INTEGRATION TESTING</a:t>
          </a:r>
          <a:endParaRPr lang="en-GB" sz="700" kern="1200" dirty="0"/>
        </a:p>
        <a:p>
          <a:pPr marL="57150" lvl="1" indent="-57150" algn="l" defTabSz="311150">
            <a:lnSpc>
              <a:spcPct val="90000"/>
            </a:lnSpc>
            <a:spcBef>
              <a:spcPct val="0"/>
            </a:spcBef>
            <a:spcAft>
              <a:spcPct val="15000"/>
            </a:spcAft>
            <a:buChar char="••"/>
          </a:pPr>
          <a:r>
            <a:rPr lang="en-GB" sz="700" kern="1200" dirty="0" smtClean="0"/>
            <a:t>END TO END TESTING</a:t>
          </a:r>
          <a:endParaRPr lang="en-GB" sz="700" kern="1200" dirty="0"/>
        </a:p>
      </dsp:txBody>
      <dsp:txXfrm>
        <a:off x="1905117" y="343730"/>
        <a:ext cx="1545537" cy="927322"/>
      </dsp:txXfrm>
    </dsp:sp>
    <dsp:sp modelId="{E1A77DCE-A77A-493E-97E8-F826899A5507}">
      <dsp:nvSpPr>
        <dsp:cNvPr id="0" name=""/>
        <dsp:cNvSpPr/>
      </dsp:nvSpPr>
      <dsp:spPr>
        <a:xfrm>
          <a:off x="776874" y="1269253"/>
          <a:ext cx="3802022" cy="324873"/>
        </a:xfrm>
        <a:custGeom>
          <a:avLst/>
          <a:gdLst/>
          <a:ahLst/>
          <a:cxnLst/>
          <a:rect l="0" t="0" r="0" b="0"/>
          <a:pathLst>
            <a:path>
              <a:moveTo>
                <a:pt x="3802022" y="0"/>
              </a:moveTo>
              <a:lnTo>
                <a:pt x="3802022" y="179536"/>
              </a:lnTo>
              <a:lnTo>
                <a:pt x="0" y="179536"/>
              </a:lnTo>
              <a:lnTo>
                <a:pt x="0" y="324873"/>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n-GB" sz="500" kern="1200"/>
        </a:p>
      </dsp:txBody>
      <dsp:txXfrm>
        <a:off x="2582420" y="1429912"/>
        <a:ext cx="190930" cy="3554"/>
      </dsp:txXfrm>
    </dsp:sp>
    <dsp:sp modelId="{18FBA29E-507E-4298-9137-56775F68953B}">
      <dsp:nvSpPr>
        <dsp:cNvPr id="0" name=""/>
        <dsp:cNvSpPr/>
      </dsp:nvSpPr>
      <dsp:spPr>
        <a:xfrm>
          <a:off x="3806128" y="343730"/>
          <a:ext cx="1545537" cy="927322"/>
        </a:xfrm>
        <a:prstGeom prst="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l" defTabSz="400050">
            <a:lnSpc>
              <a:spcPct val="90000"/>
            </a:lnSpc>
            <a:spcBef>
              <a:spcPct val="0"/>
            </a:spcBef>
            <a:spcAft>
              <a:spcPct val="35000"/>
            </a:spcAft>
          </a:pPr>
          <a:r>
            <a:rPr lang="en-GB" sz="900" b="1" kern="1200" dirty="0" smtClean="0"/>
            <a:t>REGRESSION TESTING</a:t>
          </a:r>
          <a:endParaRPr lang="en-GB" sz="900" b="1" kern="1200" dirty="0"/>
        </a:p>
        <a:p>
          <a:pPr marL="57150" lvl="1" indent="-57150" algn="l" defTabSz="311150">
            <a:lnSpc>
              <a:spcPct val="90000"/>
            </a:lnSpc>
            <a:spcBef>
              <a:spcPct val="0"/>
            </a:spcBef>
            <a:spcAft>
              <a:spcPct val="15000"/>
            </a:spcAft>
            <a:buChar char="••"/>
          </a:pPr>
          <a:r>
            <a:rPr lang="en-GB" sz="700" kern="1200" dirty="0" smtClean="0"/>
            <a:t>AUTOMATED REGRESSION SUITE</a:t>
          </a:r>
          <a:endParaRPr lang="en-GB" sz="700" kern="1200" dirty="0"/>
        </a:p>
      </dsp:txBody>
      <dsp:txXfrm>
        <a:off x="3806128" y="343730"/>
        <a:ext cx="1545537" cy="927322"/>
      </dsp:txXfrm>
    </dsp:sp>
    <dsp:sp modelId="{FC9CDD6F-D154-4701-BE66-1AB69BB24F70}">
      <dsp:nvSpPr>
        <dsp:cNvPr id="0" name=""/>
        <dsp:cNvSpPr/>
      </dsp:nvSpPr>
      <dsp:spPr>
        <a:xfrm>
          <a:off x="1547843" y="2044468"/>
          <a:ext cx="324873" cy="91440"/>
        </a:xfrm>
        <a:custGeom>
          <a:avLst/>
          <a:gdLst/>
          <a:ahLst/>
          <a:cxnLst/>
          <a:rect l="0" t="0" r="0" b="0"/>
          <a:pathLst>
            <a:path>
              <a:moveTo>
                <a:pt x="0" y="45720"/>
              </a:moveTo>
              <a:lnTo>
                <a:pt x="324873"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n-GB" sz="500" kern="1200"/>
        </a:p>
      </dsp:txBody>
      <dsp:txXfrm>
        <a:off x="1701393" y="2088410"/>
        <a:ext cx="17773" cy="3554"/>
      </dsp:txXfrm>
    </dsp:sp>
    <dsp:sp modelId="{7FEA42DD-AF0E-4BBA-9D7B-897DDCE1E3D6}">
      <dsp:nvSpPr>
        <dsp:cNvPr id="0" name=""/>
        <dsp:cNvSpPr/>
      </dsp:nvSpPr>
      <dsp:spPr>
        <a:xfrm>
          <a:off x="4105" y="1626526"/>
          <a:ext cx="1545537" cy="927322"/>
        </a:xfrm>
        <a:prstGeom prst="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lvl="0" algn="l" defTabSz="355600">
            <a:lnSpc>
              <a:spcPct val="90000"/>
            </a:lnSpc>
            <a:spcBef>
              <a:spcPct val="0"/>
            </a:spcBef>
            <a:spcAft>
              <a:spcPct val="35000"/>
            </a:spcAft>
          </a:pPr>
          <a:r>
            <a:rPr lang="en-GB" sz="800" b="1" kern="1200" dirty="0" smtClean="0"/>
            <a:t>PERFORMANCE TESTING</a:t>
          </a:r>
          <a:endParaRPr lang="en-GB" sz="800" b="1" kern="1200" dirty="0"/>
        </a:p>
        <a:p>
          <a:pPr marL="57150" lvl="1" indent="-57150" algn="l" defTabSz="266700">
            <a:lnSpc>
              <a:spcPct val="90000"/>
            </a:lnSpc>
            <a:spcBef>
              <a:spcPct val="0"/>
            </a:spcBef>
            <a:spcAft>
              <a:spcPct val="15000"/>
            </a:spcAft>
            <a:buChar char="••"/>
          </a:pPr>
          <a:r>
            <a:rPr lang="en-GB" sz="600" kern="1200" dirty="0" smtClean="0"/>
            <a:t>RESPONSE TIMES</a:t>
          </a:r>
          <a:endParaRPr lang="en-GB" sz="600" kern="1200" dirty="0"/>
        </a:p>
        <a:p>
          <a:pPr marL="57150" lvl="1" indent="-57150" algn="l" defTabSz="266700">
            <a:lnSpc>
              <a:spcPct val="90000"/>
            </a:lnSpc>
            <a:spcBef>
              <a:spcPct val="0"/>
            </a:spcBef>
            <a:spcAft>
              <a:spcPct val="15000"/>
            </a:spcAft>
            <a:buChar char="••"/>
          </a:pPr>
          <a:r>
            <a:rPr lang="en-GB" sz="600" kern="1200" dirty="0" smtClean="0"/>
            <a:t>THROUGHPUT</a:t>
          </a:r>
          <a:endParaRPr lang="en-GB" sz="600" kern="1200" dirty="0"/>
        </a:p>
        <a:p>
          <a:pPr marL="57150" lvl="1" indent="-57150" algn="l" defTabSz="266700">
            <a:lnSpc>
              <a:spcPct val="90000"/>
            </a:lnSpc>
            <a:spcBef>
              <a:spcPct val="0"/>
            </a:spcBef>
            <a:spcAft>
              <a:spcPct val="15000"/>
            </a:spcAft>
            <a:buChar char="••"/>
          </a:pPr>
          <a:r>
            <a:rPr lang="en-GB" sz="600" kern="1200" dirty="0" smtClean="0"/>
            <a:t>LATENCY</a:t>
          </a:r>
          <a:endParaRPr lang="en-GB" sz="600" kern="1200" dirty="0"/>
        </a:p>
        <a:p>
          <a:pPr marL="57150" lvl="1" indent="-57150" algn="l" defTabSz="266700">
            <a:lnSpc>
              <a:spcPct val="90000"/>
            </a:lnSpc>
            <a:spcBef>
              <a:spcPct val="0"/>
            </a:spcBef>
            <a:spcAft>
              <a:spcPct val="15000"/>
            </a:spcAft>
            <a:buChar char="••"/>
          </a:pPr>
          <a:r>
            <a:rPr lang="en-GB" sz="600" kern="1200" dirty="0" smtClean="0"/>
            <a:t>ELASTICITY IMPACT ON SCALING</a:t>
          </a:r>
          <a:endParaRPr lang="en-GB" sz="600" kern="1200" dirty="0"/>
        </a:p>
        <a:p>
          <a:pPr marL="57150" lvl="1" indent="-57150" algn="l" defTabSz="266700">
            <a:lnSpc>
              <a:spcPct val="90000"/>
            </a:lnSpc>
            <a:spcBef>
              <a:spcPct val="0"/>
            </a:spcBef>
            <a:spcAft>
              <a:spcPct val="15000"/>
            </a:spcAft>
            <a:buChar char="••"/>
          </a:pPr>
          <a:r>
            <a:rPr lang="en-GB" sz="600" kern="1200" dirty="0" smtClean="0"/>
            <a:t>AUTO-SCALING TIMES</a:t>
          </a:r>
          <a:endParaRPr lang="en-GB" sz="600" kern="1200" dirty="0"/>
        </a:p>
      </dsp:txBody>
      <dsp:txXfrm>
        <a:off x="4105" y="1626526"/>
        <a:ext cx="1545537" cy="927322"/>
      </dsp:txXfrm>
    </dsp:sp>
    <dsp:sp modelId="{CCB99850-4962-4E07-AC10-AF1A0879971E}">
      <dsp:nvSpPr>
        <dsp:cNvPr id="0" name=""/>
        <dsp:cNvSpPr/>
      </dsp:nvSpPr>
      <dsp:spPr>
        <a:xfrm>
          <a:off x="3448854" y="2044468"/>
          <a:ext cx="324873" cy="91440"/>
        </a:xfrm>
        <a:custGeom>
          <a:avLst/>
          <a:gdLst/>
          <a:ahLst/>
          <a:cxnLst/>
          <a:rect l="0" t="0" r="0" b="0"/>
          <a:pathLst>
            <a:path>
              <a:moveTo>
                <a:pt x="0" y="45720"/>
              </a:moveTo>
              <a:lnTo>
                <a:pt x="324873"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n-GB" sz="500" kern="1200"/>
        </a:p>
      </dsp:txBody>
      <dsp:txXfrm>
        <a:off x="3602404" y="2088410"/>
        <a:ext cx="17773" cy="3554"/>
      </dsp:txXfrm>
    </dsp:sp>
    <dsp:sp modelId="{4ABB0045-4AC8-4A44-8CA0-E288ED71FDA2}">
      <dsp:nvSpPr>
        <dsp:cNvPr id="0" name=""/>
        <dsp:cNvSpPr/>
      </dsp:nvSpPr>
      <dsp:spPr>
        <a:xfrm>
          <a:off x="1905117" y="1626526"/>
          <a:ext cx="1545537" cy="927322"/>
        </a:xfrm>
        <a:prstGeom prst="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lvl="0" algn="l" defTabSz="355600">
            <a:lnSpc>
              <a:spcPct val="90000"/>
            </a:lnSpc>
            <a:spcBef>
              <a:spcPct val="0"/>
            </a:spcBef>
            <a:spcAft>
              <a:spcPct val="35000"/>
            </a:spcAft>
          </a:pPr>
          <a:r>
            <a:rPr lang="en-GB" sz="800" b="1" kern="1200" dirty="0" smtClean="0"/>
            <a:t>USER ACCEPTANCE TESTING</a:t>
          </a:r>
          <a:endParaRPr lang="en-GB" sz="800" b="1" kern="1200" dirty="0"/>
        </a:p>
        <a:p>
          <a:pPr marL="57150" lvl="1" indent="-57150" algn="l" defTabSz="311150">
            <a:lnSpc>
              <a:spcPct val="90000"/>
            </a:lnSpc>
            <a:spcBef>
              <a:spcPct val="0"/>
            </a:spcBef>
            <a:spcAft>
              <a:spcPct val="15000"/>
            </a:spcAft>
            <a:buChar char="••"/>
          </a:pPr>
          <a:r>
            <a:rPr lang="en-GB" sz="700" kern="1200" dirty="0" smtClean="0"/>
            <a:t>SUPPORT</a:t>
          </a:r>
          <a:endParaRPr lang="en-GB" sz="700" kern="1200" dirty="0"/>
        </a:p>
        <a:p>
          <a:pPr marL="57150" lvl="1" indent="-57150" algn="l" defTabSz="311150">
            <a:lnSpc>
              <a:spcPct val="90000"/>
            </a:lnSpc>
            <a:spcBef>
              <a:spcPct val="0"/>
            </a:spcBef>
            <a:spcAft>
              <a:spcPct val="15000"/>
            </a:spcAft>
            <a:buChar char="••"/>
          </a:pPr>
          <a:r>
            <a:rPr lang="en-GB" sz="700" kern="1200" dirty="0" smtClean="0"/>
            <a:t>GOVERNANCE</a:t>
          </a:r>
          <a:endParaRPr lang="en-GB" sz="700" kern="1200" dirty="0"/>
        </a:p>
      </dsp:txBody>
      <dsp:txXfrm>
        <a:off x="1905117" y="1626526"/>
        <a:ext cx="1545537" cy="927322"/>
      </dsp:txXfrm>
    </dsp:sp>
    <dsp:sp modelId="{0DB240AA-0989-44D8-A9B4-53F359C182F4}">
      <dsp:nvSpPr>
        <dsp:cNvPr id="0" name=""/>
        <dsp:cNvSpPr/>
      </dsp:nvSpPr>
      <dsp:spPr>
        <a:xfrm>
          <a:off x="3806128" y="1626526"/>
          <a:ext cx="1545537" cy="927322"/>
        </a:xfrm>
        <a:prstGeom prst="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l" defTabSz="311150">
            <a:lnSpc>
              <a:spcPct val="90000"/>
            </a:lnSpc>
            <a:spcBef>
              <a:spcPct val="0"/>
            </a:spcBef>
            <a:spcAft>
              <a:spcPct val="35000"/>
            </a:spcAft>
          </a:pPr>
          <a:r>
            <a:rPr lang="en-GB" sz="700" b="1" kern="1200" dirty="0" smtClean="0"/>
            <a:t>PRE PROD/ OPERATIONAL ACCEPTANCE TESTING</a:t>
          </a:r>
          <a:endParaRPr lang="en-GB" sz="700" kern="1200" dirty="0"/>
        </a:p>
        <a:p>
          <a:pPr marL="57150" lvl="1" indent="-57150" algn="l" defTabSz="311150">
            <a:lnSpc>
              <a:spcPct val="90000"/>
            </a:lnSpc>
            <a:spcBef>
              <a:spcPct val="0"/>
            </a:spcBef>
            <a:spcAft>
              <a:spcPct val="15000"/>
            </a:spcAft>
            <a:buChar char="••"/>
          </a:pPr>
          <a:r>
            <a:rPr lang="en-GB" sz="700" kern="1200" dirty="0" smtClean="0"/>
            <a:t>DEPLOYMENT PLAN VERIFICATION</a:t>
          </a:r>
          <a:endParaRPr lang="en-GB" sz="700" kern="1200" dirty="0"/>
        </a:p>
        <a:p>
          <a:pPr marL="57150" lvl="1" indent="-57150" algn="l" defTabSz="311150">
            <a:lnSpc>
              <a:spcPct val="90000"/>
            </a:lnSpc>
            <a:spcBef>
              <a:spcPct val="0"/>
            </a:spcBef>
            <a:spcAft>
              <a:spcPct val="15000"/>
            </a:spcAft>
            <a:buChar char="••"/>
          </a:pPr>
          <a:r>
            <a:rPr lang="en-GB" sz="700" kern="1200" dirty="0" smtClean="0"/>
            <a:t>BATCH JOB &amp; ALERTING MONITORING</a:t>
          </a:r>
          <a:endParaRPr lang="en-GB" sz="700" kern="1200" dirty="0"/>
        </a:p>
        <a:p>
          <a:pPr marL="57150" lvl="1" indent="-57150" algn="l" defTabSz="311150">
            <a:lnSpc>
              <a:spcPct val="90000"/>
            </a:lnSpc>
            <a:spcBef>
              <a:spcPct val="0"/>
            </a:spcBef>
            <a:spcAft>
              <a:spcPct val="15000"/>
            </a:spcAft>
            <a:buChar char="••"/>
          </a:pPr>
          <a:r>
            <a:rPr lang="en-GB" sz="700" kern="1200" dirty="0" smtClean="0"/>
            <a:t>DATA ARCHIVAL TESTING</a:t>
          </a:r>
          <a:endParaRPr lang="en-GB" sz="700" kern="1200" dirty="0"/>
        </a:p>
      </dsp:txBody>
      <dsp:txXfrm>
        <a:off x="3806128" y="1626526"/>
        <a:ext cx="1545537" cy="92732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D38A60207F4E32AED39F1C9C2D6436"/>
        <w:category>
          <w:name w:val="General"/>
          <w:gallery w:val="placeholder"/>
        </w:category>
        <w:types>
          <w:type w:val="bbPlcHdr"/>
        </w:types>
        <w:behaviors>
          <w:behavior w:val="content"/>
        </w:behaviors>
        <w:guid w:val="{390FF6A2-12AC-4F3C-92B0-F06210D16F5C}"/>
      </w:docPartPr>
      <w:docPartBody>
        <w:p w14:paraId="35B6E57A" w14:textId="77777777" w:rsidR="00CA3EF7" w:rsidRDefault="00092AFD">
          <w:r w:rsidRPr="00F17C71">
            <w:rPr>
              <w:rStyle w:val="PlaceholderText"/>
            </w:rPr>
            <w:t>[Subject]</w:t>
          </w:r>
        </w:p>
      </w:docPartBody>
    </w:docPart>
    <w:docPart>
      <w:docPartPr>
        <w:name w:val="178BC8E99B39430886E06246377C4F60"/>
        <w:category>
          <w:name w:val="General"/>
          <w:gallery w:val="placeholder"/>
        </w:category>
        <w:types>
          <w:type w:val="bbPlcHdr"/>
        </w:types>
        <w:behaviors>
          <w:behavior w:val="content"/>
        </w:behaviors>
        <w:guid w:val="{13BCA512-E047-4999-9DF5-7B1CF326175E}"/>
      </w:docPartPr>
      <w:docPartBody>
        <w:p w14:paraId="35B6E57B" w14:textId="77777777" w:rsidR="00CA3EF7" w:rsidRDefault="00092AFD">
          <w:r w:rsidRPr="00F17C71">
            <w:rPr>
              <w:rStyle w:val="PlaceholderText"/>
            </w:rPr>
            <w:t>[Title]</w:t>
          </w:r>
        </w:p>
      </w:docPartBody>
    </w:docPart>
    <w:docPart>
      <w:docPartPr>
        <w:name w:val="6563C3F95F0B4BF8A640E1B1E9F3D134"/>
        <w:category>
          <w:name w:val="General"/>
          <w:gallery w:val="placeholder"/>
        </w:category>
        <w:types>
          <w:type w:val="bbPlcHdr"/>
        </w:types>
        <w:behaviors>
          <w:behavior w:val="content"/>
        </w:behaviors>
        <w:guid w:val="{8EC70982-9CF5-4087-8914-DDE11001E178}"/>
      </w:docPartPr>
      <w:docPartBody>
        <w:p w14:paraId="35B6E57C" w14:textId="77777777" w:rsidR="001D6B40" w:rsidRDefault="00E97612" w:rsidP="00E97612">
          <w:pPr>
            <w:pStyle w:val="6563C3F95F0B4BF8A640E1B1E9F3D134"/>
          </w:pPr>
          <w:r w:rsidRPr="00F17C71">
            <w:rPr>
              <w:rStyle w:val="PlaceholderText"/>
            </w:rPr>
            <w:t>[Title]</w:t>
          </w:r>
        </w:p>
      </w:docPartBody>
    </w:docPart>
    <w:docPart>
      <w:docPartPr>
        <w:name w:val="CABDD41E2BE54623A2A2A273B0A57651"/>
        <w:category>
          <w:name w:val="General"/>
          <w:gallery w:val="placeholder"/>
        </w:category>
        <w:types>
          <w:type w:val="bbPlcHdr"/>
        </w:types>
        <w:behaviors>
          <w:behavior w:val="content"/>
        </w:behaviors>
        <w:guid w:val="{B35DC14C-8462-4BF9-8709-5D579F6D05DB}"/>
      </w:docPartPr>
      <w:docPartBody>
        <w:p w14:paraId="35B6E57D" w14:textId="77777777" w:rsidR="003134B4" w:rsidRDefault="00006153" w:rsidP="00006153">
          <w:pPr>
            <w:pStyle w:val="CABDD41E2BE54623A2A2A273B0A57651"/>
          </w:pPr>
          <w:r w:rsidRPr="00F17C7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08"/>
  <w:hyphenationZone w:val="425"/>
  <w:characterSpacingControl w:val="doNotCompress"/>
  <w:compat>
    <w:useFELayout/>
    <w:compatSetting w:name="compatibilityMode" w:uri="http://schemas.microsoft.com/office/word" w:val="12"/>
  </w:compat>
  <w:rsids>
    <w:rsidRoot w:val="00092AFD"/>
    <w:rsid w:val="00006153"/>
    <w:rsid w:val="000225EC"/>
    <w:rsid w:val="0003226F"/>
    <w:rsid w:val="00054262"/>
    <w:rsid w:val="00092AFD"/>
    <w:rsid w:val="00143CD3"/>
    <w:rsid w:val="001872E2"/>
    <w:rsid w:val="001D6B40"/>
    <w:rsid w:val="00226C09"/>
    <w:rsid w:val="00295B2E"/>
    <w:rsid w:val="002A5011"/>
    <w:rsid w:val="002C472D"/>
    <w:rsid w:val="00306F9D"/>
    <w:rsid w:val="003134B4"/>
    <w:rsid w:val="003B3E0C"/>
    <w:rsid w:val="003C7076"/>
    <w:rsid w:val="003D1BDF"/>
    <w:rsid w:val="004F67E4"/>
    <w:rsid w:val="00662CC4"/>
    <w:rsid w:val="007B17CD"/>
    <w:rsid w:val="00821B14"/>
    <w:rsid w:val="008424F6"/>
    <w:rsid w:val="008A7A91"/>
    <w:rsid w:val="00954DC2"/>
    <w:rsid w:val="0098018D"/>
    <w:rsid w:val="009A4F0A"/>
    <w:rsid w:val="00A0460C"/>
    <w:rsid w:val="00A42A18"/>
    <w:rsid w:val="00A56CB9"/>
    <w:rsid w:val="00AC57BE"/>
    <w:rsid w:val="00B24E06"/>
    <w:rsid w:val="00B8327C"/>
    <w:rsid w:val="00BA5E7D"/>
    <w:rsid w:val="00C63276"/>
    <w:rsid w:val="00CA3EF7"/>
    <w:rsid w:val="00CF795D"/>
    <w:rsid w:val="00D979F6"/>
    <w:rsid w:val="00E3262B"/>
    <w:rsid w:val="00E518F0"/>
    <w:rsid w:val="00E9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B6E57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7E25AB71647E999C5ABCFD4B975A7">
    <w:name w:val="FF17E25AB71647E999C5ABCFD4B975A7"/>
    <w:rsid w:val="00092AFD"/>
  </w:style>
  <w:style w:type="paragraph" w:customStyle="1" w:styleId="D87CF3BBF6FA4E9E8167FA5138D973DF">
    <w:name w:val="D87CF3BBF6FA4E9E8167FA5138D973DF"/>
    <w:rsid w:val="00092AFD"/>
  </w:style>
  <w:style w:type="paragraph" w:customStyle="1" w:styleId="C25ACCC389D54DB897084E96641A4211">
    <w:name w:val="C25ACCC389D54DB897084E96641A4211"/>
    <w:rsid w:val="00092AFD"/>
  </w:style>
  <w:style w:type="character" w:styleId="PlaceholderText">
    <w:name w:val="Placeholder Text"/>
    <w:basedOn w:val="DefaultParagraphFont"/>
    <w:uiPriority w:val="99"/>
    <w:semiHidden/>
    <w:rsid w:val="002C472D"/>
    <w:rPr>
      <w:color w:val="808080"/>
    </w:rPr>
  </w:style>
  <w:style w:type="paragraph" w:customStyle="1" w:styleId="1CE4373ABB8647079519B11C96F372B9">
    <w:name w:val="1CE4373ABB8647079519B11C96F372B9"/>
    <w:rsid w:val="00092AFD"/>
  </w:style>
  <w:style w:type="paragraph" w:customStyle="1" w:styleId="F8DCB961ECAE42ED99AA39AEAD423F6E">
    <w:name w:val="F8DCB961ECAE42ED99AA39AEAD423F6E"/>
    <w:rsid w:val="00092AFD"/>
  </w:style>
  <w:style w:type="paragraph" w:customStyle="1" w:styleId="111E8A0CC28041DA860F98157023AFA1">
    <w:name w:val="111E8A0CC28041DA860F98157023AFA1"/>
    <w:rsid w:val="00092AFD"/>
  </w:style>
  <w:style w:type="paragraph" w:customStyle="1" w:styleId="DD691347581240DFAC0F3FF0F15EEBEC">
    <w:name w:val="DD691347581240DFAC0F3FF0F15EEBEC"/>
    <w:rsid w:val="00092AFD"/>
  </w:style>
  <w:style w:type="paragraph" w:customStyle="1" w:styleId="FC437B646534465E83263AB5B9EAD6AD">
    <w:name w:val="FC437B646534465E83263AB5B9EAD6AD"/>
    <w:rsid w:val="00092AFD"/>
  </w:style>
  <w:style w:type="paragraph" w:customStyle="1" w:styleId="C8CE87B02F3A4FD3A958975DF4F70D84">
    <w:name w:val="C8CE87B02F3A4FD3A958975DF4F70D84"/>
    <w:rsid w:val="00092AFD"/>
  </w:style>
  <w:style w:type="paragraph" w:customStyle="1" w:styleId="6230BF7E13BE4F8BBBAF465DFCB15D5B">
    <w:name w:val="6230BF7E13BE4F8BBBAF465DFCB15D5B"/>
    <w:rsid w:val="00092AFD"/>
  </w:style>
  <w:style w:type="paragraph" w:customStyle="1" w:styleId="6563C3F95F0B4BF8A640E1B1E9F3D134">
    <w:name w:val="6563C3F95F0B4BF8A640E1B1E9F3D134"/>
    <w:rsid w:val="00E97612"/>
  </w:style>
  <w:style w:type="paragraph" w:customStyle="1" w:styleId="CABDD41E2BE54623A2A2A273B0A57651">
    <w:name w:val="CABDD41E2BE54623A2A2A273B0A57651"/>
    <w:rsid w:val="00006153"/>
  </w:style>
  <w:style w:type="paragraph" w:customStyle="1" w:styleId="101F18DC5D6D4EF59171B42856060867">
    <w:name w:val="101F18DC5D6D4EF59171B42856060867"/>
    <w:rsid w:val="00006153"/>
  </w:style>
  <w:style w:type="paragraph" w:customStyle="1" w:styleId="F2C13BF15F564D9E8407DBD70C1B67EA">
    <w:name w:val="F2C13BF15F564D9E8407DBD70C1B67EA"/>
    <w:rsid w:val="00006153"/>
  </w:style>
  <w:style w:type="paragraph" w:customStyle="1" w:styleId="B37EB24C68334912926AA7FA3D8EF99E">
    <w:name w:val="B37EB24C68334912926AA7FA3D8EF99E"/>
    <w:rsid w:val="00006153"/>
  </w:style>
  <w:style w:type="paragraph" w:customStyle="1" w:styleId="38355EC08684404DAC1358A676AA30DE">
    <w:name w:val="38355EC08684404DAC1358A676AA30DE"/>
    <w:rsid w:val="003134B4"/>
  </w:style>
  <w:style w:type="paragraph" w:customStyle="1" w:styleId="EAD74C9122264E3F9DE796A724159FE7">
    <w:name w:val="EAD74C9122264E3F9DE796A724159FE7"/>
    <w:rsid w:val="003134B4"/>
  </w:style>
  <w:style w:type="paragraph" w:customStyle="1" w:styleId="88582F855CCD45B1858F6B4BD28E592C">
    <w:name w:val="88582F855CCD45B1858F6B4BD28E592C"/>
    <w:rsid w:val="003134B4"/>
  </w:style>
  <w:style w:type="paragraph" w:customStyle="1" w:styleId="F708737CC90E4C0AB96D1B1586DD1672">
    <w:name w:val="F708737CC90E4C0AB96D1B1586DD1672"/>
    <w:rsid w:val="002C472D"/>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esources:CType_PWS_Document(1)" ma:contentTypeID="0x0101008A98423170284BEEB635F43C3CF4E98B000F98534E5898C74CAF1D047DCF857334" ma:contentTypeVersion="2" ma:contentTypeDescription="" ma:contentTypeScope="" ma:versionID="8e07441d354868ad8ffcb07fc9be35c2">
  <xsd:schema xmlns:xsd="http://www.w3.org/2001/XMLSchema" xmlns:p="http://schemas.microsoft.com/office/2006/metadata/properties" xmlns:ns2="26292BB6-487A-49A5-94D5-75FC240F1FFD" xmlns:ns3="26292bb6-487a-49a5-94d5-75fc240f1ffd" targetNamespace="http://schemas.microsoft.com/office/2006/metadata/properties" ma:root="true" ma:fieldsID="382fdfed85a147ade23137658a085dbb" ns2:_="" ns3:_="">
    <xsd:import namespace="26292BB6-487A-49A5-94D5-75FC240F1FFD"/>
    <xsd:import namespace="26292bb6-487a-49a5-94d5-75fc240f1ffd"/>
    <xsd:element name="properties">
      <xsd:complexType>
        <xsd:sequence>
          <xsd:element name="documentManagement">
            <xsd:complexType>
              <xsd:all>
                <xsd:element ref="ns3:Document_x0020_Type" minOccurs="0"/>
                <xsd:element ref="ns3:Mandatory" minOccurs="0"/>
                <xsd:element ref="ns2:Owner" minOccurs="0"/>
                <xsd:element ref="ns2:Status" minOccurs="0"/>
              </xsd:all>
            </xsd:complexType>
          </xsd:element>
        </xsd:sequence>
      </xsd:complexType>
    </xsd:element>
  </xsd:schema>
  <xsd:schema xmlns:xsd="http://www.w3.org/2001/XMLSchema" xmlns:dms="http://schemas.microsoft.com/office/2006/documentManagement/types" targetNamespace="26292BB6-487A-49A5-94D5-75FC240F1FFD" elementFormDefault="qualified">
    <xsd:import namespace="http://schemas.microsoft.com/office/2006/documentManagement/types"/>
    <xsd:element name="Owner" ma:index="4"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5" nillable="true" ma:displayName="Status" ma:default="Draft" ma:internalName="Status">
      <xsd:simpleType>
        <xsd:restriction base="dms:Choice">
          <xsd:enumeration value="Draft"/>
          <xsd:enumeration value="Ready For Review"/>
          <xsd:enumeration value="Final"/>
        </xsd:restriction>
      </xsd:simpleType>
    </xsd:element>
  </xsd:schema>
  <xsd:schema xmlns:xsd="http://www.w3.org/2001/XMLSchema" xmlns:dms="http://schemas.microsoft.com/office/2006/documentManagement/types" targetNamespace="26292bb6-487a-49a5-94d5-75fc240f1ffd" elementFormDefault="qualified">
    <xsd:import namespace="http://schemas.microsoft.com/office/2006/documentManagement/types"/>
    <xsd:element name="Document_x0020_Type" ma:index="2" nillable="true" ma:displayName="Document Type" ma:default="Project Management" ma:format="Dropdown" ma:internalName="Document_x0020_Type">
      <xsd:simpleType>
        <xsd:union memberTypes="dms:Text">
          <xsd:simpleType>
            <xsd:restriction base="dms:Choice">
              <xsd:enumeration value="Project Management"/>
              <xsd:enumeration value="PSR"/>
              <xsd:enumeration value="Financials"/>
              <xsd:enumeration value="Business Requirements"/>
              <xsd:enumeration value="Business Design"/>
              <xsd:enumeration value="Solution Design"/>
              <xsd:enumeration value="Solution Build"/>
              <xsd:enumeration value="Test"/>
            </xsd:restriction>
          </xsd:simpleType>
        </xsd:union>
      </xsd:simpleType>
    </xsd:element>
    <xsd:element name="Mandatory" ma:index="3" nillable="true" ma:displayName="Mandatory" ma:default="1" ma:internalName="Mandator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ma:readOnly="true"/>
        <xsd:element ref="dc:title" minOccurs="0" maxOccurs="1" ma:index="1" ma:displayName="Change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Status xmlns="26292BB6-487A-49A5-94D5-75FC240F1FFD">Final</Status>
    <Document_x0020_Type xmlns="26292bb6-487a-49a5-94d5-75fc240f1ffd">Project Management</Document_x0020_Type>
    <Mandatory xmlns="26292bb6-487a-49a5-94d5-75fc240f1ffd">true</Mandatory>
    <Owner xmlns="26292BB6-487A-49A5-94D5-75FC240F1FFD">
      <UserInfo>
        <DisplayName>Prasad, Shiva</DisplayName>
        <AccountId>6908</AccountId>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11DB7-653F-4081-AFAD-5713CF2F57FF}"/>
</file>

<file path=customXml/itemProps2.xml><?xml version="1.0" encoding="utf-8"?>
<ds:datastoreItem xmlns:ds="http://schemas.openxmlformats.org/officeDocument/2006/customXml" ds:itemID="{5A7F16F1-C0D2-45A6-95C7-824C297925D8}"/>
</file>

<file path=customXml/itemProps3.xml><?xml version="1.0" encoding="utf-8"?>
<ds:datastoreItem xmlns:ds="http://schemas.openxmlformats.org/officeDocument/2006/customXml" ds:itemID="{3EA362B9-6042-4FDB-A4CB-2D49E2B388F5}"/>
</file>

<file path=customXml/itemProps4.xml><?xml version="1.0" encoding="utf-8"?>
<ds:datastoreItem xmlns:ds="http://schemas.openxmlformats.org/officeDocument/2006/customXml" ds:itemID="{F53A809E-2402-4827-9D49-F41E7412FF36}"/>
</file>

<file path=docProps/app.xml><?xml version="1.0" encoding="utf-8"?>
<Properties xmlns="http://schemas.openxmlformats.org/officeDocument/2006/extended-properties" xmlns:vt="http://schemas.openxmlformats.org/officeDocument/2006/docPropsVTypes">
  <Template>WH Number Style.dot</Template>
  <TotalTime>1</TotalTime>
  <Pages>26</Pages>
  <Words>5911</Words>
  <Characters>33699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ThinkBeyond BI Project</vt:lpstr>
    </vt:vector>
  </TitlesOfParts>
  <Company>Project One Consulting Limited</Company>
  <LinksUpToDate>false</LinksUpToDate>
  <CharactersWithSpaces>39531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ThinkBeyond BI Project</dc:title>
  <dc:subject>#ThinkBeyond BI - Test Approach</dc:subject>
  <dc:creator>Shiva.Prasad1@royallondon.com</dc:creator>
  <cp:lastModifiedBy>Prasad, Shiva</cp:lastModifiedBy>
  <cp:revision>3</cp:revision>
  <cp:lastPrinted>2012-03-23T10:58:00Z</cp:lastPrinted>
  <dcterms:created xsi:type="dcterms:W3CDTF">2020-03-10T14:35:00Z</dcterms:created>
  <dcterms:modified xsi:type="dcterms:W3CDTF">2020-03-10T14:37:00Z</dcterms:modified>
  <cp:category>Test Approach</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0x0101008A98423170284BEEB635F43C3CF4E98B000F98534E5898C74CAF1D047DCF857334</vt:lpwstr>
  </property>
  <property fmtid="{D5CDD505-2E9C-101B-9397-08002B2CF9AE}" pid="3" name="Status">
    <vt:lpwstr>Draft</vt:lpwstr>
  </property>
  <property fmtid="{D5CDD505-2E9C-101B-9397-08002B2CF9AE}" pid="4" name="Document Type">
    <vt:lpwstr>Test</vt:lpwstr>
  </property>
  <property fmtid="{D5CDD505-2E9C-101B-9397-08002B2CF9AE}" pid="5" name="Mandatory">
    <vt:lpwstr>true</vt:lpwstr>
  </property>
  <property fmtid="{D5CDD505-2E9C-101B-9397-08002B2CF9AE}" pid="6" name="Owner">
    <vt:lpwstr/>
  </property>
</Properties>
</file>