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AC4E" w14:textId="5A7EE015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6C1DA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42811A3" w14:textId="779E6A00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</w:t>
      </w:r>
    </w:p>
    <w:p w14:paraId="70398A3B" w14:textId="13557C36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С ИСПОЛЬЗОВАНИЕМ CASE-СРЕДСТВ</w:t>
      </w:r>
    </w:p>
    <w:p w14:paraId="72526E51" w14:textId="77777777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ПРОЕКТИРОАНИЕ КЛАССОВ</w:t>
      </w:r>
    </w:p>
    <w:p w14:paraId="7B21E527" w14:textId="77777777" w:rsid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Цель работы: получить основные понятия и навыки по проектированию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1DA7">
        <w:rPr>
          <w:rFonts w:ascii="Times New Roman" w:hAnsi="Times New Roman" w:cs="Times New Roman"/>
          <w:sz w:val="28"/>
          <w:szCs w:val="28"/>
        </w:rPr>
        <w:t>созданию классов с использованием UML.</w:t>
      </w:r>
    </w:p>
    <w:p w14:paraId="5987C444" w14:textId="1F56F32F" w:rsidR="00EC6B98" w:rsidRDefault="009E1475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6C1DA7" w:rsidRPr="006C1DA7">
        <w:rPr>
          <w:rFonts w:ascii="Times New Roman" w:hAnsi="Times New Roman" w:cs="Times New Roman"/>
          <w:sz w:val="28"/>
          <w:szCs w:val="28"/>
        </w:rPr>
        <w:t>Мобильная связь. Определить иерархию тарифов мобильной компании.</w:t>
      </w:r>
      <w:r w:rsidR="006C1DA7">
        <w:rPr>
          <w:rFonts w:ascii="Times New Roman" w:hAnsi="Times New Roman" w:cs="Times New Roman"/>
          <w:sz w:val="28"/>
          <w:szCs w:val="28"/>
        </w:rPr>
        <w:t xml:space="preserve"> </w:t>
      </w:r>
      <w:r w:rsidR="006C1DA7" w:rsidRPr="006C1DA7">
        <w:rPr>
          <w:rFonts w:ascii="Times New Roman" w:hAnsi="Times New Roman" w:cs="Times New Roman"/>
          <w:sz w:val="28"/>
          <w:szCs w:val="28"/>
        </w:rPr>
        <w:t>Создать список тарифов компании. Подсчитать общую численность</w:t>
      </w:r>
      <w:r w:rsidR="006C1DA7">
        <w:rPr>
          <w:rFonts w:ascii="Times New Roman" w:hAnsi="Times New Roman" w:cs="Times New Roman"/>
          <w:sz w:val="28"/>
          <w:szCs w:val="28"/>
        </w:rPr>
        <w:t xml:space="preserve"> </w:t>
      </w:r>
      <w:r w:rsidR="006C1DA7" w:rsidRPr="006C1DA7">
        <w:rPr>
          <w:rFonts w:ascii="Times New Roman" w:hAnsi="Times New Roman" w:cs="Times New Roman"/>
          <w:sz w:val="28"/>
          <w:szCs w:val="28"/>
        </w:rPr>
        <w:t>клиентов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A24B20" w14:textId="7C4F9789" w:rsidR="009E1475" w:rsidRDefault="00DF2F9A" w:rsidP="00EC6B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изображена </w:t>
      </w:r>
      <w:r w:rsidR="006C1DA7" w:rsidRPr="006C1DA7">
        <w:rPr>
          <w:rFonts w:ascii="Times New Roman" w:hAnsi="Times New Roman" w:cs="Times New Roman"/>
          <w:sz w:val="28"/>
          <w:szCs w:val="28"/>
        </w:rPr>
        <w:t>UML</w:t>
      </w:r>
      <w:r w:rsidRPr="00DF2F9A">
        <w:rPr>
          <w:rFonts w:ascii="Times New Roman" w:hAnsi="Times New Roman" w:cs="Times New Roman"/>
          <w:sz w:val="28"/>
          <w:szCs w:val="28"/>
        </w:rPr>
        <w:t xml:space="preserve"> диаграмма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5FD90" w14:textId="3C2D41F9" w:rsidR="00DF2F9A" w:rsidRDefault="006C1DA7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48CABE" wp14:editId="2412C5C6">
            <wp:extent cx="5940425" cy="46285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F50" w14:textId="0B070B3D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C1DA7" w:rsidRPr="006C1DA7">
        <w:rPr>
          <w:rFonts w:ascii="Times New Roman" w:hAnsi="Times New Roman" w:cs="Times New Roman"/>
          <w:sz w:val="28"/>
          <w:szCs w:val="28"/>
        </w:rPr>
        <w:t>UML</w:t>
      </w:r>
      <w:r w:rsidR="006C1DA7" w:rsidRPr="00DF2F9A"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29562240" w14:textId="1FB09B06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Описание классов:</w:t>
      </w:r>
    </w:p>
    <w:p w14:paraId="2DBB656E" w14:textId="5FA2AEE7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1.Тариф:</w:t>
      </w:r>
    </w:p>
    <w:p w14:paraId="69A0D51C" w14:textId="16CBB3E9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Атрибуты:</w:t>
      </w:r>
    </w:p>
    <w:p w14:paraId="15995830" w14:textId="1FC1BD40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Название тарифа.</w:t>
      </w:r>
    </w:p>
    <w:p w14:paraId="39BF41BF" w14:textId="7D30A86F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lastRenderedPageBreak/>
        <w:t xml:space="preserve">     • Цена тарифа.</w:t>
      </w:r>
    </w:p>
    <w:p w14:paraId="2BADB073" w14:textId="3B646515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 Лимит данных в ГБ.</w:t>
      </w:r>
    </w:p>
    <w:p w14:paraId="3F5A7448" w14:textId="37487DF5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 Лимит минут на звонки.</w:t>
      </w:r>
    </w:p>
    <w:p w14:paraId="07060EEA" w14:textId="73150262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Методы:</w:t>
      </w:r>
    </w:p>
    <w:p w14:paraId="0297027B" w14:textId="23BE6A86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Возвращает информацию о тарифе.</w:t>
      </w:r>
    </w:p>
    <w:p w14:paraId="14AA42E7" w14:textId="6ABAC73D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2. Предоплаченный тариф:</w:t>
      </w:r>
    </w:p>
    <w:p w14:paraId="2E4995E1" w14:textId="3EE4531E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Наследует от Тариф.</w:t>
      </w:r>
    </w:p>
    <w:p w14:paraId="37750ACE" w14:textId="655FBC58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Атрибуты:</w:t>
      </w:r>
    </w:p>
    <w:p w14:paraId="5EEA842D" w14:textId="0F338440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Срок действия тарифа в днях.</w:t>
      </w:r>
    </w:p>
    <w:p w14:paraId="01298A2A" w14:textId="4665343C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Методы:</w:t>
      </w:r>
    </w:p>
    <w:p w14:paraId="4AE13963" w14:textId="5D591E0F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П</w:t>
      </w:r>
      <w:r>
        <w:rPr>
          <w:rFonts w:ascii="Times New Roman" w:hAnsi="Times New Roman" w:cs="Times New Roman"/>
          <w:sz w:val="28"/>
          <w:szCs w:val="28"/>
        </w:rPr>
        <w:t>ред</w:t>
      </w:r>
      <w:r w:rsidRPr="006C1DA7">
        <w:rPr>
          <w:rFonts w:ascii="Times New Roman" w:hAnsi="Times New Roman" w:cs="Times New Roman"/>
          <w:sz w:val="28"/>
          <w:szCs w:val="28"/>
        </w:rPr>
        <w:t>определяет (Возвращает информацию о тарифе).</w:t>
      </w:r>
    </w:p>
    <w:p w14:paraId="29799079" w14:textId="471659F8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6C1DA7">
        <w:rPr>
          <w:rFonts w:ascii="Times New Roman" w:hAnsi="Times New Roman" w:cs="Times New Roman"/>
          <w:sz w:val="28"/>
          <w:szCs w:val="28"/>
        </w:rPr>
        <w:t>Постоплаченный</w:t>
      </w:r>
      <w:proofErr w:type="spellEnd"/>
      <w:r w:rsidRPr="006C1DA7">
        <w:rPr>
          <w:rFonts w:ascii="Times New Roman" w:hAnsi="Times New Roman" w:cs="Times New Roman"/>
          <w:sz w:val="28"/>
          <w:szCs w:val="28"/>
        </w:rPr>
        <w:t xml:space="preserve"> тариф:</w:t>
      </w:r>
    </w:p>
    <w:p w14:paraId="4CB036F5" w14:textId="3F8668E5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Наследует от Тариф.</w:t>
      </w:r>
    </w:p>
    <w:p w14:paraId="6E5136F3" w14:textId="2272DEF4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Атрибуты:</w:t>
      </w:r>
    </w:p>
    <w:p w14:paraId="2E2B2B89" w14:textId="0BFE446B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Цикл выставления счетов в днях.</w:t>
      </w:r>
    </w:p>
    <w:p w14:paraId="1CDB6307" w14:textId="48C36B75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Методы:</w:t>
      </w:r>
    </w:p>
    <w:p w14:paraId="7BC0B47D" w14:textId="3EE30941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Переопределяет (Возвращает информацию о тарифе).</w:t>
      </w:r>
    </w:p>
    <w:p w14:paraId="63995EA5" w14:textId="468CEA7B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4. Клиент:</w:t>
      </w:r>
    </w:p>
    <w:p w14:paraId="1CE10EE8" w14:textId="35C9B02C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Атрибуты:</w:t>
      </w:r>
    </w:p>
    <w:p w14:paraId="4F18E642" w14:textId="1B6BE12F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Имя клиента.</w:t>
      </w:r>
    </w:p>
    <w:p w14:paraId="68B20FBE" w14:textId="6ED93949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Номер телефона.</w:t>
      </w:r>
    </w:p>
    <w:p w14:paraId="76403551" w14:textId="77F497F9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Выбранный тариф (ссылка на объект Тариф).</w:t>
      </w:r>
    </w:p>
    <w:p w14:paraId="751AF33D" w14:textId="7D772FED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Методы:</w:t>
      </w:r>
    </w:p>
    <w:p w14:paraId="5D7B5E39" w14:textId="26E6DA5B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Возвращает информацию о клиенте.</w:t>
      </w:r>
    </w:p>
    <w:p w14:paraId="3ABA11C4" w14:textId="40AEB255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5. Мобильная компания:</w:t>
      </w:r>
    </w:p>
    <w:p w14:paraId="659F7B43" w14:textId="0AE65099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• Атрибуты:</w:t>
      </w:r>
    </w:p>
    <w:p w14:paraId="2A987FF4" w14:textId="4F93ACCB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Название компании.</w:t>
      </w:r>
    </w:p>
    <w:p w14:paraId="1A16DBD1" w14:textId="3A3E3238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Список доступных тарифов.</w:t>
      </w:r>
    </w:p>
    <w:p w14:paraId="43A42326" w14:textId="09EA4557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Список клиентов.</w:t>
      </w:r>
    </w:p>
    <w:p w14:paraId="1A682C87" w14:textId="7B72D07A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lastRenderedPageBreak/>
        <w:t xml:space="preserve">   • Методы:</w:t>
      </w:r>
    </w:p>
    <w:p w14:paraId="528C3829" w14:textId="07618D85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Добавляет тариф в список.</w:t>
      </w:r>
    </w:p>
    <w:p w14:paraId="5F30879B" w14:textId="4F018D6C" w:rsidR="006C1DA7" w:rsidRP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1DA7">
        <w:rPr>
          <w:rFonts w:ascii="Times New Roman" w:hAnsi="Times New Roman" w:cs="Times New Roman"/>
          <w:sz w:val="28"/>
          <w:szCs w:val="28"/>
          <w:lang w:val="en-US"/>
        </w:rPr>
        <w:t xml:space="preserve">     • </w:t>
      </w:r>
      <w:r w:rsidRPr="006C1DA7">
        <w:rPr>
          <w:rFonts w:ascii="Times New Roman" w:hAnsi="Times New Roman" w:cs="Times New Roman"/>
          <w:sz w:val="28"/>
          <w:szCs w:val="28"/>
        </w:rPr>
        <w:t>Добавляет</w:t>
      </w:r>
      <w:r w:rsidRPr="006C1D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DA7">
        <w:rPr>
          <w:rFonts w:ascii="Times New Roman" w:hAnsi="Times New Roman" w:cs="Times New Roman"/>
          <w:sz w:val="28"/>
          <w:szCs w:val="28"/>
        </w:rPr>
        <w:t>клиента</w:t>
      </w:r>
      <w:r w:rsidRPr="006C1D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DA7">
        <w:rPr>
          <w:rFonts w:ascii="Times New Roman" w:hAnsi="Times New Roman" w:cs="Times New Roman"/>
          <w:sz w:val="28"/>
          <w:szCs w:val="28"/>
        </w:rPr>
        <w:t>в</w:t>
      </w:r>
      <w:r w:rsidRPr="006C1D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DA7">
        <w:rPr>
          <w:rFonts w:ascii="Times New Roman" w:hAnsi="Times New Roman" w:cs="Times New Roman"/>
          <w:sz w:val="28"/>
          <w:szCs w:val="28"/>
        </w:rPr>
        <w:t>список</w:t>
      </w:r>
      <w:r w:rsidRPr="006C1D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D6E11F" w14:textId="099B3EA1" w:rsidR="00DF2F9A" w:rsidRPr="00EC6B98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 xml:space="preserve">     • Возвращает общее количество клиентов.</w:t>
      </w:r>
    </w:p>
    <w:sectPr w:rsidR="00DF2F9A" w:rsidRPr="00EC6B9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08FBD" w14:textId="77777777" w:rsidR="00E237B6" w:rsidRDefault="00E237B6" w:rsidP="00205438">
      <w:pPr>
        <w:spacing w:after="0" w:line="240" w:lineRule="auto"/>
      </w:pPr>
      <w:r>
        <w:separator/>
      </w:r>
    </w:p>
  </w:endnote>
  <w:endnote w:type="continuationSeparator" w:id="0">
    <w:p w14:paraId="029B3179" w14:textId="77777777" w:rsidR="00E237B6" w:rsidRDefault="00E237B6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2FDFC" w14:textId="77777777" w:rsidR="00E237B6" w:rsidRDefault="00E237B6" w:rsidP="00205438">
      <w:pPr>
        <w:spacing w:after="0" w:line="240" w:lineRule="auto"/>
      </w:pPr>
      <w:r>
        <w:separator/>
      </w:r>
    </w:p>
  </w:footnote>
  <w:footnote w:type="continuationSeparator" w:id="0">
    <w:p w14:paraId="35F1E9B3" w14:textId="77777777" w:rsidR="00E237B6" w:rsidRDefault="00E237B6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0FE8" w14:textId="7B564156" w:rsidR="00205438" w:rsidRPr="00205438" w:rsidRDefault="006C1DA7">
    <w:pPr>
      <w:pStyle w:val="af2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Егорова П.С.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                                                                                  Вариант </w:t>
    </w:r>
    <w:r>
      <w:rPr>
        <w:rFonts w:ascii="Times New Roman" w:hAnsi="Times New Roman" w:cs="Times New Roman"/>
        <w:sz w:val="28"/>
        <w:szCs w:val="28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645E"/>
    <w:rsid w:val="0005425C"/>
    <w:rsid w:val="00162717"/>
    <w:rsid w:val="0016787A"/>
    <w:rsid w:val="001D5960"/>
    <w:rsid w:val="00205438"/>
    <w:rsid w:val="0038237E"/>
    <w:rsid w:val="003D2CC9"/>
    <w:rsid w:val="0047403A"/>
    <w:rsid w:val="00505161"/>
    <w:rsid w:val="00671747"/>
    <w:rsid w:val="006C1DA7"/>
    <w:rsid w:val="006C4CE6"/>
    <w:rsid w:val="00843EE4"/>
    <w:rsid w:val="0093779A"/>
    <w:rsid w:val="009E1475"/>
    <w:rsid w:val="00A16D5B"/>
    <w:rsid w:val="00AF4CD4"/>
    <w:rsid w:val="00C80FB5"/>
    <w:rsid w:val="00CE553F"/>
    <w:rsid w:val="00DD611B"/>
    <w:rsid w:val="00DF2F9A"/>
    <w:rsid w:val="00E07EFA"/>
    <w:rsid w:val="00E237B6"/>
    <w:rsid w:val="00EC6B98"/>
    <w:rsid w:val="00ED51FB"/>
    <w:rsid w:val="00F6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User</cp:lastModifiedBy>
  <cp:revision>3</cp:revision>
  <dcterms:created xsi:type="dcterms:W3CDTF">2025-03-17T13:23:00Z</dcterms:created>
  <dcterms:modified xsi:type="dcterms:W3CDTF">2025-03-17T13:23:00Z</dcterms:modified>
</cp:coreProperties>
</file>