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B67A6" w14:textId="4D682BA5" w:rsidR="000B3DC0" w:rsidRPr="00632173" w:rsidRDefault="003F3AAD" w:rsidP="003F3AAD">
      <w:pPr>
        <w:rPr>
          <w:rFonts w:ascii="Calibri" w:hAnsi="Calibri" w:cs="Calibri"/>
          <w:b/>
          <w:bCs/>
          <w:u w:val="single"/>
        </w:rPr>
      </w:pPr>
      <w:r w:rsidRPr="00E03928">
        <w:rPr>
          <w:rFonts w:ascii="Calibri" w:hAnsi="Calibri" w:cs="Calibri"/>
          <w:b/>
          <w:bCs/>
          <w:u w:val="single"/>
        </w:rPr>
        <w:t>Introduction- Project Brief</w:t>
      </w:r>
    </w:p>
    <w:p w14:paraId="4A033C2C" w14:textId="1AEB7642" w:rsidR="004C23A8" w:rsidRPr="004C23A8" w:rsidRDefault="004C23A8" w:rsidP="004C23A8">
      <w:pPr>
        <w:rPr>
          <w:rFonts w:ascii="Calibri" w:hAnsi="Calibri" w:cs="Calibri"/>
        </w:rPr>
      </w:pPr>
      <w:r w:rsidRPr="004C23A8">
        <w:rPr>
          <w:rFonts w:ascii="Calibri" w:hAnsi="Calibri" w:cs="Calibri"/>
        </w:rPr>
        <w:t>Rakusens, a food manufacturing company in Leeds, is transforming its processes with AI and Big Data. In order to facilitate this, the company needs an interactive, real-time visualisation dashboard to view installed sensor temperatures in order to facilitate optimal condition maintenance, product quality improvement, and energy efficiency gain.</w:t>
      </w:r>
    </w:p>
    <w:p w14:paraId="11D8E80A" w14:textId="792849CF" w:rsidR="000B3DC0" w:rsidRPr="003F3AAD" w:rsidRDefault="004C23A8" w:rsidP="004C23A8">
      <w:pPr>
        <w:rPr>
          <w:rFonts w:ascii="Calibri" w:hAnsi="Calibri" w:cs="Calibri"/>
        </w:rPr>
      </w:pPr>
      <w:r w:rsidRPr="004C23A8">
        <w:rPr>
          <w:rFonts w:ascii="Calibri" w:hAnsi="Calibri" w:cs="Calibri"/>
        </w:rPr>
        <w:t>The system will include user login, dynamic design of the site, and an API to get temperature readings. The system will include live updating for constant monitoring, dynamic graphics, a traffic-light warning system for anomalies, and in case of company requirements in the future, quick decision-making and better control over production will be facilitated by the dashboard providing concise observations and instant feedback. Powered by a pre-trained Machine Learning model, system for anomalies detection and live updating for constant surveillance. The project is open to modular improvement possibilities of next improvements driven by artificial intelligence.</w:t>
      </w:r>
    </w:p>
    <w:p w14:paraId="489107D8" w14:textId="77777777" w:rsidR="003F3AAD" w:rsidRPr="003F3AAD" w:rsidRDefault="003F3AAD"/>
    <w:p w14:paraId="2AA95FB4" w14:textId="77777777" w:rsidR="003F3AAD" w:rsidRPr="003F3AAD" w:rsidRDefault="003F3AAD">
      <w:pPr>
        <w:rPr>
          <w:u w:val="single"/>
        </w:rPr>
      </w:pPr>
    </w:p>
    <w:sectPr w:rsidR="003F3AAD" w:rsidRPr="003F3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AD"/>
    <w:rsid w:val="000B3DC0"/>
    <w:rsid w:val="001F3653"/>
    <w:rsid w:val="00230F8C"/>
    <w:rsid w:val="00316150"/>
    <w:rsid w:val="003F3AAD"/>
    <w:rsid w:val="004C23A8"/>
    <w:rsid w:val="00632173"/>
    <w:rsid w:val="00786ED2"/>
    <w:rsid w:val="007F561A"/>
    <w:rsid w:val="00A05101"/>
    <w:rsid w:val="00BE6DD3"/>
    <w:rsid w:val="00BF7276"/>
    <w:rsid w:val="00D412BB"/>
    <w:rsid w:val="00DF178E"/>
    <w:rsid w:val="00E03928"/>
    <w:rsid w:val="00EE5BE8"/>
    <w:rsid w:val="00F5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D3AB"/>
  <w15:chartTrackingRefBased/>
  <w15:docId w15:val="{C2A9C51E-5FE9-4E1E-8BA2-DD60D51E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Talib</dc:creator>
  <cp:keywords/>
  <dc:description/>
  <cp:lastModifiedBy>Osman Talib</cp:lastModifiedBy>
  <cp:revision>8</cp:revision>
  <dcterms:created xsi:type="dcterms:W3CDTF">2025-02-10T13:51:00Z</dcterms:created>
  <dcterms:modified xsi:type="dcterms:W3CDTF">2025-02-13T11:28:00Z</dcterms:modified>
</cp:coreProperties>
</file>