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1E4FA" w14:textId="2EBBDF14" w:rsidR="00E3254D" w:rsidRDefault="002D4C35">
      <w:r>
        <w:t>Legal issues:</w:t>
      </w:r>
    </w:p>
    <w:p w14:paraId="0E7B3B80" w14:textId="72BB46B4" w:rsidR="002D4C35" w:rsidRDefault="002D4C35">
      <w:r>
        <w:t xml:space="preserve">In this project we have to ensure that we comply with </w:t>
      </w:r>
      <w:proofErr w:type="gramStart"/>
      <w:r>
        <w:t>GDPR(</w:t>
      </w:r>
      <w:proofErr w:type="gramEnd"/>
      <w:r>
        <w:t>General Data Protection Regulation)  when using sensor data as they are linked to the employees or production metrics. User information and access security is crucial as all information needs to be secured using for example hashed passwords and differentiate control between the managers/admins and the workers</w:t>
      </w:r>
    </w:p>
    <w:p w14:paraId="7A7F16B7" w14:textId="773F059E" w:rsidR="002D4C35" w:rsidRDefault="002D4C35">
      <w:r>
        <w:t>Social issues:</w:t>
      </w:r>
    </w:p>
    <w:p w14:paraId="4B2E2D3E" w14:textId="096CF87D" w:rsidR="002D4C35" w:rsidRDefault="002D4C35">
      <w:r>
        <w:t xml:space="preserve">For our webpage, we need to create a clear, user-friendly interface that is easy to see and operate by people with no technological backgrounds, also adhering to the Web Content Accessibility </w:t>
      </w:r>
      <w:proofErr w:type="gramStart"/>
      <w:r>
        <w:t>Guidelines(</w:t>
      </w:r>
      <w:proofErr w:type="gramEnd"/>
      <w:r>
        <w:t>WCAG), which is a set of standards for making websites more accessible</w:t>
      </w:r>
    </w:p>
    <w:p w14:paraId="7A8B3D5A" w14:textId="1901D936" w:rsidR="002D4C35" w:rsidRDefault="002D4C35">
      <w:r>
        <w:t>Ethical issues:</w:t>
      </w:r>
    </w:p>
    <w:p w14:paraId="78270A08" w14:textId="49374E14" w:rsidR="002D4C35" w:rsidRDefault="002D4C35">
      <w:r>
        <w:t xml:space="preserve">The use of machine learning means there is a need to prevent bias in the </w:t>
      </w:r>
      <w:proofErr w:type="gramStart"/>
      <w:r>
        <w:t>model</w:t>
      </w:r>
      <w:proofErr w:type="gramEnd"/>
      <w:r>
        <w:t xml:space="preserve"> so we don’t see any false positives/negatives in anomaly detection.</w:t>
      </w:r>
      <w:r w:rsidR="00E9517D">
        <w:t xml:space="preserve"> Also, there needs to be transparency on how the data is collected and used between operators and managers</w:t>
      </w:r>
    </w:p>
    <w:p w14:paraId="26792601" w14:textId="627E1831" w:rsidR="00E9517D" w:rsidRDefault="00E9517D">
      <w:r>
        <w:t>Professional issues:</w:t>
      </w:r>
    </w:p>
    <w:p w14:paraId="467F9E7B" w14:textId="3C89E2A4" w:rsidR="00E9517D" w:rsidRDefault="00E9517D">
      <w:r>
        <w:t xml:space="preserve">with every coding software, we must follow the code of conduct using best practices in software development, using secure coding, best optimization of performance and maintenance </w:t>
      </w:r>
    </w:p>
    <w:tbl>
      <w:tblPr>
        <w:tblStyle w:val="TableGrid"/>
        <w:tblW w:w="9526" w:type="dxa"/>
        <w:tblLook w:val="04A0" w:firstRow="1" w:lastRow="0" w:firstColumn="1" w:lastColumn="0" w:noHBand="0" w:noVBand="1"/>
      </w:tblPr>
      <w:tblGrid>
        <w:gridCol w:w="4763"/>
        <w:gridCol w:w="4763"/>
      </w:tblGrid>
      <w:tr w:rsidR="00E9517D" w14:paraId="71567714" w14:textId="77777777" w:rsidTr="00E9517D">
        <w:trPr>
          <w:trHeight w:val="383"/>
        </w:trPr>
        <w:tc>
          <w:tcPr>
            <w:tcW w:w="4763" w:type="dxa"/>
          </w:tcPr>
          <w:p w14:paraId="014FEA43" w14:textId="0D5C6AFD" w:rsidR="00E9517D" w:rsidRDefault="00E9517D">
            <w:r>
              <w:t>Potential risks</w:t>
            </w:r>
          </w:p>
        </w:tc>
        <w:tc>
          <w:tcPr>
            <w:tcW w:w="4763" w:type="dxa"/>
          </w:tcPr>
          <w:p w14:paraId="71DAC8CE" w14:textId="2C410923" w:rsidR="00E9517D" w:rsidRDefault="00E9517D">
            <w:r>
              <w:t>A solution to tackle this</w:t>
            </w:r>
          </w:p>
        </w:tc>
      </w:tr>
      <w:tr w:rsidR="00E9517D" w14:paraId="037B86A5" w14:textId="77777777" w:rsidTr="00E9517D">
        <w:trPr>
          <w:trHeight w:val="383"/>
        </w:trPr>
        <w:tc>
          <w:tcPr>
            <w:tcW w:w="4763" w:type="dxa"/>
          </w:tcPr>
          <w:p w14:paraId="1D232364" w14:textId="5AFBAB04" w:rsidR="00E9517D" w:rsidRDefault="00E9517D">
            <w:r>
              <w:t>Unauthorized Access</w:t>
            </w:r>
          </w:p>
        </w:tc>
        <w:tc>
          <w:tcPr>
            <w:tcW w:w="4763" w:type="dxa"/>
          </w:tcPr>
          <w:p w14:paraId="6811872C" w14:textId="2CF9257E" w:rsidR="00E9517D" w:rsidRDefault="00E9517D">
            <w:proofErr w:type="gramStart"/>
            <w:r>
              <w:t>Secure  passwords</w:t>
            </w:r>
            <w:proofErr w:type="gramEnd"/>
            <w:r>
              <w:t xml:space="preserve"> with hashing algorithms and have 2FA authentication for admin users </w:t>
            </w:r>
          </w:p>
        </w:tc>
      </w:tr>
      <w:tr w:rsidR="00E9517D" w14:paraId="57118E48" w14:textId="77777777" w:rsidTr="00E9517D">
        <w:trPr>
          <w:trHeight w:val="383"/>
        </w:trPr>
        <w:tc>
          <w:tcPr>
            <w:tcW w:w="4763" w:type="dxa"/>
          </w:tcPr>
          <w:p w14:paraId="34E90B62" w14:textId="75992AF3" w:rsidR="00E9517D" w:rsidRDefault="00E9517D">
            <w:r>
              <w:t>Non-working UI on some devices</w:t>
            </w:r>
          </w:p>
        </w:tc>
        <w:tc>
          <w:tcPr>
            <w:tcW w:w="4763" w:type="dxa"/>
          </w:tcPr>
          <w:p w14:paraId="6B668537" w14:textId="067E4310" w:rsidR="00E9517D" w:rsidRDefault="00E9517D">
            <w:r>
              <w:t>Ensure responsive design with testing across different screen sizes and devices that will be used in the workplace</w:t>
            </w:r>
          </w:p>
        </w:tc>
      </w:tr>
      <w:tr w:rsidR="00E9517D" w14:paraId="3FD166FA" w14:textId="77777777" w:rsidTr="00E9517D">
        <w:trPr>
          <w:trHeight w:val="368"/>
        </w:trPr>
        <w:tc>
          <w:tcPr>
            <w:tcW w:w="4763" w:type="dxa"/>
          </w:tcPr>
          <w:p w14:paraId="578C515F" w14:textId="40ECBFC9" w:rsidR="00E9517D" w:rsidRDefault="00E9517D">
            <w:r>
              <w:t>System downtime</w:t>
            </w:r>
          </w:p>
        </w:tc>
        <w:tc>
          <w:tcPr>
            <w:tcW w:w="4763" w:type="dxa"/>
          </w:tcPr>
          <w:p w14:paraId="3D1A94F6" w14:textId="117B967E" w:rsidR="00E9517D" w:rsidRDefault="00E9517D">
            <w:r>
              <w:t>We will use a reliable cloud server, making sure there is redundancy and backup mechanisms</w:t>
            </w:r>
          </w:p>
        </w:tc>
      </w:tr>
      <w:tr w:rsidR="00E9517D" w14:paraId="4BB874E3" w14:textId="77777777" w:rsidTr="00E9517D">
        <w:trPr>
          <w:trHeight w:val="383"/>
        </w:trPr>
        <w:tc>
          <w:tcPr>
            <w:tcW w:w="4763" w:type="dxa"/>
          </w:tcPr>
          <w:p w14:paraId="5F6854D8" w14:textId="2E86D8B0" w:rsidR="00E9517D" w:rsidRDefault="00EF0206">
            <w:r>
              <w:t>User misinterpreting the data that is shown</w:t>
            </w:r>
          </w:p>
        </w:tc>
        <w:tc>
          <w:tcPr>
            <w:tcW w:w="4763" w:type="dxa"/>
          </w:tcPr>
          <w:p w14:paraId="408BBC02" w14:textId="0AB584CA" w:rsidR="00E9517D" w:rsidRDefault="00EF0206">
            <w:r>
              <w:t xml:space="preserve">Provide training and documentation which explains the data that is being visualized </w:t>
            </w:r>
          </w:p>
        </w:tc>
      </w:tr>
      <w:tr w:rsidR="00E9517D" w14:paraId="24CD2037" w14:textId="77777777" w:rsidTr="00E9517D">
        <w:trPr>
          <w:trHeight w:val="383"/>
        </w:trPr>
        <w:tc>
          <w:tcPr>
            <w:tcW w:w="4763" w:type="dxa"/>
          </w:tcPr>
          <w:p w14:paraId="13D242EB" w14:textId="77777777" w:rsidR="00E9517D" w:rsidRDefault="00E9517D"/>
        </w:tc>
        <w:tc>
          <w:tcPr>
            <w:tcW w:w="4763" w:type="dxa"/>
          </w:tcPr>
          <w:p w14:paraId="045DFD5A" w14:textId="77777777" w:rsidR="00E9517D" w:rsidRDefault="00E9517D"/>
        </w:tc>
      </w:tr>
    </w:tbl>
    <w:p w14:paraId="5ADD2FCE" w14:textId="1DE4B7B5" w:rsidR="00E9517D" w:rsidRDefault="00E9517D"/>
    <w:sectPr w:rsidR="00E95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35"/>
    <w:rsid w:val="002D4C35"/>
    <w:rsid w:val="003C617D"/>
    <w:rsid w:val="004A55B5"/>
    <w:rsid w:val="00AC737C"/>
    <w:rsid w:val="00BC0040"/>
    <w:rsid w:val="00E3254D"/>
    <w:rsid w:val="00E9517D"/>
    <w:rsid w:val="00EF0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6386F"/>
  <w15:chartTrackingRefBased/>
  <w15:docId w15:val="{852B0AA9-9142-4E06-8874-A6858839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C35"/>
    <w:rPr>
      <w:rFonts w:eastAsiaTheme="majorEastAsia" w:cstheme="majorBidi"/>
      <w:color w:val="272727" w:themeColor="text1" w:themeTint="D8"/>
    </w:rPr>
  </w:style>
  <w:style w:type="paragraph" w:styleId="Title">
    <w:name w:val="Title"/>
    <w:basedOn w:val="Normal"/>
    <w:next w:val="Normal"/>
    <w:link w:val="TitleChar"/>
    <w:uiPriority w:val="10"/>
    <w:qFormat/>
    <w:rsid w:val="002D4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C35"/>
    <w:pPr>
      <w:spacing w:before="160"/>
      <w:jc w:val="center"/>
    </w:pPr>
    <w:rPr>
      <w:i/>
      <w:iCs/>
      <w:color w:val="404040" w:themeColor="text1" w:themeTint="BF"/>
    </w:rPr>
  </w:style>
  <w:style w:type="character" w:customStyle="1" w:styleId="QuoteChar">
    <w:name w:val="Quote Char"/>
    <w:basedOn w:val="DefaultParagraphFont"/>
    <w:link w:val="Quote"/>
    <w:uiPriority w:val="29"/>
    <w:rsid w:val="002D4C35"/>
    <w:rPr>
      <w:i/>
      <w:iCs/>
      <w:color w:val="404040" w:themeColor="text1" w:themeTint="BF"/>
    </w:rPr>
  </w:style>
  <w:style w:type="paragraph" w:styleId="ListParagraph">
    <w:name w:val="List Paragraph"/>
    <w:basedOn w:val="Normal"/>
    <w:uiPriority w:val="34"/>
    <w:qFormat/>
    <w:rsid w:val="002D4C35"/>
    <w:pPr>
      <w:ind w:left="720"/>
      <w:contextualSpacing/>
    </w:pPr>
  </w:style>
  <w:style w:type="character" w:styleId="IntenseEmphasis">
    <w:name w:val="Intense Emphasis"/>
    <w:basedOn w:val="DefaultParagraphFont"/>
    <w:uiPriority w:val="21"/>
    <w:qFormat/>
    <w:rsid w:val="002D4C35"/>
    <w:rPr>
      <w:i/>
      <w:iCs/>
      <w:color w:val="0F4761" w:themeColor="accent1" w:themeShade="BF"/>
    </w:rPr>
  </w:style>
  <w:style w:type="paragraph" w:styleId="IntenseQuote">
    <w:name w:val="Intense Quote"/>
    <w:basedOn w:val="Normal"/>
    <w:next w:val="Normal"/>
    <w:link w:val="IntenseQuoteChar"/>
    <w:uiPriority w:val="30"/>
    <w:qFormat/>
    <w:rsid w:val="002D4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C35"/>
    <w:rPr>
      <w:i/>
      <w:iCs/>
      <w:color w:val="0F4761" w:themeColor="accent1" w:themeShade="BF"/>
    </w:rPr>
  </w:style>
  <w:style w:type="character" w:styleId="IntenseReference">
    <w:name w:val="Intense Reference"/>
    <w:basedOn w:val="DefaultParagraphFont"/>
    <w:uiPriority w:val="32"/>
    <w:qFormat/>
    <w:rsid w:val="002D4C35"/>
    <w:rPr>
      <w:b/>
      <w:bCs/>
      <w:smallCaps/>
      <w:color w:val="0F4761" w:themeColor="accent1" w:themeShade="BF"/>
      <w:spacing w:val="5"/>
    </w:rPr>
  </w:style>
  <w:style w:type="table" w:styleId="TableGrid">
    <w:name w:val="Table Grid"/>
    <w:basedOn w:val="TableNormal"/>
    <w:uiPriority w:val="39"/>
    <w:rsid w:val="00E95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258</Words>
  <Characters>1425</Characters>
  <Application>Microsoft Office Word</Application>
  <DocSecurity>0</DocSecurity>
  <Lines>27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Aadam Ahmed</dc:creator>
  <cp:keywords/>
  <dc:description/>
  <cp:lastModifiedBy>aadam ahmed</cp:lastModifiedBy>
  <cp:revision>1</cp:revision>
  <dcterms:created xsi:type="dcterms:W3CDTF">2025-02-16T21:32:00Z</dcterms:created>
  <dcterms:modified xsi:type="dcterms:W3CDTF">2025-02-16T21:56:00Z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54fdd55e-703a-4205-9bc9-15fa67b2d53e</vt:lpwstr>
  </property>
</Properties>
</file>