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rPr>
          <w:trHeight w:val="1701" w:hRule="exact"/>
        </w:trPr>
        <w:tc>
          <w:tcPr>
            <w:tcW w:type="dxa" w:w="9354"/>
            <w:shd w:val="clear" w:color="auto" w:fill="8E1347"/>
          </w:tcPr>
          <w:p>
            <w:pPr>
              <w:spacing w:before="480" w:after="80"/>
              <w:jc w:val="center"/>
            </w:pPr>
            <w:r>
              <w:rPr>
                <w:b/>
                <w:color w:val="FFFFFF"/>
                <w:sz w:val="44"/>
              </w:rPr>
              <w:t>UNIVERSIDAD PRIVADA DEL VALLE</w:t>
            </w:r>
          </w:p>
          <w:p>
            <w:pPr>
              <w:jc w:val="center"/>
            </w:pPr>
            <w:r>
              <w:rPr>
                <w:color w:val="F3E3EA"/>
                <w:sz w:val="24"/>
              </w:rPr>
              <w:t>UNIVALLE · La Paz, Bolivia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06"/>
      </w:tblGrid>
      <w:tr>
        <w:trPr>
          <w:trHeight w:val="567" w:hRule="exact"/>
        </w:trPr>
        <w:tc>
          <w:tcPr>
            <w:tcW w:type="dxa" w:w="9354"/>
            <w:shd w:val="clear" w:color="auto" w:fill="F3E3EA"/>
          </w:tcPr>
          <w:p>
            <w:pPr>
              <w:spacing w:before="160" w:after="0"/>
              <w:jc w:val="center"/>
            </w:pPr>
            <w:r>
              <w:rPr>
                <w:b/>
                <w:color w:val="8E1347"/>
                <w:sz w:val="22"/>
              </w:rPr>
              <w:t>Carrera de Ingeniería de Sistemas</w:t>
            </w:r>
          </w:p>
        </w:tc>
      </w:tr>
    </w:tbl>
    <w:p>
      <w:pPr>
        <w:spacing w:after="0" w:before="0" w:line="1400" w:lineRule="exact"/>
      </w:pPr>
      <w:r>
        <w:rPr>
          <w:sz w:val="140"/>
        </w:rPr>
      </w:r>
    </w:p>
    <w:p>
      <w:pPr>
        <w:jc w:val="center"/>
        <w:pBdr>
          <w:bottom w:val="single" w:sz="18" w:space="4" w:color="8E1347"/>
        </w:pBdr>
      </w:pPr>
      <w:r>
        <w:rPr>
          <w:b/>
          <w:color w:val="8E1347"/>
          <w:sz w:val="68"/>
        </w:rPr>
        <w:t>MANUAL DE USUARIO</w:t>
      </w:r>
    </w:p>
    <w:p>
      <w:pPr>
        <w:spacing w:before="200"/>
        <w:jc w:val="center"/>
      </w:pPr>
      <w:r>
        <w:rPr>
          <w:b/>
          <w:color w:val="222222"/>
          <w:sz w:val="56"/>
        </w:rPr>
        <w:t>LobbyMaster</w:t>
      </w:r>
    </w:p>
    <w:p>
      <w:pPr>
        <w:jc w:val="center"/>
      </w:pPr>
      <w:r>
        <w:rPr>
          <w:color w:val="5B6570"/>
          <w:sz w:val="28"/>
        </w:rPr>
        <w:t>Plataforma web para la organización de torneos de eSports</w:t>
      </w:r>
    </w:p>
    <w:p>
      <w:pPr>
        <w:jc w:val="center"/>
      </w:pPr>
      <w:r>
        <w:rPr>
          <w:color w:val="5B6570"/>
          <w:sz w:val="22"/>
        </w:rPr>
        <w:t>Versión 0.4.0 (Beta 4) · Base de datos en Supabase · Mapa y Google Maps</w:t>
      </w:r>
    </w:p>
    <w:p>
      <w:pPr>
        <w:spacing w:after="0" w:before="0" w:line="1400" w:lineRule="exact"/>
      </w:pPr>
      <w:r>
        <w:rPr>
          <w:sz w:val="14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C2CC"/>
          <w:left w:val="single" w:sz="4" w:space="0" w:color="D9C2CC"/>
          <w:bottom w:val="single" w:sz="4" w:space="0" w:color="D9C2CC"/>
          <w:right w:val="single" w:sz="4" w:space="0" w:color="D9C2CC"/>
          <w:insideH w:val="single" w:sz="4" w:space="0" w:color="D9C2CC"/>
          <w:insideV w:val="single" w:sz="4" w:space="0" w:color="D9C2CC"/>
        </w:tblBorders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703"/>
        <w:gridCol w:w="4703"/>
      </w:tblGrid>
      <w:tr>
        <w:tc>
          <w:tcPr>
            <w:tcW w:type="dxa" w:w="2835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Asignatura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2"/>
              </w:rPr>
              <w:t>Proyecto de Sistemas I</w:t>
            </w:r>
          </w:p>
        </w:tc>
      </w:tr>
      <w:tr>
        <w:tc>
          <w:tcPr>
            <w:tcW w:type="dxa" w:w="2835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Gestión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2"/>
              </w:rPr>
              <w:t>2-2026</w:t>
            </w:r>
          </w:p>
        </w:tc>
      </w:tr>
      <w:tr>
        <w:tc>
          <w:tcPr>
            <w:tcW w:type="dxa" w:w="2835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Metodología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2"/>
              </w:rPr>
              <w:t>XP (Programación Extrema)</w:t>
            </w:r>
          </w:p>
        </w:tc>
      </w:tr>
      <w:tr>
        <w:tc>
          <w:tcPr>
            <w:tcW w:type="dxa" w:w="2835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Autor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b/>
                <w:sz w:val="22"/>
              </w:rPr>
              <w:t>Yair Anibal Mamani Ticona</w:t>
            </w:r>
          </w:p>
        </w:tc>
      </w:tr>
      <w:tr>
        <w:tc>
          <w:tcPr>
            <w:tcW w:type="dxa" w:w="2835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Ciudad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2"/>
              </w:rPr>
              <w:t>La Paz, Bolivia</w:t>
            </w:r>
          </w:p>
        </w:tc>
      </w:tr>
      <w:tr>
        <w:tc>
          <w:tcPr>
            <w:tcW w:type="dxa" w:w="2835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2"/>
              </w:rPr>
              <w:t>Fecha</w:t>
            </w:r>
          </w:p>
        </w:tc>
        <w:tc>
          <w:tcPr>
            <w:tcW w:type="dxa" w:w="6236"/>
          </w:tcPr>
          <w:p>
            <w:pPr>
              <w:spacing w:after="0"/>
            </w:pPr>
            <w:r>
              <w:rPr>
                <w:sz w:val="22"/>
              </w:rPr>
              <w:t>Octubre de 2026</w:t>
            </w:r>
          </w:p>
        </w:tc>
      </w:tr>
    </w:tbl>
    <w:p>
      <w:r>
        <w:br w:type="page"/>
      </w:r>
    </w:p>
    <w:p>
      <w:pPr>
        <w:pBdr>
          <w:bottom w:val="single" w:sz="12" w:space="4" w:color="8E1347"/>
        </w:pBdr>
      </w:pPr>
      <w:r>
        <w:rPr>
          <w:b/>
          <w:color w:val="8E1347"/>
          <w:sz w:val="40"/>
        </w:rPr>
        <w:t>Contenido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1. Qué es LobbyMaster</w:t>
      </w:r>
      <w:r>
        <w:rPr>
          <w:b/>
          <w:sz w:val="22"/>
        </w:rPr>
        <w:tab/>
        <w:t>3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2. Cómo abrirla</w:t>
      </w:r>
      <w:r>
        <w:rPr>
          <w:b/>
          <w:sz w:val="22"/>
        </w:rPr>
        <w:tab/>
        <w:t>3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3. Tipos de usuario (roles)</w:t>
      </w:r>
      <w:r>
        <w:rPr>
          <w:b/>
          <w:sz w:val="22"/>
        </w:rPr>
        <w:tab/>
        <w:t>4</w:t>
      </w:r>
    </w:p>
    <w:p>
      <w:pPr>
        <w:spacing w:after="20" w:before="0"/>
        <w:ind w:left="454"/>
        <w:tabs>
          <w:tab w:val="right" w:leader="dot" w:pos="9355"/>
        </w:tabs>
      </w:pPr>
      <w:r>
        <w:rPr>
          <w:b w:val="0"/>
          <w:color w:val="222222"/>
          <w:sz w:val="21"/>
        </w:rPr>
        <w:t>Cuentas de demostración</w:t>
      </w:r>
      <w:r>
        <w:rPr>
          <w:b w:val="0"/>
          <w:sz w:val="21"/>
        </w:rPr>
        <w:tab/>
        <w:t>4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4. Ingresar o crear una cuenta</w:t>
      </w:r>
      <w:r>
        <w:rPr>
          <w:b/>
          <w:sz w:val="22"/>
        </w:rPr>
        <w:tab/>
        <w:t>5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5. Conocer la pantalla</w:t>
      </w:r>
      <w:r>
        <w:rPr>
          <w:b/>
          <w:sz w:val="22"/>
        </w:rPr>
        <w:tab/>
        <w:t>6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6. Guía para el jugador</w:t>
      </w:r>
      <w:r>
        <w:rPr>
          <w:b/>
          <w:sz w:val="22"/>
        </w:rPr>
        <w:tab/>
        <w:t>6</w:t>
      </w:r>
    </w:p>
    <w:p>
      <w:pPr>
        <w:spacing w:after="20" w:before="0"/>
        <w:ind w:left="454"/>
        <w:tabs>
          <w:tab w:val="right" w:leader="dot" w:pos="9355"/>
        </w:tabs>
      </w:pPr>
      <w:r>
        <w:rPr>
          <w:b w:val="0"/>
          <w:color w:val="222222"/>
          <w:sz w:val="21"/>
        </w:rPr>
        <w:t>6.1 Crear tu equipo</w:t>
      </w:r>
      <w:r>
        <w:rPr>
          <w:b w:val="0"/>
          <w:sz w:val="21"/>
        </w:rPr>
        <w:tab/>
        <w:t>6</w:t>
      </w:r>
    </w:p>
    <w:p>
      <w:pPr>
        <w:spacing w:after="20" w:before="0"/>
        <w:ind w:left="454"/>
        <w:tabs>
          <w:tab w:val="right" w:leader="dot" w:pos="9355"/>
        </w:tabs>
      </w:pPr>
      <w:r>
        <w:rPr>
          <w:b w:val="0"/>
          <w:color w:val="222222"/>
          <w:sz w:val="21"/>
        </w:rPr>
        <w:t>6.2 Inscribir tu equipo en un torneo</w:t>
      </w:r>
      <w:r>
        <w:rPr>
          <w:b w:val="0"/>
          <w:sz w:val="21"/>
        </w:rPr>
        <w:tab/>
        <w:t>7</w:t>
      </w:r>
    </w:p>
    <w:p>
      <w:pPr>
        <w:spacing w:after="20" w:before="0"/>
        <w:ind w:left="454"/>
        <w:tabs>
          <w:tab w:val="right" w:leader="dot" w:pos="9355"/>
        </w:tabs>
      </w:pPr>
      <w:r>
        <w:rPr>
          <w:b w:val="0"/>
          <w:color w:val="222222"/>
          <w:sz w:val="21"/>
        </w:rPr>
        <w:t>6.3 Ver el bracket, ranking y estadísticas</w:t>
      </w:r>
      <w:r>
        <w:rPr>
          <w:b w:val="0"/>
          <w:sz w:val="21"/>
        </w:rPr>
        <w:tab/>
        <w:t>8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7. Guía para el organizador</w:t>
      </w:r>
      <w:r>
        <w:rPr>
          <w:b/>
          <w:sz w:val="22"/>
        </w:rPr>
        <w:tab/>
        <w:t>8</w:t>
      </w:r>
    </w:p>
    <w:p>
      <w:pPr>
        <w:spacing w:after="20" w:before="0"/>
        <w:ind w:left="454"/>
        <w:tabs>
          <w:tab w:val="right" w:leader="dot" w:pos="9355"/>
        </w:tabs>
      </w:pPr>
      <w:r>
        <w:rPr>
          <w:b w:val="0"/>
          <w:color w:val="222222"/>
          <w:sz w:val="21"/>
        </w:rPr>
        <w:t>7.1 Crear un torneo</w:t>
      </w:r>
      <w:r>
        <w:rPr>
          <w:b w:val="0"/>
          <w:sz w:val="21"/>
        </w:rPr>
        <w:tab/>
        <w:t>8</w:t>
      </w:r>
    </w:p>
    <w:p>
      <w:pPr>
        <w:spacing w:after="20" w:before="0"/>
        <w:ind w:left="454"/>
        <w:tabs>
          <w:tab w:val="right" w:leader="dot" w:pos="9355"/>
        </w:tabs>
      </w:pPr>
      <w:r>
        <w:rPr>
          <w:b w:val="0"/>
          <w:color w:val="222222"/>
          <w:sz w:val="21"/>
        </w:rPr>
        <w:t>7.2 Aprobar inscripciones</w:t>
      </w:r>
      <w:r>
        <w:rPr>
          <w:b w:val="0"/>
          <w:sz w:val="21"/>
        </w:rPr>
        <w:tab/>
        <w:t>9</w:t>
      </w:r>
    </w:p>
    <w:p>
      <w:pPr>
        <w:spacing w:after="20" w:before="0"/>
        <w:ind w:left="454"/>
        <w:tabs>
          <w:tab w:val="right" w:leader="dot" w:pos="9355"/>
        </w:tabs>
      </w:pPr>
      <w:r>
        <w:rPr>
          <w:b w:val="0"/>
          <w:color w:val="222222"/>
          <w:sz w:val="21"/>
        </w:rPr>
        <w:t>7.3 Generar el bracket</w:t>
      </w:r>
      <w:r>
        <w:rPr>
          <w:b w:val="0"/>
          <w:sz w:val="21"/>
        </w:rPr>
        <w:tab/>
        <w:t>9</w:t>
      </w:r>
    </w:p>
    <w:p>
      <w:pPr>
        <w:spacing w:after="20" w:before="0"/>
        <w:ind w:left="454"/>
        <w:tabs>
          <w:tab w:val="right" w:leader="dot" w:pos="9355"/>
        </w:tabs>
      </w:pPr>
      <w:r>
        <w:rPr>
          <w:b w:val="0"/>
          <w:color w:val="222222"/>
          <w:sz w:val="21"/>
        </w:rPr>
        <w:t>7.4 Registrar resultados</w:t>
      </w:r>
      <w:r>
        <w:rPr>
          <w:b w:val="0"/>
          <w:sz w:val="21"/>
        </w:rPr>
        <w:tab/>
        <w:t>10</w:t>
      </w:r>
    </w:p>
    <w:p>
      <w:pPr>
        <w:spacing w:after="20" w:before="0"/>
        <w:ind w:left="454"/>
        <w:tabs>
          <w:tab w:val="right" w:leader="dot" w:pos="9355"/>
        </w:tabs>
      </w:pPr>
      <w:r>
        <w:rPr>
          <w:b w:val="0"/>
          <w:color w:val="222222"/>
          <w:sz w:val="21"/>
        </w:rPr>
        <w:t>7.5 Coronar al campeón</w:t>
      </w:r>
      <w:r>
        <w:rPr>
          <w:b w:val="0"/>
          <w:sz w:val="21"/>
        </w:rPr>
        <w:tab/>
        <w:t>11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8. Guía para el administrador</w:t>
      </w:r>
      <w:r>
        <w:rPr>
          <w:b/>
          <w:sz w:val="22"/>
        </w:rPr>
        <w:tab/>
        <w:t>11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9. Sedes y mapa</w:t>
      </w:r>
      <w:r>
        <w:rPr>
          <w:b/>
          <w:sz w:val="22"/>
        </w:rPr>
        <w:tab/>
        <w:t>12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10. Problemas frecuentes</w:t>
      </w:r>
      <w:r>
        <w:rPr>
          <w:b/>
          <w:sz w:val="22"/>
        </w:rPr>
        <w:tab/>
        <w:t>15</w:t>
      </w:r>
    </w:p>
    <w:p>
      <w:pPr>
        <w:spacing w:after="60" w:before="100"/>
        <w:ind w:left="0"/>
        <w:tabs>
          <w:tab w:val="right" w:leader="dot" w:pos="9355"/>
        </w:tabs>
      </w:pPr>
      <w:r>
        <w:rPr>
          <w:b/>
          <w:color w:val="8E1347"/>
          <w:sz w:val="22"/>
        </w:rPr>
        <w:t>11. Alcance de esta versión</w:t>
      </w:r>
      <w:r>
        <w:rPr>
          <w:b/>
          <w:sz w:val="22"/>
        </w:rPr>
        <w:tab/>
        <w:t>15</w:t>
      </w:r>
    </w:p>
    <w:p>
      <w:r>
        <w:br w:type="page"/>
      </w:r>
    </w:p>
    <w:p>
      <w:r>
        <w:t>Este manual explica cómo usar LobbyMaster paso a paso. Cubre lo que está disponible en la Beta 4 y crecerá con cada sprint.</w:t>
      </w:r>
    </w:p>
    <w:p>
      <w:pPr>
        <w:pStyle w:val="Heading1"/>
      </w:pPr>
      <w:r>
        <w:t>1. Qué es LobbyMaster</w:t>
      </w:r>
    </w:p>
    <w:p>
      <w:r>
        <w:t xml:space="preserve">LobbyMaster es una página web para </w:t>
      </w:r>
      <w:r>
        <w:rPr>
          <w:b/>
        </w:rPr>
        <w:t>organizar torneos de eSports</w:t>
      </w:r>
      <w:r>
        <w:t xml:space="preserve"> (videojuegos competitivos) en La Paz y El Alto. Con ella se puede:</w:t>
      </w:r>
    </w:p>
    <w:p>
      <w:pPr>
        <w:pStyle w:val="ListBullet"/>
        <w:spacing w:after="60"/>
      </w:pPr>
      <w:r>
        <w:t>Crear torneos y recibir inscripciones de equipos.</w:t>
      </w:r>
    </w:p>
    <w:p>
      <w:pPr>
        <w:pStyle w:val="ListBullet"/>
        <w:spacing w:after="60"/>
      </w:pPr>
      <w:r>
        <w:t>Aprobar o rechazar inscripciones.</w:t>
      </w:r>
    </w:p>
    <w:p>
      <w:pPr>
        <w:pStyle w:val="ListBullet"/>
        <w:spacing w:after="60"/>
      </w:pPr>
      <w:r>
        <w:t xml:space="preserve">Generar automáticamente el </w:t>
      </w:r>
      <w:r>
        <w:rPr>
          <w:b/>
        </w:rPr>
        <w:t>bracket</w:t>
      </w:r>
      <w:r>
        <w:t xml:space="preserve"> (el cuadro de partidas de eliminación directa).</w:t>
      </w:r>
    </w:p>
    <w:p>
      <w:pPr>
        <w:pStyle w:val="ListBullet"/>
        <w:spacing w:after="60"/>
      </w:pPr>
      <w:r>
        <w:t xml:space="preserve">Registrar resultados, ver el avance del ganador y coronar al </w:t>
      </w:r>
      <w:r>
        <w:rPr>
          <w:b/>
        </w:rPr>
        <w:t>campeón</w:t>
      </w:r>
      <w:r>
        <w:t>.</w:t>
      </w:r>
    </w:p>
    <w:p>
      <w:pPr>
        <w:pStyle w:val="ListBullet"/>
        <w:spacing w:after="60"/>
      </w:pPr>
      <w:r>
        <w:t xml:space="preserve">Consultar estadísticas, ranking y las sedes en un mapa, </w:t>
      </w:r>
      <w:r>
        <w:rPr>
          <w:b/>
        </w:rPr>
        <w:t>sin necesidad de conocer coordenadas</w:t>
      </w:r>
      <w:r>
        <w:t>.</w:t>
      </w:r>
    </w:p>
    <w:p>
      <w:pPr>
        <w:pStyle w:val="ListBullet"/>
        <w:spacing w:after="60"/>
      </w:pPr>
      <w:r>
        <w:t xml:space="preserve">Guardar todos los datos en una </w:t>
      </w:r>
      <w:r>
        <w:rPr>
          <w:b/>
        </w:rPr>
        <w:t>base de datos en la nube (Supabase)</w:t>
      </w:r>
      <w:r>
        <w:t>, para verlos desde cualquier lugar.</w:t>
      </w:r>
    </w:p>
    <w:p>
      <w:pPr>
        <w:pStyle w:val="Heading1"/>
      </w:pPr>
      <w:r>
        <w:t>2. Cómo abrirla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1.  </w:t>
      </w:r>
      <w:r>
        <w:t>Descomprime la carpeta del proyecto (o clónala desde GitHub).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2.  </w:t>
      </w:r>
      <w:r>
        <w:t xml:space="preserve">Abre el archivo </w:t>
      </w:r>
      <w:r>
        <w:rPr>
          <w:rFonts w:ascii="Consolas" w:hAnsi="Consolas" w:eastAsia="Consolas"/>
          <w:color w:val="8E1347"/>
        </w:rPr>
        <w:t>index.html</w:t>
      </w:r>
      <w:r>
        <w:t xml:space="preserve"> de la carpeta principal (o </w:t>
      </w:r>
      <w:r>
        <w:rPr>
          <w:rFonts w:ascii="Consolas" w:hAnsi="Consolas" w:eastAsia="Consolas"/>
          <w:color w:val="8E1347"/>
        </w:rPr>
        <w:t>frontend/index.html</w:t>
      </w:r>
      <w:r>
        <w:t>) con doble clic. Funciona en Chrome, Edge o Firefox.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3.  </w:t>
      </w:r>
      <w:r>
        <w:t xml:space="preserve">No necesita instalar nada. </w:t>
      </w:r>
      <w:r>
        <w:rPr>
          <w:b/>
        </w:rPr>
        <w:t>Con internet</w:t>
      </w:r>
      <w:r>
        <w:t xml:space="preserve"> se conecta a la base de datos Supabase y carga el mapa; </w:t>
      </w:r>
      <w:r>
        <w:rPr>
          <w:b/>
        </w:rPr>
        <w:t>sin internet</w:t>
      </w:r>
      <w:r>
        <w:t xml:space="preserve"> sigue funcionando con los datos guardados en tu navegador.</w:t>
      </w:r>
    </w:p>
    <w:p>
      <w:r>
        <w:t>En la parte superior verás un indicador de conexión: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C2CC"/>
          <w:left w:val="single" w:sz="4" w:space="0" w:color="D9C2CC"/>
          <w:bottom w:val="single" w:sz="4" w:space="0" w:color="D9C2CC"/>
          <w:right w:val="single" w:sz="4" w:space="0" w:color="D9C2CC"/>
          <w:insideH w:val="single" w:sz="4" w:space="0" w:color="D9C2CC"/>
          <w:insideV w:val="single" w:sz="4" w:space="0" w:color="D9C2CC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Indicador</w:t>
            </w:r>
          </w:p>
        </w:tc>
        <w:tc>
          <w:tcPr>
            <w:tcW w:type="dxa" w:w="4703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Significado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0"/>
            </w:pPr>
            <w:r>
              <w:rPr>
                <w:b/>
                <w:sz w:val="21"/>
              </w:rPr>
              <w:t>Supabase conectado</w:t>
            </w:r>
            <w:r>
              <w:rPr>
                <w:sz w:val="21"/>
              </w:rPr>
              <w:t xml:space="preserve"> (verde)</w:t>
            </w:r>
          </w:p>
        </w:tc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Tus cambios se guardan en la base de datos en la nube.</w:t>
            </w:r>
          </w:p>
        </w:tc>
      </w:tr>
      <w:tr>
        <w:trPr>
          <w:cantSplit/>
        </w:trPr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b/>
                <w:sz w:val="21"/>
              </w:rPr>
              <w:t>Guardando…</w:t>
            </w:r>
          </w:p>
        </w:tc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sz w:val="21"/>
              </w:rPr>
              <w:t>Se está enviando un cambio a la base.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0"/>
            </w:pPr>
            <w:r>
              <w:rPr>
                <w:b/>
                <w:sz w:val="21"/>
              </w:rPr>
              <w:t>Sin conexión · modo local</w:t>
            </w:r>
          </w:p>
        </w:tc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No hay internet: puedes seguir trabajando y los cambios se suben al reconectar.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9406"/>
      </w:tblGrid>
      <w:tr>
        <w:tc>
          <w:tcPr>
            <w:tcW w:type="dxa" w:w="9406"/>
            <w:shd w:val="clear" w:color="auto" w:fill="F3E3EA"/>
            <w:tcBorders>
              <w:left w:val="single" w:sz="36" w:color="8E1347"/>
            </w:tcBorders>
          </w:tcPr>
          <w:p>
            <w:pPr>
              <w:spacing w:after="0"/>
            </w:pPr>
            <w:r>
              <w:rPr>
                <w:sz w:val="21"/>
              </w:rPr>
              <w:t xml:space="preserve">Los datos del sistema viven en Supabase: las personas que abran la página ven la misma información. Para revisarlos directamente, abre el proyecto en Supabase → </w:t>
            </w:r>
            <w:r>
              <w:rPr>
                <w:b/>
                <w:sz w:val="21"/>
              </w:rPr>
              <w:t>Table Editor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3. Tipos de usuario (roles)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C2CC"/>
          <w:left w:val="single" w:sz="4" w:space="0" w:color="D9C2CC"/>
          <w:bottom w:val="single" w:sz="4" w:space="0" w:color="D9C2CC"/>
          <w:right w:val="single" w:sz="4" w:space="0" w:color="D9C2CC"/>
          <w:insideH w:val="single" w:sz="4" w:space="0" w:color="D9C2CC"/>
          <w:insideV w:val="single" w:sz="4" w:space="0" w:color="D9C2CC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Rol</w:t>
            </w:r>
          </w:p>
        </w:tc>
        <w:tc>
          <w:tcPr>
            <w:tcW w:type="dxa" w:w="4703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Qué puede hacer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0"/>
            </w:pPr>
            <w:r>
              <w:rPr>
                <w:b/>
                <w:sz w:val="21"/>
              </w:rPr>
              <w:t>Jugador</w:t>
            </w:r>
          </w:p>
        </w:tc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Crear su equipo y su plantilla de jugadores, inscribir el equipo en torneos abiertos, ver brackets, ranking y estadísticas.</w:t>
            </w:r>
          </w:p>
        </w:tc>
      </w:tr>
      <w:tr>
        <w:trPr>
          <w:cantSplit/>
        </w:trPr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b/>
                <w:sz w:val="21"/>
              </w:rPr>
              <w:t>Organizador</w:t>
            </w:r>
          </w:p>
        </w:tc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sz w:val="21"/>
              </w:rPr>
              <w:t xml:space="preserve">Crear y administrar </w:t>
            </w:r>
            <w:r>
              <w:rPr>
                <w:b/>
                <w:sz w:val="21"/>
              </w:rPr>
              <w:t>sus</w:t>
            </w:r>
            <w:r>
              <w:rPr>
                <w:sz w:val="21"/>
              </w:rPr>
              <w:t xml:space="preserve"> torneos: aprobar inscripciones, generar el bracket y registrar resultados.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0"/>
            </w:pPr>
            <w:r>
              <w:rPr>
                <w:b/>
                <w:sz w:val="21"/>
              </w:rPr>
              <w:t>Administrador</w:t>
            </w:r>
          </w:p>
        </w:tc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Todo lo anterior, más la gestión de usuarios y roles, juegos, sedes, datos y modelo de datos.</w:t>
            </w:r>
          </w:p>
        </w:tc>
      </w:tr>
    </w:tbl>
    <w:p>
      <w:pPr>
        <w:spacing w:after="40"/>
      </w:pPr>
    </w:p>
    <w:p>
      <w:pPr>
        <w:pStyle w:val="Heading2"/>
      </w:pPr>
      <w:r>
        <w:t>Cuentas de demostración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C2CC"/>
          <w:left w:val="single" w:sz="4" w:space="0" w:color="D9C2CC"/>
          <w:bottom w:val="single" w:sz="4" w:space="0" w:color="D9C2CC"/>
          <w:right w:val="single" w:sz="4" w:space="0" w:color="D9C2CC"/>
          <w:insideH w:val="single" w:sz="4" w:space="0" w:color="D9C2CC"/>
          <w:insideV w:val="single" w:sz="4" w:space="0" w:color="D9C2CC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3135"/>
        <w:gridCol w:w="3135"/>
        <w:gridCol w:w="3135"/>
      </w:tblGrid>
      <w:tr>
        <w:trPr>
          <w:tblHeader/>
        </w:trPr>
        <w:tc>
          <w:tcPr>
            <w:tcW w:type="dxa" w:w="3135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Rol</w:t>
            </w:r>
          </w:p>
        </w:tc>
        <w:tc>
          <w:tcPr>
            <w:tcW w:type="dxa" w:w="3135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Usuario</w:t>
            </w:r>
          </w:p>
        </w:tc>
        <w:tc>
          <w:tcPr>
            <w:tcW w:type="dxa" w:w="3135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Contraseña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0"/>
            </w:pPr>
            <w:r>
              <w:rPr>
                <w:sz w:val="21"/>
              </w:rPr>
              <w:t>Administrador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8E1347"/>
                <w:sz w:val="21"/>
              </w:rPr>
              <w:t>admin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8E1347"/>
                <w:sz w:val="21"/>
              </w:rPr>
              <w:t>Admin2026</w:t>
            </w:r>
          </w:p>
        </w:tc>
      </w:tr>
      <w:tr>
        <w:trPr>
          <w:cantSplit/>
        </w:trPr>
        <w:tc>
          <w:tcPr>
            <w:tcW w:type="dxa" w:w="3135"/>
            <w:shd w:val="clear" w:color="auto" w:fill="FAF3F6"/>
          </w:tcPr>
          <w:p>
            <w:pPr>
              <w:spacing w:after="0"/>
            </w:pPr>
            <w:r>
              <w:rPr>
                <w:sz w:val="21"/>
              </w:rPr>
              <w:t>Organizador</w:t>
            </w:r>
          </w:p>
        </w:tc>
        <w:tc>
          <w:tcPr>
            <w:tcW w:type="dxa" w:w="3135"/>
            <w:shd w:val="clear" w:color="auto" w:fill="FAF3F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8E1347"/>
                <w:sz w:val="21"/>
              </w:rPr>
              <w:t>organizador</w:t>
            </w:r>
          </w:p>
        </w:tc>
        <w:tc>
          <w:tcPr>
            <w:tcW w:type="dxa" w:w="3135"/>
            <w:shd w:val="clear" w:color="auto" w:fill="FAF3F6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8E1347"/>
                <w:sz w:val="21"/>
              </w:rPr>
              <w:t>Organiza2026</w:t>
            </w:r>
          </w:p>
        </w:tc>
      </w:tr>
      <w:tr>
        <w:trPr>
          <w:cantSplit/>
        </w:trPr>
        <w:tc>
          <w:tcPr>
            <w:tcW w:type="dxa" w:w="3135"/>
          </w:tcPr>
          <w:p>
            <w:pPr>
              <w:spacing w:after="0"/>
            </w:pPr>
            <w:r>
              <w:rPr>
                <w:sz w:val="21"/>
              </w:rPr>
              <w:t>Jugador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8E1347"/>
                <w:sz w:val="21"/>
              </w:rPr>
              <w:t>jugador</w:t>
            </w:r>
          </w:p>
        </w:tc>
        <w:tc>
          <w:tcPr>
            <w:tcW w:type="dxa" w:w="3135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8E1347"/>
                <w:sz w:val="21"/>
              </w:rPr>
              <w:t>Jugador2026</w:t>
            </w:r>
          </w:p>
        </w:tc>
      </w:tr>
    </w:tbl>
    <w:p>
      <w:pPr>
        <w:spacing w:after="40"/>
      </w:pPr>
    </w:p>
    <w:p>
      <w:r>
        <w:t>En la pantalla de ingreso también hay botones de acceso rápido para estas cuentas.</w:t>
      </w:r>
    </w:p>
    <w:p>
      <w:pPr>
        <w:pStyle w:val="Heading1"/>
      </w:pPr>
      <w:r>
        <w:t>4. Ingresar o crear una cuenta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Pantalla de ingreso</w:t>
      </w:r>
    </w:p>
    <w:p>
      <w:r>
        <w:rPr>
          <w:b/>
        </w:rPr>
        <w:t>Para ingresar:</w:t>
      </w:r>
      <w:r>
        <w:t xml:space="preserve"> escribe tu usuario (o correo) y tu contraseña y pulsa </w:t>
      </w:r>
      <w:r>
        <w:rPr>
          <w:b/>
        </w:rPr>
        <w:t>Entrar a LobbyMaster</w:t>
      </w:r>
      <w:r>
        <w:t>.</w:t>
      </w:r>
    </w:p>
    <w:p>
      <w:r>
        <w:rPr>
          <w:b/>
        </w:rPr>
        <w:t>Para crear una cuenta:</w:t>
      </w:r>
      <w:r>
        <w:t xml:space="preserve"> pulsa la pestaña </w:t>
      </w:r>
      <w:r>
        <w:rPr>
          <w:b/>
        </w:rPr>
        <w:t>Crear cuenta</w:t>
      </w:r>
      <w:r>
        <w:t xml:space="preserve"> y completa:</w:t>
      </w:r>
    </w:p>
    <w:p>
      <w:pPr>
        <w:pStyle w:val="ListBullet"/>
        <w:spacing w:after="60"/>
      </w:pPr>
      <w:r>
        <w:rPr>
          <w:b/>
        </w:rPr>
        <w:t>Usuario:</w:t>
      </w:r>
      <w:r>
        <w:t xml:space="preserve"> de 3 a 20 caracteres (letras, números o guion bajo).</w:t>
      </w:r>
    </w:p>
    <w:p>
      <w:pPr>
        <w:pStyle w:val="ListBullet"/>
        <w:spacing w:after="60"/>
      </w:pPr>
      <w:r>
        <w:rPr>
          <w:b/>
        </w:rPr>
        <w:t>Correo electrónico:</w:t>
      </w:r>
      <w:r>
        <w:t xml:space="preserve"> debe ser válido y no estar usado.</w:t>
      </w:r>
    </w:p>
    <w:p>
      <w:pPr>
        <w:pStyle w:val="ListBullet"/>
        <w:spacing w:after="60"/>
      </w:pPr>
      <w:r>
        <w:rPr>
          <w:b/>
        </w:rPr>
        <w:t>Contraseña:</w:t>
      </w:r>
      <w:r>
        <w:t xml:space="preserve"> mínimo 8 caracteres, con letras y números. Una barra te muestra qué tan fuerte es.</w:t>
      </w:r>
    </w:p>
    <w:p>
      <w:pPr>
        <w:pStyle w:val="ListBullet"/>
        <w:spacing w:after="60"/>
      </w:pPr>
      <w:r>
        <w:rPr>
          <w:b/>
        </w:rPr>
        <w:t>Repetir contraseña.</w:t>
      </w:r>
    </w:p>
    <w:p>
      <w:r>
        <w:t xml:space="preserve">Las cuentas nuevas son de </w:t>
      </w:r>
      <w:r>
        <w:rPr>
          <w:b/>
        </w:rPr>
        <w:t>jugador</w:t>
      </w:r>
      <w:r>
        <w:t>. Solo un administrador puede cambiar el rol.</w:t>
      </w:r>
    </w:p>
    <w:p>
      <w:r>
        <w:rPr>
          <w:b/>
        </w:rPr>
        <w:t>Si te equivocas varias veces:</w:t>
      </w:r>
      <w:r>
        <w:t xml:space="preserve"> tras 5 intentos fallidos la cuenta se bloquea 30 segundos por seguridad.</w:t>
      </w:r>
    </w:p>
    <w:p>
      <w:pPr>
        <w:pStyle w:val="Heading1"/>
      </w:pPr>
      <w:r>
        <w:t>5. Conocer la pantalla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ic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Inicio</w:t>
      </w:r>
    </w:p>
    <w:p>
      <w:pPr>
        <w:pStyle w:val="ListBullet"/>
        <w:spacing w:after="60"/>
      </w:pPr>
      <w:r>
        <w:rPr>
          <w:b/>
        </w:rPr>
        <w:t>Menú lateral:</w:t>
      </w:r>
      <w:r>
        <w:t xml:space="preserve"> Inicio, Torneos, Mis equipos, Sedes y mapa, Ranking y, si eres administrador, Administración y Modelo de datos.</w:t>
      </w:r>
    </w:p>
    <w:p>
      <w:pPr>
        <w:pStyle w:val="ListBullet"/>
        <w:spacing w:after="60"/>
      </w:pPr>
      <w:r>
        <w:rPr>
          <w:b/>
        </w:rPr>
        <w:t>Barra superior:</w:t>
      </w:r>
      <w:r>
        <w:t xml:space="preserve"> botón de tema claro/oscuro y </w:t>
      </w:r>
      <w:r>
        <w:rPr>
          <w:b/>
        </w:rPr>
        <w:t>Mi cuenta</w:t>
      </w:r>
      <w:r>
        <w:t xml:space="preserve"> (aquí puedes cambiar tu contraseña).</w:t>
      </w:r>
    </w:p>
    <w:p>
      <w:pPr>
        <w:pStyle w:val="ListBullet"/>
        <w:spacing w:after="60"/>
      </w:pPr>
      <w:r>
        <w:rPr>
          <w:b/>
        </w:rPr>
        <w:t>Inicio:</w:t>
      </w:r>
      <w:r>
        <w:t xml:space="preserve"> muestra indicadores y tareas según tu rol (por ejemplo, inscripciones por aprobar).</w:t>
      </w:r>
    </w:p>
    <w:p>
      <w:pPr>
        <w:pStyle w:val="ListBullet"/>
        <w:spacing w:after="60"/>
      </w:pPr>
      <w:r>
        <w:t>Para salir, usa el botón de cerrar sesión junto a tu nombre en el menú.</w:t>
      </w:r>
    </w:p>
    <w:p>
      <w:pPr>
        <w:pStyle w:val="Heading1"/>
      </w:pPr>
      <w:r>
        <w:t>6. Guía para el jugador</w:t>
      </w:r>
    </w:p>
    <w:p>
      <w:pPr>
        <w:pStyle w:val="Heading2"/>
      </w:pPr>
      <w:r>
        <w:t>6.1 Crear tu equipo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1.  </w:t>
      </w:r>
      <w:r>
        <w:t xml:space="preserve">Entra a </w:t>
      </w:r>
      <w:r>
        <w:rPr>
          <w:b/>
        </w:rPr>
        <w:t>Mis equipos</w:t>
      </w:r>
      <w:r>
        <w:t xml:space="preserve"> y pulsa </w:t>
      </w:r>
      <w:r>
        <w:rPr>
          <w:b/>
        </w:rPr>
        <w:t>Crear equipo</w:t>
      </w:r>
      <w:r>
        <w:t>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2.  </w:t>
      </w:r>
      <w:r>
        <w:t xml:space="preserve">Escribe el nombre (debe ser único) y agrega a tus jugadores (de 2 a 8). Tú quedas como </w:t>
      </w:r>
      <w:r>
        <w:rPr>
          <w:b/>
        </w:rPr>
        <w:t>capitán</w:t>
      </w:r>
      <w: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quip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Equipos</w:t>
      </w:r>
    </w:p>
    <w:p>
      <w:pPr>
        <w:pStyle w:val="Heading2"/>
      </w:pPr>
      <w:r>
        <w:t>6.2 Inscribir tu equipo en un torneo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1.  </w:t>
      </w:r>
      <w:r>
        <w:t xml:space="preserve">Entra a </w:t>
      </w:r>
      <w:r>
        <w:rPr>
          <w:b/>
        </w:rPr>
        <w:t>Torneos</w:t>
      </w:r>
      <w:r>
        <w:t xml:space="preserve"> y busca uno con estado </w:t>
      </w:r>
      <w:r>
        <w:rPr>
          <w:b/>
        </w:rPr>
        <w:t>Abierto</w:t>
      </w:r>
      <w:r>
        <w:t>. Puedes filtrar por juego o estado.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2.  </w:t>
      </w:r>
      <w:r>
        <w:t xml:space="preserve">Abre el torneo y pulsa </w:t>
      </w:r>
      <w:r>
        <w:rPr>
          <w:b/>
        </w:rPr>
        <w:t>Inscribir mi equipo</w:t>
      </w:r>
      <w:r>
        <w:t xml:space="preserve"> → </w:t>
      </w:r>
      <w:r>
        <w:rPr>
          <w:b/>
        </w:rPr>
        <w:t>Enviar inscripción</w:t>
      </w:r>
      <w:r>
        <w:t>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3.  </w:t>
      </w:r>
      <w:r>
        <w:t xml:space="preserve">Tu inscripción queda </w:t>
      </w:r>
      <w:r>
        <w:rPr>
          <w:b/>
        </w:rPr>
        <w:t>Pendiente</w:t>
      </w:r>
      <w:r>
        <w:t xml:space="preserve"> hasta que el organizador la apruebe. Puedes verla en </w:t>
      </w:r>
      <w:r>
        <w:rPr>
          <w:b/>
        </w:rPr>
        <w:t>Mis inscripciones</w:t>
      </w:r>
      <w:r>
        <w:t xml:space="preserve"> y retirarla si cambias de idea.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orneo_abier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Detalle de un torneo abierto</w:t>
      </w:r>
    </w:p>
    <w:p>
      <w:r>
        <w:t>Reglas: solo el capitán inscribe; un equipo no se inscribe dos veces en el mismo torneo ni en dos torneos el mismo día.</w:t>
      </w:r>
    </w:p>
    <w:p>
      <w:pPr>
        <w:pStyle w:val="Heading2"/>
      </w:pPr>
      <w:r>
        <w:t>6.3 Ver el bracket, ranking y estadísticas</w:t>
      </w:r>
    </w:p>
    <w:p>
      <w:pPr>
        <w:pStyle w:val="ListBullet"/>
        <w:spacing w:after="60"/>
      </w:pPr>
      <w:r>
        <w:t xml:space="preserve">Dentro de cada torneo, la pestaña </w:t>
      </w:r>
      <w:r>
        <w:rPr>
          <w:b/>
        </w:rPr>
        <w:t>Bracket</w:t>
      </w:r>
      <w:r>
        <w:t xml:space="preserve"> muestra el cuadro de partidas y la pestaña </w:t>
      </w:r>
      <w:r>
        <w:rPr>
          <w:b/>
        </w:rPr>
        <w:t>Estadísticas</w:t>
      </w:r>
      <w:r>
        <w:t xml:space="preserve"> los resultados del torneo.</w:t>
      </w:r>
    </w:p>
    <w:p>
      <w:pPr>
        <w:pStyle w:val="ListBullet"/>
        <w:spacing w:after="60"/>
      </w:pPr>
      <w:r>
        <w:rPr>
          <w:b/>
        </w:rPr>
        <w:t>Ranking</w:t>
      </w:r>
      <w:r>
        <w:t xml:space="preserve"> muestra los equipos con más títulos, victorias y efectividad.</w:t>
      </w:r>
    </w:p>
    <w:p>
      <w:pPr>
        <w:pStyle w:val="Heading1"/>
      </w:pPr>
      <w:r>
        <w:t>7. Guía para el organizador</w:t>
      </w:r>
    </w:p>
    <w:p>
      <w:pPr>
        <w:pStyle w:val="Heading2"/>
      </w:pPr>
      <w:r>
        <w:t>7.1 Crear un torneo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1.  </w:t>
      </w:r>
      <w:r>
        <w:t xml:space="preserve">Entra a </w:t>
      </w:r>
      <w:r>
        <w:rPr>
          <w:b/>
        </w:rPr>
        <w:t>Torneos</w:t>
      </w:r>
      <w:r>
        <w:t xml:space="preserve"> → </w:t>
      </w:r>
      <w:r>
        <w:rPr>
          <w:b/>
        </w:rPr>
        <w:t>Nuevo torneo</w:t>
      </w:r>
      <w:r>
        <w:t>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2.  </w:t>
      </w:r>
      <w:r>
        <w:t>Completa: nombre (5 a 40 caracteres, único), juego, sede, fecha (no pasada) y cupos (de 4 a 32).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3.  </w:t>
      </w:r>
      <w:r>
        <w:t xml:space="preserve">Si la sede no existe todavía, pulsa </w:t>
      </w:r>
      <w:r>
        <w:rPr>
          <w:b/>
        </w:rPr>
        <w:t>Nueva sede en el mapa</w:t>
      </w:r>
      <w:r>
        <w:t xml:space="preserve"> (ver sección 9) y vuelve al formulario.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4.  </w:t>
      </w:r>
      <w:r>
        <w:t xml:space="preserve">Pulsa </w:t>
      </w:r>
      <w:r>
        <w:rPr>
          <w:b/>
        </w:rPr>
        <w:t>Crear torneo</w:t>
      </w:r>
      <w:r>
        <w:t xml:space="preserve">. El torneo queda </w:t>
      </w:r>
      <w:r>
        <w:rPr>
          <w:b/>
        </w:rPr>
        <w:t>Abierto</w:t>
      </w:r>
      <w:r>
        <w:t xml:space="preserve"> para recibir inscripciones.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nuevo_torne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Nuevo torneo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orne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Lista de torneos</w:t>
      </w:r>
    </w:p>
    <w:p>
      <w:pPr>
        <w:pStyle w:val="Heading2"/>
      </w:pPr>
      <w:r>
        <w:t>7.2 Aprobar inscripciones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1.  </w:t>
      </w:r>
      <w:r>
        <w:t xml:space="preserve">Abre tu torneo y entra a la pestaña </w:t>
      </w:r>
      <w:r>
        <w:rPr>
          <w:b/>
        </w:rPr>
        <w:t>Equipos e inscripciones</w:t>
      </w:r>
      <w:r>
        <w:t xml:space="preserve">; ahí aparecen las </w:t>
      </w:r>
      <w:r>
        <w:rPr>
          <w:b/>
        </w:rPr>
        <w:t>Inscripciones pendientes</w:t>
      </w:r>
      <w:r>
        <w:t>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2.  </w:t>
      </w:r>
      <w:r>
        <w:t xml:space="preserve">Pulsa </w:t>
      </w:r>
      <w:r>
        <w:rPr>
          <w:b/>
        </w:rPr>
        <w:t>Aprobar</w:t>
      </w:r>
      <w:r>
        <w:t xml:space="preserve"> o rechaza cada equipo. No se pueden aprobar más equipos que los cupos.</w:t>
      </w:r>
    </w:p>
    <w:p>
      <w:pPr>
        <w:pStyle w:val="Heading2"/>
      </w:pPr>
      <w:r>
        <w:t>7.3 Generar el bracket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1.  </w:t>
      </w:r>
      <w:r>
        <w:t xml:space="preserve">Cuando haya </w:t>
      </w:r>
      <w:r>
        <w:rPr>
          <w:b/>
        </w:rPr>
        <w:t>al menos 4 equipos aprobados</w:t>
      </w:r>
      <w:r>
        <w:t xml:space="preserve">, pulsa </w:t>
      </w:r>
      <w:r>
        <w:rPr>
          <w:b/>
        </w:rPr>
        <w:t>Generar bracket</w:t>
      </w:r>
      <w:r>
        <w:t>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2.  </w:t>
      </w:r>
      <w:r>
        <w:t xml:space="preserve">El sistema arma los cruces de </w:t>
      </w:r>
      <w:r>
        <w:rPr>
          <w:b/>
        </w:rPr>
        <w:t>eliminación directa</w:t>
      </w:r>
      <w:r>
        <w:t xml:space="preserve">. Si sobran lugares, algunos equipos reciben </w:t>
      </w:r>
      <w:r>
        <w:rPr>
          <w:b/>
        </w:rPr>
        <w:t>BYE</w:t>
      </w:r>
      <w:r>
        <w:t>: pasan directo a la siguiente ronda sin jugar.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rack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Bracket</w:t>
      </w:r>
    </w:p>
    <w:p>
      <w:pPr>
        <w:pStyle w:val="Heading2"/>
      </w:pPr>
      <w:r>
        <w:t>7.4 Registrar resultados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1.  </w:t>
      </w:r>
      <w:r>
        <w:t>Haz clic en un cruce del bracket y escribe el puntaje de cada equipo (números de 0 a 99, sin empates).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2.  </w:t>
      </w:r>
      <w:r>
        <w:t>Al guardar, el ganador avanza solo a la siguiente ronda.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3.  </w:t>
      </w:r>
      <w:r>
        <w:t xml:space="preserve">Si te equivocaste, usa </w:t>
      </w:r>
      <w:r>
        <w:rPr>
          <w:b/>
        </w:rPr>
        <w:t>Corregir resultado</w:t>
      </w:r>
      <w:r>
        <w:t xml:space="preserve">. Si el cambio altera al ganador, el sistema </w:t>
      </w:r>
      <w:r>
        <w:rPr>
          <w:b/>
        </w:rPr>
        <w:t>te avisa cuántas rondas siguientes se borrarán</w:t>
      </w:r>
      <w:r>
        <w:t xml:space="preserve"> y pide confirmación.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ult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Registrar un resultado</w:t>
      </w:r>
    </w:p>
    <w:p>
      <w:pPr>
        <w:pStyle w:val="Heading2"/>
      </w:pPr>
      <w:r>
        <w:t>7.5 Coronar al campeón</w:t>
      </w:r>
    </w:p>
    <w:p>
      <w:r>
        <w:t xml:space="preserve">Cuando se juega la final, el torneo pasa a </w:t>
      </w:r>
      <w:r>
        <w:rPr>
          <w:b/>
        </w:rPr>
        <w:t>Finalizado</w:t>
      </w:r>
      <w:r>
        <w:t xml:space="preserve"> y el campeón se destaca en el bracket y en las estadísticas.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ampe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Campeón</w:t>
      </w:r>
    </w:p>
    <w:p>
      <w:pPr>
        <w:pStyle w:val="Heading1"/>
      </w:pPr>
      <w:r>
        <w:t>8. Guía para el administrador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Administración</w:t>
      </w:r>
    </w:p>
    <w:p>
      <w:r>
        <w:t xml:space="preserve">En </w:t>
      </w:r>
      <w:r>
        <w:rPr>
          <w:b/>
        </w:rPr>
        <w:t>Administración</w:t>
      </w:r>
      <w:r>
        <w:t xml:space="preserve"> puedes:</w:t>
      </w:r>
    </w:p>
    <w:p>
      <w:pPr>
        <w:pStyle w:val="ListBullet"/>
        <w:spacing w:after="60"/>
      </w:pPr>
      <w:r>
        <w:rPr>
          <w:b/>
        </w:rPr>
        <w:t>Usuarios:</w:t>
      </w:r>
      <w:r>
        <w:t xml:space="preserve"> cambiar el rol o eliminar cuentas (siempre debe quedar al menos un administrador).</w:t>
      </w:r>
    </w:p>
    <w:p>
      <w:pPr>
        <w:pStyle w:val="ListBullet"/>
        <w:spacing w:after="60"/>
      </w:pPr>
      <w:r>
        <w:rPr>
          <w:b/>
        </w:rPr>
        <w:t>Juegos y sedes:</w:t>
      </w:r>
      <w:r>
        <w:t xml:space="preserve"> agregar o editar los catálogos (no se elimina uno que esté en uso). Las sedes se eligen en el mapa.</w:t>
      </w:r>
    </w:p>
    <w:p>
      <w:pPr>
        <w:pStyle w:val="ListBullet"/>
        <w:spacing w:after="60"/>
      </w:pPr>
      <w:r>
        <w:rPr>
          <w:b/>
        </w:rPr>
        <w:t>Bitácora:</w:t>
      </w:r>
      <w:r>
        <w:t xml:space="preserve"> ver las últimas acciones del sistema.</w:t>
      </w:r>
    </w:p>
    <w:p>
      <w:pPr>
        <w:pStyle w:val="ListBullet"/>
        <w:spacing w:after="60"/>
      </w:pPr>
      <w:r>
        <w:rPr>
          <w:b/>
        </w:rPr>
        <w:t>Datos:</w:t>
      </w:r>
      <w:r>
        <w:t xml:space="preserve"> exportar la información en SQL o JSON y </w:t>
      </w:r>
      <w:r>
        <w:rPr>
          <w:b/>
        </w:rPr>
        <w:t>Restaurar datos de demostración</w:t>
      </w:r>
      <w:r>
        <w:t>.</w:t>
      </w:r>
    </w:p>
    <w:p>
      <w:r>
        <w:t xml:space="preserve">En </w:t>
      </w:r>
      <w:r>
        <w:rPr>
          <w:b/>
        </w:rPr>
        <w:t>Modelo de datos</w:t>
      </w:r>
      <w:r>
        <w:t xml:space="preserve"> se muestran el diagrama entidad-relación, la normalización (sin normalizar → 1FN → 2FN → 3FN), el diccionario de datos y un explorador de las 9 tablas.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odel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Modelo de datos</w:t>
      </w:r>
    </w:p>
    <w:p>
      <w:pPr>
        <w:pStyle w:val="Heading1"/>
      </w:pPr>
      <w:r>
        <w:t>9. Sedes y mapa</w:t>
      </w:r>
    </w:p>
    <w:p>
      <w:r>
        <w:t>Nadie necesita saber coordenadas: el lugar se elige en un mapa o se toma de Google Maps.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d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Sedes y mapa</w:t>
      </w:r>
    </w:p>
    <w:p>
      <w:r>
        <w:rPr>
          <w:b/>
        </w:rPr>
        <w:t>Ver una sede:</w:t>
      </w:r>
      <w:r>
        <w:t xml:space="preserve"> en </w:t>
      </w:r>
      <w:r>
        <w:rPr>
          <w:b/>
        </w:rPr>
        <w:t>Sedes y mapa</w:t>
      </w:r>
      <w:r>
        <w:t xml:space="preserve"> toca un pin (o un nombre de la lista) para ver su dirección, los torneos que se juegan allí y los botones </w:t>
      </w:r>
      <w:r>
        <w:rPr>
          <w:b/>
        </w:rPr>
        <w:t>Ver en Google Maps</w:t>
      </w:r>
      <w:r>
        <w:t xml:space="preserve"> y </w:t>
      </w:r>
      <w:r>
        <w:rPr>
          <w:b/>
        </w:rPr>
        <w:t>Cómo llegar</w:t>
      </w:r>
      <w:r>
        <w:t>.</w:t>
      </w:r>
    </w:p>
    <w:p>
      <w:r>
        <w:rPr>
          <w:b/>
        </w:rPr>
        <w:t>Crear una sede nueva</w:t>
      </w:r>
      <w:r>
        <w:t xml:space="preserve"> (organizador o administrador): pulsa </w:t>
      </w:r>
      <w:r>
        <w:rPr>
          <w:b/>
        </w:rPr>
        <w:t>Nueva sede</w:t>
      </w:r>
      <w:r>
        <w:t>, escribe el nombre y la dirección o referencia, y elige la ubicación de una de estas formas: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1.  </w:t>
      </w:r>
      <w:r>
        <w:rPr>
          <w:b/>
        </w:rPr>
        <w:t>Buscar:</w:t>
      </w:r>
      <w:r>
        <w:t xml:space="preserve"> escribe una calle, zona o lugar (por ejemplo, </w:t>
      </w:r>
      <w:r>
        <w:rPr>
          <w:i/>
        </w:rPr>
        <w:t>Plaza Abaroa</w:t>
      </w:r>
      <w:r>
        <w:t xml:space="preserve">), pulsa </w:t>
      </w:r>
      <w:r>
        <w:rPr>
          <w:b/>
        </w:rPr>
        <w:t>Buscar</w:t>
      </w:r>
      <w:r>
        <w:t xml:space="preserve"> y elige el resultado correcto.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2.  </w:t>
      </w:r>
      <w:r>
        <w:rPr>
          <w:b/>
        </w:rPr>
        <w:t>Tocar el mapa:</w:t>
      </w:r>
      <w:r>
        <w:t xml:space="preserve"> arrastra el mapa, usa </w:t>
      </w:r>
      <w:r>
        <w:rPr>
          <w:b/>
        </w:rPr>
        <w:t>+</w:t>
      </w:r>
      <w:r>
        <w:t xml:space="preserve"> y </w:t>
      </w:r>
      <w:r>
        <w:rPr>
          <w:b/>
        </w:rPr>
        <w:t>−</w:t>
      </w:r>
      <w:r>
        <w:t xml:space="preserve"> para acercar y toca el lugar exacto; aparece el pin.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3.  </w:t>
      </w:r>
      <w:r>
        <w:rPr>
          <w:b/>
        </w:rPr>
        <w:t>Usar mi ubicación:</w:t>
      </w:r>
      <w:r>
        <w:t xml:space="preserve"> si estás en el lugar, el navegador coloca el pin por ti.</w:t>
      </w:r>
    </w:p>
    <w:p>
      <w:pPr>
        <w:spacing w:after="60"/>
        <w:ind w:left="510" w:hanging="340"/>
      </w:pPr>
      <w:r>
        <w:rPr>
          <w:b/>
          <w:color w:val="8E1347"/>
        </w:rPr>
        <w:t xml:space="preserve">4.  </w:t>
      </w:r>
      <w:r>
        <w:rPr>
          <w:b/>
        </w:rPr>
        <w:t>Google Maps:</w:t>
      </w:r>
      <w:r>
        <w:t xml:space="preserve"> pulsa </w:t>
      </w:r>
      <w:r>
        <w:rPr>
          <w:b/>
        </w:rPr>
        <w:t>Abrir Google Maps</w:t>
      </w:r>
      <w:r>
        <w:t xml:space="preserve">, busca el lugar, copia el enlace largo de la barra de direcciones (o los números que aparecen al hacer clic derecho sobre el lugar) y pégalos en el campo </w:t>
      </w:r>
      <w:r>
        <w:rPr>
          <w:b/>
        </w:rPr>
        <w:t>Pega aquí el enlace…</w:t>
      </w:r>
      <w:r>
        <w:t xml:space="preserve">; pulsa </w:t>
      </w:r>
      <w:r>
        <w:rPr>
          <w:b/>
        </w:rPr>
        <w:t>Usar</w:t>
      </w:r>
      <w:r>
        <w:t>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nueva_sed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Nueva sede</w:t>
      </w:r>
    </w:p>
    <w:p>
      <w:r>
        <w:t xml:space="preserve">Cuando aparece </w:t>
      </w:r>
      <w:r>
        <w:rPr>
          <w:b/>
        </w:rPr>
        <w:t>Lugar elegido</w:t>
      </w:r>
      <w:r>
        <w:t xml:space="preserve">, pulsa </w:t>
      </w:r>
      <w:r>
        <w:rPr>
          <w:b/>
        </w:rPr>
        <w:t>Guardar sede</w:t>
      </w:r>
      <w:r>
        <w:t>. No se puede guardar una sede sin ubicación ni repetir un nombre. Los enlaces cortos (</w:t>
      </w:r>
      <w:r>
        <w:rPr>
          <w:rFonts w:ascii="Consolas" w:hAnsi="Consolas" w:eastAsia="Consolas"/>
          <w:color w:val="8E1347"/>
        </w:rPr>
        <w:t>maps.app.goo.gl</w:t>
      </w:r>
      <w:r>
        <w:t>) no traen las coordenadas: abre el enlace y copia la dirección larga.</w:t>
      </w:r>
    </w:p>
    <w:p>
      <w:r>
        <w:rPr>
          <w:b/>
        </w:rPr>
        <w:t>En cada torneo:</w:t>
      </w:r>
      <w:r>
        <w:t xml:space="preserve"> la pestaña </w:t>
      </w:r>
      <w:r>
        <w:rPr>
          <w:b/>
        </w:rPr>
        <w:t>Información</w:t>
      </w:r>
      <w:r>
        <w:t xml:space="preserve"> muestra la </w:t>
      </w:r>
      <w:r>
        <w:rPr>
          <w:b/>
        </w:rPr>
        <w:t>Sede del torneo</w:t>
      </w:r>
      <w:r>
        <w:t xml:space="preserve"> en el mapa con los botones para abrirla en Google Maps.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97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sede_torne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970000"/>
                    </a:xfrm>
                    <a:prstGeom prst="rect"/>
                    <a:ln w="9525">
                      <a:solidFill>
                        <a:srgbClr val="D9C2CC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570"/>
          <w:sz w:val="18"/>
        </w:rPr>
        <w:t>Figura: Sede del torneo</w:t>
      </w:r>
    </w:p>
    <w:p>
      <w:r>
        <w:t>Editar o eliminar una sede es solo para el administrador. El mapa y la búsqueda necesitan internet.</w:t>
      </w:r>
    </w:p>
    <w:p>
      <w:pPr>
        <w:pStyle w:val="Heading1"/>
      </w:pPr>
      <w:r>
        <w:t>10. Problemas frecuentes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C2CC"/>
          <w:left w:val="single" w:sz="4" w:space="0" w:color="D9C2CC"/>
          <w:bottom w:val="single" w:sz="4" w:space="0" w:color="D9C2CC"/>
          <w:right w:val="single" w:sz="4" w:space="0" w:color="D9C2CC"/>
          <w:insideH w:val="single" w:sz="4" w:space="0" w:color="D9C2CC"/>
          <w:insideV w:val="single" w:sz="4" w:space="0" w:color="D9C2CC"/>
        </w:tblBorders>
        <w:tblLayout w:type="autofit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4703"/>
        <w:gridCol w:w="4703"/>
      </w:tblGrid>
      <w:tr>
        <w:trPr>
          <w:tblHeader/>
        </w:trPr>
        <w:tc>
          <w:tcPr>
            <w:tcW w:type="dxa" w:w="4703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Problema</w:t>
            </w:r>
          </w:p>
        </w:tc>
        <w:tc>
          <w:tcPr>
            <w:tcW w:type="dxa" w:w="4703"/>
            <w:shd w:val="clear" w:color="auto" w:fill="8E134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Qué hacer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«Usuario o contraseña incorrectos»</w:t>
            </w:r>
          </w:p>
        </w:tc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Revisa mayúsculas y minúsculas. Tras 5 fallos, espera 30 segundos.</w:t>
            </w:r>
          </w:p>
        </w:tc>
      </w:tr>
      <w:tr>
        <w:trPr>
          <w:cantSplit/>
        </w:trPr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sz w:val="21"/>
              </w:rPr>
              <w:t>No me deja inscribir mi equipo</w:t>
            </w:r>
          </w:p>
        </w:tc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sz w:val="21"/>
              </w:rPr>
              <w:t xml:space="preserve">Verifica que seas el capitán, que el torneo esté </w:t>
            </w:r>
            <w:r>
              <w:rPr>
                <w:b/>
                <w:sz w:val="21"/>
              </w:rPr>
              <w:t>Abierto</w:t>
            </w:r>
            <w:r>
              <w:rPr>
                <w:sz w:val="21"/>
              </w:rPr>
              <w:t>, que haya cupos y que no estés ya inscrito ese día.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No puedo generar el bracket</w:t>
            </w:r>
          </w:p>
        </w:tc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 xml:space="preserve">Necesitas al menos 4 equipos </w:t>
            </w:r>
            <w:r>
              <w:rPr>
                <w:b/>
                <w:sz w:val="21"/>
              </w:rPr>
              <w:t>aprobados</w:t>
            </w:r>
            <w:r>
              <w:rPr>
                <w:sz w:val="21"/>
              </w:rPr>
              <w:t xml:space="preserve"> y ser el organizador del torneo (o administrador).</w:t>
            </w:r>
          </w:p>
        </w:tc>
      </w:tr>
      <w:tr>
        <w:trPr>
          <w:cantSplit/>
        </w:trPr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sz w:val="21"/>
              </w:rPr>
              <w:t>No veo el menú Administración</w:t>
            </w:r>
          </w:p>
        </w:tc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sz w:val="21"/>
              </w:rPr>
              <w:t>Es solo para administradores.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El indicador dice «Sin conexión · modo local»</w:t>
            </w:r>
          </w:p>
        </w:tc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Revisa tu internet. Puedes seguir trabajando; al reconectar (recarga la página) los cambios se suben a Supabase.</w:t>
            </w:r>
          </w:p>
        </w:tc>
      </w:tr>
      <w:tr>
        <w:trPr>
          <w:cantSplit/>
        </w:trPr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sz w:val="21"/>
              </w:rPr>
              <w:t>El mapa se ve en blanco o la búsqueda falla</w:t>
            </w:r>
          </w:p>
        </w:tc>
        <w:tc>
          <w:tcPr>
            <w:tcW w:type="dxa" w:w="4703"/>
            <w:shd w:val="clear" w:color="auto" w:fill="FAF3F6"/>
          </w:tcPr>
          <w:p>
            <w:pPr>
              <w:spacing w:after="0"/>
            </w:pPr>
            <w:r>
              <w:rPr>
                <w:sz w:val="21"/>
              </w:rPr>
              <w:t>Faltan los mosaicos del mapa por falta de internet. Aun así puedes pegar el enlace de Google Maps.</w:t>
            </w:r>
          </w:p>
        </w:tc>
      </w:tr>
      <w:tr>
        <w:trPr>
          <w:cantSplit/>
        </w:trPr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>La pantalla se ve mal o dio un error</w:t>
            </w:r>
          </w:p>
        </w:tc>
        <w:tc>
          <w:tcPr>
            <w:tcW w:type="dxa" w:w="4703"/>
          </w:tcPr>
          <w:p>
            <w:pPr>
              <w:spacing w:after="0"/>
            </w:pPr>
            <w:r>
              <w:rPr>
                <w:sz w:val="21"/>
              </w:rPr>
              <w:t xml:space="preserve">Recarga la página. Si persiste, un administrador puede usar </w:t>
            </w:r>
            <w:r>
              <w:rPr>
                <w:b/>
                <w:sz w:val="21"/>
              </w:rPr>
              <w:t>Restaurar datos de demostración</w:t>
            </w:r>
            <w:r>
              <w:rPr>
                <w:sz w:val="21"/>
              </w:rPr>
              <w:t>.</w:t>
            </w:r>
          </w:p>
        </w:tc>
      </w:tr>
    </w:tbl>
    <w:p>
      <w:pPr>
        <w:spacing w:after="40"/>
      </w:pPr>
    </w:p>
    <w:p>
      <w:pPr>
        <w:pStyle w:val="Heading1"/>
      </w:pPr>
      <w:r>
        <w:t>11. Alcance de esta versión</w:t>
      </w:r>
    </w:p>
    <w:p>
      <w:r>
        <w:t xml:space="preserve">Disponible hoy: registro e ingreso con roles, torneos, inscripciones, bracket automático, resultados, campeón, estadísticas, ranking, </w:t>
      </w:r>
      <w:r>
        <w:rPr>
          <w:b/>
        </w:rPr>
        <w:t>sedes con mapa y Google Maps</w:t>
      </w:r>
      <w:r>
        <w:t xml:space="preserve"> y </w:t>
      </w:r>
      <w:r>
        <w:rPr>
          <w:b/>
        </w:rPr>
        <w:t>base de datos en la nube (Supabase)</w:t>
      </w:r>
      <w:r>
        <w:t>, además de la administración.</w:t>
      </w:r>
    </w:p>
    <w:p>
      <w:r>
        <w:t>Limitaciones conocidas: la base está abierta para fines académicos, por lo que las cuentas de demostración no deben usar contraseñas reales; la recuperación de contraseña por correo y el panel avanzado del organizador quedan para próximos sprints.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E1347"/>
        <w:sz w:val="18"/>
      </w:rPr>
      <w:t xml:space="preserve">Yair Anibal Mamani Ticona  ·  Página </w:t>
    </w:r>
    <w:r>
      <w:rPr>
        <w:color w:val="8E1347"/>
        <w:sz w:val="18"/>
      </w:rPr>
      <w:fldChar w:fldCharType="begin"/>
    </w:r>
    <w:r>
      <w:rPr>
        <w:color w:val="8E1347"/>
        <w:sz w:val="18"/>
      </w:rPr>
      <w:instrText xml:space="preserve">PAGE</w:instrText>
    </w:r>
    <w:r>
      <w:rPr>
        <w:color w:val="8E1347"/>
        <w:sz w:val="18"/>
      </w:rPr>
      <w:fldChar w:fldCharType="separate"/>
    </w:r>
    <w:r>
      <w:rPr>
        <w:color w:val="8E1347"/>
        <w:sz w:val="18"/>
      </w:rPr>
      <w:t>1</w:t>
    </w:r>
    <w:r>
      <w:rPr>
        <w:color w:val="8E1347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8E1347"/>
      </w:pBdr>
    </w:pPr>
    <w:r/>
    <w:r>
      <w:rPr>
        <w:color w:val="5B6570"/>
        <w:sz w:val="18"/>
      </w:rPr>
      <w:t>UNIVALLE · Proyecto de Sistemas I · 2-2026</w:t>
    </w:r>
    <w:r>
      <w:tab/>
      <w:tab/>
    </w:r>
    <w:r>
      <w:rPr>
        <w:b/>
        <w:color w:val="8E1347"/>
        <w:sz w:val="18"/>
      </w:rPr>
      <w:t>Manual de usuario · LobbyMaster v0.4.0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 w:eastAsia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8E134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8E134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8E13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 w:eastAsia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 w:eastAsia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· LobbyMaster</dc:title>
  <dc:subject>Proyecto de Sistemas I · 2-2026</dc:subject>
  <dc:creator>Yair Anibal Mamani Ticona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