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Metodología de trabajo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Metodología declarada y justificada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REV-01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1.1 · 10-10-2026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1. Metodología declarada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6" w:space="0" w:color="3730A3"/>
          <w:left w:val="single" w:sz="6" w:space="0" w:color="3730A3"/>
          <w:bottom w:val="single" w:sz="6" w:space="0" w:color="3730A3"/>
          <w:right w:val="single" w:sz="6" w:space="0" w:color="3730A3"/>
          <w:insideH w:val="single" w:sz="6" w:space="0" w:color="3730A3"/>
          <w:insideV w:val="single" w:sz="6" w:space="0" w:color="3730A3"/>
        </w:tblBorders>
        <w:tblCellMar>
          <w:top w:w="100" w:type="dxa"/>
          <w:left w:w="160" w:type="dxa"/>
          <w:bottom w:w="100" w:type="dxa"/>
          <w:right w:w="160" w:type="dxa"/>
        </w:tblCellMar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F2FF"/>
          </w:tcPr>
          <w:p>
            <w:pPr>
              <w:spacing w:after="40"/>
            </w:pPr>
            <w:r>
              <w:rPr>
                <w:b/>
                <w:color w:val="3730A3"/>
                <w:sz w:val="18"/>
              </w:rPr>
              <w:t>Metodología elegida</w:t>
            </w:r>
          </w:p>
          <w:p>
            <w:pPr>
              <w:spacing w:after="0"/>
            </w:pPr>
            <w:r>
              <w:rPr>
                <w:b/>
                <w:sz w:val="21"/>
              </w:rPr>
              <w:t>Marco ágil, variante Kanban/Scrumban, adaptado a un equipo de una persona.</w:t>
            </w:r>
            <w:r>
              <w:rPr>
                <w:sz w:val="21"/>
              </w:rPr>
              <w:t xml:space="preserve"> Se conservan los artefactos de Scrum (visión, product backlog, sprint backlog, definición de hecho y retrospectivas) y se trabaja con un flujo continuo de tablero Kanban, con una sola cosa grande en curso a la vez.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Contexto que condiciona la elección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4762"/>
        <w:gridCol w:w="5210"/>
      </w:tblGrid>
      <w:tr>
        <w:trPr>
          <w:cantSplit/>
          <w:tblHeader/>
        </w:trPr>
        <w:tc>
          <w:tcPr>
            <w:tcW w:type="dxa" w:w="476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Situación del proyecto</w:t>
            </w:r>
          </w:p>
        </w:tc>
        <w:tc>
          <w:tcPr>
            <w:tcW w:type="dxa" w:w="5210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Consecuencia para la metodología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Los requisitos cambiaron durante el desarrollo: entró en juego la Ley 21.719, el cliente pidió más países y control del gasto de IA</w:t>
            </w:r>
          </w:p>
        </w:tc>
        <w:tc>
          <w:tcPr>
            <w:tcW w:type="dxa" w:w="5210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Un plan cerrado de requisitos habría quedado obsoleto; el backlog se repriorizó en cada iteración</w:t>
            </w:r>
          </w:p>
        </w:tc>
      </w:tr>
      <w:tr>
        <w:trPr>
          <w:cantSplit/>
        </w:trPr>
        <w:tc>
          <w:tcPr>
            <w:tcW w:type="dxa" w:w="476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Hay un cliente piloto que usa el producto en producción</w:t>
            </w:r>
          </w:p>
        </w:tc>
        <w:tc>
          <w:tcPr>
            <w:tcW w:type="dxa" w:w="5210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Conviene entregar incrementos pequeños y verificados, no una sola entrega al final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 xml:space="preserve">Cada </w:t>
            </w:r>
            <w:r>
              <w:rPr>
                <w:rFonts w:ascii="Consolas" w:hAnsi="Consolas" w:eastAsia="Consolas"/>
                <w:color w:val="9D174D"/>
                <w:sz w:val="17"/>
              </w:rPr>
              <w:t>push</w:t>
            </w:r>
            <w:r>
              <w:rPr>
                <w:sz w:val="18"/>
              </w:rPr>
              <w:t xml:space="preserve"> a la rama principal publica la aplicación (Vercel)</w:t>
            </w:r>
          </w:p>
        </w:tc>
        <w:tc>
          <w:tcPr>
            <w:tcW w:type="dxa" w:w="5210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Integración y entrega continuas: cada cambio debe dejar la app funcionando</w:t>
            </w:r>
          </w:p>
        </w:tc>
      </w:tr>
      <w:tr>
        <w:trPr>
          <w:cantSplit/>
        </w:trPr>
        <w:tc>
          <w:tcPr>
            <w:tcW w:type="dxa" w:w="476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Un solo desarrollador</w:t>
            </w:r>
          </w:p>
        </w:tc>
        <w:tc>
          <w:tcPr>
            <w:tcW w:type="dxa" w:w="5210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Un tablero Kanban con límite de trabajo en curso basta; no hay equipo que coordinar con reuniones diarias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sz w:val="18"/>
              </w:rPr>
              <w:t>Una obligación legal con fecha fija (01-12-2026)</w:t>
            </w:r>
          </w:p>
        </w:tc>
        <w:tc>
          <w:tcPr>
            <w:tcW w:type="dxa" w:w="5210"/>
            <w:vAlign w:val="top"/>
          </w:tcPr>
          <w:p>
            <w:pPr>
              <w:spacing w:after="0"/>
            </w:pPr>
            <w:r>
              <w:rPr>
                <w:sz w:val="18"/>
              </w:rPr>
              <w:t>El backlog se prioriza por lo que el producto necesita para ser utilizable y legal (P1) antes que lo demás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3. Alternativas evaluadas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834"/>
        <w:gridCol w:w="1530"/>
        <w:gridCol w:w="1870"/>
        <w:gridCol w:w="1870"/>
        <w:gridCol w:w="1865"/>
      </w:tblGrid>
      <w:tr>
        <w:trPr>
          <w:cantSplit/>
          <w:tblHeader/>
        </w:trPr>
        <w:tc>
          <w:tcPr>
            <w:tcW w:type="dxa" w:w="28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531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Cascada</w:t>
            </w:r>
          </w:p>
        </w:tc>
        <w:tc>
          <w:tcPr>
            <w:tcW w:type="dxa" w:w="1871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Scrum</w:t>
            </w:r>
          </w:p>
        </w:tc>
        <w:tc>
          <w:tcPr>
            <w:tcW w:type="dxa" w:w="1871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Kanban</w:t>
            </w:r>
          </w:p>
        </w:tc>
        <w:tc>
          <w:tcPr>
            <w:tcW w:type="dxa" w:w="1865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Scrumban (elegida)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Admite requisitos que cambian</w:t>
            </w:r>
          </w:p>
        </w:tc>
        <w:tc>
          <w:tcPr>
            <w:tcW w:type="dxa" w:w="1531"/>
            <w:vAlign w:val="top"/>
            <w:shd w:val="clear" w:color="auto" w:fill="FEE2E2"/>
          </w:tcPr>
          <w:p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No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6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Funciona con una sola persona</w:t>
            </w:r>
          </w:p>
        </w:tc>
        <w:tc>
          <w:tcPr>
            <w:tcW w:type="dxa" w:w="153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71"/>
            <w:vAlign w:val="top"/>
            <w:shd w:val="clear" w:color="auto" w:fill="FEE2E2"/>
          </w:tcPr>
          <w:p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No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6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Permite entregar incrementos al cliente piloto</w:t>
            </w:r>
          </w:p>
        </w:tc>
        <w:tc>
          <w:tcPr>
            <w:tcW w:type="dxa" w:w="1531"/>
            <w:vAlign w:val="top"/>
            <w:shd w:val="clear" w:color="auto" w:fill="FEE2E2"/>
          </w:tcPr>
          <w:p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No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6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Deja artefactos de trazabilidad (visión, backlog, DoD, retrospectivas)</w:t>
            </w:r>
          </w:p>
        </w:tc>
        <w:tc>
          <w:tcPr>
            <w:tcW w:type="dxa" w:w="1531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Parcial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71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Parcial</w:t>
            </w:r>
          </w:p>
        </w:tc>
        <w:tc>
          <w:tcPr>
            <w:tcW w:type="dxa" w:w="186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Carga de ceremonias para una persona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Baja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Alta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Baja</w:t>
            </w:r>
          </w:p>
        </w:tc>
        <w:tc>
          <w:tcPr>
            <w:tcW w:type="dxa" w:w="1865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Baja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Resultado</w:t>
            </w:r>
          </w:p>
        </w:tc>
        <w:tc>
          <w:tcPr>
            <w:tcW w:type="dxa" w:w="1531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Descartada: entrega al final</w:t>
            </w:r>
          </w:p>
        </w:tc>
        <w:tc>
          <w:tcPr>
            <w:tcW w:type="dxa" w:w="1871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Descartada: roles y ceremonias pensados para un equipo</w:t>
            </w:r>
          </w:p>
        </w:tc>
        <w:tc>
          <w:tcPr>
            <w:tcW w:type="dxa" w:w="1871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Insuficiente: faltan artefactos</w:t>
            </w:r>
          </w:p>
        </w:tc>
        <w:tc>
          <w:tcPr>
            <w:tcW w:type="dxa" w:w="1865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Elegida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</w:rPr>
        <w:t>Decisión.</w:t>
      </w:r>
      <w:r>
        <w:t xml:space="preserve"> Cascada se descartó porque exige cerrar los requisitos al inicio y los de este proyecto cambiaron. Scrum puro se descartó porque define tres roles y varias reuniones pensados para un equipo; con una persona se vuelven un trámite. Kanban solo se queda corto en trazabilidad. Scrumban toma lo mejor de cada uno: el flujo y el límite de trabajo en curso de Kanban, y los artefactos y la mejora continua de Scrum.</w:t>
      </w:r>
    </w:p>
    <w:p>
      <w:pPr>
        <w:pStyle w:val="Heading1"/>
      </w:pPr>
      <w:r>
        <w:t>4. Cómo se aplica</w:t>
      </w:r>
    </w:p>
    <w:p>
      <w:pPr>
        <w:pStyle w:val="ListBullet"/>
      </w:pPr>
      <w:r>
        <w:rPr>
          <w:b/>
        </w:rPr>
        <w:t>Roles</w:t>
      </w:r>
      <w:r>
        <w:t xml:space="preserve"> (todos los ejerce la misma persona): Product Owner, desarrollador y responsable de calidad.</w:t>
      </w:r>
    </w:p>
    <w:p>
      <w:pPr>
        <w:pStyle w:val="ListBullet"/>
      </w:pPr>
      <w:r>
        <w:rPr>
          <w:b/>
        </w:rPr>
        <w:t>Iteraciones cortas, de 1 a 3 días</w:t>
      </w:r>
      <w:r>
        <w:t>, que terminan con algo publicado (ver Sprint Backlog, REV-04).</w:t>
      </w:r>
    </w:p>
    <w:p>
      <w:pPr>
        <w:pStyle w:val="ListBullet"/>
      </w:pPr>
      <w:r>
        <w:rPr>
          <w:b/>
        </w:rPr>
        <w:t>Product Backlog</w:t>
      </w:r>
      <w:r>
        <w:t xml:space="preserve"> priorizado con historias de usuario, de P1 (imprescindible) a P4 (fuera del MVP) (REV-03).</w:t>
      </w:r>
    </w:p>
    <w:p>
      <w:pPr>
        <w:pStyle w:val="ListBullet"/>
      </w:pPr>
      <w:r>
        <w:rPr>
          <w:b/>
        </w:rPr>
        <w:t>Tablero Kanban</w:t>
      </w:r>
      <w:r>
        <w:t xml:space="preserve"> con tres estados: Pendiente, En curso y Hecho, en GitHub Projects (enlace en la sección 6). Límite de trabajo en curso: </w:t>
      </w:r>
      <w:r>
        <w:rPr>
          <w:b/>
        </w:rPr>
        <w:t>un bloque grande a la vez</w:t>
      </w:r>
      <w:r>
        <w:t>.</w:t>
      </w:r>
    </w:p>
    <w:p>
      <w:pPr>
        <w:pStyle w:val="ListBullet"/>
      </w:pPr>
      <w:r>
        <w:rPr>
          <w:b/>
        </w:rPr>
        <w:t>Definition of Done</w:t>
      </w:r>
      <w:r>
        <w:t xml:space="preserve"> explícita y verificable (REV-05): una historia pasa a Hecho solo si la cumple.</w:t>
      </w:r>
    </w:p>
    <w:p>
      <w:pPr>
        <w:pStyle w:val="ListBullet"/>
      </w:pPr>
      <w:r>
        <w:rPr>
          <w:b/>
        </w:rPr>
        <w:t>Retrospectiva al cerrar cada iteración</w:t>
      </w:r>
      <w:r>
        <w:t>, con las mejoras que se incorporaron al proceso (REV-06).</w:t>
      </w:r>
    </w:p>
    <w:p>
      <w:pPr>
        <w:pStyle w:val="ListBullet"/>
      </w:pPr>
      <w:r>
        <w:rPr>
          <w:b/>
        </w:rPr>
        <w:t>Pruebas en cada iteración</w:t>
      </w:r>
      <w:r>
        <w:t xml:space="preserve">, no al final; </w:t>
      </w:r>
      <w:r>
        <w:rPr>
          <w:b/>
        </w:rPr>
        <w:t>un commit por bloque terminado</w:t>
      </w:r>
      <w:r>
        <w:t xml:space="preserve"> y un push que publica la aplicación.</w:t>
      </w:r>
    </w:p>
    <w:p>
      <w:pPr>
        <w:pStyle w:val="Heading1"/>
      </w:pPr>
      <w:r>
        <w:t>5. Qué se adaptó respecto de Scrum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1303"/>
        <w:gridCol w:w="5493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Práctica de Scrum</w:t>
            </w:r>
          </w:p>
        </w:tc>
        <w:tc>
          <w:tcPr>
            <w:tcW w:type="dxa" w:w="1304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¿Se aplica?</w:t>
            </w:r>
          </w:p>
        </w:tc>
        <w:tc>
          <w:tcPr>
            <w:tcW w:type="dxa" w:w="549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Adaptación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Planificación de la iteración</w:t>
            </w:r>
          </w:p>
        </w:tc>
        <w:tc>
          <w:tcPr>
            <w:tcW w:type="dxa" w:w="1304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5494"/>
            <w:vAlign w:val="top"/>
          </w:tcPr>
          <w:p>
            <w:pPr>
              <w:spacing w:after="0"/>
            </w:pPr>
            <w:r>
              <w:rPr>
                <w:sz w:val="18"/>
              </w:rPr>
              <w:t>Al iniciar cada iteración se elige del backlog el bloque que se va a construir (de 1 a 3 días)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Reunión diaria</w:t>
            </w:r>
          </w:p>
        </w:tc>
        <w:tc>
          <w:tcPr>
            <w:tcW w:type="dxa" w:w="1304"/>
            <w:vAlign w:val="top"/>
            <w:shd w:val="clear" w:color="auto" w:fill="FEE2E2"/>
          </w:tcPr>
          <w:p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No</w:t>
            </w:r>
          </w:p>
        </w:tc>
        <w:tc>
          <w:tcPr>
            <w:tcW w:type="dxa" w:w="5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Con un integrante no aporta: el estado diario queda en el tablero y en los commits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Revisión de la iteración</w:t>
            </w:r>
          </w:p>
        </w:tc>
        <w:tc>
          <w:tcPr>
            <w:tcW w:type="dxa" w:w="1304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Parcial</w:t>
            </w:r>
          </w:p>
        </w:tc>
        <w:tc>
          <w:tcPr>
            <w:tcW w:type="dxa" w:w="5494"/>
            <w:vAlign w:val="top"/>
          </w:tcPr>
          <w:p>
            <w:pPr>
              <w:spacing w:after="0"/>
            </w:pPr>
            <w:r>
              <w:rPr>
                <w:sz w:val="18"/>
              </w:rPr>
              <w:t>Demostración en vivo a la docente en las presentaciones; la empresa piloto prueba el producto en producción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Retrospectiva</w:t>
            </w:r>
          </w:p>
        </w:tc>
        <w:tc>
          <w:tcPr>
            <w:tcW w:type="dxa" w:w="1304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5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Al cerrar cada iteración (ver la nota de transparencia al final)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Estimación en puntos</w:t>
            </w:r>
          </w:p>
        </w:tc>
        <w:tc>
          <w:tcPr>
            <w:tcW w:type="dxa" w:w="1304"/>
            <w:vAlign w:val="top"/>
            <w:shd w:val="clear" w:color="auto" w:fill="FEE2E2"/>
          </w:tcPr>
          <w:p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No</w:t>
            </w:r>
          </w:p>
        </w:tc>
        <w:tc>
          <w:tcPr>
            <w:tcW w:type="dxa" w:w="5494"/>
            <w:vAlign w:val="top"/>
          </w:tcPr>
          <w:p>
            <w:pPr>
              <w:spacing w:after="0"/>
            </w:pPr>
            <w:r>
              <w:rPr>
                <w:sz w:val="18"/>
              </w:rPr>
              <w:t>Se prioriza por P1 a P4; con un integrante los puntos no sirven para comparar velocidades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Roles (Product Owner, Scrum Master, equipo)</w:t>
            </w:r>
          </w:p>
        </w:tc>
        <w:tc>
          <w:tcPr>
            <w:tcW w:type="dxa" w:w="1304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Parcial</w:t>
            </w:r>
          </w:p>
        </w:tc>
        <w:tc>
          <w:tcPr>
            <w:tcW w:type="dxa" w:w="5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Una persona ejerce Product Owner, desarrollador y calidad; no hay Scrum Master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Product Backlog, Sprint Backlog y Definition of Done</w:t>
            </w:r>
          </w:p>
        </w:tc>
        <w:tc>
          <w:tcPr>
            <w:tcW w:type="dxa" w:w="1304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5494"/>
            <w:vAlign w:val="top"/>
          </w:tcPr>
          <w:p>
            <w:pPr>
              <w:spacing w:after="0"/>
            </w:pPr>
            <w:r>
              <w:rPr>
                <w:sz w:val="18"/>
              </w:rPr>
              <w:t>Se mantienen tal cual: dan trazabilidad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6. Artefactos y dónde encontrarlos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061"/>
        <w:gridCol w:w="3741"/>
        <w:gridCol w:w="3169"/>
      </w:tblGrid>
      <w:tr>
        <w:trPr>
          <w:cantSplit/>
          <w:tblHeader/>
        </w:trPr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Artefacto</w:t>
            </w:r>
          </w:p>
        </w:tc>
        <w:tc>
          <w:tcPr>
            <w:tcW w:type="dxa" w:w="374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316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Cuándo se actualiza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8"/>
              </w:rPr>
              <w:t>Product Vision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8"/>
              </w:rPr>
              <w:t>REV-02</w:t>
            </w:r>
          </w:p>
        </w:tc>
        <w:tc>
          <w:tcPr>
            <w:tcW w:type="dxa" w:w="3169"/>
            <w:vAlign w:val="top"/>
          </w:tcPr>
          <w:p>
            <w:pPr>
              <w:spacing w:after="0"/>
            </w:pPr>
            <w:r>
              <w:rPr>
                <w:sz w:val="18"/>
              </w:rPr>
              <w:t>Cuando cambia el producto o el público objetivo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Product Backlog</w:t>
            </w:r>
          </w:p>
        </w:tc>
        <w:tc>
          <w:tcPr>
            <w:tcW w:type="dxa" w:w="374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REV-03</w:t>
            </w:r>
          </w:p>
        </w:tc>
        <w:tc>
          <w:tcPr>
            <w:tcW w:type="dxa" w:w="316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En cada iteración (estado y prioridades)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8"/>
              </w:rPr>
              <w:t>Sprint Backlog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8"/>
              </w:rPr>
              <w:t>REV-04</w:t>
            </w:r>
          </w:p>
        </w:tc>
        <w:tc>
          <w:tcPr>
            <w:tcW w:type="dxa" w:w="3169"/>
            <w:vAlign w:val="top"/>
          </w:tcPr>
          <w:p>
            <w:pPr>
              <w:spacing w:after="0"/>
            </w:pPr>
            <w:r>
              <w:rPr>
                <w:sz w:val="18"/>
              </w:rPr>
              <w:t>Al cerrar cada iteración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Definition of Done</w:t>
            </w:r>
          </w:p>
        </w:tc>
        <w:tc>
          <w:tcPr>
            <w:tcW w:type="dxa" w:w="374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REV-05</w:t>
            </w:r>
          </w:p>
        </w:tc>
        <w:tc>
          <w:tcPr>
            <w:tcW w:type="dxa" w:w="316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Cuando cambia el proceso de calidad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8"/>
              </w:rPr>
              <w:t>Retrospectivas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8"/>
              </w:rPr>
              <w:t>REV-06</w:t>
            </w:r>
          </w:p>
        </w:tc>
        <w:tc>
          <w:tcPr>
            <w:tcW w:type="dxa" w:w="3169"/>
            <w:vAlign w:val="top"/>
          </w:tcPr>
          <w:p>
            <w:pPr>
              <w:spacing w:after="0"/>
            </w:pPr>
            <w:r>
              <w:rPr>
                <w:sz w:val="18"/>
              </w:rPr>
              <w:t>Al cerrar cada iteración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Arquitectura del sistema (4+1)</w:t>
            </w:r>
          </w:p>
        </w:tc>
        <w:tc>
          <w:tcPr>
            <w:tcW w:type="dxa" w:w="374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REV-07</w:t>
            </w:r>
          </w:p>
        </w:tc>
        <w:tc>
          <w:tcPr>
            <w:tcW w:type="dxa" w:w="316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Cuando cambia la arquitectura publicada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8"/>
              </w:rPr>
              <w:t>Justificación de la innovación y del piloto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8"/>
              </w:rPr>
              <w:t>REV-08</w:t>
            </w:r>
          </w:p>
        </w:tc>
        <w:tc>
          <w:tcPr>
            <w:tcW w:type="dxa" w:w="3169"/>
            <w:vAlign w:val="top"/>
          </w:tcPr>
          <w:p>
            <w:pPr>
              <w:spacing w:after="0"/>
            </w:pPr>
            <w:r>
              <w:rPr>
                <w:sz w:val="18"/>
              </w:rPr>
              <w:t>Con cada medición del piloto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Índice de evidencias con capturas</w:t>
            </w:r>
          </w:p>
        </w:tc>
        <w:tc>
          <w:tcPr>
            <w:tcW w:type="dxa" w:w="374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REV-09</w:t>
            </w:r>
          </w:p>
        </w:tc>
        <w:tc>
          <w:tcPr>
            <w:tcW w:type="dxa" w:w="316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Antes de cada entrega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8"/>
              </w:rPr>
              <w:t>Tablero Scrumban (GitHub Projects)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8"/>
              </w:rPr>
              <w:t>github.com/users/YairCosta/projects/1</w:t>
            </w:r>
          </w:p>
        </w:tc>
        <w:tc>
          <w:tcPr>
            <w:tcW w:type="dxa" w:w="3169"/>
            <w:vAlign w:val="top"/>
          </w:tcPr>
          <w:p>
            <w:pPr>
              <w:spacing w:after="0"/>
            </w:pPr>
            <w:r>
              <w:rPr>
                <w:sz w:val="18"/>
              </w:rPr>
              <w:t>Cada vez que una historia cambia de estado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7. Riesgos de la metodología y mitigación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401"/>
        <w:gridCol w:w="6570"/>
      </w:tblGrid>
      <w:tr>
        <w:trPr>
          <w:cantSplit/>
          <w:tblHeader/>
        </w:trPr>
        <w:tc>
          <w:tcPr>
            <w:tcW w:type="dxa" w:w="340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657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Sin pares, nadie revisa el código</w:t>
            </w:r>
          </w:p>
        </w:tc>
        <w:tc>
          <w:tcPr>
            <w:tcW w:type="dxa" w:w="657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Pruebas automáticas (848 comprobaciones entre todas las suites), revisión de seguridad por casos de uso y pruebas de ataque contra la base real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El alcance crece sin control</w:t>
            </w:r>
          </w:p>
        </w:tc>
        <w:tc>
          <w:tcPr>
            <w:tcW w:type="dxa" w:w="657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El backlog deja explícito lo que queda fuera del MVP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8"/>
              </w:rPr>
              <w:t>Decisiones sin respaldo</w:t>
            </w:r>
          </w:p>
        </w:tc>
        <w:tc>
          <w:tcPr>
            <w:tcW w:type="dxa" w:w="6571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Cada decisión relevante queda escrita en </w:t>
            </w:r>
            <w:r>
              <w:rPr>
                <w:rFonts w:ascii="Consolas" w:hAnsi="Consolas" w:eastAsia="Consolas"/>
                <w:color w:val="9D174D"/>
                <w:sz w:val="17"/>
              </w:rPr>
              <w:t>docs/</w:t>
            </w:r>
            <w:r>
              <w:rPr>
                <w:sz w:val="18"/>
              </w:rPr>
              <w:t xml:space="preserve"> (base de datos, seguridad, asistente de IA, despliegue)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8. Nota de transparencia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6" w:space="0" w:color="C2410C"/>
          <w:left w:val="single" w:sz="6" w:space="0" w:color="C2410C"/>
          <w:bottom w:val="single" w:sz="6" w:space="0" w:color="C2410C"/>
          <w:right w:val="single" w:sz="6" w:space="0" w:color="C2410C"/>
          <w:insideH w:val="single" w:sz="6" w:space="0" w:color="C2410C"/>
          <w:insideV w:val="single" w:sz="6" w:space="0" w:color="C2410C"/>
        </w:tblBorders>
        <w:tblCellMar>
          <w:top w:w="100" w:type="dxa"/>
          <w:left w:w="160" w:type="dxa"/>
          <w:bottom w:w="100" w:type="dxa"/>
          <w:right w:w="160" w:type="dxa"/>
        </w:tblCellMar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FF7ED"/>
          </w:tcPr>
          <w:p>
            <w:pPr>
              <w:spacing w:after="40"/>
            </w:pPr>
            <w:r>
              <w:rPr>
                <w:sz w:val="21"/>
              </w:rPr>
              <w:t xml:space="preserve">El </w:t>
            </w:r>
            <w:r>
              <w:rPr>
                <w:b/>
                <w:sz w:val="21"/>
              </w:rPr>
              <w:t>Sprint Backlog</w:t>
            </w:r>
            <w:r>
              <w:rPr>
                <w:sz w:val="21"/>
              </w:rPr>
              <w:t xml:space="preserve"> se reconstruyó desde el historial real de Git y las </w:t>
            </w:r>
            <w:r>
              <w:rPr>
                <w:b/>
                <w:sz w:val="21"/>
              </w:rPr>
              <w:t>retrospectivas</w:t>
            </w:r>
            <w:r>
              <w:rPr>
                <w:sz w:val="21"/>
              </w:rPr>
              <w:t xml:space="preserve"> de las iteraciones 2 a 4 se redactaron el 01-10-2026 a partir de ese historial y de los documentos del proyecto: los hechos y las mejoras son reales, pero no se registraron en una reunión al cierre de cada iteración. Las de las iteraciones 5 y 6 también se redactaron el 10-10-2026 con el mismo criterio. Desde la iteración 7 la retrospectiva se registra al cerrar la iteración.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REV-01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Metodología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REV-01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