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EEBBF4" w14:textId="6A575A88" w:rsidR="00622B5C" w:rsidRDefault="00D16DA4">
      <w:r w:rsidRPr="00D16DA4">
        <w:rPr>
          <w:noProof/>
        </w:rPr>
        <w:drawing>
          <wp:anchor distT="0" distB="0" distL="114300" distR="114300" simplePos="0" relativeHeight="251661312" behindDoc="0" locked="0" layoutInCell="1" allowOverlap="1" wp14:anchorId="343912DC" wp14:editId="0C955AA4">
            <wp:simplePos x="0" y="0"/>
            <wp:positionH relativeFrom="column">
              <wp:posOffset>0</wp:posOffset>
            </wp:positionH>
            <wp:positionV relativeFrom="paragraph">
              <wp:posOffset>5060315</wp:posOffset>
            </wp:positionV>
            <wp:extent cx="5731510" cy="3788410"/>
            <wp:effectExtent l="0" t="0" r="2540" b="2540"/>
            <wp:wrapThrough wrapText="bothSides">
              <wp:wrapPolygon edited="0">
                <wp:start x="0" y="0"/>
                <wp:lineTo x="0" y="21506"/>
                <wp:lineTo x="21538" y="21506"/>
                <wp:lineTo x="21538" y="0"/>
                <wp:lineTo x="0" y="0"/>
              </wp:wrapPolygon>
            </wp:wrapThrough>
            <wp:docPr id="1205956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95697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884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16DA4">
        <w:rPr>
          <w:noProof/>
        </w:rPr>
        <w:drawing>
          <wp:anchor distT="0" distB="0" distL="114300" distR="114300" simplePos="0" relativeHeight="251659264" behindDoc="0" locked="0" layoutInCell="1" allowOverlap="1" wp14:anchorId="4AD0B21D" wp14:editId="6A36C193">
            <wp:simplePos x="0" y="0"/>
            <wp:positionH relativeFrom="margin">
              <wp:align>right</wp:align>
            </wp:positionH>
            <wp:positionV relativeFrom="paragraph">
              <wp:posOffset>318</wp:posOffset>
            </wp:positionV>
            <wp:extent cx="5731510" cy="4694555"/>
            <wp:effectExtent l="0" t="0" r="2540" b="0"/>
            <wp:wrapThrough wrapText="bothSides">
              <wp:wrapPolygon edited="0">
                <wp:start x="0" y="0"/>
                <wp:lineTo x="0" y="21474"/>
                <wp:lineTo x="21538" y="21474"/>
                <wp:lineTo x="21538" y="0"/>
                <wp:lineTo x="0" y="0"/>
              </wp:wrapPolygon>
            </wp:wrapThrough>
            <wp:docPr id="568744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7440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945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0C5CFCC" w14:textId="77777777" w:rsidR="00D16DA4" w:rsidRDefault="00D16DA4"/>
    <w:p w14:paraId="65D5C9C2" w14:textId="77777777" w:rsidR="00D16DA4" w:rsidRDefault="00D16DA4"/>
    <w:p w14:paraId="76981FB2" w14:textId="37962335" w:rsidR="00D16DA4" w:rsidRDefault="009C0B16">
      <w:pPr>
        <w:rPr>
          <w:rtl/>
        </w:rPr>
      </w:pPr>
      <w:r w:rsidRPr="009C0B16">
        <w:rPr>
          <w:noProof/>
        </w:rPr>
        <w:drawing>
          <wp:anchor distT="0" distB="0" distL="114300" distR="114300" simplePos="0" relativeHeight="251663360" behindDoc="0" locked="0" layoutInCell="1" allowOverlap="1" wp14:anchorId="15D18B16" wp14:editId="22D194E0">
            <wp:simplePos x="0" y="0"/>
            <wp:positionH relativeFrom="column">
              <wp:posOffset>0</wp:posOffset>
            </wp:positionH>
            <wp:positionV relativeFrom="paragraph">
              <wp:posOffset>285115</wp:posOffset>
            </wp:positionV>
            <wp:extent cx="5731510" cy="4161155"/>
            <wp:effectExtent l="0" t="0" r="2540" b="0"/>
            <wp:wrapThrough wrapText="bothSides">
              <wp:wrapPolygon edited="0">
                <wp:start x="0" y="0"/>
                <wp:lineTo x="0" y="21458"/>
                <wp:lineTo x="21538" y="21458"/>
                <wp:lineTo x="21538" y="0"/>
                <wp:lineTo x="0" y="0"/>
              </wp:wrapPolygon>
            </wp:wrapThrough>
            <wp:docPr id="1861916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91633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611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7DAC6A3" w14:textId="77777777" w:rsidR="00740AB8" w:rsidRDefault="00740AB8">
      <w:pPr>
        <w:rPr>
          <w:rtl/>
        </w:rPr>
      </w:pPr>
    </w:p>
    <w:p w14:paraId="039C6ADF" w14:textId="77777777" w:rsidR="00740AB8" w:rsidRDefault="00740AB8">
      <w:pPr>
        <w:rPr>
          <w:rtl/>
        </w:rPr>
      </w:pPr>
    </w:p>
    <w:p w14:paraId="3BC151ED" w14:textId="77777777" w:rsidR="00740AB8" w:rsidRDefault="00740AB8">
      <w:pPr>
        <w:rPr>
          <w:rtl/>
        </w:rPr>
      </w:pPr>
    </w:p>
    <w:p w14:paraId="38DED0A0" w14:textId="77777777" w:rsidR="00740AB8" w:rsidRDefault="00740AB8">
      <w:pPr>
        <w:rPr>
          <w:rtl/>
        </w:rPr>
      </w:pPr>
    </w:p>
    <w:p w14:paraId="41B14E15" w14:textId="77777777" w:rsidR="00740AB8" w:rsidRDefault="00740AB8">
      <w:pPr>
        <w:rPr>
          <w:rtl/>
        </w:rPr>
      </w:pPr>
    </w:p>
    <w:p w14:paraId="7DBCC0F1" w14:textId="77777777" w:rsidR="00740AB8" w:rsidRDefault="00740AB8">
      <w:pPr>
        <w:rPr>
          <w:rtl/>
        </w:rPr>
      </w:pPr>
    </w:p>
    <w:p w14:paraId="18D1EBD5" w14:textId="77777777" w:rsidR="00740AB8" w:rsidRDefault="00740AB8">
      <w:pPr>
        <w:rPr>
          <w:rtl/>
        </w:rPr>
      </w:pPr>
    </w:p>
    <w:p w14:paraId="672D2076" w14:textId="77777777" w:rsidR="00740AB8" w:rsidRDefault="00740AB8">
      <w:pPr>
        <w:rPr>
          <w:rtl/>
        </w:rPr>
      </w:pPr>
    </w:p>
    <w:p w14:paraId="31B6CB55" w14:textId="77777777" w:rsidR="00740AB8" w:rsidRDefault="00740AB8">
      <w:pPr>
        <w:rPr>
          <w:rtl/>
        </w:rPr>
      </w:pPr>
    </w:p>
    <w:p w14:paraId="2CF7953D" w14:textId="77777777" w:rsidR="00740AB8" w:rsidRDefault="00740AB8">
      <w:pPr>
        <w:rPr>
          <w:rtl/>
        </w:rPr>
      </w:pPr>
    </w:p>
    <w:p w14:paraId="75FE0D5F" w14:textId="77777777" w:rsidR="00740AB8" w:rsidRDefault="00740AB8">
      <w:pPr>
        <w:rPr>
          <w:rtl/>
        </w:rPr>
      </w:pPr>
    </w:p>
    <w:p w14:paraId="632F0005" w14:textId="77777777" w:rsidR="00740AB8" w:rsidRDefault="00740AB8">
      <w:pPr>
        <w:rPr>
          <w:rtl/>
        </w:rPr>
      </w:pPr>
    </w:p>
    <w:p w14:paraId="09BE90A9" w14:textId="77777777" w:rsidR="00740AB8" w:rsidRDefault="00740AB8">
      <w:pPr>
        <w:rPr>
          <w:rtl/>
        </w:rPr>
      </w:pPr>
    </w:p>
    <w:p w14:paraId="631C62D4" w14:textId="77777777" w:rsidR="00740AB8" w:rsidRDefault="00740AB8">
      <w:pPr>
        <w:rPr>
          <w:rtl/>
        </w:rPr>
      </w:pPr>
    </w:p>
    <w:p w14:paraId="01D5490E" w14:textId="41CCFD58" w:rsidR="00740AB8" w:rsidRDefault="00740AB8">
      <w:pPr>
        <w:rPr>
          <w:rtl/>
        </w:rPr>
      </w:pPr>
      <w:r w:rsidRPr="00740AB8"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30BDEDB8" wp14:editId="259804E6">
            <wp:simplePos x="0" y="0"/>
            <wp:positionH relativeFrom="column">
              <wp:posOffset>-109537</wp:posOffset>
            </wp:positionH>
            <wp:positionV relativeFrom="paragraph">
              <wp:posOffset>0</wp:posOffset>
            </wp:positionV>
            <wp:extent cx="5731510" cy="4060825"/>
            <wp:effectExtent l="0" t="0" r="2540" b="0"/>
            <wp:wrapThrough wrapText="bothSides">
              <wp:wrapPolygon edited="0">
                <wp:start x="0" y="0"/>
                <wp:lineTo x="0" y="21482"/>
                <wp:lineTo x="21538" y="21482"/>
                <wp:lineTo x="21538" y="0"/>
                <wp:lineTo x="0" y="0"/>
              </wp:wrapPolygon>
            </wp:wrapThrough>
            <wp:docPr id="708210132" name="Picture 1" descr="A diagram of a flow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210132" name="Picture 1" descr="A diagram of a flowchar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60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A0F1D71" w14:textId="77777777" w:rsidR="00490D37" w:rsidRPr="00490D37" w:rsidRDefault="00490D37" w:rsidP="00490D37">
      <w:pPr>
        <w:bidi/>
      </w:pPr>
      <w:r>
        <w:br/>
      </w:r>
      <w:r>
        <w:br/>
      </w:r>
      <w:r w:rsidRPr="00490D37">
        <w:rPr>
          <w:rtl/>
        </w:rPr>
        <w:t xml:space="preserve">עד כה בפרויקט </w:t>
      </w:r>
      <w:proofErr w:type="spellStart"/>
      <w:r w:rsidRPr="00490D37">
        <w:rPr>
          <w:b/>
          <w:bCs/>
        </w:rPr>
        <w:t>TeamInsight</w:t>
      </w:r>
      <w:proofErr w:type="spellEnd"/>
      <w:r w:rsidRPr="00490D37">
        <w:t xml:space="preserve"> </w:t>
      </w:r>
      <w:r w:rsidRPr="00490D37">
        <w:rPr>
          <w:rtl/>
        </w:rPr>
        <w:t>ביצענו תהליך אפיון והגדרת מוצר מלא: התחלנו בהגדרת הקונטקסט והמטרה של המערכת</w:t>
      </w:r>
      <w:r w:rsidRPr="00490D37">
        <w:t xml:space="preserve"> (</w:t>
      </w:r>
      <w:r w:rsidRPr="00490D37">
        <w:rPr>
          <w:rtl/>
        </w:rPr>
        <w:t>פלטפורמת</w:t>
      </w:r>
      <w:r w:rsidRPr="00490D37">
        <w:t xml:space="preserve"> Web </w:t>
      </w:r>
      <w:r w:rsidRPr="00490D37">
        <w:rPr>
          <w:rtl/>
        </w:rPr>
        <w:t xml:space="preserve">למרצים למעקב והכוונה לצוותי סטודנטים בפרויקטים </w:t>
      </w:r>
      <w:proofErr w:type="spellStart"/>
      <w:r w:rsidRPr="00490D37">
        <w:rPr>
          <w:rtl/>
        </w:rPr>
        <w:t>בין־תחומיים</w:t>
      </w:r>
      <w:proofErr w:type="spellEnd"/>
      <w:r w:rsidRPr="00490D37">
        <w:rPr>
          <w:rtl/>
        </w:rPr>
        <w:t>, בדגש על אתגרי</w:t>
      </w:r>
      <w:r w:rsidRPr="00490D37">
        <w:t xml:space="preserve"> IoT), </w:t>
      </w:r>
      <w:r w:rsidRPr="00490D37">
        <w:rPr>
          <w:rtl/>
        </w:rPr>
        <w:t xml:space="preserve">ולאחר מכן קיימנו </w:t>
      </w:r>
      <w:r w:rsidRPr="00490D37">
        <w:rPr>
          <w:b/>
          <w:bCs/>
          <w:rtl/>
        </w:rPr>
        <w:t>ראיון משתמש אמיתי</w:t>
      </w:r>
      <w:r w:rsidRPr="00490D37">
        <w:rPr>
          <w:rtl/>
        </w:rPr>
        <w:t xml:space="preserve"> עם המנחה עוזי רוזן במטרה להבין </w:t>
      </w:r>
      <w:proofErr w:type="spellStart"/>
      <w:r w:rsidRPr="00490D37">
        <w:rPr>
          <w:rtl/>
        </w:rPr>
        <w:t>כאבי־ליבה</w:t>
      </w:r>
      <w:proofErr w:type="spellEnd"/>
      <w:r w:rsidRPr="00490D37">
        <w:rPr>
          <w:rtl/>
        </w:rPr>
        <w:t xml:space="preserve"> (חוסר שקיפות על מצב הצוותים, קושי לזהות “דגלים אדומים” בזמן, צורך בתובנות קצרות וברורות והתרעות מוקדמות). מתוך </w:t>
      </w:r>
      <w:proofErr w:type="spellStart"/>
      <w:r w:rsidRPr="00490D37">
        <w:rPr>
          <w:rtl/>
        </w:rPr>
        <w:t>הראיון</w:t>
      </w:r>
      <w:proofErr w:type="spellEnd"/>
      <w:r w:rsidRPr="00490D37">
        <w:rPr>
          <w:rtl/>
        </w:rPr>
        <w:t xml:space="preserve"> גיבשנו </w:t>
      </w:r>
      <w:r w:rsidRPr="00490D37">
        <w:rPr>
          <w:b/>
          <w:bCs/>
          <w:rtl/>
        </w:rPr>
        <w:t>פרסונה ו</w:t>
      </w:r>
      <w:r w:rsidRPr="00490D37">
        <w:rPr>
          <w:b/>
          <w:bCs/>
        </w:rPr>
        <w:t>-Empathy Map</w:t>
      </w:r>
      <w:r w:rsidRPr="00490D37">
        <w:t xml:space="preserve"> (Feels/Says/Thinks/Does) </w:t>
      </w:r>
      <w:r w:rsidRPr="00490D37">
        <w:rPr>
          <w:rtl/>
        </w:rPr>
        <w:t xml:space="preserve">והפקנו תובנות מוצר שמובילות לפתרון מבוסס </w:t>
      </w:r>
      <w:proofErr w:type="spellStart"/>
      <w:r w:rsidRPr="00490D37">
        <w:rPr>
          <w:b/>
          <w:bCs/>
          <w:rtl/>
        </w:rPr>
        <w:t>בוט</w:t>
      </w:r>
      <w:proofErr w:type="spellEnd"/>
      <w:r w:rsidRPr="00490D37">
        <w:rPr>
          <w:b/>
          <w:bCs/>
          <w:rtl/>
        </w:rPr>
        <w:t xml:space="preserve"> רפלקציה </w:t>
      </w:r>
      <w:proofErr w:type="spellStart"/>
      <w:r w:rsidRPr="00490D37">
        <w:rPr>
          <w:b/>
          <w:bCs/>
          <w:rtl/>
        </w:rPr>
        <w:t>סוקרטי</w:t>
      </w:r>
      <w:proofErr w:type="spellEnd"/>
      <w:r w:rsidRPr="00490D37">
        <w:rPr>
          <w:rtl/>
        </w:rPr>
        <w:t xml:space="preserve"> המייצר מידע כן יותר מהצוותים. בנוסף סיכמנו ואיגדנו מסמכי אפיון שנאספו עד כה (תיאור מערכת, דרישות פונקציונליות/טכניות, כיוונים פדגוגיים כמו עידוד חשיבה ולא תשובה ישירה, ודגשים כמו מידור בין צוותים ותיעוד שיחות לצורך תובנות), וביצענו </w:t>
      </w:r>
      <w:r w:rsidRPr="00490D37">
        <w:rPr>
          <w:b/>
          <w:bCs/>
        </w:rPr>
        <w:t>Divergent/Convergent Thinking</w:t>
      </w:r>
      <w:r w:rsidRPr="00490D37">
        <w:t xml:space="preserve"> </w:t>
      </w:r>
      <w:r w:rsidRPr="00490D37">
        <w:rPr>
          <w:rtl/>
        </w:rPr>
        <w:t xml:space="preserve">שהוביל למיקוד בשיחה קצרה (3–5 שאלות) ובזיהוי תחומים קריטיים כמו עומס לא מאוזן, תקשורת נמוכה וקונפליקטים. על בסיס זה הוגדרו </w:t>
      </w:r>
      <w:r w:rsidRPr="00490D37">
        <w:rPr>
          <w:b/>
          <w:bCs/>
          <w:rtl/>
        </w:rPr>
        <w:t>מודולים מרכזיים</w:t>
      </w:r>
      <w:r w:rsidRPr="00490D37">
        <w:t xml:space="preserve">: </w:t>
      </w:r>
      <w:r w:rsidRPr="00490D37">
        <w:rPr>
          <w:rtl/>
        </w:rPr>
        <w:t xml:space="preserve">פורטל מרצה (התחברות, סקירת צוותים בטבלה עם מיון/רמזור סטטוס, ניהול צוותים, היסטוריה וניתוחים גרפיים, תובנות רוחב והשוואות בין צוותים, מערכת התראות ומעקב אקטיבי), פורטל צוות (התחברות, שיחה עם </w:t>
      </w:r>
      <w:proofErr w:type="spellStart"/>
      <w:r w:rsidRPr="00490D37">
        <w:rPr>
          <w:rtl/>
        </w:rPr>
        <w:t>הבוט</w:t>
      </w:r>
      <w:proofErr w:type="spellEnd"/>
      <w:r w:rsidRPr="00490D37">
        <w:rPr>
          <w:rtl/>
        </w:rPr>
        <w:t xml:space="preserve"> + שאלון משוב קצר ואלמנטים של משחוק), שכבת ניתוח</w:t>
      </w:r>
      <w:r w:rsidRPr="00490D37">
        <w:t xml:space="preserve">/NLP </w:t>
      </w:r>
      <w:r w:rsidRPr="00490D37">
        <w:rPr>
          <w:rtl/>
        </w:rPr>
        <w:t>להפקת תובנות וסיכונים, ושכבת נתונים הכוללת שימוש ב</w:t>
      </w:r>
      <w:r w:rsidRPr="00490D37">
        <w:t xml:space="preserve">-API </w:t>
      </w:r>
      <w:r w:rsidRPr="00490D37">
        <w:rPr>
          <w:rtl/>
        </w:rPr>
        <w:t>חיצוני ו</w:t>
      </w:r>
      <w:r w:rsidRPr="00490D37">
        <w:t xml:space="preserve">-DB </w:t>
      </w:r>
      <w:r w:rsidRPr="00490D37">
        <w:rPr>
          <w:rtl/>
        </w:rPr>
        <w:t xml:space="preserve">לשמירת מידע מקומי (כגון פרטי משתמשים והיסטוריית שיחות/מדדים), כאשר תוצרי ביניים כמו תמלול </w:t>
      </w:r>
      <w:proofErr w:type="spellStart"/>
      <w:r w:rsidRPr="00490D37">
        <w:rPr>
          <w:rtl/>
        </w:rPr>
        <w:t>הראיון</w:t>
      </w:r>
      <w:proofErr w:type="spellEnd"/>
      <w:r w:rsidRPr="00490D37">
        <w:rPr>
          <w:rtl/>
        </w:rPr>
        <w:t>, ה</w:t>
      </w:r>
      <w:r w:rsidRPr="00490D37">
        <w:t xml:space="preserve">-Empathy Map, </w:t>
      </w:r>
      <w:r w:rsidRPr="00490D37">
        <w:rPr>
          <w:rtl/>
        </w:rPr>
        <w:t>רשימות הרעיונות והמסמכים הרלוונטיים יכולים להופיע כנספחים</w:t>
      </w:r>
      <w:r w:rsidRPr="00490D37">
        <w:t>.</w:t>
      </w:r>
    </w:p>
    <w:p w14:paraId="01EBFE8F" w14:textId="70E94034" w:rsidR="00740AB8" w:rsidRDefault="00740AB8" w:rsidP="00490D37">
      <w:pPr>
        <w:bidi/>
      </w:pPr>
    </w:p>
    <w:sectPr w:rsidR="00740A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656C"/>
    <w:rsid w:val="0030656C"/>
    <w:rsid w:val="00336B4B"/>
    <w:rsid w:val="00490D37"/>
    <w:rsid w:val="006147CA"/>
    <w:rsid w:val="00622B5C"/>
    <w:rsid w:val="00740AB8"/>
    <w:rsid w:val="007666E2"/>
    <w:rsid w:val="00822CBB"/>
    <w:rsid w:val="009C0B16"/>
    <w:rsid w:val="00D16DA4"/>
    <w:rsid w:val="00DA49D0"/>
    <w:rsid w:val="00FB61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BFDFA5"/>
  <w15:chartTrackingRefBased/>
  <w15:docId w15:val="{9822C990-57ED-413B-A4A1-1D6AFF164C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L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65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65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65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65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65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65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65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65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65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65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65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65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65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65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65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65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65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65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65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65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65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65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65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65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65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65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65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65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656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90D37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3</Pages>
  <Words>205</Words>
  <Characters>1188</Characters>
  <Application>Microsoft Office Word</Application>
  <DocSecurity>0</DocSecurity>
  <Lines>37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עידו פורת</dc:creator>
  <cp:keywords/>
  <dc:description/>
  <cp:lastModifiedBy>עידו פורת</cp:lastModifiedBy>
  <cp:revision>2</cp:revision>
  <dcterms:created xsi:type="dcterms:W3CDTF">2026-01-01T14:25:00Z</dcterms:created>
  <dcterms:modified xsi:type="dcterms:W3CDTF">2026-01-01T16:48:00Z</dcterms:modified>
</cp:coreProperties>
</file>