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D9637" w14:textId="77777777" w:rsidR="008A0FE7" w:rsidRDefault="008A0FE7" w:rsidP="008A0FE7">
      <w:pPr>
        <w:rPr>
          <w:lang w:val="es-SV"/>
        </w:rPr>
      </w:pPr>
      <w:r w:rsidRPr="008A0FE7">
        <w:rPr>
          <w:highlight w:val="lightGray"/>
          <w:lang w:val="es-SV"/>
        </w:rPr>
        <w:t>Ejercicio 1</w:t>
      </w:r>
      <w:r>
        <w:rPr>
          <w:lang w:val="es-SV"/>
        </w:rPr>
        <w:t xml:space="preserve"> </w:t>
      </w:r>
    </w:p>
    <w:p w14:paraId="00D3965B" w14:textId="45808CA2" w:rsidR="008A0FE7" w:rsidRDefault="008A0FE7" w:rsidP="008A0FE7">
      <w:pPr>
        <w:rPr>
          <w:lang w:val="es-SV"/>
        </w:rPr>
      </w:pPr>
      <w:r>
        <w:rPr>
          <w:lang w:val="es-SV"/>
        </w:rPr>
        <w:t xml:space="preserve">Utilice 4 clases para este ejercicio: </w:t>
      </w:r>
    </w:p>
    <w:p w14:paraId="24BBC65D" w14:textId="0079F335" w:rsidR="008A0FE7" w:rsidRDefault="008A0FE7" w:rsidP="008A0FE7">
      <w:pPr>
        <w:rPr>
          <w:lang w:val="es-SV"/>
        </w:rPr>
      </w:pPr>
      <w:r w:rsidRPr="008A0FE7">
        <w:rPr>
          <w:b/>
          <w:bCs/>
          <w:lang w:val="es-SV"/>
        </w:rPr>
        <w:t>Producto:</w:t>
      </w:r>
      <w:r>
        <w:rPr>
          <w:lang w:val="es-SV"/>
        </w:rPr>
        <w:t xml:space="preserve"> para r</w:t>
      </w:r>
      <w:r w:rsidRPr="008A0FE7">
        <w:rPr>
          <w:lang w:val="es-SV"/>
        </w:rPr>
        <w:t>epresentar cada producto que se vende en la tienda con sus atributos clave</w:t>
      </w:r>
      <w:r>
        <w:rPr>
          <w:lang w:val="es-SV"/>
        </w:rPr>
        <w:t>.</w:t>
      </w:r>
    </w:p>
    <w:p w14:paraId="2175A84A" w14:textId="03B263B8" w:rsidR="008A0FE7" w:rsidRPr="008A0FE7" w:rsidRDefault="008A0FE7" w:rsidP="008A0FE7">
      <w:pPr>
        <w:rPr>
          <w:b/>
          <w:bCs/>
          <w:lang w:val="es-SV"/>
        </w:rPr>
      </w:pPr>
      <w:proofErr w:type="spellStart"/>
      <w:r w:rsidRPr="008A0FE7">
        <w:rPr>
          <w:b/>
          <w:bCs/>
          <w:lang w:val="es-SV"/>
        </w:rPr>
        <w:t>Iventario</w:t>
      </w:r>
      <w:proofErr w:type="spellEnd"/>
      <w:r w:rsidRPr="008A0FE7">
        <w:rPr>
          <w:b/>
          <w:bCs/>
          <w:lang w:val="es-SV"/>
        </w:rPr>
        <w:t xml:space="preserve">: </w:t>
      </w:r>
      <w:r w:rsidR="00205859">
        <w:rPr>
          <w:lang w:val="es-SV"/>
        </w:rPr>
        <w:t>gestiona</w:t>
      </w:r>
      <w:r w:rsidRPr="008A0FE7">
        <w:rPr>
          <w:lang w:val="es-SV"/>
        </w:rPr>
        <w:t xml:space="preserve"> todos los productos disponibles en la tienda.</w:t>
      </w:r>
    </w:p>
    <w:p w14:paraId="31EFF7AA" w14:textId="691064B0" w:rsidR="008A0FE7" w:rsidRPr="008A0FE7" w:rsidRDefault="008A0FE7" w:rsidP="008A0FE7">
      <w:pPr>
        <w:rPr>
          <w:b/>
          <w:bCs/>
          <w:lang w:val="es-SV"/>
        </w:rPr>
      </w:pPr>
      <w:r w:rsidRPr="008A0FE7">
        <w:rPr>
          <w:b/>
          <w:bCs/>
          <w:lang w:val="es-SV"/>
        </w:rPr>
        <w:t>Tienda:</w:t>
      </w:r>
      <w:r>
        <w:rPr>
          <w:b/>
          <w:bCs/>
          <w:lang w:val="es-SV"/>
        </w:rPr>
        <w:t xml:space="preserve"> </w:t>
      </w:r>
      <w:r w:rsidR="00205859">
        <w:rPr>
          <w:lang w:val="es-SV"/>
        </w:rPr>
        <w:t>gestiona</w:t>
      </w:r>
      <w:r w:rsidRPr="008A0FE7">
        <w:rPr>
          <w:lang w:val="es-SV"/>
        </w:rPr>
        <w:t xml:space="preserve"> las operaciones principales de la tienda, como registrar productos y realizar ventas.</w:t>
      </w:r>
    </w:p>
    <w:p w14:paraId="003C2705" w14:textId="419D288F" w:rsidR="008A0FE7" w:rsidRDefault="008A0FE7" w:rsidP="008A0FE7">
      <w:pPr>
        <w:rPr>
          <w:lang w:val="es-SV"/>
        </w:rPr>
      </w:pPr>
      <w:proofErr w:type="spellStart"/>
      <w:r w:rsidRPr="008A0FE7">
        <w:rPr>
          <w:b/>
          <w:bCs/>
          <w:lang w:val="es-SV"/>
        </w:rPr>
        <w:t>InterfazTienda</w:t>
      </w:r>
      <w:proofErr w:type="spellEnd"/>
      <w:r w:rsidRPr="008A0FE7">
        <w:rPr>
          <w:b/>
          <w:bCs/>
          <w:lang w:val="es-SV"/>
        </w:rPr>
        <w:t>:</w:t>
      </w:r>
      <w:r>
        <w:rPr>
          <w:b/>
          <w:bCs/>
          <w:lang w:val="es-SV"/>
        </w:rPr>
        <w:t xml:space="preserve"> </w:t>
      </w:r>
      <w:r w:rsidRPr="008A0FE7">
        <w:rPr>
          <w:lang w:val="es-SV"/>
        </w:rPr>
        <w:t>Proporcionar una interfaz interactiva para que Niña Mary pueda interactuar con el programa.</w:t>
      </w:r>
    </w:p>
    <w:p w14:paraId="6FA297D1" w14:textId="77777777" w:rsidR="008A0FE7" w:rsidRPr="008A0FE7" w:rsidRDefault="008A0FE7" w:rsidP="008A0FE7">
      <w:pPr>
        <w:rPr>
          <w:b/>
          <w:bCs/>
          <w:lang w:val="es-SV"/>
        </w:rPr>
      </w:pPr>
    </w:p>
    <w:p w14:paraId="11E1B736" w14:textId="77777777" w:rsidR="008A0FE7" w:rsidRPr="008A0FE7" w:rsidRDefault="008A0FE7" w:rsidP="008A0FE7">
      <w:pPr>
        <w:rPr>
          <w:b/>
          <w:bCs/>
          <w:lang w:val="es-SV"/>
        </w:rPr>
      </w:pPr>
      <w:r w:rsidRPr="008A0FE7">
        <w:rPr>
          <w:b/>
          <w:bCs/>
          <w:lang w:val="es-SV"/>
        </w:rPr>
        <w:t>Propuesta de Venta en el Programa:</w:t>
      </w:r>
    </w:p>
    <w:p w14:paraId="1B3E4EDD" w14:textId="77777777" w:rsidR="008A0FE7" w:rsidRPr="008A0FE7" w:rsidRDefault="008A0FE7" w:rsidP="008A0FE7">
      <w:pPr>
        <w:rPr>
          <w:lang w:val="es-SV"/>
        </w:rPr>
      </w:pPr>
      <w:r w:rsidRPr="008A0FE7">
        <w:rPr>
          <w:lang w:val="es-SV"/>
        </w:rPr>
        <w:t>El proceso de venta está diseñado para ser simple y eficiente:</w:t>
      </w:r>
    </w:p>
    <w:p w14:paraId="40642942" w14:textId="77777777" w:rsidR="008A0FE7" w:rsidRPr="008A0FE7" w:rsidRDefault="008A0FE7" w:rsidP="008A0FE7">
      <w:pPr>
        <w:numPr>
          <w:ilvl w:val="0"/>
          <w:numId w:val="5"/>
        </w:numPr>
        <w:rPr>
          <w:lang w:val="es-SV"/>
        </w:rPr>
      </w:pPr>
      <w:r w:rsidRPr="008A0FE7">
        <w:rPr>
          <w:b/>
          <w:bCs/>
          <w:lang w:val="es-SV"/>
        </w:rPr>
        <w:t>Selección de Productos:</w:t>
      </w:r>
      <w:r w:rsidRPr="008A0FE7">
        <w:rPr>
          <w:lang w:val="es-SV"/>
        </w:rPr>
        <w:t xml:space="preserve"> Niña Mary puede seleccionar los productos que el cliente desea comprar ingresando el nombre y la cantidad. El programa verificará que haya suficiente stock antes de procesar la venta.</w:t>
      </w:r>
    </w:p>
    <w:p w14:paraId="5D8FB2EC" w14:textId="77777777" w:rsidR="008A0FE7" w:rsidRPr="008A0FE7" w:rsidRDefault="008A0FE7" w:rsidP="008A0FE7">
      <w:pPr>
        <w:numPr>
          <w:ilvl w:val="0"/>
          <w:numId w:val="5"/>
        </w:numPr>
        <w:rPr>
          <w:lang w:val="es-SV"/>
        </w:rPr>
      </w:pPr>
      <w:r w:rsidRPr="008A0FE7">
        <w:rPr>
          <w:b/>
          <w:bCs/>
          <w:lang w:val="es-SV"/>
        </w:rPr>
        <w:t>Cálculo del Total:</w:t>
      </w:r>
      <w:r w:rsidRPr="008A0FE7">
        <w:rPr>
          <w:lang w:val="es-SV"/>
        </w:rPr>
        <w:t xml:space="preserve"> El programa suma el costo total de los productos seleccionados, utilizando el precio de venta previamente calculado.</w:t>
      </w:r>
    </w:p>
    <w:p w14:paraId="6CD001CA" w14:textId="77777777" w:rsidR="008A0FE7" w:rsidRPr="008A0FE7" w:rsidRDefault="008A0FE7" w:rsidP="008A0FE7">
      <w:pPr>
        <w:numPr>
          <w:ilvl w:val="0"/>
          <w:numId w:val="5"/>
        </w:numPr>
        <w:rPr>
          <w:lang w:val="es-SV"/>
        </w:rPr>
      </w:pPr>
      <w:r w:rsidRPr="008A0FE7">
        <w:rPr>
          <w:b/>
          <w:bCs/>
          <w:lang w:val="es-SV"/>
        </w:rPr>
        <w:t>Pago del Cliente:</w:t>
      </w:r>
      <w:r w:rsidRPr="008A0FE7">
        <w:rPr>
          <w:lang w:val="es-SV"/>
        </w:rPr>
        <w:t xml:space="preserve"> El cliente ingresa la cantidad con la que desea pagar. Si el monto ingresado es menor que el total, el programa solicita que el cliente ingrese un monto mayor hasta que sea suficiente para cubrir la compra.</w:t>
      </w:r>
    </w:p>
    <w:p w14:paraId="02E19E78" w14:textId="77777777" w:rsidR="008A0FE7" w:rsidRPr="008A0FE7" w:rsidRDefault="008A0FE7" w:rsidP="008A0FE7">
      <w:pPr>
        <w:numPr>
          <w:ilvl w:val="0"/>
          <w:numId w:val="5"/>
        </w:numPr>
        <w:rPr>
          <w:lang w:val="es-SV"/>
        </w:rPr>
      </w:pPr>
      <w:r w:rsidRPr="008A0FE7">
        <w:rPr>
          <w:b/>
          <w:bCs/>
          <w:lang w:val="es-SV"/>
        </w:rPr>
        <w:t>Vuelto:</w:t>
      </w:r>
      <w:r w:rsidRPr="008A0FE7">
        <w:rPr>
          <w:lang w:val="es-SV"/>
        </w:rPr>
        <w:t xml:space="preserve"> Una vez que el cliente paga una cantidad suficiente, el programa calcula y muestra el vuelto, asegurando que el cliente reciba la cantidad correcta.</w:t>
      </w:r>
    </w:p>
    <w:p w14:paraId="24890D47" w14:textId="77777777" w:rsidR="008A0FE7" w:rsidRPr="008A0FE7" w:rsidRDefault="008A0FE7" w:rsidP="008A0FE7">
      <w:pPr>
        <w:numPr>
          <w:ilvl w:val="0"/>
          <w:numId w:val="5"/>
        </w:numPr>
        <w:rPr>
          <w:lang w:val="es-SV"/>
        </w:rPr>
      </w:pPr>
      <w:r w:rsidRPr="008A0FE7">
        <w:rPr>
          <w:b/>
          <w:bCs/>
          <w:lang w:val="es-SV"/>
        </w:rPr>
        <w:t>Finalización de la Compra:</w:t>
      </w:r>
      <w:r w:rsidRPr="008A0FE7">
        <w:rPr>
          <w:lang w:val="es-SV"/>
        </w:rPr>
        <w:t xml:space="preserve"> El programa agradece al cliente y completa la transacción.</w:t>
      </w:r>
    </w:p>
    <w:p w14:paraId="74FBDB18" w14:textId="77777777" w:rsidR="00556161" w:rsidRDefault="00556161">
      <w:pPr>
        <w:rPr>
          <w:lang w:val="es-SV"/>
        </w:rPr>
      </w:pPr>
    </w:p>
    <w:p w14:paraId="656194D8" w14:textId="5BDD435C" w:rsidR="008A0FE7" w:rsidRDefault="008A0FE7">
      <w:pPr>
        <w:rPr>
          <w:lang w:val="es-SV"/>
        </w:rPr>
      </w:pPr>
      <w:r>
        <w:rPr>
          <w:lang w:val="es-SV"/>
        </w:rPr>
        <w:t>Ejercicio 2</w:t>
      </w:r>
    </w:p>
    <w:p w14:paraId="149F194D" w14:textId="77777777" w:rsidR="0007260A" w:rsidRDefault="0007260A">
      <w:pPr>
        <w:rPr>
          <w:lang w:val="es-SV"/>
        </w:rPr>
      </w:pPr>
    </w:p>
    <w:p w14:paraId="5A25EE44" w14:textId="77777777" w:rsidR="0007260A" w:rsidRDefault="0007260A">
      <w:pPr>
        <w:rPr>
          <w:lang w:val="es-SV"/>
        </w:rPr>
      </w:pPr>
    </w:p>
    <w:p w14:paraId="3A8DEE3E" w14:textId="77777777" w:rsidR="0007260A" w:rsidRDefault="0007260A">
      <w:pPr>
        <w:rPr>
          <w:lang w:val="es-SV"/>
        </w:rPr>
      </w:pPr>
    </w:p>
    <w:p w14:paraId="10502BB3" w14:textId="77777777" w:rsidR="0007260A" w:rsidRDefault="0007260A">
      <w:pPr>
        <w:rPr>
          <w:lang w:val="es-SV"/>
        </w:rPr>
      </w:pPr>
    </w:p>
    <w:p w14:paraId="6D357352" w14:textId="77777777" w:rsidR="0007260A" w:rsidRDefault="0007260A">
      <w:pPr>
        <w:rPr>
          <w:lang w:val="es-SV"/>
        </w:rPr>
      </w:pPr>
    </w:p>
    <w:p w14:paraId="359837B6" w14:textId="77777777" w:rsidR="0007260A" w:rsidRDefault="0007260A">
      <w:pPr>
        <w:rPr>
          <w:lang w:val="es-SV"/>
        </w:rPr>
      </w:pPr>
    </w:p>
    <w:p w14:paraId="6AE4A187" w14:textId="77777777" w:rsidR="0007260A" w:rsidRDefault="0007260A">
      <w:pPr>
        <w:rPr>
          <w:lang w:val="es-SV"/>
        </w:rPr>
      </w:pPr>
    </w:p>
    <w:p w14:paraId="3A758FA4" w14:textId="77777777" w:rsidR="0007260A" w:rsidRDefault="0007260A">
      <w:pPr>
        <w:rPr>
          <w:lang w:val="es-SV"/>
        </w:rPr>
      </w:pPr>
    </w:p>
    <w:p w14:paraId="64E0FBC7" w14:textId="7141BA86" w:rsidR="0007260A" w:rsidRDefault="0007260A">
      <w:pPr>
        <w:rPr>
          <w:lang w:val="es-SV"/>
        </w:rPr>
      </w:pPr>
      <w:r w:rsidRPr="0007260A">
        <w:rPr>
          <w:highlight w:val="lightGray"/>
          <w:lang w:val="es-SV"/>
        </w:rPr>
        <w:lastRenderedPageBreak/>
        <w:t>Ejercicio 3</w:t>
      </w:r>
    </w:p>
    <w:p w14:paraId="620F5806" w14:textId="77777777" w:rsidR="008A0FE7" w:rsidRPr="008A0FE7" w:rsidRDefault="008A0FE7">
      <w:pPr>
        <w:rPr>
          <w:lang w:val="es-SV"/>
        </w:rPr>
      </w:pPr>
    </w:p>
    <w:sectPr w:rsidR="008A0FE7" w:rsidRPr="008A0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B2CBA"/>
    <w:multiLevelType w:val="multilevel"/>
    <w:tmpl w:val="3A88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02AD5"/>
    <w:multiLevelType w:val="multilevel"/>
    <w:tmpl w:val="C53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57DBA"/>
    <w:multiLevelType w:val="multilevel"/>
    <w:tmpl w:val="2C2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5746F"/>
    <w:multiLevelType w:val="multilevel"/>
    <w:tmpl w:val="29F4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913D6"/>
    <w:multiLevelType w:val="multilevel"/>
    <w:tmpl w:val="37D0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99509">
    <w:abstractNumId w:val="1"/>
  </w:num>
  <w:num w:numId="2" w16cid:durableId="1605261257">
    <w:abstractNumId w:val="4"/>
  </w:num>
  <w:num w:numId="3" w16cid:durableId="1971932386">
    <w:abstractNumId w:val="0"/>
  </w:num>
  <w:num w:numId="4" w16cid:durableId="1295717579">
    <w:abstractNumId w:val="3"/>
  </w:num>
  <w:num w:numId="5" w16cid:durableId="12943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E7"/>
    <w:rsid w:val="0007260A"/>
    <w:rsid w:val="00205859"/>
    <w:rsid w:val="00556161"/>
    <w:rsid w:val="008A0FE7"/>
    <w:rsid w:val="00E169BB"/>
    <w:rsid w:val="00F368C0"/>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AE1"/>
  <w15:chartTrackingRefBased/>
  <w15:docId w15:val="{4E0F8FAB-E7C7-43C0-AB5E-8A21302A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F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F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F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F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F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F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F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F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F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F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F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F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FE7"/>
    <w:rPr>
      <w:rFonts w:eastAsiaTheme="majorEastAsia" w:cstheme="majorBidi"/>
      <w:color w:val="272727" w:themeColor="text1" w:themeTint="D8"/>
    </w:rPr>
  </w:style>
  <w:style w:type="paragraph" w:styleId="Ttulo">
    <w:name w:val="Title"/>
    <w:basedOn w:val="Normal"/>
    <w:next w:val="Normal"/>
    <w:link w:val="TtuloCar"/>
    <w:uiPriority w:val="10"/>
    <w:qFormat/>
    <w:rsid w:val="008A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F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F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FE7"/>
    <w:pPr>
      <w:spacing w:before="160"/>
      <w:jc w:val="center"/>
    </w:pPr>
    <w:rPr>
      <w:i/>
      <w:iCs/>
      <w:color w:val="404040" w:themeColor="text1" w:themeTint="BF"/>
    </w:rPr>
  </w:style>
  <w:style w:type="character" w:customStyle="1" w:styleId="CitaCar">
    <w:name w:val="Cita Car"/>
    <w:basedOn w:val="Fuentedeprrafopredeter"/>
    <w:link w:val="Cita"/>
    <w:uiPriority w:val="29"/>
    <w:rsid w:val="008A0FE7"/>
    <w:rPr>
      <w:i/>
      <w:iCs/>
      <w:color w:val="404040" w:themeColor="text1" w:themeTint="BF"/>
    </w:rPr>
  </w:style>
  <w:style w:type="paragraph" w:styleId="Prrafodelista">
    <w:name w:val="List Paragraph"/>
    <w:basedOn w:val="Normal"/>
    <w:uiPriority w:val="34"/>
    <w:qFormat/>
    <w:rsid w:val="008A0FE7"/>
    <w:pPr>
      <w:ind w:left="720"/>
      <w:contextualSpacing/>
    </w:pPr>
  </w:style>
  <w:style w:type="character" w:styleId="nfasisintenso">
    <w:name w:val="Intense Emphasis"/>
    <w:basedOn w:val="Fuentedeprrafopredeter"/>
    <w:uiPriority w:val="21"/>
    <w:qFormat/>
    <w:rsid w:val="008A0FE7"/>
    <w:rPr>
      <w:i/>
      <w:iCs/>
      <w:color w:val="0F4761" w:themeColor="accent1" w:themeShade="BF"/>
    </w:rPr>
  </w:style>
  <w:style w:type="paragraph" w:styleId="Citadestacada">
    <w:name w:val="Intense Quote"/>
    <w:basedOn w:val="Normal"/>
    <w:next w:val="Normal"/>
    <w:link w:val="CitadestacadaCar"/>
    <w:uiPriority w:val="30"/>
    <w:qFormat/>
    <w:rsid w:val="008A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FE7"/>
    <w:rPr>
      <w:i/>
      <w:iCs/>
      <w:color w:val="0F4761" w:themeColor="accent1" w:themeShade="BF"/>
    </w:rPr>
  </w:style>
  <w:style w:type="character" w:styleId="Referenciaintensa">
    <w:name w:val="Intense Reference"/>
    <w:basedOn w:val="Fuentedeprrafopredeter"/>
    <w:uiPriority w:val="32"/>
    <w:qFormat/>
    <w:rsid w:val="008A0F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3154">
      <w:bodyDiv w:val="1"/>
      <w:marLeft w:val="0"/>
      <w:marRight w:val="0"/>
      <w:marTop w:val="0"/>
      <w:marBottom w:val="0"/>
      <w:divBdr>
        <w:top w:val="none" w:sz="0" w:space="0" w:color="auto"/>
        <w:left w:val="none" w:sz="0" w:space="0" w:color="auto"/>
        <w:bottom w:val="none" w:sz="0" w:space="0" w:color="auto"/>
        <w:right w:val="none" w:sz="0" w:space="0" w:color="auto"/>
      </w:divBdr>
      <w:divsChild>
        <w:div w:id="1033533682">
          <w:marLeft w:val="0"/>
          <w:marRight w:val="0"/>
          <w:marTop w:val="0"/>
          <w:marBottom w:val="0"/>
          <w:divBdr>
            <w:top w:val="none" w:sz="0" w:space="0" w:color="auto"/>
            <w:left w:val="none" w:sz="0" w:space="0" w:color="auto"/>
            <w:bottom w:val="none" w:sz="0" w:space="0" w:color="auto"/>
            <w:right w:val="none" w:sz="0" w:space="0" w:color="auto"/>
          </w:divBdr>
          <w:divsChild>
            <w:div w:id="2114129867">
              <w:marLeft w:val="0"/>
              <w:marRight w:val="0"/>
              <w:marTop w:val="0"/>
              <w:marBottom w:val="0"/>
              <w:divBdr>
                <w:top w:val="none" w:sz="0" w:space="0" w:color="auto"/>
                <w:left w:val="none" w:sz="0" w:space="0" w:color="auto"/>
                <w:bottom w:val="none" w:sz="0" w:space="0" w:color="auto"/>
                <w:right w:val="none" w:sz="0" w:space="0" w:color="auto"/>
              </w:divBdr>
              <w:divsChild>
                <w:div w:id="183324047">
                  <w:marLeft w:val="0"/>
                  <w:marRight w:val="0"/>
                  <w:marTop w:val="0"/>
                  <w:marBottom w:val="0"/>
                  <w:divBdr>
                    <w:top w:val="none" w:sz="0" w:space="0" w:color="auto"/>
                    <w:left w:val="none" w:sz="0" w:space="0" w:color="auto"/>
                    <w:bottom w:val="none" w:sz="0" w:space="0" w:color="auto"/>
                    <w:right w:val="none" w:sz="0" w:space="0" w:color="auto"/>
                  </w:divBdr>
                </w:div>
              </w:divsChild>
            </w:div>
            <w:div w:id="2072464504">
              <w:marLeft w:val="0"/>
              <w:marRight w:val="0"/>
              <w:marTop w:val="0"/>
              <w:marBottom w:val="0"/>
              <w:divBdr>
                <w:top w:val="none" w:sz="0" w:space="0" w:color="auto"/>
                <w:left w:val="none" w:sz="0" w:space="0" w:color="auto"/>
                <w:bottom w:val="none" w:sz="0" w:space="0" w:color="auto"/>
                <w:right w:val="none" w:sz="0" w:space="0" w:color="auto"/>
              </w:divBdr>
            </w:div>
          </w:divsChild>
        </w:div>
        <w:div w:id="1420710588">
          <w:marLeft w:val="0"/>
          <w:marRight w:val="0"/>
          <w:marTop w:val="0"/>
          <w:marBottom w:val="0"/>
          <w:divBdr>
            <w:top w:val="none" w:sz="0" w:space="0" w:color="auto"/>
            <w:left w:val="none" w:sz="0" w:space="0" w:color="auto"/>
            <w:bottom w:val="none" w:sz="0" w:space="0" w:color="auto"/>
            <w:right w:val="none" w:sz="0" w:space="0" w:color="auto"/>
          </w:divBdr>
          <w:divsChild>
            <w:div w:id="729614404">
              <w:marLeft w:val="0"/>
              <w:marRight w:val="0"/>
              <w:marTop w:val="0"/>
              <w:marBottom w:val="0"/>
              <w:divBdr>
                <w:top w:val="none" w:sz="0" w:space="0" w:color="auto"/>
                <w:left w:val="none" w:sz="0" w:space="0" w:color="auto"/>
                <w:bottom w:val="none" w:sz="0" w:space="0" w:color="auto"/>
                <w:right w:val="none" w:sz="0" w:space="0" w:color="auto"/>
              </w:divBdr>
              <w:divsChild>
                <w:div w:id="2116822653">
                  <w:marLeft w:val="0"/>
                  <w:marRight w:val="0"/>
                  <w:marTop w:val="0"/>
                  <w:marBottom w:val="0"/>
                  <w:divBdr>
                    <w:top w:val="none" w:sz="0" w:space="0" w:color="auto"/>
                    <w:left w:val="none" w:sz="0" w:space="0" w:color="auto"/>
                    <w:bottom w:val="none" w:sz="0" w:space="0" w:color="auto"/>
                    <w:right w:val="none" w:sz="0" w:space="0" w:color="auto"/>
                  </w:divBdr>
                </w:div>
              </w:divsChild>
            </w:div>
            <w:div w:id="676036466">
              <w:marLeft w:val="0"/>
              <w:marRight w:val="0"/>
              <w:marTop w:val="0"/>
              <w:marBottom w:val="0"/>
              <w:divBdr>
                <w:top w:val="none" w:sz="0" w:space="0" w:color="auto"/>
                <w:left w:val="none" w:sz="0" w:space="0" w:color="auto"/>
                <w:bottom w:val="none" w:sz="0" w:space="0" w:color="auto"/>
                <w:right w:val="none" w:sz="0" w:space="0" w:color="auto"/>
              </w:divBdr>
            </w:div>
          </w:divsChild>
        </w:div>
        <w:div w:id="111899253">
          <w:marLeft w:val="0"/>
          <w:marRight w:val="0"/>
          <w:marTop w:val="0"/>
          <w:marBottom w:val="0"/>
          <w:divBdr>
            <w:top w:val="none" w:sz="0" w:space="0" w:color="auto"/>
            <w:left w:val="none" w:sz="0" w:space="0" w:color="auto"/>
            <w:bottom w:val="none" w:sz="0" w:space="0" w:color="auto"/>
            <w:right w:val="none" w:sz="0" w:space="0" w:color="auto"/>
          </w:divBdr>
          <w:divsChild>
            <w:div w:id="963078981">
              <w:marLeft w:val="0"/>
              <w:marRight w:val="0"/>
              <w:marTop w:val="0"/>
              <w:marBottom w:val="0"/>
              <w:divBdr>
                <w:top w:val="none" w:sz="0" w:space="0" w:color="auto"/>
                <w:left w:val="none" w:sz="0" w:space="0" w:color="auto"/>
                <w:bottom w:val="none" w:sz="0" w:space="0" w:color="auto"/>
                <w:right w:val="none" w:sz="0" w:space="0" w:color="auto"/>
              </w:divBdr>
              <w:divsChild>
                <w:div w:id="1710297624">
                  <w:marLeft w:val="0"/>
                  <w:marRight w:val="0"/>
                  <w:marTop w:val="0"/>
                  <w:marBottom w:val="0"/>
                  <w:divBdr>
                    <w:top w:val="none" w:sz="0" w:space="0" w:color="auto"/>
                    <w:left w:val="none" w:sz="0" w:space="0" w:color="auto"/>
                    <w:bottom w:val="none" w:sz="0" w:space="0" w:color="auto"/>
                    <w:right w:val="none" w:sz="0" w:space="0" w:color="auto"/>
                  </w:divBdr>
                </w:div>
              </w:divsChild>
            </w:div>
            <w:div w:id="1315835768">
              <w:marLeft w:val="0"/>
              <w:marRight w:val="0"/>
              <w:marTop w:val="0"/>
              <w:marBottom w:val="0"/>
              <w:divBdr>
                <w:top w:val="none" w:sz="0" w:space="0" w:color="auto"/>
                <w:left w:val="none" w:sz="0" w:space="0" w:color="auto"/>
                <w:bottom w:val="none" w:sz="0" w:space="0" w:color="auto"/>
                <w:right w:val="none" w:sz="0" w:space="0" w:color="auto"/>
              </w:divBdr>
            </w:div>
          </w:divsChild>
        </w:div>
        <w:div w:id="637106775">
          <w:marLeft w:val="0"/>
          <w:marRight w:val="0"/>
          <w:marTop w:val="0"/>
          <w:marBottom w:val="0"/>
          <w:divBdr>
            <w:top w:val="none" w:sz="0" w:space="0" w:color="auto"/>
            <w:left w:val="none" w:sz="0" w:space="0" w:color="auto"/>
            <w:bottom w:val="none" w:sz="0" w:space="0" w:color="auto"/>
            <w:right w:val="none" w:sz="0" w:space="0" w:color="auto"/>
          </w:divBdr>
          <w:divsChild>
            <w:div w:id="1778137895">
              <w:marLeft w:val="0"/>
              <w:marRight w:val="0"/>
              <w:marTop w:val="0"/>
              <w:marBottom w:val="0"/>
              <w:divBdr>
                <w:top w:val="none" w:sz="0" w:space="0" w:color="auto"/>
                <w:left w:val="none" w:sz="0" w:space="0" w:color="auto"/>
                <w:bottom w:val="none" w:sz="0" w:space="0" w:color="auto"/>
                <w:right w:val="none" w:sz="0" w:space="0" w:color="auto"/>
              </w:divBdr>
              <w:divsChild>
                <w:div w:id="1086463328">
                  <w:marLeft w:val="0"/>
                  <w:marRight w:val="0"/>
                  <w:marTop w:val="0"/>
                  <w:marBottom w:val="0"/>
                  <w:divBdr>
                    <w:top w:val="none" w:sz="0" w:space="0" w:color="auto"/>
                    <w:left w:val="none" w:sz="0" w:space="0" w:color="auto"/>
                    <w:bottom w:val="none" w:sz="0" w:space="0" w:color="auto"/>
                    <w:right w:val="none" w:sz="0" w:space="0" w:color="auto"/>
                  </w:divBdr>
                </w:div>
              </w:divsChild>
            </w:div>
            <w:div w:id="1575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85">
      <w:bodyDiv w:val="1"/>
      <w:marLeft w:val="0"/>
      <w:marRight w:val="0"/>
      <w:marTop w:val="0"/>
      <w:marBottom w:val="0"/>
      <w:divBdr>
        <w:top w:val="none" w:sz="0" w:space="0" w:color="auto"/>
        <w:left w:val="none" w:sz="0" w:space="0" w:color="auto"/>
        <w:bottom w:val="none" w:sz="0" w:space="0" w:color="auto"/>
        <w:right w:val="none" w:sz="0" w:space="0" w:color="auto"/>
      </w:divBdr>
      <w:divsChild>
        <w:div w:id="564611139">
          <w:marLeft w:val="0"/>
          <w:marRight w:val="0"/>
          <w:marTop w:val="0"/>
          <w:marBottom w:val="0"/>
          <w:divBdr>
            <w:top w:val="none" w:sz="0" w:space="0" w:color="auto"/>
            <w:left w:val="none" w:sz="0" w:space="0" w:color="auto"/>
            <w:bottom w:val="none" w:sz="0" w:space="0" w:color="auto"/>
            <w:right w:val="none" w:sz="0" w:space="0" w:color="auto"/>
          </w:divBdr>
          <w:divsChild>
            <w:div w:id="1653097502">
              <w:marLeft w:val="0"/>
              <w:marRight w:val="0"/>
              <w:marTop w:val="0"/>
              <w:marBottom w:val="0"/>
              <w:divBdr>
                <w:top w:val="none" w:sz="0" w:space="0" w:color="auto"/>
                <w:left w:val="none" w:sz="0" w:space="0" w:color="auto"/>
                <w:bottom w:val="none" w:sz="0" w:space="0" w:color="auto"/>
                <w:right w:val="none" w:sz="0" w:space="0" w:color="auto"/>
              </w:divBdr>
              <w:divsChild>
                <w:div w:id="1246918330">
                  <w:marLeft w:val="0"/>
                  <w:marRight w:val="0"/>
                  <w:marTop w:val="0"/>
                  <w:marBottom w:val="0"/>
                  <w:divBdr>
                    <w:top w:val="none" w:sz="0" w:space="0" w:color="auto"/>
                    <w:left w:val="none" w:sz="0" w:space="0" w:color="auto"/>
                    <w:bottom w:val="none" w:sz="0" w:space="0" w:color="auto"/>
                    <w:right w:val="none" w:sz="0" w:space="0" w:color="auto"/>
                  </w:divBdr>
                </w:div>
              </w:divsChild>
            </w:div>
            <w:div w:id="1522668636">
              <w:marLeft w:val="0"/>
              <w:marRight w:val="0"/>
              <w:marTop w:val="0"/>
              <w:marBottom w:val="0"/>
              <w:divBdr>
                <w:top w:val="none" w:sz="0" w:space="0" w:color="auto"/>
                <w:left w:val="none" w:sz="0" w:space="0" w:color="auto"/>
                <w:bottom w:val="none" w:sz="0" w:space="0" w:color="auto"/>
                <w:right w:val="none" w:sz="0" w:space="0" w:color="auto"/>
              </w:divBdr>
            </w:div>
          </w:divsChild>
        </w:div>
        <w:div w:id="226888687">
          <w:marLeft w:val="0"/>
          <w:marRight w:val="0"/>
          <w:marTop w:val="0"/>
          <w:marBottom w:val="0"/>
          <w:divBdr>
            <w:top w:val="none" w:sz="0" w:space="0" w:color="auto"/>
            <w:left w:val="none" w:sz="0" w:space="0" w:color="auto"/>
            <w:bottom w:val="none" w:sz="0" w:space="0" w:color="auto"/>
            <w:right w:val="none" w:sz="0" w:space="0" w:color="auto"/>
          </w:divBdr>
          <w:divsChild>
            <w:div w:id="1523008587">
              <w:marLeft w:val="0"/>
              <w:marRight w:val="0"/>
              <w:marTop w:val="0"/>
              <w:marBottom w:val="0"/>
              <w:divBdr>
                <w:top w:val="none" w:sz="0" w:space="0" w:color="auto"/>
                <w:left w:val="none" w:sz="0" w:space="0" w:color="auto"/>
                <w:bottom w:val="none" w:sz="0" w:space="0" w:color="auto"/>
                <w:right w:val="none" w:sz="0" w:space="0" w:color="auto"/>
              </w:divBdr>
              <w:divsChild>
                <w:div w:id="1993831394">
                  <w:marLeft w:val="0"/>
                  <w:marRight w:val="0"/>
                  <w:marTop w:val="0"/>
                  <w:marBottom w:val="0"/>
                  <w:divBdr>
                    <w:top w:val="none" w:sz="0" w:space="0" w:color="auto"/>
                    <w:left w:val="none" w:sz="0" w:space="0" w:color="auto"/>
                    <w:bottom w:val="none" w:sz="0" w:space="0" w:color="auto"/>
                    <w:right w:val="none" w:sz="0" w:space="0" w:color="auto"/>
                  </w:divBdr>
                </w:div>
              </w:divsChild>
            </w:div>
            <w:div w:id="249237102">
              <w:marLeft w:val="0"/>
              <w:marRight w:val="0"/>
              <w:marTop w:val="0"/>
              <w:marBottom w:val="0"/>
              <w:divBdr>
                <w:top w:val="none" w:sz="0" w:space="0" w:color="auto"/>
                <w:left w:val="none" w:sz="0" w:space="0" w:color="auto"/>
                <w:bottom w:val="none" w:sz="0" w:space="0" w:color="auto"/>
                <w:right w:val="none" w:sz="0" w:space="0" w:color="auto"/>
              </w:divBdr>
            </w:div>
          </w:divsChild>
        </w:div>
        <w:div w:id="1852646576">
          <w:marLeft w:val="0"/>
          <w:marRight w:val="0"/>
          <w:marTop w:val="0"/>
          <w:marBottom w:val="0"/>
          <w:divBdr>
            <w:top w:val="none" w:sz="0" w:space="0" w:color="auto"/>
            <w:left w:val="none" w:sz="0" w:space="0" w:color="auto"/>
            <w:bottom w:val="none" w:sz="0" w:space="0" w:color="auto"/>
            <w:right w:val="none" w:sz="0" w:space="0" w:color="auto"/>
          </w:divBdr>
          <w:divsChild>
            <w:div w:id="1933972832">
              <w:marLeft w:val="0"/>
              <w:marRight w:val="0"/>
              <w:marTop w:val="0"/>
              <w:marBottom w:val="0"/>
              <w:divBdr>
                <w:top w:val="none" w:sz="0" w:space="0" w:color="auto"/>
                <w:left w:val="none" w:sz="0" w:space="0" w:color="auto"/>
                <w:bottom w:val="none" w:sz="0" w:space="0" w:color="auto"/>
                <w:right w:val="none" w:sz="0" w:space="0" w:color="auto"/>
              </w:divBdr>
              <w:divsChild>
                <w:div w:id="2014212961">
                  <w:marLeft w:val="0"/>
                  <w:marRight w:val="0"/>
                  <w:marTop w:val="0"/>
                  <w:marBottom w:val="0"/>
                  <w:divBdr>
                    <w:top w:val="none" w:sz="0" w:space="0" w:color="auto"/>
                    <w:left w:val="none" w:sz="0" w:space="0" w:color="auto"/>
                    <w:bottom w:val="none" w:sz="0" w:space="0" w:color="auto"/>
                    <w:right w:val="none" w:sz="0" w:space="0" w:color="auto"/>
                  </w:divBdr>
                </w:div>
              </w:divsChild>
            </w:div>
            <w:div w:id="38751257">
              <w:marLeft w:val="0"/>
              <w:marRight w:val="0"/>
              <w:marTop w:val="0"/>
              <w:marBottom w:val="0"/>
              <w:divBdr>
                <w:top w:val="none" w:sz="0" w:space="0" w:color="auto"/>
                <w:left w:val="none" w:sz="0" w:space="0" w:color="auto"/>
                <w:bottom w:val="none" w:sz="0" w:space="0" w:color="auto"/>
                <w:right w:val="none" w:sz="0" w:space="0" w:color="auto"/>
              </w:divBdr>
            </w:div>
          </w:divsChild>
        </w:div>
        <w:div w:id="54280029">
          <w:marLeft w:val="0"/>
          <w:marRight w:val="0"/>
          <w:marTop w:val="0"/>
          <w:marBottom w:val="0"/>
          <w:divBdr>
            <w:top w:val="none" w:sz="0" w:space="0" w:color="auto"/>
            <w:left w:val="none" w:sz="0" w:space="0" w:color="auto"/>
            <w:bottom w:val="none" w:sz="0" w:space="0" w:color="auto"/>
            <w:right w:val="none" w:sz="0" w:space="0" w:color="auto"/>
          </w:divBdr>
          <w:divsChild>
            <w:div w:id="111827859">
              <w:marLeft w:val="0"/>
              <w:marRight w:val="0"/>
              <w:marTop w:val="0"/>
              <w:marBottom w:val="0"/>
              <w:divBdr>
                <w:top w:val="none" w:sz="0" w:space="0" w:color="auto"/>
                <w:left w:val="none" w:sz="0" w:space="0" w:color="auto"/>
                <w:bottom w:val="none" w:sz="0" w:space="0" w:color="auto"/>
                <w:right w:val="none" w:sz="0" w:space="0" w:color="auto"/>
              </w:divBdr>
              <w:divsChild>
                <w:div w:id="873231381">
                  <w:marLeft w:val="0"/>
                  <w:marRight w:val="0"/>
                  <w:marTop w:val="0"/>
                  <w:marBottom w:val="0"/>
                  <w:divBdr>
                    <w:top w:val="none" w:sz="0" w:space="0" w:color="auto"/>
                    <w:left w:val="none" w:sz="0" w:space="0" w:color="auto"/>
                    <w:bottom w:val="none" w:sz="0" w:space="0" w:color="auto"/>
                    <w:right w:val="none" w:sz="0" w:space="0" w:color="auto"/>
                  </w:divBdr>
                </w:div>
              </w:divsChild>
            </w:div>
            <w:div w:id="887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7415-CCA3-452B-A4F6-A2CE5A67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203</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Tikomeji _</dc:creator>
  <cp:keywords/>
  <dc:description/>
  <cp:lastModifiedBy>Tikomeji _</cp:lastModifiedBy>
  <cp:revision>3</cp:revision>
  <dcterms:created xsi:type="dcterms:W3CDTF">2024-08-27T15:17:00Z</dcterms:created>
  <dcterms:modified xsi:type="dcterms:W3CDTF">2024-08-27T15:35:00Z</dcterms:modified>
</cp:coreProperties>
</file>