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URL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https://drive.google.com/file/d/1xswCN4vtxHmkfHT4Mx3PIUpQl1LrR533/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497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Yajat Dureja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-2210990970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300" w:line="240" w:lineRule="auto"/>
        <w:ind w:left="72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swCN4vtxHmkfHT4Mx3PIUpQl1LrR533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8+VZnQwbf2A4kFpEtCnTScOzg==">CgMxLjA4AHIhMXZKcHJ0ZWZRYUR0WURsai05X1FmSUlyOHJVc2tmY0JZ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2024-01-30T05:37:00Z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