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8013" w14:textId="588220E5" w:rsidR="00CF5D63" w:rsidRPr="00733981" w:rsidRDefault="009B3F3B"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334DB38" wp14:editId="6DCAA7A4">
            <wp:extent cx="3600450" cy="1013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03D78F52" w:rsidR="00CF5D63" w:rsidRPr="00733981" w:rsidRDefault="009B3F3B" w:rsidP="00CF5D63">
      <w:pPr>
        <w:spacing w:line="276" w:lineRule="auto"/>
        <w:jc w:val="center"/>
        <w:rPr>
          <w:sz w:val="36"/>
          <w:szCs w:val="40"/>
        </w:rPr>
      </w:pPr>
      <w:r>
        <w:rPr>
          <w:sz w:val="36"/>
          <w:szCs w:val="40"/>
        </w:rPr>
        <w:t>Faculty</w:t>
      </w:r>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0F4F7C3B"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9B3F3B">
        <w:rPr>
          <w:sz w:val="28"/>
        </w:rPr>
        <w:t>2</w:t>
      </w:r>
      <w:r w:rsidR="00460CAF">
        <w:rPr>
          <w:sz w:val="28"/>
        </w:rPr>
        <w:t>/</w:t>
      </w:r>
      <w:r w:rsidR="008B6550">
        <w:rPr>
          <w:sz w:val="28"/>
        </w:rPr>
        <w:t>2</w:t>
      </w:r>
      <w:r w:rsidR="009B3F3B">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32CAB472" w:rsidR="002B6849" w:rsidRPr="00463D88" w:rsidRDefault="00CA458C" w:rsidP="00E46937">
            <w:pPr>
              <w:pStyle w:val="NoSpacing"/>
              <w:jc w:val="center"/>
              <w:rPr>
                <w:sz w:val="28"/>
                <w:szCs w:val="30"/>
                <w:lang w:val="en-GB"/>
              </w:rPr>
            </w:pPr>
            <w:proofErr w:type="gramStart"/>
            <w:r w:rsidRPr="00CA458C">
              <w:rPr>
                <w:sz w:val="28"/>
              </w:rPr>
              <w:t>Parsons</w:t>
            </w:r>
            <w:proofErr w:type="gramEnd"/>
            <w:r w:rsidRPr="00CA458C">
              <w:rPr>
                <w:sz w:val="28"/>
              </w:rPr>
              <w:t xml:space="preserve"> problem generator and solver</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1E4101F4" w:rsidR="002B6849" w:rsidRPr="00D00AEE" w:rsidRDefault="00CA458C" w:rsidP="00463D88">
            <w:pPr>
              <w:pStyle w:val="NoSpacing"/>
              <w:rPr>
                <w:highlight w:val="red"/>
              </w:rPr>
            </w:pPr>
            <w:r w:rsidRPr="00C919A9">
              <w:t>19</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F9CDBF0" w:rsidR="005E201A" w:rsidRPr="00D00AEE" w:rsidRDefault="00CA458C" w:rsidP="00463D88">
            <w:pPr>
              <w:pStyle w:val="NoSpacing"/>
              <w:rPr>
                <w:highlight w:val="red"/>
              </w:rPr>
            </w:pPr>
            <w:r w:rsidRPr="00CA458C">
              <w:t>P-19-0834-5</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1311CEDB" w:rsidR="00DC49C0" w:rsidRPr="00D00AEE" w:rsidRDefault="00CA458C" w:rsidP="00463D88">
            <w:pPr>
              <w:pStyle w:val="NoSpacing"/>
              <w:rPr>
                <w:highlight w:val="red"/>
              </w:rPr>
            </w:pPr>
            <w:r w:rsidRPr="00CA458C">
              <w:t>Jane Liu</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1F42CA27" w:rsidR="002B6849" w:rsidRPr="00D00AEE" w:rsidRDefault="00CA458C" w:rsidP="00463D88">
            <w:pPr>
              <w:pStyle w:val="NoSpacing"/>
              <w:rPr>
                <w:highlight w:val="red"/>
              </w:rPr>
            </w:pPr>
            <w:r w:rsidRPr="00CA458C">
              <w:t>Philip Lei</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0C0F08EA" w:rsidR="005E201A" w:rsidRPr="00D00AEE" w:rsidRDefault="00C919A9" w:rsidP="00463D88">
            <w:pPr>
              <w:pStyle w:val="NoSpacing"/>
              <w:rPr>
                <w:highlight w:val="red"/>
              </w:rPr>
            </w:pPr>
            <w:r w:rsidRPr="00C919A9">
              <w:t>Charles Lam</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80CC0E0" w14:textId="77777777" w:rsidR="00192826" w:rsidRDefault="00192826" w:rsidP="00545FBE">
          <w:pPr>
            <w:pStyle w:val="SectionHeading"/>
          </w:pPr>
          <w:r w:rsidRPr="000410F4">
            <w:t>Table of Contents</w:t>
          </w:r>
          <w:r w:rsidR="009E656D">
            <w:t xml:space="preserve"> </w:t>
          </w:r>
        </w:p>
        <w:p w14:paraId="6C501868" w14:textId="77777777" w:rsidR="00BA6957" w:rsidRDefault="00A97A5A">
          <w:pPr>
            <w:pStyle w:val="TOC1"/>
            <w:rPr>
              <w:rFonts w:asciiTheme="minorHAnsi" w:eastAsiaTheme="minorEastAsia" w:hAnsiTheme="minorHAnsi" w:cstheme="minorBidi"/>
              <w:sz w:val="22"/>
              <w:szCs w:val="22"/>
              <w:lang w:val="en-US" w:eastAsia="zh-CN"/>
            </w:rPr>
          </w:pPr>
          <w:r>
            <w:fldChar w:fldCharType="begin"/>
          </w:r>
          <w:r w:rsidR="00684562">
            <w:instrText xml:space="preserve"> TOC \o "1-2" </w:instrText>
          </w:r>
          <w:r>
            <w:fldChar w:fldCharType="separate"/>
          </w:r>
          <w:r w:rsidR="00BA6957">
            <w:t>1</w:t>
          </w:r>
          <w:r w:rsidR="00BA6957">
            <w:rPr>
              <w:rFonts w:asciiTheme="minorHAnsi" w:eastAsiaTheme="minorEastAsia" w:hAnsiTheme="minorHAnsi" w:cstheme="minorBidi"/>
              <w:sz w:val="22"/>
              <w:szCs w:val="22"/>
              <w:lang w:val="en-US" w:eastAsia="zh-CN"/>
            </w:rPr>
            <w:tab/>
          </w:r>
          <w:r w:rsidR="00BA6957">
            <w:t>Preliminary Project Work Plan</w:t>
          </w:r>
          <w:r w:rsidR="00BA6957">
            <w:tab/>
          </w:r>
          <w:r w:rsidR="00BA6957">
            <w:fldChar w:fldCharType="begin"/>
          </w:r>
          <w:r w:rsidR="00BA6957">
            <w:instrText xml:space="preserve"> PAGEREF _Toc461543083 \h </w:instrText>
          </w:r>
          <w:r w:rsidR="00BA6957">
            <w:fldChar w:fldCharType="separate"/>
          </w:r>
          <w:r w:rsidR="00BA6957">
            <w:t>2</w:t>
          </w:r>
          <w:r w:rsidR="00BA6957">
            <w:fldChar w:fldCharType="end"/>
          </w:r>
        </w:p>
        <w:p w14:paraId="57C52F1D" w14:textId="77777777" w:rsidR="00BA6957" w:rsidRDefault="00BA6957">
          <w:pPr>
            <w:pStyle w:val="TOC1"/>
            <w:rPr>
              <w:rFonts w:asciiTheme="minorHAnsi" w:eastAsiaTheme="minorEastAsia" w:hAnsiTheme="minorHAnsi" w:cstheme="minorBidi"/>
              <w:sz w:val="22"/>
              <w:szCs w:val="22"/>
              <w:lang w:val="en-US" w:eastAsia="zh-CN"/>
            </w:rPr>
          </w:pPr>
          <w:r>
            <w:t>2</w:t>
          </w:r>
          <w:r>
            <w:rPr>
              <w:rFonts w:asciiTheme="minorHAnsi" w:eastAsiaTheme="minorEastAsia" w:hAnsiTheme="minorHAnsi"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14:paraId="42AD4393" w14:textId="77777777" w:rsidR="00BA6957" w:rsidRDefault="00BA6957">
          <w:pPr>
            <w:pStyle w:val="TOC2"/>
            <w:rPr>
              <w:rFonts w:asciiTheme="minorHAnsi" w:eastAsiaTheme="minorEastAsia" w:hAnsiTheme="minorHAnsi" w:cstheme="minorBidi"/>
              <w:sz w:val="22"/>
              <w:szCs w:val="22"/>
              <w:lang w:val="en-US" w:eastAsia="zh-CN"/>
            </w:rPr>
          </w:pPr>
          <w:r>
            <w:t>2.1</w:t>
          </w:r>
          <w:r>
            <w:rPr>
              <w:rFonts w:asciiTheme="minorHAnsi" w:eastAsiaTheme="minorEastAsia" w:hAnsiTheme="minorHAnsi"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14:paraId="0C0648A7" w14:textId="77777777" w:rsidR="00BA6957" w:rsidRDefault="00BA6957">
          <w:pPr>
            <w:pStyle w:val="TOC2"/>
            <w:rPr>
              <w:rFonts w:asciiTheme="minorHAnsi" w:eastAsiaTheme="minorEastAsia" w:hAnsiTheme="minorHAnsi" w:cstheme="minorBidi"/>
              <w:sz w:val="22"/>
              <w:szCs w:val="22"/>
              <w:lang w:val="en-US" w:eastAsia="zh-CN"/>
            </w:rPr>
          </w:pPr>
          <w:r>
            <w:t>2.2</w:t>
          </w:r>
          <w:r>
            <w:rPr>
              <w:rFonts w:asciiTheme="minorHAnsi" w:eastAsiaTheme="minorEastAsia" w:hAnsiTheme="minorHAnsi"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14:paraId="681DF7DF" w14:textId="77777777" w:rsidR="00BA6957" w:rsidRDefault="00BA6957">
          <w:pPr>
            <w:pStyle w:val="TOC2"/>
            <w:rPr>
              <w:rFonts w:asciiTheme="minorHAnsi" w:eastAsiaTheme="minorEastAsia" w:hAnsiTheme="minorHAnsi" w:cstheme="minorBidi"/>
              <w:sz w:val="22"/>
              <w:szCs w:val="22"/>
              <w:lang w:val="en-US" w:eastAsia="zh-CN"/>
            </w:rPr>
          </w:pPr>
          <w:r>
            <w:t>2.3</w:t>
          </w:r>
          <w:r>
            <w:rPr>
              <w:rFonts w:asciiTheme="minorHAnsi" w:eastAsiaTheme="minorEastAsia" w:hAnsiTheme="minorHAnsi"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14:paraId="60BB119B" w14:textId="77777777" w:rsidR="00BA6957" w:rsidRDefault="00BA6957">
          <w:pPr>
            <w:pStyle w:val="TOC2"/>
            <w:rPr>
              <w:rFonts w:asciiTheme="minorHAnsi" w:eastAsiaTheme="minorEastAsia" w:hAnsiTheme="minorHAnsi" w:cstheme="minorBidi"/>
              <w:sz w:val="22"/>
              <w:szCs w:val="22"/>
              <w:lang w:val="en-US" w:eastAsia="zh-CN"/>
            </w:rPr>
          </w:pPr>
          <w:r>
            <w:t>2.4</w:t>
          </w:r>
          <w:r>
            <w:rPr>
              <w:rFonts w:asciiTheme="minorHAnsi" w:eastAsiaTheme="minorEastAsia" w:hAnsiTheme="minorHAnsi"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14:paraId="039F6139" w14:textId="77777777" w:rsidR="00BA6957" w:rsidRDefault="00BA6957">
          <w:pPr>
            <w:pStyle w:val="TOC2"/>
            <w:rPr>
              <w:rFonts w:asciiTheme="minorHAnsi" w:eastAsiaTheme="minorEastAsia" w:hAnsiTheme="minorHAnsi" w:cstheme="minorBidi"/>
              <w:sz w:val="22"/>
              <w:szCs w:val="22"/>
              <w:lang w:val="en-US" w:eastAsia="zh-CN"/>
            </w:rPr>
          </w:pPr>
          <w:r>
            <w:t>2.5</w:t>
          </w:r>
          <w:r>
            <w:rPr>
              <w:rFonts w:asciiTheme="minorHAnsi" w:eastAsiaTheme="minorEastAsia" w:hAnsiTheme="minorHAnsi"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14:paraId="14616921" w14:textId="77777777" w:rsidR="00BA6957" w:rsidRDefault="00BA6957">
          <w:pPr>
            <w:pStyle w:val="TOC2"/>
            <w:rPr>
              <w:rFonts w:asciiTheme="minorHAnsi" w:eastAsiaTheme="minorEastAsia" w:hAnsiTheme="minorHAnsi" w:cstheme="minorBidi"/>
              <w:sz w:val="22"/>
              <w:szCs w:val="22"/>
              <w:lang w:val="en-US" w:eastAsia="zh-CN"/>
            </w:rPr>
          </w:pPr>
          <w:r>
            <w:t>2.6</w:t>
          </w:r>
          <w:r>
            <w:rPr>
              <w:rFonts w:asciiTheme="minorHAnsi" w:eastAsiaTheme="minorEastAsia" w:hAnsiTheme="minorHAnsi"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14:paraId="780ACAE9" w14:textId="77777777" w:rsidR="00BA6957" w:rsidRDefault="00BA6957">
          <w:pPr>
            <w:pStyle w:val="TOC1"/>
            <w:rPr>
              <w:rFonts w:asciiTheme="minorHAnsi" w:eastAsiaTheme="minorEastAsia" w:hAnsiTheme="minorHAnsi" w:cstheme="minorBidi"/>
              <w:sz w:val="22"/>
              <w:szCs w:val="22"/>
              <w:lang w:val="en-US" w:eastAsia="zh-CN"/>
            </w:rPr>
          </w:pPr>
          <w:r>
            <w:t>3</w:t>
          </w:r>
          <w:r>
            <w:rPr>
              <w:rFonts w:asciiTheme="minorHAnsi" w:eastAsiaTheme="minorEastAsia" w:hAnsiTheme="minorHAnsi"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14:paraId="51174820" w14:textId="77777777" w:rsidR="00BA6957" w:rsidRDefault="00BA6957">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14:paraId="0536DAA8" w14:textId="77777777" w:rsidR="00BA6957" w:rsidRDefault="00BA6957">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14:paraId="246F0925" w14:textId="77777777" w:rsidR="00BA6957" w:rsidRDefault="00BA6957">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14:paraId="52BE8710" w14:textId="77777777"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4" w:name="_Toc378164301"/>
      <w:r>
        <w:br w:type="page"/>
      </w:r>
    </w:p>
    <w:p w14:paraId="0FB0FECC" w14:textId="77777777" w:rsidR="00B274E1" w:rsidRDefault="00B274E1" w:rsidP="00B274E1">
      <w:pPr>
        <w:pStyle w:val="Heading1"/>
      </w:pPr>
      <w:bookmarkStart w:id="5" w:name="_Toc461543083"/>
      <w:bookmarkEnd w:id="0"/>
      <w:bookmarkEnd w:id="1"/>
      <w:bookmarkEnd w:id="2"/>
      <w:bookmarkEnd w:id="4"/>
      <w:r>
        <w:lastRenderedPageBreak/>
        <w:t>Preliminary Project Work Plan</w:t>
      </w:r>
      <w:bookmarkEnd w:id="5"/>
    </w:p>
    <w:p w14:paraId="142B8FC9" w14:textId="77777777" w:rsidR="00B274E1" w:rsidRDefault="00D00AEE" w:rsidP="00B274E1">
      <w:r w:rsidRPr="00E4699E">
        <w:rPr>
          <w:highlight w:val="green"/>
        </w:rPr>
        <w:t>In this section, attach your</w:t>
      </w:r>
      <w:r w:rsidR="00B274E1" w:rsidRPr="00E4699E">
        <w:rPr>
          <w:highlight w:val="green"/>
        </w:rPr>
        <w:t xml:space="preserve"> preliminary project work plan as submitted in the Project Proposal in Week 3. Progress in Week </w:t>
      </w:r>
      <w:r w:rsidRPr="00E4699E">
        <w:rPr>
          <w:highlight w:val="green"/>
        </w:rPr>
        <w:t>4</w:t>
      </w:r>
      <w:r w:rsidR="00B274E1" w:rsidRPr="00E4699E">
        <w:rPr>
          <w:highlight w:val="green"/>
        </w:rPr>
        <w:t xml:space="preserve"> – Week </w:t>
      </w:r>
      <w:r w:rsidRPr="00E4699E">
        <w:rPr>
          <w:highlight w:val="green"/>
        </w:rPr>
        <w:t>6</w:t>
      </w:r>
      <w:r w:rsidR="00B274E1" w:rsidRPr="00E4699E">
        <w:rPr>
          <w:highlight w:val="green"/>
        </w:rPr>
        <w:t xml:space="preserve"> is checked against this work plan.</w:t>
      </w:r>
    </w:p>
    <w:p w14:paraId="6637C3EB" w14:textId="77777777" w:rsidR="00B274E1" w:rsidRDefault="00B274E1" w:rsidP="00B274E1">
      <w:r w:rsidRPr="00E4699E">
        <w:rPr>
          <w:highlight w:val="green"/>
        </w:rPr>
        <w:t>[ Include project work plan below]</w:t>
      </w:r>
    </w:p>
    <w:p w14:paraId="04640D87" w14:textId="77777777" w:rsidR="00B274E1" w:rsidRDefault="00FA3D0E" w:rsidP="00B274E1">
      <w:r w:rsidRPr="00FA3D0E">
        <w:rPr>
          <w:noProof/>
          <w:lang w:val="en-US" w:eastAsia="zh-TW"/>
        </w:rPr>
        <w:drawing>
          <wp:inline distT="0" distB="0" distL="0" distR="0" wp14:anchorId="4FE8C63D" wp14:editId="04EDF00C">
            <wp:extent cx="5103628" cy="3048627"/>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5"/>
                    <a:stretch>
                      <a:fillRect/>
                    </a:stretch>
                  </pic:blipFill>
                  <pic:spPr bwMode="auto">
                    <a:xfrm>
                      <a:off x="0" y="0"/>
                      <a:ext cx="5138767" cy="3069617"/>
                    </a:xfrm>
                    <a:prstGeom prst="rect">
                      <a:avLst/>
                    </a:prstGeom>
                    <a:noFill/>
                    <a:ln>
                      <a:noFill/>
                    </a:ln>
                  </pic:spPr>
                </pic:pic>
              </a:graphicData>
            </a:graphic>
          </wp:inline>
        </w:drawing>
      </w:r>
    </w:p>
    <w:p w14:paraId="0D67B0E3" w14:textId="77777777" w:rsidR="00E75333" w:rsidRDefault="00684562" w:rsidP="00E75333">
      <w:pPr>
        <w:pStyle w:val="Heading1"/>
      </w:pPr>
      <w:bookmarkStart w:id="6" w:name="_Toc461543084"/>
      <w:r>
        <w:lastRenderedPageBreak/>
        <w:t>First semester</w:t>
      </w:r>
      <w:r w:rsidR="00001AA7">
        <w:t xml:space="preserve"> W</w:t>
      </w:r>
      <w:r w:rsidR="00D00AEE">
        <w:t>4</w:t>
      </w:r>
      <w:r w:rsidR="00001AA7">
        <w:t>-W</w:t>
      </w:r>
      <w:r w:rsidR="00D00AEE">
        <w:t>14</w:t>
      </w:r>
      <w:bookmarkEnd w:id="6"/>
    </w:p>
    <w:p w14:paraId="5DF9BAD2" w14:textId="77777777" w:rsidR="00B274E1" w:rsidRPr="006003EA" w:rsidRDefault="00D00AEE" w:rsidP="00B274E1">
      <w:pPr>
        <w:rPr>
          <w:rFonts w:eastAsia="Times New Roman"/>
          <w:highlight w:val="green"/>
          <w:lang w:eastAsia="zh-CN"/>
        </w:rPr>
      </w:pPr>
      <w:r w:rsidRPr="006003EA">
        <w:rPr>
          <w:rFonts w:eastAsia="Times New Roman"/>
          <w:highlight w:val="green"/>
          <w:lang w:eastAsia="zh-CN"/>
        </w:rPr>
        <w:t>Starting from Week 4 of the first semester, you have to submit weekly updates on your progress in a Weekly Status Report. You have to briefly report what tasks you have accomplished and your plan for the coming weeks in the report. This helps your supervisor to monitor your progress.</w:t>
      </w:r>
    </w:p>
    <w:p w14:paraId="5080F9A2" w14:textId="535D9835" w:rsidR="00D00AEE" w:rsidRDefault="006003EA" w:rsidP="00B274E1">
      <w:r w:rsidRPr="006003EA">
        <w:rPr>
          <w:rFonts w:eastAsia="Times New Roman"/>
          <w:highlight w:val="green"/>
          <w:lang w:eastAsia="zh-CN"/>
        </w:rPr>
        <w:t>Open</w:t>
      </w:r>
      <w:r w:rsidR="00D00AEE" w:rsidRPr="006003EA">
        <w:rPr>
          <w:rFonts w:eastAsia="Times New Roman"/>
          <w:highlight w:val="green"/>
          <w:lang w:eastAsia="zh-CN"/>
        </w:rPr>
        <w:t xml:space="preserve"> a section for each week.  Follow the definition of week number in the FYP calendar</w:t>
      </w:r>
      <w:r w:rsidR="00562589">
        <w:rPr>
          <w:rFonts w:eastAsia="Times New Roman"/>
          <w:highlight w:val="green"/>
          <w:lang w:eastAsia="zh-CN"/>
        </w:rPr>
        <w:t xml:space="preserve"> in O:\FYP</w:t>
      </w:r>
      <w:r w:rsidRPr="006003EA">
        <w:rPr>
          <w:rFonts w:eastAsia="Times New Roman"/>
          <w:highlight w:val="green"/>
          <w:lang w:eastAsia="zh-CN"/>
        </w:rPr>
        <w:t>.</w:t>
      </w:r>
    </w:p>
    <w:p w14:paraId="7EF5928A" w14:textId="77777777" w:rsidR="00FB1A2C" w:rsidRDefault="00684562" w:rsidP="00FB1A2C">
      <w:pPr>
        <w:pStyle w:val="Heading2"/>
      </w:pPr>
      <w:bookmarkStart w:id="7" w:name="_Toc461543085"/>
      <w:r>
        <w:t>W</w:t>
      </w:r>
      <w:r w:rsidR="00FB1A2C">
        <w:t xml:space="preserve">eek </w:t>
      </w:r>
      <w:r w:rsidR="00D00AEE">
        <w:t>4</w:t>
      </w:r>
      <w:bookmarkEnd w:id="7"/>
    </w:p>
    <w:p w14:paraId="2E03BE68" w14:textId="6EE173A9" w:rsidR="00B274E1" w:rsidRDefault="00B274E1" w:rsidP="00B274E1">
      <w:r>
        <w:t xml:space="preserve">Report Date: </w:t>
      </w:r>
      <w:r w:rsidR="006754FA">
        <w:t>14/09/2022</w:t>
      </w:r>
    </w:p>
    <w:p w14:paraId="60AC6270" w14:textId="77777777" w:rsidR="00FB1A2C" w:rsidRDefault="00FB1A2C" w:rsidP="00FB1A2C">
      <w:pPr>
        <w:pStyle w:val="Heading3"/>
      </w:pPr>
      <w:r>
        <w:t>Tasks done this week</w:t>
      </w:r>
    </w:p>
    <w:p w14:paraId="5049478A" w14:textId="247D0C52" w:rsidR="00FB1A2C" w:rsidRPr="00FB1A2C" w:rsidRDefault="006754FA" w:rsidP="00FB1A2C">
      <w:r>
        <w:t xml:space="preserve">Read two papers and </w:t>
      </w:r>
      <w:r w:rsidR="00840DF2">
        <w:t>record some key points; Think about some advantages of using the Parsons problem in Data structures and algorithms</w:t>
      </w:r>
    </w:p>
    <w:p w14:paraId="264A65B5" w14:textId="77777777" w:rsidR="00FB1A2C" w:rsidRDefault="00FB1A2C" w:rsidP="00FB1A2C">
      <w:pPr>
        <w:pStyle w:val="Heading3"/>
      </w:pPr>
      <w:r>
        <w:t xml:space="preserve">Plan </w:t>
      </w:r>
      <w:r w:rsidR="004C5A4F">
        <w:t>for</w:t>
      </w:r>
      <w:r>
        <w:t xml:space="preserve"> next week</w:t>
      </w:r>
    </w:p>
    <w:p w14:paraId="0F2C8BCD" w14:textId="7AFBF43B" w:rsidR="00FB1A2C" w:rsidRDefault="00B5064B" w:rsidP="00E75333">
      <w:r>
        <w:t xml:space="preserve">Read more papers, write a draft </w:t>
      </w:r>
      <w:r w:rsidR="001D1C38">
        <w:t xml:space="preserve">of </w:t>
      </w:r>
      <w:r>
        <w:t>chapter 2; design the system architecture and database</w:t>
      </w:r>
      <w:r w:rsidR="001D1C38">
        <w:t>, write a draft of chapter 3.</w:t>
      </w:r>
      <w:r w:rsidR="007F4565">
        <w:t xml:space="preserve"> Learn about the question types in Data Structures and Algorithms </w:t>
      </w:r>
      <w:r w:rsidR="003D45DC">
        <w:t>to define the specific usage of Parsons Problem</w:t>
      </w:r>
      <w:r w:rsidR="009525C7">
        <w:t>.</w:t>
      </w:r>
    </w:p>
    <w:p w14:paraId="3AFBF00B" w14:textId="77777777" w:rsidR="004C5A4F" w:rsidRDefault="004C5A4F" w:rsidP="004C5A4F">
      <w:pPr>
        <w:pStyle w:val="Heading2"/>
      </w:pPr>
      <w:bookmarkStart w:id="8" w:name="_Toc461543086"/>
      <w:r>
        <w:t>Week 5</w:t>
      </w:r>
      <w:bookmarkEnd w:id="8"/>
    </w:p>
    <w:p w14:paraId="6E34B527" w14:textId="273BE354" w:rsidR="004C5A4F" w:rsidRDefault="004C5A4F" w:rsidP="004C5A4F">
      <w:r>
        <w:t xml:space="preserve">Report Date: </w:t>
      </w:r>
      <w:r w:rsidR="00620BBC" w:rsidRPr="00620BBC">
        <w:t>21</w:t>
      </w:r>
      <w:r w:rsidRPr="00620BBC">
        <w:t>/</w:t>
      </w:r>
      <w:r w:rsidR="00620BBC" w:rsidRPr="00620BBC">
        <w:t>09</w:t>
      </w:r>
      <w:r w:rsidRPr="00620BBC">
        <w:t>/</w:t>
      </w:r>
      <w:r w:rsidR="00620BBC" w:rsidRPr="00620BBC">
        <w:t>2022</w:t>
      </w:r>
    </w:p>
    <w:p w14:paraId="77168D3B" w14:textId="77777777" w:rsidR="004C5A4F" w:rsidRDefault="004C5A4F" w:rsidP="004C5A4F">
      <w:pPr>
        <w:pStyle w:val="Heading3"/>
      </w:pPr>
      <w:r>
        <w:t>Tasks done this week</w:t>
      </w:r>
    </w:p>
    <w:p w14:paraId="3734F836" w14:textId="6218D8BD" w:rsidR="004C5A4F" w:rsidRDefault="002D5ABE" w:rsidP="004C5A4F">
      <w:r>
        <w:t xml:space="preserve">Review specific data structures and algorithms </w:t>
      </w:r>
      <w:r w:rsidR="005363FE">
        <w:t>questions</w:t>
      </w:r>
    </w:p>
    <w:p w14:paraId="6EAE3F43" w14:textId="65684DE6" w:rsidR="00563EBE" w:rsidRDefault="005363FE" w:rsidP="004C5A4F">
      <w:r>
        <w:t xml:space="preserve">Write a paragraph </w:t>
      </w:r>
      <w:r w:rsidR="00FB5A74">
        <w:t xml:space="preserve">to describe the discussion with </w:t>
      </w:r>
      <w:r w:rsidR="00C17C81">
        <w:t xml:space="preserve">the </w:t>
      </w:r>
      <w:r w:rsidR="00FB5A74">
        <w:t xml:space="preserve">supervisor last week about </w:t>
      </w:r>
      <w:r w:rsidR="005B53BD">
        <w:t>using different algorithms in distractors</w:t>
      </w:r>
      <w:r w:rsidR="00563EBE">
        <w:t>.</w:t>
      </w:r>
    </w:p>
    <w:p w14:paraId="6D815CC9" w14:textId="4184BB96" w:rsidR="00563EBE" w:rsidRDefault="00D35FB6" w:rsidP="004C5A4F">
      <w:r>
        <w:t xml:space="preserve">Build the basic structure of </w:t>
      </w:r>
      <w:r w:rsidR="007E3E73">
        <w:t xml:space="preserve">the </w:t>
      </w:r>
      <w:r>
        <w:t>front end.</w:t>
      </w:r>
    </w:p>
    <w:p w14:paraId="2028151C" w14:textId="685D69A0" w:rsidR="005B53BD" w:rsidRPr="00FB1A2C" w:rsidRDefault="005B53BD" w:rsidP="004C5A4F">
      <w:r>
        <w:lastRenderedPageBreak/>
        <w:t>Database Design</w:t>
      </w:r>
    </w:p>
    <w:p w14:paraId="0622F920" w14:textId="77777777" w:rsidR="004C5A4F" w:rsidRDefault="004C5A4F" w:rsidP="004C5A4F">
      <w:pPr>
        <w:pStyle w:val="Heading3"/>
      </w:pPr>
      <w:r>
        <w:t>Plan for next week</w:t>
      </w:r>
    </w:p>
    <w:p w14:paraId="310F8CEA" w14:textId="538EAA71" w:rsidR="004C12D9" w:rsidRDefault="004C2897" w:rsidP="004C5A4F">
      <w:r>
        <w:t xml:space="preserve">Implement </w:t>
      </w:r>
      <w:r w:rsidR="00212D10">
        <w:t xml:space="preserve">the </w:t>
      </w:r>
      <w:r>
        <w:t xml:space="preserve">database and build </w:t>
      </w:r>
      <w:r w:rsidR="00212D10">
        <w:t xml:space="preserve">the </w:t>
      </w:r>
      <w:r>
        <w:t>basic structure</w:t>
      </w:r>
      <w:r w:rsidR="00212D10">
        <w:t xml:space="preserve"> of this website</w:t>
      </w:r>
      <w:r w:rsidR="000D6450">
        <w:t xml:space="preserve">. Read more papers to get new ideas. </w:t>
      </w:r>
      <w:r w:rsidR="004C12D9">
        <w:t>Enhance chapter 2 and chapter 3.</w:t>
      </w:r>
      <w:r w:rsidR="007E3E73">
        <w:t xml:space="preserve"> Gantt Chart.</w:t>
      </w:r>
    </w:p>
    <w:p w14:paraId="74A72E92" w14:textId="77777777" w:rsidR="004C5A4F" w:rsidRDefault="004C5A4F" w:rsidP="004C5A4F">
      <w:pPr>
        <w:pStyle w:val="Heading2"/>
      </w:pPr>
      <w:bookmarkStart w:id="9" w:name="_Toc461543087"/>
      <w:r>
        <w:t>Week 6</w:t>
      </w:r>
      <w:bookmarkEnd w:id="9"/>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E5B3EC" w14:textId="77777777" w:rsidR="004C5A4F" w:rsidRDefault="004C5A4F" w:rsidP="004C5A4F">
      <w:pPr>
        <w:pStyle w:val="Heading3"/>
      </w:pPr>
      <w:r>
        <w:t>Tasks done this week</w:t>
      </w:r>
    </w:p>
    <w:p w14:paraId="42346875" w14:textId="77777777" w:rsidR="004C5A4F" w:rsidRPr="00FB1A2C" w:rsidRDefault="004C5A4F" w:rsidP="004C5A4F">
      <w:r w:rsidRPr="004C5A4F">
        <w:rPr>
          <w:highlight w:val="green"/>
        </w:rPr>
        <w:t>List what tasks you’ve accomplished in this week.</w:t>
      </w:r>
    </w:p>
    <w:p w14:paraId="6F9836EE" w14:textId="77777777" w:rsidR="004C5A4F" w:rsidRDefault="004C5A4F" w:rsidP="004C5A4F">
      <w:pPr>
        <w:pStyle w:val="Heading3"/>
      </w:pPr>
      <w:r>
        <w:t>Plan for next week</w:t>
      </w:r>
    </w:p>
    <w:p w14:paraId="3D802DEA" w14:textId="77777777" w:rsidR="004C5A4F" w:rsidRDefault="004C5A4F" w:rsidP="004C5A4F">
      <w:r w:rsidRPr="004C5A4F">
        <w:rPr>
          <w:highlight w:val="green"/>
        </w:rPr>
        <w:t>List the tasks you plan to do in the next week. In case you’re behind schedule, describe what you will do to catch up.</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0" w:name="_Toc461543088"/>
      <w:r>
        <w:lastRenderedPageBreak/>
        <w:t>Gantt Chart</w:t>
      </w:r>
      <w:bookmarkEnd w:id="10"/>
    </w:p>
    <w:p w14:paraId="61B27276" w14:textId="77777777" w:rsidR="004C5A4F" w:rsidRPr="004C5A4F" w:rsidRDefault="00684562" w:rsidP="004C5A4F">
      <w:pPr>
        <w:spacing w:after="100" w:afterAutospacing="1"/>
        <w:rPr>
          <w:rFonts w:eastAsia="Times New Roman"/>
          <w:highlight w:val="green"/>
          <w:lang w:eastAsia="zh-CN"/>
        </w:rPr>
      </w:pPr>
      <w:r w:rsidRPr="004C5A4F">
        <w:rPr>
          <w:highlight w:val="green"/>
        </w:rPr>
        <w:t xml:space="preserve">This section shows the </w:t>
      </w:r>
      <w:r w:rsidR="002C0206" w:rsidRPr="004C5A4F">
        <w:rPr>
          <w:highlight w:val="green"/>
        </w:rPr>
        <w:t>first version of the G</w:t>
      </w:r>
      <w:r w:rsidRPr="004C5A4F">
        <w:rPr>
          <w:highlight w:val="green"/>
        </w:rPr>
        <w:t xml:space="preserve">antt chart, </w:t>
      </w:r>
      <w:r w:rsidR="002C0206" w:rsidRPr="004C5A4F">
        <w:rPr>
          <w:highlight w:val="green"/>
        </w:rPr>
        <w:t>as submitted in Week 6</w:t>
      </w:r>
      <w:r w:rsidRPr="004C5A4F">
        <w:rPr>
          <w:highlight w:val="green"/>
        </w:rPr>
        <w:t>.</w:t>
      </w:r>
      <w:r w:rsidR="002C0206" w:rsidRPr="004C5A4F">
        <w:rPr>
          <w:highlight w:val="green"/>
        </w:rPr>
        <w:t xml:space="preserve"> It includes detail schedule for the </w:t>
      </w:r>
      <w:r w:rsidR="004C5A4F" w:rsidRPr="004C5A4F">
        <w:rPr>
          <w:highlight w:val="green"/>
        </w:rPr>
        <w:t xml:space="preserve">project.  </w:t>
      </w:r>
      <w:r w:rsidR="004C5A4F" w:rsidRPr="004C5A4F">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14:paraId="15DE10E8" w14:textId="77777777" w:rsidR="004C5A4F" w:rsidRPr="002F2453" w:rsidRDefault="004C5A4F" w:rsidP="004C5A4F">
      <w:pPr>
        <w:spacing w:after="100" w:afterAutospacing="1"/>
        <w:rPr>
          <w:rFonts w:eastAsia="Times New Roman"/>
          <w:lang w:eastAsia="zh-CN"/>
        </w:rPr>
      </w:pPr>
      <w:r w:rsidRPr="004C5A4F">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14:paraId="033B4750" w14:textId="77777777" w:rsidR="00B274E1" w:rsidRDefault="004C5A4F" w:rsidP="00B274E1">
      <w:r>
        <w:t>Modified Date</w:t>
      </w:r>
      <w:r w:rsidR="00B274E1">
        <w:t xml:space="preserve">: </w:t>
      </w:r>
      <w:r w:rsidR="00B274E1" w:rsidRPr="004C5A4F">
        <w:rPr>
          <w:highlight w:val="red"/>
        </w:rPr>
        <w:t>dd/mm/</w:t>
      </w:r>
      <w:proofErr w:type="spellStart"/>
      <w:r w:rsidR="00B274E1" w:rsidRPr="004C5A4F">
        <w:rPr>
          <w:highlight w:val="red"/>
        </w:rPr>
        <w:t>yyyy</w:t>
      </w:r>
      <w:proofErr w:type="spellEnd"/>
    </w:p>
    <w:p w14:paraId="142B6FED" w14:textId="77777777" w:rsidR="00B274E1" w:rsidRDefault="004C5A4F" w:rsidP="00684562">
      <w:r w:rsidRPr="004C5A4F">
        <w:rPr>
          <w:highlight w:val="green"/>
        </w:rPr>
        <w:t xml:space="preserve"> Include Gantt Chart below</w:t>
      </w:r>
    </w:p>
    <w:p w14:paraId="6171A2DA" w14:textId="77777777" w:rsidR="00B274E1" w:rsidRDefault="00B274E1" w:rsidP="00684562">
      <w:r w:rsidRPr="00B274E1">
        <w:rPr>
          <w:noProof/>
          <w:lang w:val="en-US" w:eastAsia="zh-TW"/>
        </w:rPr>
        <w:drawing>
          <wp:inline distT="0" distB="0" distL="0" distR="0" wp14:anchorId="08958354" wp14:editId="6ADBF020">
            <wp:extent cx="3837559"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1" w:name="_Toc461543089"/>
      <w:r>
        <w:lastRenderedPageBreak/>
        <w:t>Week 7</w:t>
      </w:r>
      <w:bookmarkEnd w:id="11"/>
    </w:p>
    <w:p w14:paraId="77D74699"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18BC5785" w14:textId="77777777" w:rsidR="004C5A4F" w:rsidRDefault="004C5A4F" w:rsidP="004C5A4F">
      <w:pPr>
        <w:pStyle w:val="Heading3"/>
      </w:pPr>
      <w:r>
        <w:t>Tasks done this week</w:t>
      </w:r>
    </w:p>
    <w:p w14:paraId="0C763E25" w14:textId="77777777" w:rsidR="004C5A4F" w:rsidRPr="00FB1A2C" w:rsidRDefault="004C5A4F" w:rsidP="004C5A4F">
      <w:r w:rsidRPr="004C5A4F">
        <w:rPr>
          <w:highlight w:val="green"/>
        </w:rPr>
        <w:t>List what tasks you’ve accomplished in this week.</w:t>
      </w:r>
    </w:p>
    <w:p w14:paraId="2F3AC717" w14:textId="77777777" w:rsidR="004C5A4F" w:rsidRDefault="004C5A4F" w:rsidP="004C5A4F">
      <w:pPr>
        <w:pStyle w:val="Heading3"/>
      </w:pPr>
      <w:r>
        <w:t>Progress check against Gantt chart</w:t>
      </w:r>
    </w:p>
    <w:p w14:paraId="7CF4994A" w14:textId="77777777" w:rsidR="004C5A4F" w:rsidRDefault="004C5A4F" w:rsidP="004C5A4F">
      <w:r w:rsidRPr="004C5A4F">
        <w:rPr>
          <w:highlight w:val="green"/>
        </w:rPr>
        <w:t>Use the Gantt chart to evaluate your progress.</w:t>
      </w:r>
    </w:p>
    <w:p w14:paraId="4EA9A737" w14:textId="77777777" w:rsidR="004C5A4F" w:rsidRDefault="004C5A4F" w:rsidP="004C5A4F">
      <w:r>
        <w:rPr>
          <w:noProof/>
          <w:lang w:val="en-US" w:eastAsia="zh-TW"/>
        </w:rPr>
        <w:drawing>
          <wp:inline distT="0" distB="0" distL="0" distR="0" wp14:anchorId="1297E7D3" wp14:editId="68A54837">
            <wp:extent cx="3837559"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D80C238" w14:textId="77777777" w:rsidR="004C5A4F" w:rsidRDefault="004C5A4F" w:rsidP="004C5A4F">
      <w:pPr>
        <w:pStyle w:val="Heading3"/>
      </w:pPr>
      <w:r>
        <w:t>Plan for next week</w:t>
      </w:r>
    </w:p>
    <w:p w14:paraId="2FA7C4FF" w14:textId="77777777" w:rsidR="004C5A4F" w:rsidRDefault="004C5A4F" w:rsidP="004C5A4F">
      <w:r w:rsidRPr="004C5A4F">
        <w:rPr>
          <w:highlight w:val="green"/>
        </w:rPr>
        <w:t>List the tasks you plan to do in the next week. In case you’re behind schedule, describe what you will do to catch up.</w:t>
      </w:r>
    </w:p>
    <w:p w14:paraId="523D3EA1" w14:textId="77777777" w:rsidR="00BA6957" w:rsidRDefault="00BA6957" w:rsidP="00BA6957">
      <w:pPr>
        <w:pStyle w:val="Heading2"/>
      </w:pPr>
      <w:bookmarkStart w:id="12" w:name="_Toc461543090"/>
      <w:r>
        <w:t>Week 8 (repeat up to Week 14)</w:t>
      </w:r>
      <w:bookmarkEnd w:id="12"/>
    </w:p>
    <w:p w14:paraId="12989815"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030F1F32" w14:textId="77777777" w:rsidR="00BA6957" w:rsidRDefault="00BA6957" w:rsidP="00BA6957">
      <w:pPr>
        <w:pStyle w:val="Heading3"/>
      </w:pPr>
      <w:r>
        <w:t>Tasks done this week</w:t>
      </w:r>
    </w:p>
    <w:p w14:paraId="762C722A" w14:textId="77777777" w:rsidR="00BA6957" w:rsidRPr="00FB1A2C" w:rsidRDefault="00BA6957" w:rsidP="00BA6957">
      <w:r w:rsidRPr="004C5A4F">
        <w:rPr>
          <w:highlight w:val="green"/>
        </w:rPr>
        <w:t>List what tasks you’ve accomplished in this week.</w:t>
      </w:r>
    </w:p>
    <w:p w14:paraId="2224AD86" w14:textId="77777777" w:rsidR="00BA6957" w:rsidRDefault="00BA6957" w:rsidP="00BA6957">
      <w:pPr>
        <w:pStyle w:val="Heading3"/>
      </w:pPr>
      <w:r>
        <w:lastRenderedPageBreak/>
        <w:t>Progress check against Gantt chart</w:t>
      </w:r>
    </w:p>
    <w:p w14:paraId="7421A63F" w14:textId="77777777" w:rsidR="00BA6957" w:rsidRDefault="00BA6957" w:rsidP="00BA6957">
      <w:r w:rsidRPr="004C5A4F">
        <w:rPr>
          <w:highlight w:val="green"/>
        </w:rPr>
        <w:t>Use the Gantt chart to evaluate your progress.</w:t>
      </w:r>
    </w:p>
    <w:p w14:paraId="49F3C469" w14:textId="77777777" w:rsidR="00BA6957" w:rsidRDefault="00BA6957" w:rsidP="00BA6957">
      <w:r>
        <w:rPr>
          <w:noProof/>
          <w:lang w:val="en-US" w:eastAsia="zh-TW"/>
        </w:rPr>
        <w:drawing>
          <wp:inline distT="0" distB="0" distL="0" distR="0" wp14:anchorId="27D05986" wp14:editId="7F072099">
            <wp:extent cx="3837559"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77777777" w:rsidR="00BA6957" w:rsidRDefault="00BA6957" w:rsidP="00BA6957">
      <w:r w:rsidRPr="004C5A4F">
        <w:rPr>
          <w:highlight w:val="green"/>
        </w:rPr>
        <w:t>List the tasks you plan to do in the next week. In case you’re behind schedule, describe what you will do to catch up.</w:t>
      </w:r>
    </w:p>
    <w:p w14:paraId="0FE6013B" w14:textId="77777777" w:rsidR="00684562" w:rsidRDefault="00684562" w:rsidP="00684562"/>
    <w:p w14:paraId="05C9ED28" w14:textId="77777777" w:rsidR="00684562" w:rsidRDefault="00684562" w:rsidP="00684562">
      <w:pPr>
        <w:pStyle w:val="Heading1"/>
      </w:pPr>
      <w:bookmarkStart w:id="13" w:name="_Toc461543091"/>
      <w:r>
        <w:lastRenderedPageBreak/>
        <w:t>Second semester W1-W</w:t>
      </w:r>
      <w:r w:rsidR="00BA6957">
        <w:t>13</w:t>
      </w:r>
      <w:bookmarkEnd w:id="13"/>
    </w:p>
    <w:p w14:paraId="2E9BDE44" w14:textId="77777777" w:rsidR="00BA6957" w:rsidRDefault="00BA6957" w:rsidP="00BA6957">
      <w:pPr>
        <w:pStyle w:val="Heading2"/>
      </w:pPr>
      <w:bookmarkStart w:id="14" w:name="_Toc461543092"/>
      <w:r>
        <w:t>Week 1</w:t>
      </w:r>
      <w:bookmarkEnd w:id="14"/>
    </w:p>
    <w:p w14:paraId="2CAA9C2A"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835B959" w14:textId="77777777" w:rsidR="00BA6957" w:rsidRDefault="00BA6957" w:rsidP="00BA6957">
      <w:pPr>
        <w:pStyle w:val="Heading3"/>
      </w:pPr>
      <w:r>
        <w:t>Tasks done this week</w:t>
      </w:r>
    </w:p>
    <w:p w14:paraId="301446C0" w14:textId="77777777" w:rsidR="00BA6957" w:rsidRPr="00FB1A2C" w:rsidRDefault="00BA6957" w:rsidP="00BA6957">
      <w:r w:rsidRPr="004C5A4F">
        <w:rPr>
          <w:highlight w:val="green"/>
        </w:rPr>
        <w:t>List what tasks you’ve accomplished in this week.</w:t>
      </w:r>
    </w:p>
    <w:p w14:paraId="14EB0F2A" w14:textId="77777777" w:rsidR="00BA6957" w:rsidRDefault="00BA6957" w:rsidP="00BA6957">
      <w:pPr>
        <w:pStyle w:val="Heading3"/>
      </w:pPr>
      <w:r>
        <w:t>Progress check against Gantt chart</w:t>
      </w:r>
    </w:p>
    <w:p w14:paraId="18B188D0" w14:textId="77777777" w:rsidR="00BA6957" w:rsidRDefault="00BA6957" w:rsidP="00BA6957">
      <w:r w:rsidRPr="004C5A4F">
        <w:rPr>
          <w:highlight w:val="green"/>
        </w:rPr>
        <w:t>Use the Gantt chart to evaluate your progress.</w:t>
      </w:r>
    </w:p>
    <w:p w14:paraId="6DDA6322" w14:textId="77777777" w:rsidR="00BA6957" w:rsidRDefault="00BA6957" w:rsidP="00BA6957">
      <w:r>
        <w:rPr>
          <w:noProof/>
          <w:lang w:val="en-US" w:eastAsia="zh-TW"/>
        </w:rPr>
        <w:drawing>
          <wp:inline distT="0" distB="0" distL="0" distR="0" wp14:anchorId="4F7A9341" wp14:editId="2C700041">
            <wp:extent cx="3837559"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6E1A0BCE" w14:textId="77777777" w:rsidR="00BA6957" w:rsidRDefault="00BA6957" w:rsidP="00BA6957">
      <w:pPr>
        <w:pStyle w:val="Heading3"/>
      </w:pPr>
      <w:r>
        <w:t>Plan for next week</w:t>
      </w:r>
    </w:p>
    <w:p w14:paraId="7843D2CC" w14:textId="77777777" w:rsidR="00BA6957" w:rsidRDefault="00BA6957" w:rsidP="00BA6957">
      <w:r w:rsidRPr="004C5A4F">
        <w:rPr>
          <w:highlight w:val="green"/>
        </w:rPr>
        <w:t>List the tasks you plan to do in the next week. In case you’re behind schedule, describe what you will do to catch up.</w:t>
      </w:r>
    </w:p>
    <w:p w14:paraId="5CFACAC7" w14:textId="77777777" w:rsidR="00BA6957" w:rsidRDefault="00BA6957" w:rsidP="00BA6957">
      <w:pPr>
        <w:pStyle w:val="Heading2"/>
      </w:pPr>
      <w:bookmarkStart w:id="15" w:name="_Toc461543093"/>
      <w:r>
        <w:t>Week 2 (repeat up to Week 12)</w:t>
      </w:r>
      <w:bookmarkEnd w:id="15"/>
    </w:p>
    <w:p w14:paraId="1C421913"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EC8AD25" w14:textId="77777777" w:rsidR="00BA6957" w:rsidRDefault="00BA6957" w:rsidP="00BA6957">
      <w:pPr>
        <w:pStyle w:val="Heading3"/>
      </w:pPr>
      <w:r>
        <w:t>Tasks done this week</w:t>
      </w:r>
    </w:p>
    <w:p w14:paraId="63A7239B" w14:textId="77777777" w:rsidR="00BA6957" w:rsidRPr="00FB1A2C" w:rsidRDefault="00BA6957" w:rsidP="00BA6957">
      <w:r w:rsidRPr="004C5A4F">
        <w:rPr>
          <w:highlight w:val="green"/>
        </w:rPr>
        <w:t>List what tasks you’ve accomplished in this week.</w:t>
      </w:r>
    </w:p>
    <w:p w14:paraId="1E0DCFDF" w14:textId="77777777" w:rsidR="00BA6957" w:rsidRDefault="00BA6957" w:rsidP="00BA6957">
      <w:pPr>
        <w:pStyle w:val="Heading3"/>
      </w:pPr>
      <w:r>
        <w:lastRenderedPageBreak/>
        <w:t>Progress check against Gantt chart</w:t>
      </w:r>
    </w:p>
    <w:p w14:paraId="12EC5A55" w14:textId="77777777" w:rsidR="00BA6957" w:rsidRDefault="00BA6957" w:rsidP="00BA6957">
      <w:r w:rsidRPr="004C5A4F">
        <w:rPr>
          <w:highlight w:val="green"/>
        </w:rPr>
        <w:t>Use the Gantt chart to evaluate your progress.</w:t>
      </w:r>
    </w:p>
    <w:p w14:paraId="10522AD3" w14:textId="77777777" w:rsidR="00BA6957" w:rsidRDefault="00BA6957" w:rsidP="00BA6957">
      <w:r>
        <w:rPr>
          <w:noProof/>
          <w:lang w:val="en-US" w:eastAsia="zh-TW"/>
        </w:rPr>
        <w:drawing>
          <wp:inline distT="0" distB="0" distL="0" distR="0" wp14:anchorId="5FC676B5" wp14:editId="5BC4E754">
            <wp:extent cx="3837559"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77777777" w:rsidR="00BA6957" w:rsidRDefault="00BA6957" w:rsidP="00BA6957">
      <w:r w:rsidRPr="004C5A4F">
        <w:rPr>
          <w:highlight w:val="green"/>
        </w:rPr>
        <w:t>List the tasks you plan to do in the next week. In case you’re behind schedule, describe what you will do to catch up.</w:t>
      </w:r>
    </w:p>
    <w:p w14:paraId="5C4F664A" w14:textId="77777777" w:rsidR="00875658" w:rsidRDefault="00BA6957" w:rsidP="00875658">
      <w:pPr>
        <w:pStyle w:val="Heading2"/>
      </w:pPr>
      <w:bookmarkStart w:id="16" w:name="_Toc461543094"/>
      <w:r>
        <w:t>Week 13 (C</w:t>
      </w:r>
      <w:r w:rsidR="00875658">
        <w:t>onclusion)</w:t>
      </w:r>
      <w:bookmarkEnd w:id="16"/>
    </w:p>
    <w:p w14:paraId="6D1408AF"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349E1FAE" w14:textId="77777777" w:rsidR="00BA6957" w:rsidRDefault="00BA6957" w:rsidP="00BA6957">
      <w:pPr>
        <w:pStyle w:val="Heading3"/>
      </w:pPr>
      <w:r>
        <w:t>Tasks done this week</w:t>
      </w:r>
    </w:p>
    <w:p w14:paraId="313224A9" w14:textId="77777777" w:rsidR="00BA6957" w:rsidRPr="00FB1A2C" w:rsidRDefault="00BA6957" w:rsidP="00BA6957">
      <w:r w:rsidRPr="004C5A4F">
        <w:rPr>
          <w:highlight w:val="green"/>
        </w:rPr>
        <w:t>List what tasks you’ve accomplished in this week.</w:t>
      </w:r>
    </w:p>
    <w:p w14:paraId="6BB5480D" w14:textId="77777777" w:rsidR="00BA6957" w:rsidRDefault="00BA6957" w:rsidP="00BA6957">
      <w:pPr>
        <w:pStyle w:val="Heading3"/>
      </w:pPr>
      <w:r>
        <w:t>Progress check against Gantt chart</w:t>
      </w:r>
    </w:p>
    <w:p w14:paraId="249A00B4" w14:textId="77777777" w:rsidR="00BA6957" w:rsidRDefault="00BA6957" w:rsidP="00BA6957">
      <w:r w:rsidRPr="004C5A4F">
        <w:rPr>
          <w:highlight w:val="green"/>
        </w:rPr>
        <w:t>Use the Gantt chart to evaluate your progress.</w:t>
      </w:r>
    </w:p>
    <w:p w14:paraId="4319B51C" w14:textId="77777777" w:rsidR="00BA6957" w:rsidRDefault="00BA6957" w:rsidP="00BA6957">
      <w:r>
        <w:rPr>
          <w:noProof/>
          <w:lang w:val="en-US" w:eastAsia="zh-TW"/>
        </w:rPr>
        <w:lastRenderedPageBreak/>
        <w:drawing>
          <wp:inline distT="0" distB="0" distL="0" distR="0" wp14:anchorId="2BEB58BC" wp14:editId="7EB7E841">
            <wp:extent cx="3837559"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4C45C418" w14:textId="77777777" w:rsidR="002F4ADF" w:rsidRDefault="002F4ADF" w:rsidP="002F4ADF"/>
    <w:p w14:paraId="2B80AD27" w14:textId="77777777" w:rsidR="00875658" w:rsidRDefault="00875658" w:rsidP="00684562">
      <w:pPr>
        <w:pStyle w:val="BibItems"/>
      </w:pPr>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FC28" w14:textId="77777777" w:rsidR="00946AF4" w:rsidRDefault="00946AF4" w:rsidP="00150D3C">
      <w:r>
        <w:separator/>
      </w:r>
    </w:p>
    <w:p w14:paraId="3C18845D" w14:textId="77777777" w:rsidR="00946AF4" w:rsidRDefault="00946AF4" w:rsidP="00150D3C"/>
    <w:p w14:paraId="139ACB1D" w14:textId="77777777" w:rsidR="00946AF4" w:rsidRDefault="00946AF4" w:rsidP="00150D3C"/>
  </w:endnote>
  <w:endnote w:type="continuationSeparator" w:id="0">
    <w:p w14:paraId="1C3503D2" w14:textId="77777777" w:rsidR="00946AF4" w:rsidRDefault="00946AF4" w:rsidP="00150D3C">
      <w:r>
        <w:continuationSeparator/>
      </w:r>
    </w:p>
    <w:p w14:paraId="38E05439" w14:textId="77777777" w:rsidR="00946AF4" w:rsidRDefault="00946AF4" w:rsidP="00150D3C"/>
    <w:p w14:paraId="110BECBF" w14:textId="77777777" w:rsidR="00946AF4" w:rsidRDefault="00946AF4"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E7A0" w14:textId="77777777" w:rsidR="00946AF4" w:rsidRDefault="00946AF4" w:rsidP="00150D3C">
      <w:r>
        <w:separator/>
      </w:r>
    </w:p>
    <w:p w14:paraId="3E95E4BA" w14:textId="77777777" w:rsidR="00946AF4" w:rsidRDefault="00946AF4" w:rsidP="00150D3C"/>
    <w:p w14:paraId="17749A4D" w14:textId="77777777" w:rsidR="00946AF4" w:rsidRDefault="00946AF4" w:rsidP="00150D3C"/>
  </w:footnote>
  <w:footnote w:type="continuationSeparator" w:id="0">
    <w:p w14:paraId="72643E82" w14:textId="77777777" w:rsidR="00946AF4" w:rsidRDefault="00946AF4" w:rsidP="00150D3C">
      <w:r>
        <w:continuationSeparator/>
      </w:r>
    </w:p>
    <w:p w14:paraId="0ABEE99B" w14:textId="77777777" w:rsidR="00946AF4" w:rsidRDefault="00946AF4" w:rsidP="00150D3C"/>
    <w:p w14:paraId="591493D5" w14:textId="77777777" w:rsidR="00946AF4" w:rsidRDefault="00946AF4"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0276792">
    <w:abstractNumId w:val="24"/>
  </w:num>
  <w:num w:numId="2" w16cid:durableId="835807909">
    <w:abstractNumId w:val="24"/>
  </w:num>
  <w:num w:numId="3" w16cid:durableId="1154839586">
    <w:abstractNumId w:val="24"/>
  </w:num>
  <w:num w:numId="4" w16cid:durableId="1338924642">
    <w:abstractNumId w:val="10"/>
  </w:num>
  <w:num w:numId="5" w16cid:durableId="1046369413">
    <w:abstractNumId w:val="16"/>
  </w:num>
  <w:num w:numId="6" w16cid:durableId="617368640">
    <w:abstractNumId w:val="27"/>
  </w:num>
  <w:num w:numId="7" w16cid:durableId="1895198802">
    <w:abstractNumId w:val="11"/>
  </w:num>
  <w:num w:numId="8" w16cid:durableId="651176128">
    <w:abstractNumId w:val="13"/>
  </w:num>
  <w:num w:numId="9" w16cid:durableId="496844760">
    <w:abstractNumId w:val="32"/>
  </w:num>
  <w:num w:numId="10" w16cid:durableId="138502811">
    <w:abstractNumId w:val="25"/>
  </w:num>
  <w:num w:numId="11" w16cid:durableId="1707364824">
    <w:abstractNumId w:val="22"/>
  </w:num>
  <w:num w:numId="12" w16cid:durableId="707683000">
    <w:abstractNumId w:val="30"/>
  </w:num>
  <w:num w:numId="13" w16cid:durableId="1972593188">
    <w:abstractNumId w:val="21"/>
  </w:num>
  <w:num w:numId="14" w16cid:durableId="580329924">
    <w:abstractNumId w:val="17"/>
  </w:num>
  <w:num w:numId="15" w16cid:durableId="960962854">
    <w:abstractNumId w:val="23"/>
  </w:num>
  <w:num w:numId="16" w16cid:durableId="1321695620">
    <w:abstractNumId w:val="28"/>
  </w:num>
  <w:num w:numId="17" w16cid:durableId="213736081">
    <w:abstractNumId w:val="15"/>
  </w:num>
  <w:num w:numId="18" w16cid:durableId="208537699">
    <w:abstractNumId w:val="29"/>
  </w:num>
  <w:num w:numId="19" w16cid:durableId="1839424498">
    <w:abstractNumId w:val="14"/>
  </w:num>
  <w:num w:numId="20" w16cid:durableId="392850476">
    <w:abstractNumId w:val="31"/>
  </w:num>
  <w:num w:numId="21" w16cid:durableId="1646010428">
    <w:abstractNumId w:val="19"/>
  </w:num>
  <w:num w:numId="22" w16cid:durableId="971443775">
    <w:abstractNumId w:val="26"/>
  </w:num>
  <w:num w:numId="23" w16cid:durableId="452870480">
    <w:abstractNumId w:val="12"/>
  </w:num>
  <w:num w:numId="24" w16cid:durableId="402722555">
    <w:abstractNumId w:val="18"/>
  </w:num>
  <w:num w:numId="25" w16cid:durableId="750659343">
    <w:abstractNumId w:val="20"/>
  </w:num>
  <w:num w:numId="26" w16cid:durableId="439420345">
    <w:abstractNumId w:val="9"/>
  </w:num>
  <w:num w:numId="27" w16cid:durableId="579993707">
    <w:abstractNumId w:val="7"/>
  </w:num>
  <w:num w:numId="28" w16cid:durableId="916287043">
    <w:abstractNumId w:val="6"/>
  </w:num>
  <w:num w:numId="29" w16cid:durableId="1317301768">
    <w:abstractNumId w:val="5"/>
  </w:num>
  <w:num w:numId="30" w16cid:durableId="281881402">
    <w:abstractNumId w:val="4"/>
  </w:num>
  <w:num w:numId="31" w16cid:durableId="2007247774">
    <w:abstractNumId w:val="8"/>
  </w:num>
  <w:num w:numId="32" w16cid:durableId="1209994913">
    <w:abstractNumId w:val="3"/>
  </w:num>
  <w:num w:numId="33" w16cid:durableId="1694696146">
    <w:abstractNumId w:val="2"/>
  </w:num>
  <w:num w:numId="34" w16cid:durableId="643235869">
    <w:abstractNumId w:val="1"/>
  </w:num>
  <w:num w:numId="35" w16cid:durableId="1970239826">
    <w:abstractNumId w:val="0"/>
  </w:num>
  <w:num w:numId="36" w16cid:durableId="1019743010">
    <w:abstractNumId w:val="24"/>
  </w:num>
  <w:num w:numId="37" w16cid:durableId="1949311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D6450"/>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5130"/>
    <w:rsid w:val="001C5164"/>
    <w:rsid w:val="001D1C38"/>
    <w:rsid w:val="001E1B2C"/>
    <w:rsid w:val="001E5733"/>
    <w:rsid w:val="00202F39"/>
    <w:rsid w:val="002038B9"/>
    <w:rsid w:val="00212D10"/>
    <w:rsid w:val="00224F19"/>
    <w:rsid w:val="002317D3"/>
    <w:rsid w:val="00237048"/>
    <w:rsid w:val="00246119"/>
    <w:rsid w:val="00255E52"/>
    <w:rsid w:val="00271F7B"/>
    <w:rsid w:val="0028103C"/>
    <w:rsid w:val="002871A2"/>
    <w:rsid w:val="002934B1"/>
    <w:rsid w:val="002A6E68"/>
    <w:rsid w:val="002B6849"/>
    <w:rsid w:val="002B7D26"/>
    <w:rsid w:val="002C0206"/>
    <w:rsid w:val="002D4878"/>
    <w:rsid w:val="002D5ABE"/>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D45DC"/>
    <w:rsid w:val="003E7BFE"/>
    <w:rsid w:val="00450489"/>
    <w:rsid w:val="00454859"/>
    <w:rsid w:val="00460CAF"/>
    <w:rsid w:val="00463D88"/>
    <w:rsid w:val="00471380"/>
    <w:rsid w:val="00475048"/>
    <w:rsid w:val="004A6CE2"/>
    <w:rsid w:val="004C12D9"/>
    <w:rsid w:val="004C2897"/>
    <w:rsid w:val="004C38D0"/>
    <w:rsid w:val="004C3B98"/>
    <w:rsid w:val="004C5A4F"/>
    <w:rsid w:val="004D57A1"/>
    <w:rsid w:val="004D7892"/>
    <w:rsid w:val="004F297B"/>
    <w:rsid w:val="00522855"/>
    <w:rsid w:val="0052460B"/>
    <w:rsid w:val="005363FE"/>
    <w:rsid w:val="00545FBE"/>
    <w:rsid w:val="00550D60"/>
    <w:rsid w:val="00562589"/>
    <w:rsid w:val="00563EBE"/>
    <w:rsid w:val="00596E00"/>
    <w:rsid w:val="005A3267"/>
    <w:rsid w:val="005A5C9B"/>
    <w:rsid w:val="005B51DE"/>
    <w:rsid w:val="005B53BD"/>
    <w:rsid w:val="005C313D"/>
    <w:rsid w:val="005E201A"/>
    <w:rsid w:val="005F1767"/>
    <w:rsid w:val="005F2A9E"/>
    <w:rsid w:val="006003EA"/>
    <w:rsid w:val="006018F0"/>
    <w:rsid w:val="00620BBC"/>
    <w:rsid w:val="006532CA"/>
    <w:rsid w:val="006754F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7E3E73"/>
    <w:rsid w:val="007F4565"/>
    <w:rsid w:val="00825366"/>
    <w:rsid w:val="00832B7F"/>
    <w:rsid w:val="00840DF2"/>
    <w:rsid w:val="00865AE7"/>
    <w:rsid w:val="00875658"/>
    <w:rsid w:val="008B5332"/>
    <w:rsid w:val="008B6550"/>
    <w:rsid w:val="008F344C"/>
    <w:rsid w:val="00946AF4"/>
    <w:rsid w:val="00950D87"/>
    <w:rsid w:val="00951A37"/>
    <w:rsid w:val="009525C7"/>
    <w:rsid w:val="00953005"/>
    <w:rsid w:val="00983F78"/>
    <w:rsid w:val="0099091C"/>
    <w:rsid w:val="009B3F3B"/>
    <w:rsid w:val="009E656D"/>
    <w:rsid w:val="00A1402C"/>
    <w:rsid w:val="00A27D7A"/>
    <w:rsid w:val="00A50F92"/>
    <w:rsid w:val="00A511F0"/>
    <w:rsid w:val="00A54F4C"/>
    <w:rsid w:val="00A62834"/>
    <w:rsid w:val="00A73BEA"/>
    <w:rsid w:val="00A7402B"/>
    <w:rsid w:val="00A77FD7"/>
    <w:rsid w:val="00A825ED"/>
    <w:rsid w:val="00A97A5A"/>
    <w:rsid w:val="00AA30A8"/>
    <w:rsid w:val="00AD3922"/>
    <w:rsid w:val="00AE1B65"/>
    <w:rsid w:val="00B10F72"/>
    <w:rsid w:val="00B211FF"/>
    <w:rsid w:val="00B2195A"/>
    <w:rsid w:val="00B274E1"/>
    <w:rsid w:val="00B37860"/>
    <w:rsid w:val="00B5064B"/>
    <w:rsid w:val="00B73377"/>
    <w:rsid w:val="00B83F6B"/>
    <w:rsid w:val="00BA6957"/>
    <w:rsid w:val="00C07A2A"/>
    <w:rsid w:val="00C17C81"/>
    <w:rsid w:val="00C41226"/>
    <w:rsid w:val="00C64702"/>
    <w:rsid w:val="00C75831"/>
    <w:rsid w:val="00C7777A"/>
    <w:rsid w:val="00C82475"/>
    <w:rsid w:val="00C919A9"/>
    <w:rsid w:val="00CA2807"/>
    <w:rsid w:val="00CA458C"/>
    <w:rsid w:val="00CB2964"/>
    <w:rsid w:val="00CC0A07"/>
    <w:rsid w:val="00CD2BE9"/>
    <w:rsid w:val="00CF499A"/>
    <w:rsid w:val="00CF5D63"/>
    <w:rsid w:val="00D00AEE"/>
    <w:rsid w:val="00D27247"/>
    <w:rsid w:val="00D27B6D"/>
    <w:rsid w:val="00D30071"/>
    <w:rsid w:val="00D35FB6"/>
    <w:rsid w:val="00D547F9"/>
    <w:rsid w:val="00D85B1D"/>
    <w:rsid w:val="00DA425A"/>
    <w:rsid w:val="00DA4557"/>
    <w:rsid w:val="00DB7430"/>
    <w:rsid w:val="00DC42DF"/>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B5A74"/>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488403657">
      <w:bodyDiv w:val="1"/>
      <w:marLeft w:val="0"/>
      <w:marRight w:val="0"/>
      <w:marTop w:val="0"/>
      <w:marBottom w:val="0"/>
      <w:divBdr>
        <w:top w:val="none" w:sz="0" w:space="0" w:color="auto"/>
        <w:left w:val="none" w:sz="0" w:space="0" w:color="auto"/>
        <w:bottom w:val="none" w:sz="0" w:space="0" w:color="auto"/>
        <w:right w:val="none" w:sz="0" w:space="0" w:color="auto"/>
      </w:divBdr>
      <w:divsChild>
        <w:div w:id="1604607061">
          <w:marLeft w:val="0"/>
          <w:marRight w:val="0"/>
          <w:marTop w:val="0"/>
          <w:marBottom w:val="0"/>
          <w:divBdr>
            <w:top w:val="none" w:sz="0" w:space="0" w:color="auto"/>
            <w:left w:val="none" w:sz="0" w:space="0" w:color="auto"/>
            <w:bottom w:val="none" w:sz="0" w:space="0" w:color="auto"/>
            <w:right w:val="none" w:sz="0" w:space="0" w:color="auto"/>
          </w:divBdr>
          <w:divsChild>
            <w:div w:id="1034647493">
              <w:marLeft w:val="0"/>
              <w:marRight w:val="0"/>
              <w:marTop w:val="0"/>
              <w:marBottom w:val="0"/>
              <w:divBdr>
                <w:top w:val="none" w:sz="0" w:space="0" w:color="auto"/>
                <w:left w:val="none" w:sz="0" w:space="0" w:color="auto"/>
                <w:bottom w:val="none" w:sz="0" w:space="0" w:color="auto"/>
                <w:right w:val="none" w:sz="0" w:space="0" w:color="auto"/>
              </w:divBdr>
              <w:divsChild>
                <w:div w:id="533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66BAB-F510-48AA-B140-3B4E7646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h903</cp:lastModifiedBy>
  <cp:revision>106</cp:revision>
  <cp:lastPrinted>2014-05-11T01:17:00Z</cp:lastPrinted>
  <dcterms:created xsi:type="dcterms:W3CDTF">2014-01-22T06:13:00Z</dcterms:created>
  <dcterms:modified xsi:type="dcterms:W3CDTF">2022-09-21T19:06:00Z</dcterms:modified>
</cp:coreProperties>
</file>