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1.png" ContentType="image/png"/>
  <Override PartName="/word/media/rId41.png" ContentType="image/png"/>
  <Override PartName="/word/media/rId51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6.png" ContentType="image/png"/>
  <Override PartName="/word/media/rId92.png" ContentType="image/png"/>
  <Override PartName="/word/media/rId98.png" ContentType="image/png"/>
  <Override PartName="/word/media/rId114.png" ContentType="image/png"/>
  <Override PartName="/word/media/rId140.png" ContentType="image/png"/>
  <Override PartName="/word/media/rId146.png" ContentType="image/png"/>
  <Override PartName="/word/media/rId151.png" ContentType="image/png"/>
  <Override PartName="/word/media/rId1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for"/>
    <w:p>
      <w:pPr>
        <w:pStyle w:val="Heading2"/>
      </w:pPr>
      <w:r>
        <w:t xml:space="preserve">for</w:t>
      </w:r>
    </w:p>
    <w:bookmarkEnd w:id="9"/>
    <w:bookmarkEnd w:id="10"/>
    <w:bookmarkStart w:id="164" w:name="Xb8d41e1706c07176eee6b19367862cea4a514e3"/>
    <w:p>
      <w:pPr>
        <w:pStyle w:val="Heading1"/>
      </w:pPr>
      <w:r>
        <w:t xml:space="preserve">Attendance &amp; Contract Workforce Management System</w:t>
      </w:r>
    </w:p>
    <w:p>
      <w:pPr>
        <w:pStyle w:val="FirstParagraph"/>
      </w:pPr>
      <w:r>
        <w:rPr>
          <w:b/>
          <w:bCs/>
        </w:rPr>
        <w:t xml:space="preserve">Version 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  <w:r>
        <w:br/>
      </w:r>
      <w:r>
        <w:t xml:space="preserve">1.1</w:t>
      </w:r>
      <w:r>
        <w:t xml:space="preserve"> </w:t>
      </w:r>
      <w:hyperlink w:anchor="Xe94c4103db6bb764aa3b798144b782dac27f424">
        <w:r>
          <w:rPr>
            <w:rStyle w:val="Hyperlink"/>
          </w:rPr>
          <w:t xml:space="preserve">Purpose</w:t>
        </w:r>
      </w:hyperlink>
      <w:r>
        <w:br/>
      </w:r>
      <w:r>
        <w:t xml:space="preserve">1.2</w:t>
      </w:r>
      <w:r>
        <w:t xml:space="preserve"> </w:t>
      </w:r>
      <w:hyperlink w:anchor="Xb492dec03b6195ed1c185d3755c5e25e788f6c0">
        <w:r>
          <w:rPr>
            <w:rStyle w:val="Hyperlink"/>
          </w:rPr>
          <w:t xml:space="preserve">Document Conventions</w:t>
        </w:r>
      </w:hyperlink>
      <w:r>
        <w:br/>
      </w:r>
      <w:r>
        <w:t xml:space="preserve">1.3</w:t>
      </w:r>
      <w:r>
        <w:t xml:space="preserve"> </w:t>
      </w:r>
      <w:hyperlink w:anchor="X88ee231aed943c43a48b28a4827ccb4cdd92846">
        <w:r>
          <w:rPr>
            <w:rStyle w:val="Hyperlink"/>
          </w:rPr>
          <w:t xml:space="preserve">Intended Audience and Reading Suggestions</w:t>
        </w:r>
      </w:hyperlink>
      <w:r>
        <w:br/>
      </w:r>
      <w:r>
        <w:t xml:space="preserve">1.4</w:t>
      </w:r>
      <w:r>
        <w:t xml:space="preserve"> </w:t>
      </w:r>
      <w:hyperlink w:anchor="X74d89075924a1c967ff859ff97392eea449b932">
        <w:r>
          <w:rPr>
            <w:rStyle w:val="Hyperlink"/>
          </w:rPr>
          <w:t xml:space="preserve">Product Scope</w:t>
        </w:r>
      </w:hyperlink>
      <w:r>
        <w:br/>
      </w:r>
      <w:r>
        <w:t xml:space="preserve">1.5</w:t>
      </w:r>
      <w:r>
        <w:t xml:space="preserve"> </w:t>
      </w:r>
      <w:hyperlink w:anchor="Xcb8f34702d1980450cb726f50d1fbc110147fb8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  <w:r>
        <w:br/>
      </w:r>
      <w:r>
        <w:t xml:space="preserve">2.1</w:t>
      </w:r>
      <w:r>
        <w:t xml:space="preserve"> </w:t>
      </w:r>
      <w:hyperlink w:anchor="X40679f18d7e6714a9b5771b70f2e7757bd6390a">
        <w:r>
          <w:rPr>
            <w:rStyle w:val="Hyperlink"/>
          </w:rPr>
          <w:t xml:space="preserve">Product Perspective</w:t>
        </w:r>
      </w:hyperlink>
      <w:r>
        <w:br/>
      </w:r>
      <w:r>
        <w:t xml:space="preserve">2.2</w:t>
      </w:r>
      <w:r>
        <w:t xml:space="preserve"> </w:t>
      </w:r>
      <w:hyperlink w:anchor="X8a79d0d6a0ced62c3451ef7400d041837550cfe">
        <w:r>
          <w:rPr>
            <w:rStyle w:val="Hyperlink"/>
          </w:rPr>
          <w:t xml:space="preserve">Product Functions</w:t>
        </w:r>
      </w:hyperlink>
      <w:r>
        <w:br/>
      </w:r>
      <w:r>
        <w:t xml:space="preserve">2.3</w:t>
      </w:r>
      <w:r>
        <w:t xml:space="preserve"> </w:t>
      </w:r>
      <w:hyperlink w:anchor="Xf635d386203d9c4ee88de6b64be09b68e35e0a2">
        <w:r>
          <w:rPr>
            <w:rStyle w:val="Hyperlink"/>
          </w:rPr>
          <w:t xml:space="preserve">User Classes and Characteristics</w:t>
        </w:r>
      </w:hyperlink>
      <w:r>
        <w:br/>
      </w:r>
      <w:r>
        <w:t xml:space="preserve">2.4</w:t>
      </w:r>
      <w:r>
        <w:t xml:space="preserve"> </w:t>
      </w:r>
      <w:hyperlink w:anchor="Xaefe62f46ff186db8804a1b836abdb1ffca5f29">
        <w:r>
          <w:rPr>
            <w:rStyle w:val="Hyperlink"/>
          </w:rPr>
          <w:t xml:space="preserve">Operating Environment</w:t>
        </w:r>
      </w:hyperlink>
      <w:r>
        <w:br/>
      </w:r>
      <w:r>
        <w:t xml:space="preserve">2.5</w:t>
      </w:r>
      <w:r>
        <w:t xml:space="preserve"> </w:t>
      </w:r>
      <w:hyperlink w:anchor="X5d4bb3a454a24917f8aafccd60ad859b7e8eaec">
        <w:r>
          <w:rPr>
            <w:rStyle w:val="Hyperlink"/>
          </w:rPr>
          <w:t xml:space="preserve">Design and Implementation Constraints</w:t>
        </w:r>
      </w:hyperlink>
      <w:r>
        <w:br/>
      </w:r>
      <w:r>
        <w:t xml:space="preserve">2.6</w:t>
      </w:r>
      <w:r>
        <w:t xml:space="preserve"> </w:t>
      </w:r>
      <w:hyperlink w:anchor="Xf662595fca370077e35f2d7b9b6297a79c465f7">
        <w:r>
          <w:rPr>
            <w:rStyle w:val="Hyperlink"/>
          </w:rPr>
          <w:t xml:space="preserve">User Documentation</w:t>
        </w:r>
      </w:hyperlink>
      <w:r>
        <w:br/>
      </w:r>
      <w:r>
        <w:t xml:space="preserve">2.7</w:t>
      </w:r>
      <w:r>
        <w:t xml:space="preserve"> </w:t>
      </w:r>
      <w:hyperlink w:anchor="Xd2215d699c301b788fa28b84986796c6cb5c0f1">
        <w:r>
          <w:rPr>
            <w:rStyle w:val="Hyperlink"/>
          </w:rPr>
          <w:t xml:space="preserve">Assumptions and Dependencies</w:t>
        </w:r>
      </w:hyperlink>
    </w:p>
    <w:p>
      <w:pPr>
        <w:numPr>
          <w:ilvl w:val="0"/>
          <w:numId w:val="1001"/>
        </w:numPr>
      </w:pPr>
      <w:hyperlink w:anchor="X160289593095e5282092ae0c89a08d6d19aeb08">
        <w:r>
          <w:rPr>
            <w:rStyle w:val="Hyperlink"/>
          </w:rPr>
          <w:t xml:space="preserve">System Features and Requirements</w:t>
        </w:r>
      </w:hyperlink>
      <w:r>
        <w:br/>
      </w:r>
      <w:r>
        <w:t xml:space="preserve">3.1</w:t>
      </w:r>
      <w:r>
        <w:t xml:space="preserve"> </w:t>
      </w:r>
      <w:hyperlink w:anchor="X352f45e74244732f9f5f224e4382ffae42ff9f2">
        <w:r>
          <w:rPr>
            <w:rStyle w:val="Hyperlink"/>
          </w:rPr>
          <w:t xml:space="preserve">Authentication and Authorization Module</w:t>
        </w:r>
      </w:hyperlink>
      <w:r>
        <w:br/>
      </w:r>
      <w:r>
        <w:t xml:space="preserve">3.2</w:t>
      </w:r>
      <w:r>
        <w:t xml:space="preserve"> </w:t>
      </w:r>
      <w:hyperlink w:anchor="Xde1c348d357d4870328d0f0c62ea3f6cffb97e9">
        <w:r>
          <w:rPr>
            <w:rStyle w:val="Hyperlink"/>
          </w:rPr>
          <w:t xml:space="preserve">Dashboard Module</w:t>
        </w:r>
      </w:hyperlink>
      <w:r>
        <w:br/>
      </w:r>
      <w:r>
        <w:t xml:space="preserve">3.3</w:t>
      </w:r>
      <w:r>
        <w:t xml:space="preserve"> </w:t>
      </w:r>
      <w:hyperlink w:anchor="X9a64f622163631adbf3b984ae1396a66d71575c">
        <w:r>
          <w:rPr>
            <w:rStyle w:val="Hyperlink"/>
          </w:rPr>
          <w:t xml:space="preserve">Employee Master Module</w:t>
        </w:r>
      </w:hyperlink>
      <w:r>
        <w:br/>
      </w:r>
      <w:r>
        <w:t xml:space="preserve">3.4</w:t>
      </w:r>
      <w:r>
        <w:t xml:space="preserve"> </w:t>
      </w:r>
      <w:hyperlink w:anchor="X25c1d1acd087872605371c70363ce06a73179c7">
        <w:r>
          <w:rPr>
            <w:rStyle w:val="Hyperlink"/>
          </w:rPr>
          <w:t xml:space="preserve">Vendor Management Module</w:t>
        </w:r>
      </w:hyperlink>
      <w:r>
        <w:br/>
      </w:r>
      <w:r>
        <w:t xml:space="preserve">3.5</w:t>
      </w:r>
      <w:r>
        <w:t xml:space="preserve"> </w:t>
      </w:r>
      <w:hyperlink w:anchor="Xdf9eea3c89c422c507618feed0cff0368a9b622">
        <w:r>
          <w:rPr>
            <w:rStyle w:val="Hyperlink"/>
          </w:rPr>
          <w:t xml:space="preserve">Contract Management Module</w:t>
        </w:r>
      </w:hyperlink>
      <w:r>
        <w:br/>
      </w:r>
      <w:r>
        <w:t xml:space="preserve">3.6</w:t>
      </w:r>
      <w:r>
        <w:t xml:space="preserve"> </w:t>
      </w:r>
      <w:hyperlink w:anchor="X386b4d0c3254055015b40dc9f72669c8994831d">
        <w:r>
          <w:rPr>
            <w:rStyle w:val="Hyperlink"/>
          </w:rPr>
          <w:t xml:space="preserve">Attendance Management Module</w:t>
        </w:r>
      </w:hyperlink>
      <w:r>
        <w:br/>
      </w:r>
      <w:r>
        <w:t xml:space="preserve">3.7</w:t>
      </w:r>
      <w:r>
        <w:t xml:space="preserve"> </w:t>
      </w:r>
      <w:hyperlink w:anchor="Xefc962c91e5aaabbf04d8733d02cc283c83026b">
        <w:r>
          <w:rPr>
            <w:rStyle w:val="Hyperlink"/>
          </w:rPr>
          <w:t xml:space="preserve">Calculation / Payroll Module</w:t>
        </w:r>
      </w:hyperlink>
      <w:r>
        <w:br/>
      </w:r>
      <w:r>
        <w:t xml:space="preserve">3.8</w:t>
      </w:r>
      <w:r>
        <w:t xml:space="preserve"> </w:t>
      </w:r>
      <w:hyperlink w:anchor="X4c8649c64b0c1a8de8dad384a2b8cca4cad014f">
        <w:r>
          <w:rPr>
            <w:rStyle w:val="Hyperlink"/>
          </w:rPr>
          <w:t xml:space="preserve">Ledger Module</w:t>
        </w:r>
      </w:hyperlink>
      <w:r>
        <w:br/>
      </w:r>
      <w:r>
        <w:t xml:space="preserve">3.9</w:t>
      </w:r>
      <w:r>
        <w:t xml:space="preserve"> </w:t>
      </w:r>
      <w:hyperlink w:anchor="X91adc34f25140e4dd2e8c0000ad642b3e5415f1">
        <w:r>
          <w:rPr>
            <w:rStyle w:val="Hyperlink"/>
          </w:rPr>
          <w:t xml:space="preserve">Document Generation Module</w:t>
        </w:r>
      </w:hyperlink>
      <w:r>
        <w:br/>
      </w:r>
      <w:r>
        <w:t xml:space="preserve">3.10</w:t>
      </w:r>
      <w:r>
        <w:t xml:space="preserve"> </w:t>
      </w:r>
      <w:hyperlink w:anchor="X7986395bcee26273afd376f50c3338ae6733224">
        <w:r>
          <w:rPr>
            <w:rStyle w:val="Hyperlink"/>
          </w:rPr>
          <w:t xml:space="preserve">Notices Module</w:t>
        </w:r>
      </w:hyperlink>
      <w:r>
        <w:br/>
      </w:r>
      <w:r>
        <w:t xml:space="preserve">3.11</w:t>
      </w:r>
      <w:r>
        <w:t xml:space="preserve"> </w:t>
      </w:r>
      <w:hyperlink w:anchor="X8b6c9088e7b3b95f6f3cf31245dd215fad032f1">
        <w:r>
          <w:rPr>
            <w:rStyle w:val="Hyperlink"/>
          </w:rPr>
          <w:t xml:space="preserve">Remarks / Correction Request Module</w:t>
        </w:r>
      </w:hyperlink>
      <w:r>
        <w:br/>
      </w:r>
      <w:r>
        <w:t xml:space="preserve">3.12</w:t>
      </w:r>
      <w:r>
        <w:t xml:space="preserve"> </w:t>
      </w:r>
      <w:hyperlink w:anchor="Xf7c11d818c7f48ca5dbc0508410b25729f2237f">
        <w:r>
          <w:rPr>
            <w:rStyle w:val="Hyperlink"/>
          </w:rPr>
          <w:t xml:space="preserve">Admin / User Management Module</w:t>
        </w:r>
      </w:hyperlink>
      <w:r>
        <w:br/>
      </w:r>
      <w:r>
        <w:t xml:space="preserve">3.13</w:t>
      </w:r>
      <w:r>
        <w:t xml:space="preserve"> </w:t>
      </w:r>
      <w:hyperlink w:anchor="X0b01526662ce68868e0100382f41ad7dbb1f6ca">
        <w:r>
          <w:rPr>
            <w:rStyle w:val="Hyperlink"/>
          </w:rPr>
          <w:t xml:space="preserve">Settings Module</w:t>
        </w:r>
      </w:hyperlink>
    </w:p>
    <w:p>
      <w:pPr>
        <w:numPr>
          <w:ilvl w:val="0"/>
          <w:numId w:val="1001"/>
        </w:numPr>
      </w:pPr>
      <w:hyperlink w:anchor="X88c92eec6db15cf96f948f7a6a1ac64485171fa">
        <w:r>
          <w:rPr>
            <w:rStyle w:val="Hyperlink"/>
          </w:rPr>
          <w:t xml:space="preserve">External Interface Requirements</w:t>
        </w:r>
      </w:hyperlink>
      <w:r>
        <w:br/>
      </w:r>
      <w:r>
        <w:t xml:space="preserve">4.1</w:t>
      </w:r>
      <w:r>
        <w:t xml:space="preserve"> </w:t>
      </w:r>
      <w:hyperlink w:anchor="X0569b7c656533551d7b1e1b145865dc6f279fee">
        <w:r>
          <w:rPr>
            <w:rStyle w:val="Hyperlink"/>
          </w:rPr>
          <w:t xml:space="preserve">User Interfaces</w:t>
        </w:r>
      </w:hyperlink>
      <w:r>
        <w:br/>
      </w:r>
      <w:r>
        <w:t xml:space="preserve">4.2</w:t>
      </w:r>
      <w:r>
        <w:t xml:space="preserve"> </w:t>
      </w:r>
      <w:hyperlink w:anchor="X28e540df016d3650cd33e164f4579cdc28c5a16">
        <w:r>
          <w:rPr>
            <w:rStyle w:val="Hyperlink"/>
          </w:rPr>
          <w:t xml:space="preserve">Hardware Interfaces</w:t>
        </w:r>
      </w:hyperlink>
      <w:r>
        <w:br/>
      </w:r>
      <w:r>
        <w:t xml:space="preserve">4.3</w:t>
      </w:r>
      <w:r>
        <w:t xml:space="preserve"> </w:t>
      </w:r>
      <w:hyperlink w:anchor="X24b7559ee50db24383ce0867015796242adcbcd">
        <w:r>
          <w:rPr>
            <w:rStyle w:val="Hyperlink"/>
          </w:rPr>
          <w:t xml:space="preserve">Software Interfaces</w:t>
        </w:r>
      </w:hyperlink>
      <w:r>
        <w:br/>
      </w:r>
      <w:r>
        <w:t xml:space="preserve">4.4</w:t>
      </w:r>
      <w:r>
        <w:t xml:space="preserve"> </w:t>
      </w:r>
      <w:hyperlink w:anchor="X1736360b4b4993ff79c7b19928219ee76d5f8c5">
        <w:r>
          <w:rPr>
            <w:rStyle w:val="Hyperlink"/>
          </w:rPr>
          <w:t xml:space="preserve">Communications Interfaces</w:t>
        </w:r>
      </w:hyperlink>
    </w:p>
    <w:p>
      <w:pPr>
        <w:numPr>
          <w:ilvl w:val="0"/>
          <w:numId w:val="1001"/>
        </w:numPr>
      </w:pPr>
      <w:hyperlink w:anchor="X1d0793fab0a3ad4cc8b1b715ac245e2ccf65199">
        <w:r>
          <w:rPr>
            <w:rStyle w:val="Hyperlink"/>
          </w:rPr>
          <w:t xml:space="preserve">Non-Functional Requirements</w:t>
        </w:r>
      </w:hyperlink>
      <w:r>
        <w:br/>
      </w:r>
      <w:r>
        <w:t xml:space="preserve">5.1</w:t>
      </w:r>
      <w:r>
        <w:t xml:space="preserve"> </w:t>
      </w:r>
      <w:hyperlink w:anchor="Xb8c4473aebc4dc453664f4965c49b7bfe3e3933">
        <w:r>
          <w:rPr>
            <w:rStyle w:val="Hyperlink"/>
          </w:rPr>
          <w:t xml:space="preserve">Performance Requirements</w:t>
        </w:r>
      </w:hyperlink>
      <w:r>
        <w:br/>
      </w:r>
      <w:r>
        <w:t xml:space="preserve">5.2</w:t>
      </w:r>
      <w:r>
        <w:t xml:space="preserve"> </w:t>
      </w:r>
      <w:hyperlink w:anchor="Xe7d323ce828a6e9b7febd8158eb0072f7fc87e7">
        <w:r>
          <w:rPr>
            <w:rStyle w:val="Hyperlink"/>
          </w:rPr>
          <w:t xml:space="preserve">Security Requirements</w:t>
        </w:r>
      </w:hyperlink>
      <w:r>
        <w:br/>
      </w:r>
      <w:r>
        <w:t xml:space="preserve">5.3</w:t>
      </w:r>
      <w:r>
        <w:t xml:space="preserve"> </w:t>
      </w:r>
      <w:hyperlink w:anchor="X58afa7415e3b31c61aa781214e55d874c3abe9d">
        <w:r>
          <w:rPr>
            <w:rStyle w:val="Hyperlink"/>
          </w:rPr>
          <w:t xml:space="preserve">Software Quality Attributes</w:t>
        </w:r>
      </w:hyperlink>
    </w:p>
    <w:p>
      <w:pPr>
        <w:numPr>
          <w:ilvl w:val="0"/>
          <w:numId w:val="1001"/>
        </w:numPr>
      </w:pPr>
      <w:hyperlink w:anchor="X868e68513383ba40cfe48a97f546ea4045b5515">
        <w:r>
          <w:rPr>
            <w:rStyle w:val="Hyperlink"/>
          </w:rPr>
          <w:t xml:space="preserve">Database Architecture and Design</w:t>
        </w:r>
      </w:hyperlink>
      <w:r>
        <w:br/>
      </w:r>
      <w:r>
        <w:t xml:space="preserve">6.1</w:t>
      </w:r>
      <w:r>
        <w:t xml:space="preserve"> </w:t>
      </w:r>
      <w:hyperlink w:anchor="X696e7da80f73e67f44b3ca5267d3142b4ba2d3f">
        <w:r>
          <w:rPr>
            <w:rStyle w:val="Hyperlink"/>
          </w:rPr>
          <w:t xml:space="preserve">Schema Overview</w:t>
        </w:r>
      </w:hyperlink>
      <w:r>
        <w:br/>
      </w:r>
      <w:r>
        <w:t xml:space="preserve">6.2</w:t>
      </w:r>
      <w:r>
        <w:t xml:space="preserve"> </w:t>
      </w:r>
      <w:hyperlink w:anchor="X790afbc5f5d3a30ef8e62ac113b3aad212c105b">
        <w:r>
          <w:rPr>
            <w:rStyle w:val="Hyperlink"/>
          </w:rPr>
          <w:t xml:space="preserve">Entity-Relationship Diagram</w:t>
        </w:r>
      </w:hyperlink>
      <w:r>
        <w:br/>
      </w:r>
      <w:r>
        <w:t xml:space="preserve">6.3</w:t>
      </w:r>
      <w:r>
        <w:t xml:space="preserve"> </w:t>
      </w:r>
      <w:hyperlink w:anchor="Xf135aede0496e6a2e42a4d392143e0de69c43cc">
        <w:r>
          <w:rPr>
            <w:rStyle w:val="Hyperlink"/>
          </w:rPr>
          <w:t xml:space="preserve">Table Descriptions and Relationships</w:t>
        </w:r>
      </w:hyperlink>
      <w:r>
        <w:br/>
      </w:r>
      <w:r>
        <w:t xml:space="preserve">6.4</w:t>
      </w:r>
      <w:r>
        <w:t xml:space="preserve"> </w:t>
      </w:r>
      <w:hyperlink w:anchor="X57f79e8d4752eb07fc4c2e663c2f9d588345d11">
        <w:r>
          <w:rPr>
            <w:rStyle w:val="Hyperlink"/>
          </w:rPr>
          <w:t xml:space="preserve">Key Business Logic in Database</w:t>
        </w:r>
      </w:hyperlink>
    </w:p>
    <w:p>
      <w:pPr>
        <w:numPr>
          <w:ilvl w:val="0"/>
          <w:numId w:val="1001"/>
        </w:numPr>
      </w:pPr>
      <w:hyperlink w:anchor="X1fee9a95e3db63f825d3e0659da26059b86ade2">
        <w:r>
          <w:rPr>
            <w:rStyle w:val="Hyperlink"/>
          </w:rPr>
          <w:t xml:space="preserve">System Architecture</w:t>
        </w:r>
      </w:hyperlink>
      <w:r>
        <w:br/>
      </w:r>
      <w:r>
        <w:t xml:space="preserve">7.1</w:t>
      </w:r>
      <w:r>
        <w:t xml:space="preserve"> </w:t>
      </w:r>
      <w:hyperlink w:anchor="X56ea123a8e4a37aaabffd01a8f17b701b7cf24f">
        <w:r>
          <w:rPr>
            <w:rStyle w:val="Hyperlink"/>
          </w:rPr>
          <w:t xml:space="preserve">Architecture Overview</w:t>
        </w:r>
      </w:hyperlink>
      <w:r>
        <w:br/>
      </w:r>
      <w:r>
        <w:t xml:space="preserve">7.2</w:t>
      </w:r>
      <w:r>
        <w:t xml:space="preserve"> </w:t>
      </w:r>
      <w:hyperlink w:anchor="X3b03482ed42444d1a22e4812f4ed3cb2717d68f">
        <w:r>
          <w:rPr>
            <w:rStyle w:val="Hyperlink"/>
          </w:rPr>
          <w:t xml:space="preserve">Technology Stack</w:t>
        </w:r>
      </w:hyperlink>
      <w:r>
        <w:br/>
      </w:r>
      <w:r>
        <w:t xml:space="preserve">7.3</w:t>
      </w:r>
      <w:r>
        <w:t xml:space="preserve"> </w:t>
      </w:r>
      <w:hyperlink w:anchor="Xb8db6a799d9886554c5bcb328b86e1d628c89aa">
        <w:r>
          <w:rPr>
            <w:rStyle w:val="Hyperlink"/>
          </w:rPr>
          <w:t xml:space="preserve">Module Interaction Flow</w:t>
        </w:r>
      </w:hyperlink>
    </w:p>
    <w:p>
      <w:pPr>
        <w:numPr>
          <w:ilvl w:val="0"/>
          <w:numId w:val="1001"/>
        </w:numPr>
      </w:pPr>
      <w:hyperlink w:anchor="X7aa0aa0821f6383922063c6c8b30c8f600e1bac">
        <w:r>
          <w:rPr>
            <w:rStyle w:val="Hyperlink"/>
          </w:rPr>
          <w:t xml:space="preserve">Glossary</w:t>
        </w:r>
      </w:hyperlink>
    </w:p>
    <w:p>
      <w:pPr>
        <w:numPr>
          <w:ilvl w:val="0"/>
          <w:numId w:val="1001"/>
        </w:numPr>
      </w:pPr>
      <w:hyperlink w:anchor="X14b6d9a4d4fdd4e9e8d31b7c455c83776464be6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7" w:name="introduction"/>
    <w:p>
      <w:pPr>
        <w:pStyle w:val="Heading2"/>
      </w:pPr>
      <w:r>
        <w:t xml:space="preserve">1. Introduction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describes the complete functional and non-functional requirements for the</w:t>
      </w:r>
      <w:r>
        <w:t xml:space="preserve"> </w:t>
      </w:r>
      <w:r>
        <w:rPr>
          <w:b/>
          <w:bCs/>
        </w:rPr>
        <w:t xml:space="preserve">Attendance &amp; Contract Workforce Management System</w:t>
      </w:r>
      <w:r>
        <w:t xml:space="preserve">. This system is developed to manage contract-based employees in an organization, handling their attendance tracking, leave management, wage/salary calculation, document generation, and contract lifecycle management. The system will be deployed in a company environment with no internet connectivity and will operate entirely on an intranet.</w:t>
      </w:r>
    </w:p>
    <w:bookmarkEnd w:id="12"/>
    <w:bookmarkStart w:id="13" w:name="document-conventions"/>
    <w:p>
      <w:pPr>
        <w:pStyle w:val="Heading3"/>
      </w:pPr>
      <w:r>
        <w:t xml:space="preserve">1.2 Document 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SHALL / MUST</w:t>
      </w:r>
      <w:r>
        <w:t xml:space="preserve"> </w:t>
      </w:r>
      <w:r>
        <w:t xml:space="preserve">— Indicates a mandatory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SHOULD</w:t>
      </w:r>
      <w:r>
        <w:t xml:space="preserve"> </w:t>
      </w:r>
      <w:r>
        <w:t xml:space="preserve">— Indicates a recommended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MAY</w:t>
      </w:r>
      <w:r>
        <w:t xml:space="preserve"> </w:t>
      </w:r>
      <w:r>
        <w:t xml:space="preserve">— Indicates an optional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Bold text</w:t>
      </w:r>
      <w:r>
        <w:t xml:space="preserve"> </w:t>
      </w:r>
      <w:r>
        <w:t xml:space="preserve">— Highlights key terms and important concepts.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Monospace text</w:t>
      </w:r>
      <w:r>
        <w:t xml:space="preserve"> </w:t>
      </w:r>
      <w:r>
        <w:t xml:space="preserve">— Denotes code, SQL queries, table names, and file paths.</w:t>
      </w:r>
    </w:p>
    <w:p>
      <w:pPr>
        <w:pStyle w:val="Compact"/>
        <w:numPr>
          <w:ilvl w:val="0"/>
          <w:numId w:val="1002"/>
        </w:numPr>
      </w:pPr>
      <w:r>
        <w:t xml:space="preserve">All Mermaid diagrams are rendered from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code blocks.</w:t>
      </w:r>
    </w:p>
    <w:bookmarkEnd w:id="13"/>
    <w:bookmarkStart w:id="14" w:name="X8476f5c0d342b0b300ed37b6b6cbdd5af235066"/>
    <w:p>
      <w:pPr>
        <w:pStyle w:val="Heading3"/>
      </w:pPr>
      <w:r>
        <w:t xml:space="preserve">1.3 Intended Audience and Reading Suggestions</w:t>
      </w:r>
    </w:p>
    <w:p>
      <w:pPr>
        <w:pStyle w:val="FirstParagraph"/>
      </w:pPr>
      <w:r>
        <w:t xml:space="preserve">This document is intended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stakeholders</w:t>
      </w:r>
      <w:r>
        <w:t xml:space="preserve"> </w:t>
      </w:r>
      <w:r>
        <w:t xml:space="preserve">— To understand system capabilities and scope.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team</w:t>
      </w:r>
      <w:r>
        <w:t xml:space="preserve"> </w:t>
      </w:r>
      <w:r>
        <w:t xml:space="preserve">— To implement features according to specifications.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assurance team</w:t>
      </w:r>
      <w:r>
        <w:t xml:space="preserve"> </w:t>
      </w:r>
      <w:r>
        <w:t xml:space="preserve">— To create test plans and test cases.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administrators</w:t>
      </w:r>
      <w:r>
        <w:t xml:space="preserve"> </w:t>
      </w:r>
      <w:r>
        <w:t xml:space="preserve">— To understand deployment and configuration requirements.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 users (HR administrators and POCs)</w:t>
      </w:r>
      <w:r>
        <w:t xml:space="preserve"> </w:t>
      </w:r>
      <w:r>
        <w:t xml:space="preserve">— To understand system functionality.</w:t>
      </w:r>
    </w:p>
    <w:bookmarkEnd w:id="14"/>
    <w:bookmarkStart w:id="15" w:name="product-scope"/>
    <w:p>
      <w:pPr>
        <w:pStyle w:val="Heading3"/>
      </w:pPr>
      <w:r>
        <w:t xml:space="preserve">1.4 Product Scope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Attendance &amp; Contract Workforce Management System</w:t>
      </w:r>
      <w:r>
        <w:t xml:space="preserve"> </w:t>
      </w:r>
      <w:r>
        <w:t xml:space="preserve">is a web-based application that manages the complete lifecycle of contract/outsourced employees in an organization. The system:</w:t>
      </w:r>
    </w:p>
    <w:p>
      <w:pPr>
        <w:pStyle w:val="Compact"/>
        <w:numPr>
          <w:ilvl w:val="0"/>
          <w:numId w:val="1003"/>
        </w:numPr>
      </w:pPr>
      <w:r>
        <w:t xml:space="preserve">Tracks daily attendance for contract employees across multiple divisions/departments.</w:t>
      </w:r>
    </w:p>
    <w:p>
      <w:pPr>
        <w:pStyle w:val="Compact"/>
        <w:numPr>
          <w:ilvl w:val="0"/>
          <w:numId w:val="1003"/>
        </w:numPr>
      </w:pPr>
      <w:r>
        <w:t xml:space="preserve">Manages employee categories (Skilled, Semi-Skilled, Unskilled) with upgrade/downgrade capabilities.</w:t>
      </w:r>
    </w:p>
    <w:p>
      <w:pPr>
        <w:pStyle w:val="Compact"/>
        <w:numPr>
          <w:ilvl w:val="0"/>
          <w:numId w:val="1003"/>
        </w:numPr>
      </w:pPr>
      <w:r>
        <w:t xml:space="preserve">Handles contract periods with vendors, including contract extensions.</w:t>
      </w:r>
    </w:p>
    <w:p>
      <w:pPr>
        <w:pStyle w:val="Compact"/>
        <w:numPr>
          <w:ilvl w:val="0"/>
          <w:numId w:val="1003"/>
        </w:numPr>
      </w:pPr>
      <w:r>
        <w:t xml:space="preserve">Computes wages based on attendance with support for manual overrides.</w:t>
      </w:r>
    </w:p>
    <w:p>
      <w:pPr>
        <w:pStyle w:val="Compact"/>
        <w:numPr>
          <w:ilvl w:val="0"/>
          <w:numId w:val="1003"/>
        </w:numPr>
      </w:pPr>
      <w:r>
        <w:t xml:space="preserve">Generates official documents (Attendance Certificates, Satisfactory Certificates, Covering Letters, Wage Calculation reports).</w:t>
      </w:r>
    </w:p>
    <w:p>
      <w:pPr>
        <w:pStyle w:val="Compact"/>
        <w:numPr>
          <w:ilvl w:val="0"/>
          <w:numId w:val="1003"/>
        </w:numPr>
      </w:pPr>
      <w:r>
        <w:t xml:space="preserve">Provides a ledger view of employee leave balances and attendance summaries.</w:t>
      </w:r>
    </w:p>
    <w:p>
      <w:pPr>
        <w:pStyle w:val="Compact"/>
        <w:numPr>
          <w:ilvl w:val="0"/>
          <w:numId w:val="1003"/>
        </w:numPr>
      </w:pPr>
      <w:r>
        <w:t xml:space="preserve">Supports two user roles:</w:t>
      </w:r>
      <w:r>
        <w:t xml:space="preserve"> </w:t>
      </w:r>
      <w:r>
        <w:rPr>
          <w:b/>
          <w:bCs/>
        </w:rPr>
        <w:t xml:space="preserve">Admin (HR)</w:t>
      </w:r>
      <w:r>
        <w:t xml:space="preserve"> </w:t>
      </w:r>
      <w:r>
        <w:t xml:space="preserve">with full access and</w:t>
      </w:r>
      <w:r>
        <w:t xml:space="preserve"> </w:t>
      </w:r>
      <w:r>
        <w:rPr>
          <w:b/>
          <w:bCs/>
        </w:rPr>
        <w:t xml:space="preserve">Regular User (POC)</w:t>
      </w:r>
      <w:r>
        <w:t xml:space="preserve"> </w:t>
      </w:r>
      <w:r>
        <w:t xml:space="preserve">with division-restricted access.</w:t>
      </w:r>
    </w:p>
    <w:p>
      <w:pPr>
        <w:pStyle w:val="Compact"/>
        <w:numPr>
          <w:ilvl w:val="0"/>
          <w:numId w:val="1003"/>
        </w:numPr>
      </w:pPr>
      <w:r>
        <w:t xml:space="preserve">Manages employee history including resignations, re-joining, transfers, and category changes with full undo support.</w:t>
      </w:r>
    </w:p>
    <w:p>
      <w:pPr>
        <w:pStyle w:val="FirstParagraph"/>
      </w:pPr>
      <w:r>
        <w:t xml:space="preserve">The system is currently being used with</w:t>
      </w:r>
      <w:r>
        <w:t xml:space="preserve"> </w:t>
      </w:r>
      <w:r>
        <w:rPr>
          <w:b/>
          <w:bCs/>
        </w:rPr>
        <w:t xml:space="preserve">approximately 80 employees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30 divisions</w:t>
      </w:r>
      <w:r>
        <w:t xml:space="preserve"> </w:t>
      </w:r>
      <w:r>
        <w:t xml:space="preserve">and will scale to support the organization’s contract workforce needs.</w:t>
      </w:r>
    </w:p>
    <w:bookmarkEnd w:id="15"/>
    <w:bookmarkStart w:id="16" w:name="references"/>
    <w:p>
      <w:pPr>
        <w:pStyle w:val="Heading3"/>
      </w:pPr>
      <w:r>
        <w:t xml:space="preserve">1.5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Std 830-1998</w:t>
            </w:r>
          </w:p>
        </w:tc>
        <w:tc>
          <w:tcPr/>
          <w:p>
            <w:pPr>
              <w:pStyle w:val="Compact"/>
            </w:pPr>
            <w:r>
              <w:t xml:space="preserve">IEEE Recommended Practice for Software Requirements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Database 11g Documentation</w:t>
            </w:r>
          </w:p>
        </w:tc>
        <w:tc>
          <w:tcPr/>
          <w:p>
            <w:pPr>
              <w:pStyle w:val="Compact"/>
            </w:pPr>
            <w:r>
              <w:t xml:space="preserve">Oracle SQL and PL/SQL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4.5 Documentation</w:t>
            </w:r>
          </w:p>
        </w:tc>
        <w:tc>
          <w:tcPr/>
          <w:p>
            <w:pPr>
              <w:pStyle w:val="Compact"/>
            </w:pPr>
            <w:r>
              <w:t xml:space="preserve">Microsoft .NET Framework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 / LDAP Integration</w:t>
            </w:r>
          </w:p>
        </w:tc>
        <w:tc>
          <w:tcPr/>
          <w:p>
            <w:pPr>
              <w:pStyle w:val="Compact"/>
            </w:pPr>
            <w:r>
              <w:t xml:space="preserve">Microsoft Directory Services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overall-description"/>
    <w:p>
      <w:pPr>
        <w:pStyle w:val="Heading2"/>
      </w:pPr>
      <w:r>
        <w:t xml:space="preserve">2. Overall Description</w:t>
      </w:r>
    </w:p>
    <w:bookmarkStart w:id="21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system is an</w:t>
      </w:r>
      <w:r>
        <w:t xml:space="preserve"> </w:t>
      </w:r>
      <w:r>
        <w:rPr>
          <w:b/>
          <w:bCs/>
        </w:rPr>
        <w:t xml:space="preserve">ASP.NET Web Forms application</w:t>
      </w:r>
      <w:r>
        <w:t xml:space="preserve"> </w:t>
      </w:r>
      <w:r>
        <w:t xml:space="preserve">designed for an</w:t>
      </w:r>
      <w:r>
        <w:t xml:space="preserve"> </w:t>
      </w:r>
      <w:r>
        <w:rPr>
          <w:b/>
          <w:bCs/>
        </w:rPr>
        <w:t xml:space="preserve">intranet-only environment</w:t>
      </w:r>
      <w:r>
        <w:t xml:space="preserve">. It replaces manual paper-based attendance tracking and spreadsheet-based wage calculation with a centralized digital system.</w:t>
      </w:r>
    </w:p>
    <w:p>
      <w:pPr>
        <w:pStyle w:val="BodyText"/>
      </w:pPr>
      <w:r>
        <w:rPr>
          <w:b/>
          <w:bCs/>
        </w:rPr>
        <w:t xml:space="preserve">System Context Diagram:</w:t>
      </w:r>
    </w:p>
    <w:p>
      <w:pPr>
        <w:pStyle w:val="CaptionedFigure"/>
      </w:pPr>
      <w:r>
        <w:drawing>
          <wp:inline>
            <wp:extent cx="5334000" cy="1959428"/>
            <wp:effectExtent b="0" l="0" r="0" t="0"/>
            <wp:docPr descr="Diagram 01" title="" id="19" name="Picture"/>
            <a:graphic>
              <a:graphicData uri="http://schemas.openxmlformats.org/drawingml/2006/picture">
                <pic:pic>
                  <pic:nvPicPr>
                    <pic:cNvPr descr="mermaid_diagrams/diagram_0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01</w:t>
      </w:r>
    </w:p>
    <w:bookmarkEnd w:id="21"/>
    <w:bookmarkStart w:id="22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t xml:space="preserve">The major functions of the system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LDAP/Active Directory-based login with fallback to database authentication. Users authenticate using their company PCNO (Personnel Number) and network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Management</w:t>
            </w:r>
          </w:p>
        </w:tc>
        <w:tc>
          <w:tcPr/>
          <w:p>
            <w:pPr>
              <w:pStyle w:val="Compact"/>
            </w:pPr>
            <w:r>
              <w:t xml:space="preserve">Monthly grid-based attendance marking. Supports Present (1), Absent (0), Half-Day (0.5), Paid Leave, Unpaid Leave, Holiday marking. Includes automatic Saturday logic and global adjustment.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Master</w:t>
            </w:r>
          </w:p>
        </w:tc>
        <w:tc>
          <w:tcPr/>
          <w:p>
            <w:pPr>
              <w:pStyle w:val="Compact"/>
            </w:pPr>
            <w:r>
              <w:t xml:space="preserve">Complete employee registry with MasterId, personal details, qualifications, experience, leave balances. Supports import via CSV, re-joining with history, category upgrades/downgrades, division transfers, and complete employee deletion.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Manages manpower agencies/contractors. Supports vendor creation, editing, deactivation, and full contract history viewing. Vendors have MasterId (e.g., VND001).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Management</w:t>
            </w:r>
          </w:p>
        </w:tc>
        <w:tc>
          <w:tcPr/>
          <w:p>
            <w:pPr>
              <w:pStyle w:val="Compact"/>
            </w:pPr>
            <w:r>
              <w:t xml:space="preserve">Manages contract periods per category per vendor. Supports new contract creation with employee enrollment, contract extension, early termination, and deletion with full cascading rollback. Contract periods are typically 2 years with extension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Wage Calculation</w:t>
            </w:r>
          </w:p>
        </w:tc>
        <w:tc>
          <w:tcPr/>
          <w:p>
            <w:pPr>
              <w:pStyle w:val="Compact"/>
            </w:pPr>
            <w:r>
              <w:t xml:space="preserve">Monthly wage calculation based on attendance. Supports category-specific wage rates, manual override of present days per employee, and global adjustment.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Generates Attendance Certificates, Satisfactory Certificates, Covering Letters, and Wage Calculation reports in various formats. Templates are customizable via Settings. Uses placeholder presets (e.g., {VendorName}, {ContractNo}) for dynamic data. Invoice.aspx is not used; all documents are managed through Documents.aspx.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Comprehensive monthly view showing opening/closing leave balances, paid/unpaid leave counts, half-day deductions, Saturday cuts, present days, and all remarks for each employee.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Notice Board</w:t>
            </w:r>
          </w:p>
        </w:tc>
        <w:tc>
          <w:tcPr/>
          <w:p>
            <w:pPr>
              <w:pStyle w:val="Compact"/>
            </w:pPr>
            <w:r>
              <w:t xml:space="preserve">Admin can upload, hide/show official notices and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Remarks / Correction Requests</w:t>
            </w:r>
          </w:p>
        </w:tc>
        <w:tc>
          <w:tcPr/>
          <w:p>
            <w:pPr>
              <w:pStyle w:val="Compact"/>
            </w:pPr>
            <w:r>
              <w:t xml:space="preserve">Regular users (POCs) can submit attendance correction requests to admin. Admin receives notifications and can view/manage remarks.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Management</w:t>
            </w:r>
          </w:p>
        </w:tc>
        <w:tc>
          <w:tcPr/>
          <w:p>
            <w:pPr>
              <w:pStyle w:val="Compact"/>
            </w:pPr>
            <w:r>
              <w:t xml:space="preserve">Create/manage admin and regular user accounts. Assign division-level access to regular users. Revoke/grant user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Manage divisions, categories, certificate templates, database backup/restore, and undo manager for rolling back employee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Summary view showing key metrics, statistics, and recent activity.</w:t>
            </w:r>
          </w:p>
        </w:tc>
      </w:tr>
    </w:tbl>
    <w:bookmarkEnd w:id="22"/>
    <w:bookmarkStart w:id="23" w:name="user-classes-and-characteristics"/>
    <w:p>
      <w:pPr>
        <w:pStyle w:val="Heading3"/>
      </w:pPr>
      <w:r>
        <w:t xml:space="preserve">2.3 User Classes and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708"/>
        <w:gridCol w:w="201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Role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 Rights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(HR)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1</w:t>
            </w:r>
          </w:p>
        </w:tc>
        <w:tc>
          <w:tcPr/>
          <w:p>
            <w:pPr>
              <w:pStyle w:val="Compact"/>
            </w:pPr>
            <w:r>
              <w:t xml:space="preserve">HR department personnel responsible for overall system management.</w:t>
            </w:r>
          </w:p>
        </w:tc>
        <w:tc>
          <w:tcPr/>
          <w:p>
            <w:pPr>
              <w:pStyle w:val="Compact"/>
            </w:pPr>
            <w:r>
              <w:t xml:space="preserve">Full access to all modules. Can edit attendance for any date. Can override Saturdays. Can manage employees, vendors, contracts, and all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Regular User (POC)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0</w:t>
            </w:r>
          </w:p>
        </w:tc>
        <w:tc>
          <w:tcPr/>
          <w:p>
            <w:pPr>
              <w:pStyle w:val="Compact"/>
            </w:pPr>
            <w:r>
              <w:t xml:space="preserve">Point of Contact (POC) personnel who oversee contract employees within specific divisions.</w:t>
            </w:r>
          </w:p>
        </w:tc>
        <w:tc>
          <w:tcPr/>
          <w:p>
            <w:pPr>
              <w:pStyle w:val="Compact"/>
            </w:pPr>
            <w:r>
              <w:t xml:space="preserve">Access restricted to assigned divisions. Can mark attendance for current day only. Can view Ledger (division-restricted), Notices, and submit remarks to admin. Cannot override Saturday attendance. Cannot modify previous attendance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Revoked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2</w:t>
            </w:r>
          </w:p>
        </w:tc>
        <w:tc>
          <w:tcPr/>
          <w:p>
            <w:pPr>
              <w:pStyle w:val="Compact"/>
            </w:pPr>
            <w:r>
              <w:t xml:space="preserve">Former admin whose access has been revoked.</w:t>
            </w:r>
          </w:p>
        </w:tc>
        <w:tc>
          <w:tcPr/>
          <w:p>
            <w:pPr>
              <w:pStyle w:val="Compact"/>
            </w:pPr>
            <w:r>
              <w:t xml:space="preserve">Cannot log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Revoked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3</w:t>
            </w:r>
          </w:p>
        </w:tc>
        <w:tc>
          <w:tcPr/>
          <w:p>
            <w:pPr>
              <w:pStyle w:val="Compact"/>
            </w:pPr>
            <w:r>
              <w:t xml:space="preserve">Former regular user whose access has been revoked.</w:t>
            </w:r>
          </w:p>
        </w:tc>
        <w:tc>
          <w:tcPr/>
          <w:p>
            <w:pPr>
              <w:pStyle w:val="Compact"/>
            </w:pPr>
            <w:r>
              <w:t xml:space="preserve">Cannot log in.</w:t>
            </w:r>
          </w:p>
        </w:tc>
      </w:tr>
    </w:tbl>
    <w:bookmarkEnd w:id="23"/>
    <w:bookmarkStart w:id="24" w:name="operating-environment"/>
    <w:p>
      <w:pPr>
        <w:pStyle w:val="Heading3"/>
      </w:pPr>
      <w:r>
        <w:t xml:space="preserve">2.4 Operating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OS</w:t>
            </w:r>
          </w:p>
        </w:tc>
        <w:tc>
          <w:tcPr/>
          <w:p>
            <w:pPr>
              <w:pStyle w:val="Compact"/>
            </w:pPr>
            <w:r>
              <w:t xml:space="preserve">Windows Server (compatible with IIS)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Internet Information Services (IIS)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Framework</w:t>
            </w:r>
          </w:p>
        </w:tc>
        <w:tc>
          <w:tcPr/>
          <w:p>
            <w:pPr>
              <w:pStyle w:val="Compact"/>
            </w:pPr>
            <w:r>
              <w:t xml:space="preserve">.NET Framework 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 Database 11g (primary). MySQL was used only for local testing by the developer and is NOT part of the production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IDE</w:t>
            </w:r>
          </w:p>
        </w:tc>
        <w:tc>
          <w:tcPr/>
          <w:p>
            <w:pPr>
              <w:pStyle w:val="Compact"/>
            </w:pPr>
            <w:r>
              <w:t xml:space="preserve">Visual Studio 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Browser</w:t>
            </w:r>
          </w:p>
        </w:tc>
        <w:tc>
          <w:tcPr/>
          <w:p>
            <w:pPr>
              <w:pStyle w:val="Compact"/>
            </w:pPr>
            <w:r>
              <w:t xml:space="preserve">Modern browsers (Chrome, Firefox, Edge) on the intranet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Active Directory / LDAP (intranet)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Intranet-only — no internet connectivity required</w:t>
            </w:r>
          </w:p>
        </w:tc>
      </w:tr>
    </w:tbl>
    <w:bookmarkEnd w:id="24"/>
    <w:bookmarkStart w:id="25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internet access:</w:t>
      </w:r>
      <w:r>
        <w:t xml:space="preserve"> </w:t>
      </w:r>
      <w:r>
        <w:t xml:space="preserve">The application and all its dependencies must operate entirely within the company intranet.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Oracle 11g compatibility:</w:t>
      </w:r>
      <w:r>
        <w:t xml:space="preserve"> </w:t>
      </w:r>
      <w:r>
        <w:t xml:space="preserve">All database operations must use Oracle 11g-compatible syntax.</w:t>
      </w:r>
      <w:r>
        <w:t xml:space="preserve"> </w:t>
      </w:r>
      <w:r>
        <w:rPr>
          <w:rStyle w:val="VerbatimChar"/>
        </w:rPr>
        <w:t xml:space="preserve">GENERATED ALWAYS AS IDENTITY</w:t>
      </w:r>
      <w:r>
        <w:t xml:space="preserve"> </w:t>
      </w:r>
      <w:r>
        <w:t xml:space="preserve">(Oracle 12c+) is NOT used. Instead, sequences + BEFORE INSERT triggers are used for auto-increment.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Framework 4.5:</w:t>
      </w:r>
      <w:r>
        <w:t xml:space="preserve"> </w:t>
      </w:r>
      <w:r>
        <w:t xml:space="preserve">The application targets .NET 4.5 (Visual Studio 2015 compatible).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Intranet deployment:</w:t>
      </w:r>
      <w:r>
        <w:t xml:space="preserve"> </w:t>
      </w:r>
      <w:r>
        <w:t xml:space="preserve">LDAP path and database connection strings must be configurable via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for different deployment environments.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separation:</w:t>
      </w:r>
      <w:r>
        <w:t xml:space="preserve"> </w:t>
      </w:r>
      <w:r>
        <w:t xml:space="preserve">The company HR data (</w:t>
      </w:r>
      <w:r>
        <w:rPr>
          <w:rStyle w:val="VerbatimChar"/>
        </w:rPr>
        <w:t xml:space="preserve">hrdata.empdetails</w:t>
      </w:r>
      <w:r>
        <w:t xml:space="preserve">) resides in a separate schema and is treated as read-only. The application’s own tables reside in the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external CDNs:</w:t>
      </w:r>
      <w:r>
        <w:t xml:space="preserve"> </w:t>
      </w:r>
      <w:r>
        <w:t xml:space="preserve">All JavaScript libraries and CSS frameworks must be bundled locally (e.g.,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 contains bootstrap.min.css, angular.min.js, xlsx.full.min.js, fontawesome-free, sb-admin-2.min.css).</w:t>
      </w:r>
    </w:p>
    <w:bookmarkEnd w:id="25"/>
    <w:bookmarkStart w:id="26" w:name="user-documentation"/>
    <w:p>
      <w:pPr>
        <w:pStyle w:val="Heading3"/>
      </w:pPr>
      <w:r>
        <w:t xml:space="preserve">2.6 User Documentation</w:t>
      </w:r>
    </w:p>
    <w:p>
      <w:pPr>
        <w:pStyle w:val="FirstParagraph"/>
      </w:pPr>
      <w:r>
        <w:t xml:space="preserve">The user documentation will include:</w:t>
      </w:r>
      <w:r>
        <w:t xml:space="preserve"> </w:t>
      </w:r>
      <w:r>
        <w:t xml:space="preserve">- This SRS document</w:t>
      </w:r>
      <w:r>
        <w:t xml:space="preserve"> </w:t>
      </w:r>
      <w:r>
        <w:t xml:space="preserve">- Database documentation (see</w:t>
      </w:r>
      <w:r>
        <w:t xml:space="preserve"> </w:t>
      </w:r>
      <w:r>
        <w:rPr>
          <w:rStyle w:val="VerbatimChar"/>
        </w:rPr>
        <w:t xml:space="preserve">example/database_documentation.md</w:t>
      </w:r>
      <w:r>
        <w:t xml:space="preserve">)</w:t>
      </w:r>
      <w:r>
        <w:t xml:space="preserve"> </w:t>
      </w:r>
      <w:r>
        <w:t xml:space="preserve">- User manual (to be created)</w:t>
      </w:r>
      <w:r>
        <w:t xml:space="preserve"> </w:t>
      </w:r>
      <w:r>
        <w:t xml:space="preserve">- Administrator guide (to be created)</w:t>
      </w:r>
    </w:p>
    <w:bookmarkEnd w:id="26"/>
    <w:bookmarkStart w:id="27" w:name="assumptions-and-dependencies"/>
    <w:p>
      <w:pPr>
        <w:pStyle w:val="Heading3"/>
      </w:pPr>
      <w:r>
        <w:t xml:space="preserve">2.7 Assumptions and Dependencies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Directory availability:</w:t>
      </w:r>
      <w:r>
        <w:t xml:space="preserve"> </w:t>
      </w:r>
      <w:r>
        <w:t xml:space="preserve">The system assumes an Active Directory server is available on the intranet for user authentication. The AD server’s LDAP path is configured in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Company HR database:</w:t>
      </w:r>
      <w:r>
        <w:t xml:space="preserve"> </w:t>
      </w:r>
      <w:r>
        <w:t xml:space="preserve">The system assumes the existence of an</w:t>
      </w:r>
      <w:r>
        <w:t xml:space="preserve"> </w:t>
      </w:r>
      <w:r>
        <w:rPr>
          <w:rStyle w:val="VerbatimChar"/>
        </w:rPr>
        <w:t xml:space="preserve">hrdata.empdetails</w:t>
      </w:r>
      <w:r>
        <w:t xml:space="preserve"> </w:t>
      </w:r>
      <w:r>
        <w:t xml:space="preserve">table (in a separate schema) containing employee PCNO, NAME, DESIGNATION, and DIVNAME for all company employees.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Oracle Database:</w:t>
      </w:r>
      <w:r>
        <w:t xml:space="preserve"> </w:t>
      </w:r>
      <w:r>
        <w:t xml:space="preserve">The system requires an Oracle 11g (or higher) database instance.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Browser compatibility:</w:t>
      </w:r>
      <w:r>
        <w:t xml:space="preserve"> </w:t>
      </w:r>
      <w:r>
        <w:t xml:space="preserve">The frontend uses Bootstrap 4.x, AngularJS, and standard HTML5/CSS3, requiring a modern browser.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Printer access:</w:t>
      </w:r>
      <w:r>
        <w:t xml:space="preserve"> </w:t>
      </w:r>
      <w:r>
        <w:t xml:space="preserve">Document generation (Satisfactory Certificates, etc.) requires access to a printer for physical copies.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103" w:name="system-features-and-requirements"/>
    <w:p>
      <w:pPr>
        <w:pStyle w:val="Heading2"/>
      </w:pPr>
      <w:r>
        <w:t xml:space="preserve">3. System Features and Requirements</w:t>
      </w:r>
    </w:p>
    <w:bookmarkStart w:id="35" w:name="authentication-and-authorization-module"/>
    <w:p>
      <w:pPr>
        <w:pStyle w:val="Heading3"/>
      </w:pPr>
      <w:r>
        <w:t xml:space="preserve">3.1 Authentication and Authorization Module</w:t>
      </w:r>
    </w:p>
    <w:bookmarkStart w:id="29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system authenticates users via</w:t>
      </w:r>
      <w:r>
        <w:t xml:space="preserve"> </w:t>
      </w:r>
      <w:r>
        <w:rPr>
          <w:b/>
          <w:bCs/>
        </w:rPr>
        <w:t xml:space="preserve">Active Directory / LDAP</w:t>
      </w:r>
      <w:r>
        <w:t xml:space="preserve">. After successful AD authentication, the user’s PCNO is matched against the</w:t>
      </w:r>
      <w:r>
        <w:t xml:space="preserve"> </w:t>
      </w:r>
      <w:r>
        <w:rPr>
          <w:rStyle w:val="VerbatimChar"/>
        </w:rPr>
        <w:t xml:space="preserve">AppUsers</w:t>
      </w:r>
      <w:r>
        <w:t xml:space="preserve"> </w:t>
      </w:r>
      <w:r>
        <w:t xml:space="preserve">table to determine their role and access permissions.</w:t>
      </w:r>
    </w:p>
    <w:bookmarkEnd w:id="29"/>
    <w:bookmarkStart w:id="30" w:name="functional-requirements"/>
    <w:p>
      <w:pPr>
        <w:pStyle w:val="Heading4"/>
      </w:pPr>
      <w:r>
        <w:t xml:space="preserve">3.1.2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REQ-AUTH-01</w:t>
            </w:r>
          </w:p>
        </w:tc>
        <w:tc>
          <w:tcPr/>
          <w:p>
            <w:pPr>
              <w:pStyle w:val="Compact"/>
            </w:pPr>
            <w:r>
              <w:t xml:space="preserve">The system SHALL authenticate users against Active Directory using their PCNO (Personnel Number) as username and their network password.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REQ-AUTH-02</w:t>
            </w:r>
          </w:p>
        </w:tc>
        <w:tc>
          <w:tcPr/>
          <w:p>
            <w:pPr>
              <w:pStyle w:val="Compact"/>
            </w:pPr>
            <w:r>
              <w:t xml:space="preserve">After successful AD authentication, the system SHALL query the</w:t>
            </w:r>
            <w:r>
              <w:t xml:space="preserve"> </w:t>
            </w:r>
            <w:r>
              <w:rPr>
                <w:rStyle w:val="VerbatimChar"/>
              </w:rPr>
              <w:t xml:space="preserve">AppUsers</w:t>
            </w:r>
            <w:r>
              <w:t xml:space="preserve"> </w:t>
            </w:r>
            <w:r>
              <w:t xml:space="preserve">table to determine the user’s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(0=Regular User, 1=Admin, 2=Revoked Admin, 3=Revoked User).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REQ-AUTH-03</w:t>
            </w:r>
          </w:p>
        </w:tc>
        <w:tc>
          <w:tcPr/>
          <w:p>
            <w:pPr>
              <w:pStyle w:val="Compact"/>
            </w:pPr>
            <w:r>
              <w:t xml:space="preserve">Users with Role 2 or 3 SHALL be denied access with an appropriate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REQ-AUTH-04</w:t>
            </w:r>
          </w:p>
        </w:tc>
        <w:tc>
          <w:tcPr/>
          <w:p>
            <w:pPr>
              <w:pStyle w:val="Compact"/>
            </w:pPr>
            <w:r>
              <w:t xml:space="preserve">The system SHALL query</w:t>
            </w:r>
            <w:r>
              <w:t xml:space="preserve"> </w:t>
            </w:r>
            <w:r>
              <w:rPr>
                <w:rStyle w:val="VerbatimChar"/>
              </w:rPr>
              <w:t xml:space="preserve">hrdata.empdetails</w:t>
            </w:r>
            <w:r>
              <w:t xml:space="preserve"> </w:t>
            </w:r>
            <w:r>
              <w:t xml:space="preserve">to fetch the user’s display name, designation, and division for session data. If not found, it SHALL fall back to the name stored in</w:t>
            </w:r>
            <w:r>
              <w:t xml:space="preserve"> </w:t>
            </w:r>
            <w:r>
              <w:rPr>
                <w:rStyle w:val="VerbatimChar"/>
              </w:rPr>
              <w:t xml:space="preserve">AppUsers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REQ-AUTH-05</w:t>
            </w:r>
          </w:p>
        </w:tc>
        <w:tc>
          <w:tcPr/>
          <w:p>
            <w:pPr>
              <w:pStyle w:val="Compact"/>
            </w:pPr>
            <w:r>
              <w:t xml:space="preserve">For Regular Users, the system SHALL load their allowed divisions from</w:t>
            </w:r>
            <w:r>
              <w:t xml:space="preserve"> </w:t>
            </w:r>
            <w:r>
              <w:rPr>
                <w:rStyle w:val="VerbatimChar"/>
              </w:rPr>
              <w:t xml:space="preserve">UserDivisions</w:t>
            </w:r>
            <w:r>
              <w:t xml:space="preserve"> </w:t>
            </w:r>
            <w:r>
              <w:t xml:space="preserve">table and store them in the session.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REQ-AUTH-06</w:t>
            </w:r>
          </w:p>
        </w:tc>
        <w:tc>
          <w:tcPr/>
          <w:p>
            <w:pPr>
              <w:pStyle w:val="Compact"/>
            </w:pPr>
            <w:r>
              <w:t xml:space="preserve">The system SHALL use Forms Authentication with a 1440-minute (24 hour) session timeout.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0"/>
    <w:bookmarkStart w:id="34" w:name="login-flow-diagram"/>
    <w:p>
      <w:pPr>
        <w:pStyle w:val="Heading4"/>
      </w:pPr>
      <w:r>
        <w:t xml:space="preserve">3.1.3 Login Flow Diagram</w:t>
      </w:r>
    </w:p>
    <w:p>
      <w:pPr>
        <w:pStyle w:val="CaptionedFigure"/>
      </w:pPr>
      <w:r>
        <w:drawing>
          <wp:inline>
            <wp:extent cx="5334000" cy="6892017"/>
            <wp:effectExtent b="0" l="0" r="0" t="0"/>
            <wp:docPr descr="Diagram 02" title="" id="32" name="Picture"/>
            <a:graphic>
              <a:graphicData uri="http://schemas.openxmlformats.org/drawingml/2006/picture">
                <pic:pic>
                  <pic:nvPicPr>
                    <pic:cNvPr descr="mermaid_diagrams/diagram_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02</w:t>
      </w:r>
    </w:p>
    <w:bookmarkEnd w:id="34"/>
    <w:bookmarkEnd w:id="35"/>
    <w:bookmarkStart w:id="38" w:name="dashboard-module"/>
    <w:p>
      <w:pPr>
        <w:pStyle w:val="Heading3"/>
      </w:pPr>
      <w:r>
        <w:t xml:space="preserve">3.2 Dashboard Module</w:t>
      </w:r>
    </w:p>
    <w:bookmarkStart w:id="36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 Dashboard provides a summary view of system-wide statistics and metrics. The content may differ based on user role.</w:t>
      </w:r>
    </w:p>
    <w:bookmarkEnd w:id="36"/>
    <w:bookmarkStart w:id="37" w:name="functional-requirements-1"/>
    <w:p>
      <w:pPr>
        <w:pStyle w:val="Heading4"/>
      </w:pPr>
      <w:r>
        <w:t xml:space="preserve">3.2.2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REQ-DASH-01</w:t>
            </w:r>
          </w:p>
        </w:tc>
        <w:tc>
          <w:tcPr/>
          <w:p>
            <w:pPr>
              <w:pStyle w:val="Compact"/>
            </w:pPr>
            <w:r>
              <w:t xml:space="preserve">The dashboard SHALL display summary statistics (employee counts, attendance status, etc.).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REQ-DASH-02</w:t>
            </w:r>
          </w:p>
        </w:tc>
        <w:tc>
          <w:tcPr/>
          <w:p>
            <w:pPr>
              <w:pStyle w:val="Compact"/>
            </w:pPr>
            <w:r>
              <w:t xml:space="preserve">The dashboard SHALL be accessible to all authenticated users.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REQ-DASH-03</w:t>
            </w:r>
          </w:p>
        </w:tc>
        <w:tc>
          <w:tcPr/>
          <w:p>
            <w:pPr>
              <w:pStyle w:val="Compact"/>
            </w:pPr>
            <w:r>
              <w:t xml:space="preserve">For non-admin users, the dashboard SHALL only show data relevant to their assigned divisions.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7"/>
    <w:bookmarkEnd w:id="38"/>
    <w:bookmarkStart w:id="45" w:name="employee-master-module"/>
    <w:p>
      <w:pPr>
        <w:pStyle w:val="Heading3"/>
      </w:pPr>
      <w:r>
        <w:t xml:space="preserve">3.3 Employee Master Module</w:t>
      </w:r>
    </w:p>
    <w:bookmarkStart w:id="39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The Employee Master is the central registry for all contract workers. It maintains complete employee information, employment history, leave balances, and status tracking. Each employee is assigned a unique</w:t>
      </w:r>
      <w:r>
        <w:t xml:space="preserve"> </w:t>
      </w:r>
      <w:r>
        <w:rPr>
          <w:b/>
          <w:bCs/>
        </w:rPr>
        <w:t xml:space="preserve">MasterId</w:t>
      </w:r>
      <w:r>
        <w:t xml:space="preserve"> </w:t>
      </w:r>
      <w:r>
        <w:t xml:space="preserve">(permanent identifier) that never changes.</w:t>
      </w:r>
    </w:p>
    <w:bookmarkEnd w:id="39"/>
    <w:bookmarkStart w:id="40" w:name="functional-requirements-2"/>
    <w:p>
      <w:pPr>
        <w:pStyle w:val="Heading4"/>
      </w:pPr>
      <w:r>
        <w:t xml:space="preserve">3.3.2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REQ-EMP-01</w:t>
            </w:r>
          </w:p>
        </w:tc>
        <w:tc>
          <w:tcPr/>
          <w:p>
            <w:pPr>
              <w:pStyle w:val="Compact"/>
            </w:pPr>
            <w:r>
              <w:t xml:space="preserve">The system SHALL maintain a unique</w:t>
            </w:r>
            <w:r>
              <w:t xml:space="preserve"> </w:t>
            </w:r>
            <w:r>
              <w:rPr>
                <w:b/>
                <w:bCs/>
              </w:rPr>
              <w:t xml:space="preserve">MasterId</w:t>
            </w:r>
            <w:r>
              <w:t xml:space="preserve"> </w:t>
            </w:r>
            <w:r>
              <w:t xml:space="preserve">for each employee that persists across engagements, contracts, and re-joinings.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REQ-EMP-02</w:t>
            </w:r>
          </w:p>
        </w:tc>
        <w:tc>
          <w:tcPr/>
          <w:p>
            <w:pPr>
              <w:pStyle w:val="Compact"/>
            </w:pPr>
            <w:r>
              <w:t xml:space="preserve">The system SHALL support adding employees individually via a form with the following fields: ID, Name, Department, Category, Join Date, Leave Balance, Prev Leave Balance, Phone, Email, Aadhar, Address, Qualification, Experience, Experience In.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REQ-EMP-03</w:t>
            </w:r>
          </w:p>
        </w:tc>
        <w:tc>
          <w:tcPr/>
          <w:p>
            <w:pPr>
              <w:pStyle w:val="Compact"/>
            </w:pPr>
            <w:r>
              <w:t xml:space="preserve">The system SHALL support bulk import of employees via CSV file upload with columns for ID, Name, Department, Join Date, Leave Balance, Qualification, Experience, Experience In, Phone, Email, Aadhar, Address.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REQ-EMP-04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advanced filters</w:t>
            </w:r>
            <w:r>
              <w:t xml:space="preserve"> </w:t>
            </w:r>
            <w:r>
              <w:t xml:space="preserve">for searching employees based on: Category, Division (Department), Status (Active/Resigned/Upgraded/Downgraded/Transferred/ContractEnded), Name/ID search, and Qualification/Experience search.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REQ-EMP-05</w:t>
            </w:r>
          </w:p>
        </w:tc>
        <w:tc>
          <w:tcPr/>
          <w:p>
            <w:pPr>
              <w:pStyle w:val="Compact"/>
            </w:pPr>
            <w:r>
              <w:t xml:space="preserve">The system SHALL support editing employee details.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REQ-EMP-06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complete deletion of an employee</w:t>
            </w:r>
            <w:r>
              <w:t xml:space="preserve"> </w:t>
            </w:r>
            <w:r>
              <w:t xml:space="preserve">(all associated records including attendance, engagements, overrides, and action logs).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REQ-EMP-07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employee re-joining</w:t>
            </w:r>
            <w:r>
              <w:t xml:space="preserve">: When a resigned employee is re-added, the system SHALL present an option to select</w:t>
            </w:r>
            <w:r>
              <w:t xml:space="preserve"> </w:t>
            </w:r>
            <w:r>
              <w:t xml:space="preserve">“Is Rejoining”</w:t>
            </w:r>
            <w:r>
              <w:t xml:space="preserve"> </w:t>
            </w:r>
            <w:r>
              <w:t xml:space="preserve">and display a dropdown of previously resigned employees. Upon re-joining, the old MasterId is retained and historical data (attendance, engagements) is preserved. The</w:t>
            </w:r>
            <w:r>
              <w:t xml:space="preserve"> </w:t>
            </w:r>
            <w:r>
              <w:rPr>
                <w:rStyle w:val="VerbatimChar"/>
              </w:rPr>
              <w:t xml:space="preserve">OriginalJoinDate</w:t>
            </w:r>
            <w:r>
              <w:t xml:space="preserve"> </w:t>
            </w:r>
            <w:r>
              <w:t xml:space="preserve">remains unchanged;</w:t>
            </w:r>
            <w:r>
              <w:t xml:space="preserve"> </w:t>
            </w:r>
            <w:r>
              <w:rPr>
                <w:rStyle w:val="VerbatimChar"/>
              </w:rPr>
              <w:t xml:space="preserve">JoinDate</w:t>
            </w:r>
            <w:r>
              <w:t xml:space="preserve"> </w:t>
            </w:r>
            <w:r>
              <w:t xml:space="preserve">is updated to the new start date.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REQ-EMP-08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b/>
                <w:bCs/>
              </w:rPr>
              <w:t xml:space="preserve">employee history</w:t>
            </w:r>
            <w:r>
              <w:t xml:space="preserve">: All changes including upgrades, downgrades, transfers, resignations, and re-joinings SHALL be recorded in</w:t>
            </w:r>
            <w:r>
              <w:t xml:space="preserve"> </w:t>
            </w:r>
            <w:r>
              <w:rPr>
                <w:rStyle w:val="VerbatimChar"/>
              </w:rPr>
              <w:t xml:space="preserve">EmployeeActionLogs</w:t>
            </w:r>
            <w:r>
              <w:t xml:space="preserve"> </w:t>
            </w:r>
            <w:r>
              <w:t xml:space="preserve">with before/after state snapshots (JSON).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REQ-EMP-09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employee upgrade/downgrade</w:t>
            </w:r>
            <w:r>
              <w:t xml:space="preserve"> </w:t>
            </w:r>
            <w:r>
              <w:t xml:space="preserve">between categories (Unskilled ↔ Semi-Skilled ↔ Skilled).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REQ-EMP-10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employee transfer</w:t>
            </w:r>
            <w:r>
              <w:t xml:space="preserve"> </w:t>
            </w:r>
            <w:r>
              <w:t xml:space="preserve">between divisions/departments.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REQ-EMP-11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bulk leave addition</w:t>
            </w:r>
            <w:r>
              <w:t xml:space="preserve">: Admin can add leave balance to multiple employees at once by specifying the effective date, leave amount, remarks, and optionally filtering by category and division.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REQ-EMP-12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leave balance reset</w:t>
            </w:r>
            <w:r>
              <w:t xml:space="preserve">: Admin can reset all employees’ leave balances to zero with a single operation, recording the effective date and remarks.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REQ-EMP-13</w:t>
            </w:r>
          </w:p>
        </w:tc>
        <w:tc>
          <w:tcPr/>
          <w:p>
            <w:pPr>
              <w:pStyle w:val="Compact"/>
            </w:pPr>
            <w:r>
              <w:t xml:space="preserve">When adding an employee for a new contract, the system SHALL support setting a fresh</w:t>
            </w:r>
            <w:r>
              <w:t xml:space="preserve"> </w:t>
            </w:r>
            <w:r>
              <w:rPr>
                <w:b/>
                <w:bCs/>
              </w:rPr>
              <w:t xml:space="preserve">leave balance</w:t>
            </w:r>
            <w:r>
              <w:t xml:space="preserve"> </w:t>
            </w:r>
            <w:r>
              <w:t xml:space="preserve">for the contract year. After one year, admin can add additional leave via bulk leave option specifying a new effective date from which the new balance applies.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REQ-EMP-14</w:t>
            </w:r>
          </w:p>
        </w:tc>
        <w:tc>
          <w:tcPr/>
          <w:p>
            <w:pPr>
              <w:pStyle w:val="Compact"/>
            </w:pPr>
            <w:r>
              <w:t xml:space="preserve">The system SHALL support viewing</w:t>
            </w:r>
            <w:r>
              <w:t xml:space="preserve"> </w:t>
            </w:r>
            <w:r>
              <w:rPr>
                <w:b/>
                <w:bCs/>
              </w:rPr>
              <w:t xml:space="preserve">resigned employees</w:t>
            </w:r>
            <w:r>
              <w:t xml:space="preserve"> </w:t>
            </w:r>
            <w:r>
              <w:t xml:space="preserve">in a separate tab, with the ability to filter and search.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0"/>
    <w:bookmarkStart w:id="44" w:name="employee-status-flow"/>
    <w:p>
      <w:pPr>
        <w:pStyle w:val="Heading4"/>
      </w:pPr>
      <w:r>
        <w:t xml:space="preserve">3.3.3 Employee Status Flow</w:t>
      </w:r>
    </w:p>
    <w:p>
      <w:pPr>
        <w:pStyle w:val="CaptionedFigure"/>
      </w:pPr>
      <w:r>
        <w:drawing>
          <wp:inline>
            <wp:extent cx="5334000" cy="9906000"/>
            <wp:effectExtent b="0" l="0" r="0" t="0"/>
            <wp:docPr descr="Diagram 03" title="" id="42" name="Picture"/>
            <a:graphic>
              <a:graphicData uri="http://schemas.openxmlformats.org/drawingml/2006/picture">
                <pic:pic>
                  <pic:nvPicPr>
                    <pic:cNvPr descr="mermaid_diagrams/diagram_0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03</w:t>
      </w:r>
    </w:p>
    <w:bookmarkEnd w:id="44"/>
    <w:bookmarkEnd w:id="45"/>
    <w:bookmarkStart w:id="48" w:name="vendor-management-module"/>
    <w:p>
      <w:pPr>
        <w:pStyle w:val="Heading3"/>
      </w:pPr>
      <w:r>
        <w:t xml:space="preserve">3.4 Vendor Management Module</w:t>
      </w:r>
    </w:p>
    <w:bookmarkStart w:id="46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Manages manpower agencies/contractors who supply contract employees. Each vendor has a unique</w:t>
      </w:r>
      <w:r>
        <w:t xml:space="preserve"> </w:t>
      </w:r>
      <w:r>
        <w:rPr>
          <w:b/>
          <w:bCs/>
        </w:rPr>
        <w:t xml:space="preserve">MasterId</w:t>
      </w:r>
      <w:r>
        <w:t xml:space="preserve"> </w:t>
      </w:r>
      <w:r>
        <w:t xml:space="preserve">(e.g., VND001).</w:t>
      </w:r>
    </w:p>
    <w:bookmarkEnd w:id="46"/>
    <w:bookmarkStart w:id="47" w:name="functional-requirements-3"/>
    <w:p>
      <w:pPr>
        <w:pStyle w:val="Heading4"/>
      </w:pPr>
      <w:r>
        <w:t xml:space="preserve">3.4.2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REQ-VEN-01</w:t>
            </w:r>
          </w:p>
        </w:tc>
        <w:tc>
          <w:tcPr/>
          <w:p>
            <w:pPr>
              <w:pStyle w:val="Compact"/>
            </w:pPr>
            <w:r>
              <w:t xml:space="preserve">The system SHALL allow admin to add, edit, and deactivate vendors with fields: MasterId (auto-generated like VND001), Name, GeM ID, Contact Name, Contact Phone, Address.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REQ-VEN-02</w:t>
            </w:r>
          </w:p>
        </w:tc>
        <w:tc>
          <w:tcPr/>
          <w:p>
            <w:pPr>
              <w:pStyle w:val="Compact"/>
            </w:pPr>
            <w:r>
              <w:t xml:space="preserve">The system SHALL auto-generate the Vendor MasterId using the format</w:t>
            </w:r>
            <w:r>
              <w:t xml:space="preserve"> </w:t>
            </w:r>
            <w:r>
              <w:rPr>
                <w:rStyle w:val="VerbatimChar"/>
              </w:rPr>
              <w:t xml:space="preserve">VND</w:t>
            </w:r>
            <w:r>
              <w:t xml:space="preserve"> </w:t>
            </w:r>
            <w:r>
              <w:t xml:space="preserve">+ incrementing number (e.g., VND001, VND002).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REQ-VEN-03</w:t>
            </w:r>
          </w:p>
        </w:tc>
        <w:tc>
          <w:tcPr/>
          <w:p>
            <w:pPr>
              <w:pStyle w:val="Compact"/>
            </w:pPr>
            <w:r>
              <w:t xml:space="preserve">The system SHALL support vendor search by MasterId, Name, or GeM ID.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REQ-VEN-04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vendor history viewing</w:t>
            </w:r>
            <w:r>
              <w:t xml:space="preserve">: Admin can view the complete contract timeline for a vendor, including all contract periods, extensions, and the number of employees supplied per period.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REQ-VEN-05</w:t>
            </w:r>
          </w:p>
        </w:tc>
        <w:tc>
          <w:tcPr/>
          <w:p>
            <w:pPr>
              <w:pStyle w:val="Compact"/>
            </w:pPr>
            <w:r>
              <w:t xml:space="preserve">Vendors with active contracts SHALL be deactivated (not deleted) to preserve data integrity. Vendors with no references MAY be completely deleted.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7"/>
    <w:bookmarkEnd w:id="48"/>
    <w:bookmarkStart w:id="55" w:name="contract-management-module"/>
    <w:p>
      <w:pPr>
        <w:pStyle w:val="Heading3"/>
      </w:pPr>
      <w:r>
        <w:t xml:space="preserve">3.5 Contract Management Module</w:t>
      </w:r>
    </w:p>
    <w:bookmarkStart w:id="49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Manages the lifecycle of formal contract periods between the organization and vendors for supplying contract workers of specific categories. Contracts are typically for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with extension options.</w:t>
      </w:r>
    </w:p>
    <w:bookmarkEnd w:id="49"/>
    <w:bookmarkStart w:id="50" w:name="functional-requirements-4"/>
    <w:p>
      <w:pPr>
        <w:pStyle w:val="Heading4"/>
      </w:pPr>
      <w:r>
        <w:t xml:space="preserve">3.5.2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REQ-CON-01</w:t>
            </w:r>
          </w:p>
        </w:tc>
        <w:tc>
          <w:tcPr/>
          <w:p>
            <w:pPr>
              <w:pStyle w:val="Compact"/>
            </w:pPr>
            <w:r>
              <w:t xml:space="preserve">The system SHALL allow admin to create a new contract period by selecting Category, Vendor, specifying GeM ID, Start Date, End Date, and Dated On date.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REQ-CON-02</w:t>
            </w:r>
          </w:p>
        </w:tc>
        <w:tc>
          <w:tcPr/>
          <w:p>
            <w:pPr>
              <w:pStyle w:val="Compact"/>
            </w:pPr>
            <w:r>
              <w:t xml:space="preserve">The system SHALL prevent creating a new active contract for a category if another active contract already exists for that category. The current contract must be ended first.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REQ-CON-03</w:t>
            </w:r>
          </w:p>
        </w:tc>
        <w:tc>
          <w:tcPr/>
          <w:p>
            <w:pPr>
              <w:pStyle w:val="Compact"/>
            </w:pPr>
            <w:r>
              <w:t xml:space="preserve">During contract creation, the system SHALL provide a wizard-based process to enroll employees from the previous contract period (carry-over) or newly registered employees.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REQ-CON-04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contract extension</w:t>
            </w:r>
            <w:r>
              <w:t xml:space="preserve">: Admin can extend a contract’s end date. The extension is recorded in</w:t>
            </w:r>
            <w:r>
              <w:t xml:space="preserve"> </w:t>
            </w:r>
            <w:r>
              <w:rPr>
                <w:rStyle w:val="VerbatimChar"/>
              </w:rPr>
              <w:t xml:space="preserve">ContractExtensions</w:t>
            </w:r>
            <w:r>
              <w:t xml:space="preserve"> </w:t>
            </w:r>
            <w:r>
              <w:t xml:space="preserve">table with old end date, new end date, and extension timestamp.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REQ-CON-05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early contract termination</w:t>
            </w:r>
            <w:r>
              <w:t xml:space="preserve"> </w:t>
            </w:r>
            <w:r>
              <w:t xml:space="preserve">(ending a contract before its end date). When ended, all active employee engagements under that contract are closed with EndReason =</w:t>
            </w:r>
            <w:r>
              <w:t xml:space="preserve"> </w:t>
            </w:r>
            <w:r>
              <w:t xml:space="preserve">‘ContractEnd’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REQ-CON-06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contract deletion</w:t>
            </w:r>
            <w:r>
              <w:t xml:space="preserve"> </w:t>
            </w:r>
            <w:r>
              <w:t xml:space="preserve">with full cascading rollback: Attendance records, calculation overrides, employee engagements, and previous contract periods are restored to their prior state.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REQ-CON-07</w:t>
            </w:r>
          </w:p>
        </w:tc>
        <w:tc>
          <w:tcPr/>
          <w:p>
            <w:pPr>
              <w:pStyle w:val="Compact"/>
            </w:pPr>
            <w:r>
              <w:t xml:space="preserve">The system SHALL display contract history with filters for category, status (Active/Closed), and vendor search.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REQ-CON-08</w:t>
            </w:r>
          </w:p>
        </w:tc>
        <w:tc>
          <w:tcPr/>
          <w:p>
            <w:pPr>
              <w:pStyle w:val="Compact"/>
            </w:pPr>
            <w:r>
              <w:t xml:space="preserve">The system SHALL automatically close expired contracts by checking</w:t>
            </w:r>
            <w:r>
              <w:t xml:space="preserve"> </w:t>
            </w:r>
            <w:r>
              <w:rPr>
                <w:rStyle w:val="VerbatimChar"/>
              </w:rPr>
              <w:t xml:space="preserve">EndDate &lt; SYSDATE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DBHelper.AutoCloseExpiredContracts()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0"/>
    <w:bookmarkStart w:id="54" w:name="contract-lifecycle-flow"/>
    <w:p>
      <w:pPr>
        <w:pStyle w:val="Heading4"/>
      </w:pPr>
      <w:r>
        <w:t xml:space="preserve">3.5.3 Contract Lifecycle Flow</w:t>
      </w:r>
    </w:p>
    <w:p>
      <w:pPr>
        <w:pStyle w:val="CaptionedFigure"/>
      </w:pPr>
      <w:r>
        <w:drawing>
          <wp:inline>
            <wp:extent cx="5334000" cy="1231446"/>
            <wp:effectExtent b="0" l="0" r="0" t="0"/>
            <wp:docPr descr="Diagram 04" title="" id="52" name="Picture"/>
            <a:graphic>
              <a:graphicData uri="http://schemas.openxmlformats.org/drawingml/2006/picture">
                <pic:pic>
                  <pic:nvPicPr>
                    <pic:cNvPr descr="mermaid_diagrams/diagram_0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04</w:t>
      </w:r>
    </w:p>
    <w:bookmarkEnd w:id="54"/>
    <w:bookmarkEnd w:id="55"/>
    <w:bookmarkStart w:id="66" w:name="attendance-management-module"/>
    <w:p>
      <w:pPr>
        <w:pStyle w:val="Heading3"/>
      </w:pPr>
      <w:r>
        <w:t xml:space="preserve">3.6 Attendance Management Module</w:t>
      </w:r>
    </w:p>
    <w:bookmarkStart w:id="56" w:name="description-5"/>
    <w:p>
      <w:pPr>
        <w:pStyle w:val="Heading4"/>
      </w:pPr>
      <w:r>
        <w:t xml:space="preserve">3.6.1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core module</w:t>
      </w:r>
      <w:r>
        <w:t xml:space="preserve"> </w:t>
      </w:r>
      <w:r>
        <w:t xml:space="preserve">of the system. It provides a monthly grid-based interface for marking daily attendance of contract employees. The system uses 0-indexed months internally (0=January, 11=December).</w:t>
      </w:r>
    </w:p>
    <w:bookmarkEnd w:id="56"/>
    <w:bookmarkStart w:id="57" w:name="functional-requirements-5"/>
    <w:p>
      <w:pPr>
        <w:pStyle w:val="Heading4"/>
      </w:pPr>
      <w:r>
        <w:t xml:space="preserve">3.6.2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REQ-ATT-01</w:t>
            </w:r>
          </w:p>
        </w:tc>
        <w:tc>
          <w:tcPr/>
          <w:p>
            <w:pPr>
              <w:pStyle w:val="Compact"/>
            </w:pPr>
            <w:r>
              <w:t xml:space="preserve">The system SHALL display a monthly grid showing all eligible employees with each calendar day as a cell. Each cell can be toggled between Present (1), Absent (0), Half-Day (0.5), or left empty.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values:</w:t>
            </w:r>
            <w:r>
              <w:t xml:space="preserve"> </w:t>
            </w:r>
            <w:r>
              <w:t xml:space="preserve">0 = Absent, 1 = Present, 0.5 = Half-Day. NULL = not yet filled.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types:</w:t>
            </w:r>
            <w:r>
              <w:t xml:space="preserve"> </w:t>
            </w:r>
            <w:r>
              <w:t xml:space="preserve">When absent, admin MUST specify a leave type: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. When half-day is taken, the 1st half-day is marked as</w:t>
            </w:r>
            <w:r>
              <w:t xml:space="preserve"> </w:t>
            </w:r>
            <w:r>
              <w:rPr>
                <w:rStyle w:val="VerbatimChar"/>
              </w:rPr>
              <w:t xml:space="preserve">Carried</w:t>
            </w:r>
            <w:r>
              <w:t xml:space="preserve"> </w:t>
            </w:r>
            <w:r>
              <w:t xml:space="preserve">with StatusValue=1, the 2nd half-day prompts for Paid or Unpaid — if Paid, StatusValue=1 and LeaveType=</w:t>
            </w:r>
            <w:r>
              <w:rPr>
                <w:rStyle w:val="VerbatimChar"/>
              </w:rPr>
              <w:t xml:space="preserve">Paired Paid</w:t>
            </w:r>
            <w:r>
              <w:t xml:space="preserve">; if Unpaid, StatusValue=0 and LeaveType=</w:t>
            </w:r>
            <w:r>
              <w:rPr>
                <w:rStyle w:val="VerbatimChar"/>
              </w:rPr>
              <w:t xml:space="preserve">Paired Unpaid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 rule:</w:t>
            </w:r>
            <w:r>
              <w:t xml:space="preserve"> </w:t>
            </w:r>
            <w:r>
              <w:t xml:space="preserve">If an employee is absent on ANY day Monday–Friday of a week, the following Saturday is automatically marked Absent (StatusValue=0, AutoSat=1). If the employee is present ALL 5 days (Mon–Fri), Saturday is automatically marked Present (StatusValue=1). If an employee takes a half-day during the week, the Saturday is NOT marked absent (the half-day counts as attendance).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Saturday override:</w:t>
            </w:r>
            <w:r>
              <w:t xml:space="preserve"> </w:t>
            </w:r>
            <w:r>
              <w:t xml:space="preserve">Admin can manually override the automatic Saturday marking via right-click edit. When overridden, a remark is recorded. Admin can also mark an employee Present on a holiday and record a remark for that day — this can be used as a compensatory leave other day.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Non-admin restrictions:</w:t>
            </w:r>
            <w:r>
              <w:t xml:space="preserve"> </w:t>
            </w:r>
            <w:r>
              <w:t xml:space="preserve">Regular Users (POCs) can only mark attendance for the</w:t>
            </w:r>
            <w:r>
              <w:t xml:space="preserve"> </w:t>
            </w:r>
            <w:r>
              <w:rPr>
                <w:b/>
                <w:bCs/>
              </w:rPr>
              <w:t xml:space="preserve">current day</w:t>
            </w:r>
            <w:r>
              <w:t xml:space="preserve">. They cannot modify any previous dates. They CANNOT override Saturday attendance — only admin can do this.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modification:</w:t>
            </w:r>
            <w:r>
              <w:t xml:space="preserve"> </w:t>
            </w:r>
            <w:r>
              <w:t xml:space="preserve">Admin can change attendance data for</w:t>
            </w:r>
            <w:r>
              <w:t xml:space="preserve"> </w:t>
            </w:r>
            <w:r>
              <w:rPr>
                <w:b/>
                <w:bCs/>
              </w:rPr>
              <w:t xml:space="preserve">any date</w:t>
            </w:r>
            <w:r>
              <w:t xml:space="preserve"> </w:t>
            </w:r>
            <w:r>
              <w:t xml:space="preserve">without restriction.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 marking:</w:t>
            </w:r>
            <w:r>
              <w:t xml:space="preserve"> </w:t>
            </w:r>
            <w:r>
              <w:t xml:space="preserve">Admin can mark specific dates as holidays in the attendance grid. Holidays count as Present for wage calculation purposes. Admin can also add remarks for holidays.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Adjustment:</w:t>
            </w:r>
            <w:r>
              <w:t xml:space="preserve"> </w:t>
            </w:r>
            <w:r>
              <w:t xml:space="preserve">There is a</w:t>
            </w:r>
            <w:r>
              <w:t xml:space="preserve"> </w:t>
            </w:r>
            <w:r>
              <w:t xml:space="preserve">“GLOBAL”</w:t>
            </w:r>
            <w:r>
              <w:t xml:space="preserve"> </w:t>
            </w:r>
            <w:r>
              <w:t xml:space="preserve">adjustment option in the attendance page. If total working days do not reach 26 days (or for any other reason), admin can set a global adjustment value that adds to all employees’ present days for that month. Category-specific global adjustments (GLOBAL_Skilled, GLOBAL_Semi-Skilled, GLOBAL_Unskilled) are also supported.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 auto-recalculation:</w:t>
            </w:r>
            <w:r>
              <w:t xml:space="preserve"> </w:t>
            </w:r>
            <w:r>
              <w:t xml:space="preserve">When attendance data is saved, the system automatically recalculates the first-Saturday attendance of the next month based on the last 5 working days of the current month.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REQ-ATT-11</w:t>
            </w:r>
          </w:p>
        </w:tc>
        <w:tc>
          <w:tcPr/>
          <w:p>
            <w:pPr>
              <w:pStyle w:val="Compact"/>
            </w:pPr>
            <w:r>
              <w:t xml:space="preserve">The system SHALL validate leave balances before saving. If an employee’s leave balance would go negative, the save is rejected with an error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REQ-ATT-12</w:t>
            </w:r>
          </w:p>
        </w:tc>
        <w:tc>
          <w:tcPr/>
          <w:p>
            <w:pPr>
              <w:pStyle w:val="Compact"/>
            </w:pPr>
            <w:r>
              <w:t xml:space="preserve">The system SHALL maintain a 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(EmpID, Year, Month, Day)</w:t>
            </w:r>
            <w:r>
              <w:t xml:space="preserve"> </w:t>
            </w:r>
            <w:r>
              <w:t xml:space="preserve">— one record per employee per day.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REQ-ATT-13</w:t>
            </w:r>
          </w:p>
        </w:tc>
        <w:tc>
          <w:tcPr/>
          <w:p>
            <w:pPr>
              <w:pStyle w:val="Compact"/>
            </w:pPr>
            <w:r>
              <w:t xml:space="preserve">The grid SHALL show employees filtered by: Category (Skilled/Semi-Skilled/Unskilled), Division, and text search. For non-admin users, only their assigned divisions’ employees are shown.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7"/>
    <w:bookmarkStart w:id="61" w:name="attendance-marking-logic"/>
    <w:p>
      <w:pPr>
        <w:pStyle w:val="Heading4"/>
      </w:pPr>
      <w:r>
        <w:t xml:space="preserve">3.6.3 Attendance Marking Logic</w:t>
      </w:r>
    </w:p>
    <w:p>
      <w:pPr>
        <w:pStyle w:val="CaptionedFigure"/>
      </w:pPr>
      <w:r>
        <w:drawing>
          <wp:inline>
            <wp:extent cx="5334000" cy="3946071"/>
            <wp:effectExtent b="0" l="0" r="0" t="0"/>
            <wp:docPr descr="Diagram 05" title="" id="59" name="Picture"/>
            <a:graphic>
              <a:graphicData uri="http://schemas.openxmlformats.org/drawingml/2006/picture">
                <pic:pic>
                  <pic:nvPicPr>
                    <pic:cNvPr descr="mermaid_diagrams/diagram_0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05</w:t>
      </w:r>
    </w:p>
    <w:bookmarkEnd w:id="61"/>
    <w:bookmarkStart w:id="65" w:name="saturday-auto-marking-rule"/>
    <w:p>
      <w:pPr>
        <w:pStyle w:val="Heading4"/>
      </w:pPr>
      <w:r>
        <w:t xml:space="preserve">3.6.4 Saturday Auto-Marking Rule</w:t>
      </w:r>
    </w:p>
    <w:p>
      <w:pPr>
        <w:pStyle w:val="CaptionedFigure"/>
      </w:pPr>
      <w:r>
        <w:drawing>
          <wp:inline>
            <wp:extent cx="5334000" cy="14305512"/>
            <wp:effectExtent b="0" l="0" r="0" t="0"/>
            <wp:docPr descr="Diagram 06" title="" id="63" name="Picture"/>
            <a:graphic>
              <a:graphicData uri="http://schemas.openxmlformats.org/drawingml/2006/picture">
                <pic:pic>
                  <pic:nvPicPr>
                    <pic:cNvPr descr="mermaid_diagrams/diagram_0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0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06</w:t>
      </w:r>
    </w:p>
    <w:bookmarkEnd w:id="65"/>
    <w:bookmarkEnd w:id="66"/>
    <w:bookmarkStart w:id="72" w:name="calculation-payroll-module"/>
    <w:p>
      <w:pPr>
        <w:pStyle w:val="Heading3"/>
      </w:pPr>
      <w:r>
        <w:t xml:space="preserve">3.7 Calculation / Payroll Module</w:t>
      </w:r>
    </w:p>
    <w:bookmarkStart w:id="67" w:name="description-6"/>
    <w:p>
      <w:pPr>
        <w:pStyle w:val="Heading4"/>
      </w:pPr>
      <w:r>
        <w:t xml:space="preserve">3.7.1 Description</w:t>
      </w:r>
    </w:p>
    <w:p>
      <w:pPr>
        <w:pStyle w:val="FirstParagraph"/>
      </w:pPr>
      <w:r>
        <w:t xml:space="preserve">The Calculation module computes monthly wages for each employee based on attendance data, wage rates, and manual overrides. Wages are calculated as</w:t>
      </w:r>
      <w:r>
        <w:t xml:space="preserve"> </w:t>
      </w:r>
      <w:r>
        <w:rPr>
          <w:rStyle w:val="VerbatimChar"/>
        </w:rPr>
        <w:t xml:space="preserve">WageRate × PresentDays = TotalWage</w:t>
      </w:r>
      <w:r>
        <w:t xml:space="preserve">.</w:t>
      </w:r>
    </w:p>
    <w:bookmarkEnd w:id="67"/>
    <w:bookmarkStart w:id="71" w:name="functional-requirements-6"/>
    <w:p>
      <w:pPr>
        <w:pStyle w:val="Heading4"/>
      </w:pPr>
      <w:r>
        <w:t xml:space="preserve">3.7.2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REQ-CAL-01</w:t>
            </w:r>
          </w:p>
        </w:tc>
        <w:tc>
          <w:tcPr/>
          <w:p>
            <w:pPr>
              <w:pStyle w:val="Compact"/>
            </w:pPr>
            <w:r>
              <w:t xml:space="preserve">The system SHALL display a monthly calculation grid showing each employee’s present days, wage rate, calculated amount, and final days.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REQ-CAL-02</w:t>
            </w:r>
          </w:p>
        </w:tc>
        <w:tc>
          <w:tcPr/>
          <w:p>
            <w:pPr>
              <w:pStyle w:val="Compact"/>
            </w:pPr>
            <w:r>
              <w:t xml:space="preserve">Admin SHALL be able to set</w:t>
            </w:r>
            <w:r>
              <w:t xml:space="preserve"> </w:t>
            </w:r>
            <w:r>
              <w:rPr>
                <w:b/>
                <w:bCs/>
              </w:rPr>
              <w:t xml:space="preserve">wage rates</w:t>
            </w:r>
            <w:r>
              <w:t xml:space="preserve"> </w:t>
            </w:r>
            <w:r>
              <w:t xml:space="preserve">per category per month (e.g., Skilled = ₹650/day, Semi-Skilled = ₹500/day, Unskilled = ₹350/day). Rates are stored in</w:t>
            </w:r>
            <w:r>
              <w:t xml:space="preserve"> </w:t>
            </w:r>
            <w:r>
              <w:rPr>
                <w:rStyle w:val="VerbatimChar"/>
              </w:rPr>
              <w:t xml:space="preserve">CalculationWages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REQ-CAL-03</w:t>
            </w:r>
          </w:p>
        </w:tc>
        <w:tc>
          <w:tcPr/>
          <w:p>
            <w:pPr>
              <w:pStyle w:val="Compact"/>
            </w:pPr>
            <w:r>
              <w:t xml:space="preserve">Admin SHALL be able to</w:t>
            </w:r>
            <w:r>
              <w:t xml:space="preserve"> </w:t>
            </w:r>
            <w:r>
              <w:rPr>
                <w:b/>
                <w:bCs/>
              </w:rPr>
              <w:t xml:space="preserve">override</w:t>
            </w:r>
            <w:r>
              <w:t xml:space="preserve"> </w:t>
            </w:r>
            <w:r>
              <w:t xml:space="preserve">the present days for an individual employee (increase or decrease). The override is recorded in</w:t>
            </w:r>
            <w:r>
              <w:t xml:space="preserve"> </w:t>
            </w:r>
            <w:r>
              <w:rPr>
                <w:rStyle w:val="VerbatimChar"/>
              </w:rPr>
              <w:t xml:space="preserve">CalculationOverrides</w:t>
            </w:r>
            <w:r>
              <w:t xml:space="preserve"> </w:t>
            </w:r>
            <w:r>
              <w:t xml:space="preserve">table with a remarks field.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REQ-CAL-04</w:t>
            </w:r>
          </w:p>
        </w:tc>
        <w:tc>
          <w:tcPr/>
          <w:p>
            <w:pPr>
              <w:pStyle w:val="Compact"/>
            </w:pPr>
            <w:r>
              <w:t xml:space="preserve">Admin SHALL be able to</w:t>
            </w:r>
            <w:r>
              <w:t xml:space="preserve"> </w:t>
            </w:r>
            <w:r>
              <w:rPr>
                <w:b/>
                <w:bCs/>
              </w:rPr>
              <w:t xml:space="preserve">remove overrides</w:t>
            </w:r>
            <w:r>
              <w:t xml:space="preserve"> </w:t>
            </w:r>
            <w:r>
              <w:t xml:space="preserve">(revert to auto-calculated present days).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REQ-CAL-05</w:t>
            </w:r>
          </w:p>
        </w:tc>
        <w:tc>
          <w:tcPr/>
          <w:p>
            <w:pPr>
              <w:pStyle w:val="Compact"/>
            </w:pPr>
            <w:r>
              <w:t xml:space="preserve">The calculation SHALL filter by year, month, category, division, and optionally contract period.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REQ-CAL-06</w:t>
            </w:r>
          </w:p>
        </w:tc>
        <w:tc>
          <w:tcPr/>
          <w:p>
            <w:pPr>
              <w:pStyle w:val="Compact"/>
            </w:pPr>
            <w:r>
              <w:t xml:space="preserve">Admin SHALL be able to</w:t>
            </w:r>
            <w:r>
              <w:t xml:space="preserve"> </w:t>
            </w:r>
            <w:r>
              <w:rPr>
                <w:b/>
                <w:bCs/>
              </w:rPr>
              <w:t xml:space="preserve">change present days</w:t>
            </w:r>
            <w:r>
              <w:t xml:space="preserve"> </w:t>
            </w:r>
            <w:r>
              <w:t xml:space="preserve">for employees — for example: if an employee was marked Present in a previous month but was actually absent, admin can deduct days here. Conversely, if an employee was mistakenly marked Absent, days can be added here.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REQ-CAL-07</w:t>
            </w:r>
          </w:p>
        </w:tc>
        <w:tc>
          <w:tcPr/>
          <w:p>
            <w:pPr>
              <w:pStyle w:val="Compact"/>
            </w:pPr>
            <w:r>
              <w:t xml:space="preserve">Wages SHALL be calculated as:</w:t>
            </w:r>
            <w:r>
              <w:t xml:space="preserve"> </w:t>
            </w:r>
            <w:r>
              <w:rPr>
                <w:rStyle w:val="VerbatimChar"/>
              </w:rPr>
              <w:t xml:space="preserve">FinalDays × WageRate = TotalWage</w:t>
            </w:r>
            <w:r>
              <w:t xml:space="preserve">. The FinalDays is either the auto-calculated present days or the manual override value.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REQ-CAL-08</w:t>
            </w:r>
          </w:p>
        </w:tc>
        <w:tc>
          <w:tcPr/>
          <w:p>
            <w:pPr>
              <w:pStyle w:val="Compact"/>
            </w:pPr>
            <w:r>
              <w:t xml:space="preserve">Global adjustments (both general and category-specific) SHALL be applied before overrides.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CaptionedFigure"/>
      </w:pPr>
      <w:r>
        <w:drawing>
          <wp:inline>
            <wp:extent cx="5334000" cy="1646464"/>
            <wp:effectExtent b="0" l="0" r="0" t="0"/>
            <wp:docPr descr="Diagram 07" title="" id="69" name="Picture"/>
            <a:graphic>
              <a:graphicData uri="http://schemas.openxmlformats.org/drawingml/2006/picture">
                <pic:pic>
                  <pic:nvPicPr>
                    <pic:cNvPr descr="mermaid_diagrams/diagram_0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07</w:t>
      </w:r>
    </w:p>
    <w:bookmarkEnd w:id="71"/>
    <w:bookmarkEnd w:id="72"/>
    <w:bookmarkStart w:id="78" w:name="ledger-module"/>
    <w:p>
      <w:pPr>
        <w:pStyle w:val="Heading3"/>
      </w:pPr>
      <w:r>
        <w:t xml:space="preserve">3.8 Ledger Module</w:t>
      </w:r>
    </w:p>
    <w:bookmarkStart w:id="73" w:name="description-7"/>
    <w:p>
      <w:pPr>
        <w:pStyle w:val="Heading4"/>
      </w:pPr>
      <w:r>
        <w:t xml:space="preserve">3.8.1 Description</w:t>
      </w:r>
    </w:p>
    <w:p>
      <w:pPr>
        <w:pStyle w:val="FirstParagraph"/>
      </w:pPr>
      <w:r>
        <w:t xml:space="preserve">The Ledger provides a comprehensive monthly view of each employee’s attendance summary, leave balance tracking, and all associated remarks.</w:t>
      </w:r>
    </w:p>
    <w:bookmarkEnd w:id="73"/>
    <w:bookmarkStart w:id="77" w:name="functional-requirements-7"/>
    <w:p>
      <w:pPr>
        <w:pStyle w:val="Heading4"/>
      </w:pPr>
      <w:r>
        <w:t xml:space="preserve">3.8.2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REQ-LED-01</w:t>
            </w:r>
          </w:p>
        </w:tc>
        <w:tc>
          <w:tcPr/>
          <w:p>
            <w:pPr>
              <w:pStyle w:val="Compact"/>
            </w:pPr>
            <w:r>
              <w:t xml:space="preserve">The system SHALL display for each employee per month: Opening Balance, Paid Leave count, Half-Day count, Unpaid Leave count, Saturday Cuts count, Closing Balance, Present Days, Final Days, and all Remarks.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 Balance</w:t>
            </w:r>
            <w:r>
              <w:t xml:space="preserve"> </w:t>
            </w:r>
            <w:r>
              <w:t xml:space="preserve">= Initial Leave Balance - (Historical Paid Leaves + 0.5 × Historical Half-Days).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Balance</w:t>
            </w:r>
            <w:r>
              <w:t xml:space="preserve"> </w:t>
            </w:r>
            <w:r>
              <w:t xml:space="preserve">= Opening Balance - Current Month Paid Leaves - (0.5 × Legacy Half-Days).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half-days</w:t>
            </w:r>
            <w:r>
              <w:t xml:space="preserve"> </w:t>
            </w:r>
            <w:r>
              <w:t xml:space="preserve">— the first half-day is</w:t>
            </w:r>
            <w:r>
              <w:t xml:space="preserve"> </w:t>
            </w:r>
            <w:r>
              <w:rPr>
                <w:rStyle w:val="VerbatimChar"/>
              </w:rPr>
              <w:t xml:space="preserve">Carried</w:t>
            </w:r>
            <w:r>
              <w:t xml:space="preserve"> </w:t>
            </w:r>
            <w:r>
              <w:t xml:space="preserve">(counted as present, StatusValue=1), the second half-day creates a pair where the user picks</w:t>
            </w:r>
            <w:r>
              <w:t xml:space="preserve"> </w:t>
            </w:r>
            <w:r>
              <w:rPr>
                <w:rStyle w:val="VerbatimChar"/>
              </w:rPr>
              <w:t xml:space="preserve">Paired Paid</w:t>
            </w:r>
            <w:r>
              <w:t xml:space="preserve"> </w:t>
            </w:r>
            <w:r>
              <w:t xml:space="preserve">(StatusValue=1) or</w:t>
            </w:r>
            <w:r>
              <w:t xml:space="preserve"> </w:t>
            </w:r>
            <w:r>
              <w:rPr>
                <w:rStyle w:val="VerbatimChar"/>
              </w:rPr>
              <w:t xml:space="preserve">Paired Unpaid</w:t>
            </w:r>
            <w:r>
              <w:t xml:space="preserve"> </w:t>
            </w:r>
            <w:r>
              <w:t xml:space="preserve">(StatusValue=0). The ledger shows paired remarks like</w:t>
            </w:r>
            <w:r>
              <w:t xml:space="preserve"> </w:t>
            </w:r>
            <w:r>
              <w:t xml:space="preserve">“2 half days: 01-Jun &amp; 15-Jun”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REQ-LED-05</w:t>
            </w:r>
          </w:p>
        </w:tc>
        <w:tc>
          <w:tcPr/>
          <w:p>
            <w:pPr>
              <w:pStyle w:val="Compact"/>
            </w:pPr>
            <w:r>
              <w:t xml:space="preserve">The ledger SHALL display</w:t>
            </w:r>
            <w:r>
              <w:t xml:space="preserve"> </w:t>
            </w:r>
            <w:r>
              <w:rPr>
                <w:b/>
                <w:bCs/>
              </w:rPr>
              <w:t xml:space="preserve">Saturday edits</w:t>
            </w:r>
            <w:r>
              <w:t xml:space="preserve"> </w:t>
            </w:r>
            <w:r>
              <w:t xml:space="preserve">with remarks (e.g.,</w:t>
            </w:r>
            <w:r>
              <w:t xml:space="preserve"> </w:t>
            </w:r>
            <w:r>
              <w:t xml:space="preserve">“Saturday edited: 2026-06-06 (Reason: Overtime)”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REQ-LED-06</w:t>
            </w:r>
          </w:p>
        </w:tc>
        <w:tc>
          <w:tcPr/>
          <w:p>
            <w:pPr>
              <w:pStyle w:val="Compact"/>
            </w:pPr>
            <w:r>
              <w:t xml:space="preserve">The ledger SHALL display</w:t>
            </w:r>
            <w:r>
              <w:t xml:space="preserve"> </w:t>
            </w:r>
            <w:r>
              <w:rPr>
                <w:b/>
                <w:bCs/>
              </w:rPr>
              <w:t xml:space="preserve">holiday details</w:t>
            </w:r>
            <w:r>
              <w:t xml:space="preserve"> </w:t>
            </w:r>
            <w:r>
              <w:t xml:space="preserve">for the selected month.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REQ-LED-07</w:t>
            </w:r>
          </w:p>
        </w:tc>
        <w:tc>
          <w:tcPr/>
          <w:p>
            <w:pPr>
              <w:pStyle w:val="Compact"/>
            </w:pPr>
            <w:r>
              <w:t xml:space="preserve">The ledger SHALL display the</w:t>
            </w:r>
            <w:r>
              <w:t xml:space="preserve"> </w:t>
            </w:r>
            <w:r>
              <w:rPr>
                <w:b/>
                <w:bCs/>
              </w:rPr>
              <w:t xml:space="preserve">global adjustment value</w:t>
            </w:r>
            <w:r>
              <w:t xml:space="preserve"> </w:t>
            </w:r>
            <w:r>
              <w:t xml:space="preserve">applied.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REQ-LED-08</w:t>
            </w:r>
          </w:p>
        </w:tc>
        <w:tc>
          <w:tcPr/>
          <w:p>
            <w:pPr>
              <w:pStyle w:val="Compact"/>
            </w:pPr>
            <w:r>
              <w:t xml:space="preserve">The ledger SHALL support filtering by year, month, category, contract period, and text search.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Non-admin users</w:t>
            </w:r>
            <w:r>
              <w:t xml:space="preserve"> </w:t>
            </w:r>
            <w:r>
              <w:t xml:space="preserve">SHALL only see employees from their assigned divisions in the ledger.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REQ-LED-10</w:t>
            </w:r>
          </w:p>
        </w:tc>
        <w:tc>
          <w:tcPr/>
          <w:p>
            <w:pPr>
              <w:pStyle w:val="Compact"/>
            </w:pPr>
            <w:r>
              <w:t xml:space="preserve">The ledger SHALL show</w:t>
            </w:r>
            <w:r>
              <w:t xml:space="preserve"> </w:t>
            </w:r>
            <w:r>
              <w:rPr>
                <w:b/>
                <w:bCs/>
              </w:rPr>
              <w:t xml:space="preserve">join/resign remarks</w:t>
            </w:r>
            <w:r>
              <w:t xml:space="preserve"> </w:t>
            </w:r>
            <w:r>
              <w:t xml:space="preserve">if the employee joined or resigned during the selected month (e.g.,</w:t>
            </w:r>
            <w:r>
              <w:t xml:space="preserve"> </w:t>
            </w:r>
            <w:r>
              <w:t xml:space="preserve">“Joined on 15-Jun-2026”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“Resigned on 20-Jun-2026”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CaptionedFigure"/>
      </w:pPr>
      <w:r>
        <w:drawing>
          <wp:inline>
            <wp:extent cx="5334000" cy="1224642"/>
            <wp:effectExtent b="0" l="0" r="0" t="0"/>
            <wp:docPr descr="Diagram 08" title="" id="75" name="Picture"/>
            <a:graphic>
              <a:graphicData uri="http://schemas.openxmlformats.org/drawingml/2006/picture">
                <pic:pic>
                  <pic:nvPicPr>
                    <pic:cNvPr descr="mermaid_diagrams/diagram_0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08</w:t>
      </w:r>
    </w:p>
    <w:bookmarkEnd w:id="77"/>
    <w:bookmarkEnd w:id="78"/>
    <w:bookmarkStart w:id="81" w:name="document-generation-module"/>
    <w:p>
      <w:pPr>
        <w:pStyle w:val="Heading3"/>
      </w:pPr>
      <w:r>
        <w:t xml:space="preserve">3.9 Document Generation Module</w:t>
      </w:r>
    </w:p>
    <w:bookmarkStart w:id="79" w:name="description-8"/>
    <w:p>
      <w:pPr>
        <w:pStyle w:val="Heading4"/>
      </w:pPr>
      <w:r>
        <w:t xml:space="preserve">3.9.1 Description</w:t>
      </w:r>
    </w:p>
    <w:p>
      <w:pPr>
        <w:pStyle w:val="FirstParagraph"/>
      </w:pPr>
      <w:r>
        <w:t xml:space="preserve">Generates official documents including Attendance Certificates, Satisfactory Certificates, Covering Letters, and Wage Calculation reports.</w:t>
      </w:r>
      <w:r>
        <w:t xml:space="preserve"> </w:t>
      </w:r>
      <w:r>
        <w:rPr>
          <w:b/>
          <w:bCs/>
        </w:rPr>
        <w:t xml:space="preserve">Invoice.aspx is not used</w:t>
      </w:r>
      <w:r>
        <w:t xml:space="preserve"> </w:t>
      </w:r>
      <w:r>
        <w:t xml:space="preserve">— all document generation is handled through</w:t>
      </w:r>
      <w:r>
        <w:t xml:space="preserve"> </w:t>
      </w:r>
      <w:r>
        <w:rPr>
          <w:b/>
          <w:bCs/>
        </w:rPr>
        <w:t xml:space="preserve">Documents.aspx</w:t>
      </w:r>
      <w:r>
        <w:t xml:space="preserve">.</w:t>
      </w:r>
    </w:p>
    <w:bookmarkEnd w:id="79"/>
    <w:bookmarkStart w:id="80" w:name="functional-requirements-8"/>
    <w:p>
      <w:pPr>
        <w:pStyle w:val="Heading4"/>
      </w:pPr>
      <w:r>
        <w:t xml:space="preserve">3.9.2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REQ-DOC-01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Attendance Certificates</w:t>
            </w:r>
            <w:r>
              <w:t xml:space="preserve"> </w:t>
            </w:r>
            <w:r>
              <w:t xml:space="preserve">listing employees with their present days, paid/unpaid leaves, Saturday cuts, and final days.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REQ-DOC-02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Satisfactory Certificates</w:t>
            </w:r>
            <w:r>
              <w:t xml:space="preserve"> </w:t>
            </w:r>
            <w:r>
              <w:t xml:space="preserve">for vendors confirming satisfactory service of contract employees.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REQ-DOC-03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Covering Letters</w:t>
            </w:r>
            <w:r>
              <w:t xml:space="preserve"> </w:t>
            </w:r>
            <w:r>
              <w:t xml:space="preserve">addressed to the purchasing department (D-FMM/Purchase).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REQ-DOC-04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Wage Calculation reports</w:t>
            </w:r>
            <w:r>
              <w:t xml:space="preserve"> </w:t>
            </w:r>
            <w:r>
              <w:t xml:space="preserve">showing employee-wise wage computation.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customization:</w:t>
            </w:r>
            <w:r>
              <w:t xml:space="preserve"> </w:t>
            </w:r>
            <w:r>
              <w:t xml:space="preserve">All document templates are stored in</w:t>
            </w:r>
            <w:r>
              <w:t xml:space="preserve"> </w:t>
            </w:r>
            <w:r>
              <w:rPr>
                <w:rStyle w:val="VerbatimChar"/>
              </w:rPr>
              <w:t xml:space="preserve">CertificateTemplates</w:t>
            </w:r>
            <w:r>
              <w:t xml:space="preserve"> </w:t>
            </w:r>
            <w:r>
              <w:t xml:space="preserve">table and can be customized in the</w:t>
            </w:r>
            <w:r>
              <w:t xml:space="preserve"> </w:t>
            </w:r>
            <w:r>
              <w:rPr>
                <w:b/>
                <w:bCs/>
              </w:rPr>
              <w:t xml:space="preserve">Settings page</w:t>
            </w:r>
            <w:r>
              <w:t xml:space="preserve"> </w:t>
            </w:r>
            <w:r>
              <w:t xml:space="preserve">(Template Settings). Templates use</w:t>
            </w:r>
            <w:r>
              <w:t xml:space="preserve"> </w:t>
            </w:r>
            <w:r>
              <w:rPr>
                <w:b/>
                <w:bCs/>
              </w:rPr>
              <w:t xml:space="preserve">placeholder presets</w:t>
            </w:r>
            <w:r>
              <w:t xml:space="preserve"> </w:t>
            </w: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{VendorName}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{ContractNo}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{StartDate}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{EndDate}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{Category}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{EmpCount}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Signing authority:</w:t>
            </w:r>
            <w:r>
              <w:t xml:space="preserve"> </w:t>
            </w:r>
            <w:r>
              <w:t xml:space="preserve">In Satisfactory Certificates and Covering Letters, the signing authority name is fetched using the PCNO of the authorized signatory.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REQ-DOC-07</w:t>
            </w:r>
          </w:p>
        </w:tc>
        <w:tc>
          <w:tcPr/>
          <w:p>
            <w:pPr>
              <w:pStyle w:val="Compact"/>
            </w:pPr>
            <w:r>
              <w:t xml:space="preserve">The system SHALL support configurable font size, section spacing, and signature spacing for generated documents.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REQ-DOC-08</w:t>
            </w:r>
          </w:p>
        </w:tc>
        <w:tc>
          <w:tcPr/>
          <w:p>
            <w:pPr>
              <w:pStyle w:val="Compact"/>
            </w:pPr>
            <w:r>
              <w:t xml:space="preserve">The system SHALL generate documents based on selected year, month, category, and contract period.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REQ-DOC-09</w:t>
            </w:r>
          </w:p>
        </w:tc>
        <w:tc>
          <w:tcPr/>
          <w:p>
            <w:pPr>
              <w:pStyle w:val="Compact"/>
            </w:pPr>
            <w:r>
              <w:t xml:space="preserve">Documents can be generated in HTML format for printing. The system also supports export to DOC/DOCX and XLSX formats.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80"/>
    <w:bookmarkEnd w:id="81"/>
    <w:bookmarkStart w:id="84" w:name="notices-module"/>
    <w:p>
      <w:pPr>
        <w:pStyle w:val="Heading3"/>
      </w:pPr>
      <w:r>
        <w:t xml:space="preserve">3.10 Notices Module</w:t>
      </w:r>
    </w:p>
    <w:bookmarkStart w:id="82" w:name="description-9"/>
    <w:p>
      <w:pPr>
        <w:pStyle w:val="Heading4"/>
      </w:pPr>
      <w:r>
        <w:t xml:space="preserve">3.10.1 Description</w:t>
      </w:r>
    </w:p>
    <w:p>
      <w:pPr>
        <w:pStyle w:val="FirstParagraph"/>
      </w:pPr>
      <w:r>
        <w:t xml:space="preserve">Admin can upload, manage, and publish official notices and documents visible to all authenticated users.</w:t>
      </w:r>
    </w:p>
    <w:bookmarkEnd w:id="82"/>
    <w:bookmarkStart w:id="83" w:name="functional-requirements-9"/>
    <w:p>
      <w:pPr>
        <w:pStyle w:val="Heading4"/>
      </w:pPr>
      <w:r>
        <w:t xml:space="preserve">3.10.2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REQ-NOT-01</w:t>
            </w:r>
          </w:p>
        </w:tc>
        <w:tc>
          <w:tcPr/>
          <w:p>
            <w:pPr>
              <w:pStyle w:val="Compact"/>
            </w:pPr>
            <w:r>
              <w:t xml:space="preserve">Admin SHALL be able to upload notices/files with a name and file path.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REQ-NOT-02</w:t>
            </w:r>
          </w:p>
        </w:tc>
        <w:tc>
          <w:tcPr/>
          <w:p>
            <w:pPr>
              <w:pStyle w:val="Compact"/>
            </w:pPr>
            <w:r>
              <w:t xml:space="preserve">Admin SHALL be able to hide/unhide notices.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REQ-NOT-03</w:t>
            </w:r>
          </w:p>
        </w:tc>
        <w:tc>
          <w:tcPr/>
          <w:p>
            <w:pPr>
              <w:pStyle w:val="Compact"/>
            </w:pPr>
            <w:r>
              <w:t xml:space="preserve">All authenticated users SHALL be able to view visible notices.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83"/>
    <w:bookmarkEnd w:id="84"/>
    <w:bookmarkStart w:id="90" w:name="remarks-correction-request-module"/>
    <w:p>
      <w:pPr>
        <w:pStyle w:val="Heading3"/>
      </w:pPr>
      <w:r>
        <w:t xml:space="preserve">3.11 Remarks / Correction Request Module</w:t>
      </w:r>
    </w:p>
    <w:bookmarkStart w:id="85" w:name="description-10"/>
    <w:p>
      <w:pPr>
        <w:pStyle w:val="Heading4"/>
      </w:pPr>
      <w:r>
        <w:t xml:space="preserve">3.11.1 Description</w:t>
      </w:r>
    </w:p>
    <w:p>
      <w:pPr>
        <w:pStyle w:val="FirstParagraph"/>
      </w:pPr>
      <w:r>
        <w:t xml:space="preserve">Regular Users (POCs) can submit attendance correction requests to the admin when they notice discrepancies.</w:t>
      </w:r>
    </w:p>
    <w:bookmarkEnd w:id="85"/>
    <w:bookmarkStart w:id="89" w:name="functional-requirements-10"/>
    <w:p>
      <w:pPr>
        <w:pStyle w:val="Heading4"/>
      </w:pPr>
      <w:r>
        <w:t xml:space="preserve">3.11.2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REQ-RMK-01</w:t>
            </w:r>
          </w:p>
        </w:tc>
        <w:tc>
          <w:tcPr/>
          <w:p>
            <w:pPr>
              <w:pStyle w:val="Compact"/>
            </w:pPr>
            <w:r>
              <w:t xml:space="preserve">Regular Users SHALL be able to submit a remark regarding an employee’s attendance, specifying the employee, the date in question, and the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REQ-RMK-02</w:t>
            </w:r>
          </w:p>
        </w:tc>
        <w:tc>
          <w:tcPr/>
          <w:p>
            <w:pPr>
              <w:pStyle w:val="Compact"/>
            </w:pPr>
            <w:r>
              <w:t xml:space="preserve">Admin SHALL receive a notification (badge on the bell icon in the navigation bar) showing the count of unread remarks.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REQ-RMK-03</w:t>
            </w:r>
          </w:p>
        </w:tc>
        <w:tc>
          <w:tcPr/>
          <w:p>
            <w:pPr>
              <w:pStyle w:val="Compact"/>
            </w:pPr>
            <w:r>
              <w:t xml:space="preserve">Admin SHALL be able to view all remarks, mark them as read, or delete them.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REQ-RMK-04</w:t>
            </w:r>
          </w:p>
        </w:tc>
        <w:tc>
          <w:tcPr/>
          <w:p>
            <w:pPr>
              <w:pStyle w:val="Compact"/>
            </w:pPr>
            <w:r>
              <w:t xml:space="preserve">Regular Users SHALL be able to view their own sent remarks history.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REQ-RMK-05</w:t>
            </w:r>
          </w:p>
        </w:tc>
        <w:tc>
          <w:tcPr/>
          <w:p>
            <w:pPr>
              <w:pStyle w:val="Compact"/>
            </w:pPr>
            <w:r>
              <w:t xml:space="preserve">Remarks SHALL store: SubmittedBy (PCNO), SenderName, EmpID (MasterId), RemarkDate, Message, IsRead flag, and CreatedAt timestamp.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CaptionedFigure"/>
      </w:pPr>
      <w:r>
        <w:drawing>
          <wp:inline>
            <wp:extent cx="5334000" cy="4642021"/>
            <wp:effectExtent b="0" l="0" r="0" t="0"/>
            <wp:docPr descr="Diagram 09" title="" id="87" name="Picture"/>
            <a:graphic>
              <a:graphicData uri="http://schemas.openxmlformats.org/drawingml/2006/picture">
                <pic:pic>
                  <pic:nvPicPr>
                    <pic:cNvPr descr="mermaid_diagrams/diagram_0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09</w:t>
      </w:r>
    </w:p>
    <w:bookmarkEnd w:id="89"/>
    <w:bookmarkEnd w:id="90"/>
    <w:bookmarkStart w:id="96" w:name="admin-user-management-module"/>
    <w:p>
      <w:pPr>
        <w:pStyle w:val="Heading3"/>
      </w:pPr>
      <w:r>
        <w:t xml:space="preserve">3.12 Admin / User Management Module</w:t>
      </w:r>
    </w:p>
    <w:bookmarkStart w:id="91" w:name="description-11"/>
    <w:p>
      <w:pPr>
        <w:pStyle w:val="Heading4"/>
      </w:pPr>
      <w:r>
        <w:t xml:space="preserve">3.12.1 Description</w:t>
      </w:r>
    </w:p>
    <w:p>
      <w:pPr>
        <w:pStyle w:val="FirstParagraph"/>
      </w:pPr>
      <w:r>
        <w:t xml:space="preserve">Manages system user accounts. Admin users have full access, while Regular Users are restricted to specific divisions.</w:t>
      </w:r>
    </w:p>
    <w:bookmarkEnd w:id="91"/>
    <w:bookmarkStart w:id="95" w:name="functional-requirements-11"/>
    <w:p>
      <w:pPr>
        <w:pStyle w:val="Heading4"/>
      </w:pPr>
      <w:r>
        <w:t xml:space="preserve">3.12.2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REQ-ADM-01</w:t>
            </w:r>
          </w:p>
        </w:tc>
        <w:tc>
          <w:tcPr/>
          <w:p>
            <w:pPr>
              <w:pStyle w:val="Compact"/>
            </w:pPr>
            <w:r>
              <w:t xml:space="preserve">Admin SHALL be able to create, edit, and delete Admin users.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REQ-ADM-02</w:t>
            </w:r>
          </w:p>
        </w:tc>
        <w:tc>
          <w:tcPr/>
          <w:p>
            <w:pPr>
              <w:pStyle w:val="Compact"/>
            </w:pPr>
            <w:r>
              <w:t xml:space="preserve">Admin SHALL be able to create, edit, and delete Regular Users and assign division-level permissions.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REQ-ADM-03</w:t>
            </w:r>
          </w:p>
        </w:tc>
        <w:tc>
          <w:tcPr/>
          <w:p>
            <w:pPr>
              <w:pStyle w:val="Compact"/>
            </w:pPr>
            <w:r>
              <w:t xml:space="preserve">Admin SHALL be able to revoke access for any user (sets Role to 2 or 3).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REQ-ADM-04</w:t>
            </w:r>
          </w:p>
        </w:tc>
        <w:tc>
          <w:tcPr/>
          <w:p>
            <w:pPr>
              <w:pStyle w:val="Compact"/>
            </w:pPr>
            <w:r>
              <w:t xml:space="preserve">Admin SHALL be able to restore access for revoked users (sets Role back to 1 or 0).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REQ-ADM-05</w:t>
            </w:r>
          </w:p>
        </w:tc>
        <w:tc>
          <w:tcPr/>
          <w:p>
            <w:pPr>
              <w:pStyle w:val="Compact"/>
            </w:pPr>
            <w:r>
              <w:t xml:space="preserve">Users are identified by their</w:t>
            </w:r>
            <w:r>
              <w:t xml:space="preserve"> </w:t>
            </w:r>
            <w:r>
              <w:rPr>
                <w:b/>
                <w:bCs/>
              </w:rPr>
              <w:t xml:space="preserve">PCNO</w:t>
            </w:r>
            <w:r>
              <w:t xml:space="preserve"> </w:t>
            </w:r>
            <w:r>
              <w:t xml:space="preserve">(same as AD username).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CaptionedFigure"/>
      </w:pPr>
      <w:r>
        <w:drawing>
          <wp:inline>
            <wp:extent cx="5334000" cy="2782660"/>
            <wp:effectExtent b="0" l="0" r="0" t="0"/>
            <wp:docPr descr="Diagram 10" title="" id="93" name="Picture"/>
            <a:graphic>
              <a:graphicData uri="http://schemas.openxmlformats.org/drawingml/2006/picture">
                <pic:pic>
                  <pic:nvPicPr>
                    <pic:cNvPr descr="mermaid_diagrams/diagram_1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bookmarkEnd w:id="95"/>
    <w:bookmarkEnd w:id="96"/>
    <w:bookmarkStart w:id="102" w:name="settings-module"/>
    <w:p>
      <w:pPr>
        <w:pStyle w:val="Heading3"/>
      </w:pPr>
      <w:r>
        <w:t xml:space="preserve">3.13 Settings Module</w:t>
      </w:r>
    </w:p>
    <w:bookmarkStart w:id="97" w:name="description-12"/>
    <w:p>
      <w:pPr>
        <w:pStyle w:val="Heading4"/>
      </w:pPr>
      <w:r>
        <w:t xml:space="preserve">3.13.1 Description</w:t>
      </w:r>
    </w:p>
    <w:p>
      <w:pPr>
        <w:pStyle w:val="FirstParagraph"/>
      </w:pPr>
      <w:r>
        <w:t xml:space="preserve">System settings and configuration management.</w:t>
      </w:r>
    </w:p>
    <w:bookmarkEnd w:id="97"/>
    <w:bookmarkStart w:id="101" w:name="functional-requirements-12"/>
    <w:p>
      <w:pPr>
        <w:pStyle w:val="Heading4"/>
      </w:pPr>
      <w:r>
        <w:t xml:space="preserve">3.13.2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 Management:</w:t>
            </w:r>
            <w:r>
              <w:t xml:space="preserve"> </w:t>
            </w:r>
            <w:r>
              <w:t xml:space="preserve">Admin SHALL be able to add, edit, and delete divisions. Editing a division name cascades to all employee records. Deleting is blocked if employees are assigned to the division.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Management:</w:t>
            </w:r>
            <w:r>
              <w:t xml:space="preserve"> </w:t>
            </w:r>
            <w:r>
              <w:t xml:space="preserve">Admin SHALL be able to add, edit, and delete categories. Editing cascades to Employees, CalculationWages, and CalculationOverrides tables. Deleting is blocked if employees or wage records exist.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 Manager:</w:t>
            </w:r>
            <w:r>
              <w:t xml:space="preserve"> </w:t>
            </w:r>
            <w:r>
              <w:t xml:space="preserve">Admin SHALL be able to undo the last N actions (employee adds, edits, upgrades, downgrades, transfers). The system supports sequential rollback of linked changes. Bulk leave adjustments cannot be undone. If attendance records exist for the employee, add/delete actions cannot be undone. The undo restores the</w:t>
            </w:r>
            <w:r>
              <w:t xml:space="preserve"> </w:t>
            </w:r>
            <w:r>
              <w:rPr>
                <w:rStyle w:val="VerbatimChar"/>
              </w:rPr>
              <w:t xml:space="preserve">PreState</w:t>
            </w:r>
            <w:r>
              <w:t xml:space="preserve"> </w:t>
            </w:r>
            <w:r>
              <w:t xml:space="preserve">JSON snapshot from</w:t>
            </w:r>
            <w:r>
              <w:t xml:space="preserve"> </w:t>
            </w:r>
            <w:r>
              <w:rPr>
                <w:rStyle w:val="VerbatimChar"/>
              </w:rPr>
              <w:t xml:space="preserve">EmployeeActionLogs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Backup:</w:t>
            </w:r>
            <w:r>
              <w:t xml:space="preserve"> </w:t>
            </w:r>
            <w:r>
              <w:t xml:space="preserve">Admin SHALL be able to export all application tables as a JSON file for backup.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Restore:</w:t>
            </w:r>
            <w:r>
              <w:t xml:space="preserve"> </w:t>
            </w:r>
            <w:r>
              <w:t xml:space="preserve">Admin SHALL be able to restore the database from a previously exported JSON backup file. The restore process deletes existing data, reinserts from the backup, and resets sequences.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Settings:</w:t>
            </w:r>
            <w:r>
              <w:t xml:space="preserve"> </w:t>
            </w:r>
            <w:r>
              <w:t xml:space="preserve">Admin SHALL be able to customize document templates (Certificate descriptions, Satisfactory Certificate content, Covering Letter content, Wage Calculation headers). Placeholder presets like</w:t>
            </w:r>
            <w:r>
              <w:t xml:space="preserve"> </w:t>
            </w:r>
            <w:r>
              <w:rPr>
                <w:rStyle w:val="VerbatimChar"/>
              </w:rPr>
              <w:t xml:space="preserve">{VendorName}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{ContractNo}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{Category}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{StartDate}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{EndDate}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{Year}</w:t>
            </w:r>
            <w:r>
              <w:t xml:space="preserve"> </w:t>
            </w:r>
            <w:r>
              <w:t xml:space="preserve">are used to represent specific data.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REQ-SET-07</w:t>
            </w:r>
          </w:p>
        </w:tc>
        <w:tc>
          <w:tcPr/>
          <w:p>
            <w:pPr>
              <w:pStyle w:val="Compact"/>
            </w:pPr>
            <w:r>
              <w:t xml:space="preserve">Admin SHALL also be able to customize</w:t>
            </w:r>
            <w:r>
              <w:t xml:space="preserve"> </w:t>
            </w:r>
            <w:r>
              <w:rPr>
                <w:b/>
                <w:bCs/>
              </w:rPr>
              <w:t xml:space="preserve">Attendance Report Templates</w:t>
            </w:r>
            <w:r>
              <w:t xml:space="preserve"> </w:t>
            </w:r>
            <w:r>
              <w:t xml:space="preserve">with configurable headings.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CaptionedFigure"/>
      </w:pPr>
      <w:r>
        <w:drawing>
          <wp:inline>
            <wp:extent cx="5334000" cy="816428"/>
            <wp:effectExtent b="0" l="0" r="0" t="0"/>
            <wp:docPr descr="Diagram 11" title="" id="99" name="Picture"/>
            <a:graphic>
              <a:graphicData uri="http://schemas.openxmlformats.org/drawingml/2006/picture">
                <pic:pic>
                  <pic:nvPicPr>
                    <pic:cNvPr descr="mermaid_diagrams/diagram_1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external-interface-requirements"/>
    <w:p>
      <w:pPr>
        <w:pStyle w:val="Heading2"/>
      </w:pPr>
      <w:r>
        <w:t xml:space="preserve">4. External Interface Requirements</w:t>
      </w:r>
    </w:p>
    <w:bookmarkStart w:id="104" w:name="user-interfaces"/>
    <w:p>
      <w:pPr>
        <w:pStyle w:val="Heading3"/>
      </w:pPr>
      <w:r>
        <w:t xml:space="preserve">4.1 User Interfaces</w:t>
      </w:r>
    </w:p>
    <w:p>
      <w:pPr>
        <w:pStyle w:val="FirstParagraph"/>
      </w:pPr>
      <w:r>
        <w:t xml:space="preserve">The system uses a modern, Bootstrap 4-based responsive UI with the SB Admin 2 template. Key UI characteristics: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Layout:</w:t>
      </w:r>
      <w:r>
        <w:t xml:space="preserve"> </w:t>
      </w:r>
      <w:r>
        <w:t xml:space="preserve">Fixed-top navigation bar with sidebar menu. Admin sees all menu items; Regular Users see a restricted subset.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Dark gradient backgrounds (dark blue/navy shades), glass-morphism card designs, gradient buttons.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Attendance Grid:</w:t>
      </w:r>
      <w:r>
        <w:t xml:space="preserve"> </w:t>
      </w:r>
      <w:r>
        <w:t xml:space="preserve">Interactive month-grid with cells for each employee/day combination. Color-coded: Green = Present, Red = Absent, Yellow = Half-Day, Purple = Holiday.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Modals:</w:t>
      </w:r>
      <w:r>
        <w:t xml:space="preserve"> </w:t>
      </w:r>
      <w:r>
        <w:t xml:space="preserve">Used extensively for forms (add/edit employee, vendor, contract,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Toast notifications:</w:t>
      </w:r>
      <w:r>
        <w:t xml:space="preserve"> </w:t>
      </w:r>
      <w:r>
        <w:t xml:space="preserve">For success/error messages.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JavaScript libraries:</w:t>
      </w:r>
      <w:r>
        <w:t xml:space="preserve"> </w:t>
      </w:r>
      <w:r>
        <w:t xml:space="preserve">AngularJS (for data binding), Bootstrap 4.x, FontAwesome icons, SB Admin 2 template.</w:t>
      </w:r>
    </w:p>
    <w:bookmarkEnd w:id="104"/>
    <w:bookmarkStart w:id="105" w:name="hardware-interfaces"/>
    <w:p>
      <w:pPr>
        <w:pStyle w:val="Heading3"/>
      </w:pPr>
      <w:r>
        <w:t xml:space="preserve">4.2 Hardware Interfaces</w:t>
      </w:r>
    </w:p>
    <w:p>
      <w:pPr>
        <w:pStyle w:val="FirstParagraph"/>
      </w:pPr>
      <w:r>
        <w:t xml:space="preserve">No direct hardware interfaces. Printing is handled via browser print functionality.</w:t>
      </w:r>
    </w:p>
    <w:bookmarkEnd w:id="105"/>
    <w:bookmarkStart w:id="106" w:name="software-interfaces"/>
    <w:p>
      <w:pPr>
        <w:pStyle w:val="Heading3"/>
      </w:pPr>
      <w:r>
        <w:t xml:space="preserve">4.3 Software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Oracle.ManagedDataAccess.Client (.NET Data Provider)</w:t>
            </w:r>
          </w:p>
        </w:tc>
        <w:tc>
          <w:tcPr/>
          <w:p>
            <w:pPr>
              <w:pStyle w:val="Compact"/>
            </w:pPr>
            <w:r>
              <w:t xml:space="preserve">All CRUD operations on Oracle 11g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System.DirectoryServices (LDAP)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System</w:t>
            </w:r>
          </w:p>
        </w:tc>
        <w:tc>
          <w:tcPr/>
          <w:p>
            <w:pPr>
              <w:pStyle w:val="Compact"/>
            </w:pPr>
            <w:r>
              <w:t xml:space="preserve">System.IO</w:t>
            </w:r>
          </w:p>
        </w:tc>
        <w:tc>
          <w:tcPr/>
          <w:p>
            <w:pPr>
              <w:pStyle w:val="Compact"/>
            </w:pPr>
            <w:r>
              <w:t xml:space="preserve">CSV file import, notice file management</w:t>
            </w:r>
          </w:p>
        </w:tc>
      </w:tr>
    </w:tbl>
    <w:bookmarkEnd w:id="106"/>
    <w:bookmarkStart w:id="107" w:name="communications-interfaces"/>
    <w:p>
      <w:pPr>
        <w:pStyle w:val="Heading3"/>
      </w:pPr>
      <w:r>
        <w:t xml:space="preserve">4.4 Communications Interfaces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HTTP/HTTPS:</w:t>
      </w:r>
      <w:r>
        <w:t xml:space="preserve"> </w:t>
      </w:r>
      <w:r>
        <w:t xml:space="preserve">The application runs on IIS and communicates with clients via standard HTTP.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LDAP:</w:t>
      </w:r>
      <w:r>
        <w:t xml:space="preserve"> </w:t>
      </w:r>
      <w:r>
        <w:t xml:space="preserve">The application communicates with Active Directory via LDAP protocol.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Oracle Net Services:</w:t>
      </w:r>
      <w:r>
        <w:t xml:space="preserve"> </w:t>
      </w:r>
      <w:r>
        <w:t xml:space="preserve">The application communicates with the Oracle database via Oracle Net (port 1521 by default).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non-functional-requirements"/>
    <w:p>
      <w:pPr>
        <w:pStyle w:val="Heading2"/>
      </w:pPr>
      <w:r>
        <w:t xml:space="preserve">5. Non-Functional Requirements</w:t>
      </w:r>
    </w:p>
    <w:bookmarkStart w:id="109" w:name="performance-requirements"/>
    <w:p>
      <w:pPr>
        <w:pStyle w:val="Heading3"/>
      </w:pPr>
      <w:r>
        <w:t xml:space="preserve">5.1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REQ-PERF-01</w:t>
            </w:r>
          </w:p>
        </w:tc>
        <w:tc>
          <w:tcPr/>
          <w:p>
            <w:pPr>
              <w:pStyle w:val="Compact"/>
            </w:pPr>
            <w:r>
              <w:t xml:space="preserve">The attendance grid for a month should load within 5 seconds for up to 200 employees.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REQ-PERF-02</w:t>
            </w:r>
          </w:p>
        </w:tc>
        <w:tc>
          <w:tcPr/>
          <w:p>
            <w:pPr>
              <w:pStyle w:val="Compact"/>
            </w:pPr>
            <w:r>
              <w:t xml:space="preserve">The calculation page should process data for up to 200 employees within 10 seconds.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REQ-PERF-03</w:t>
            </w:r>
          </w:p>
        </w:tc>
        <w:tc>
          <w:tcPr/>
          <w:p>
            <w:pPr>
              <w:pStyle w:val="Compact"/>
            </w:pPr>
            <w:r>
              <w:t xml:space="preserve">Database queries should complete within 3 seconds under normal load.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REQ-PERF-04</w:t>
            </w:r>
          </w:p>
        </w:tc>
        <w:tc>
          <w:tcPr/>
          <w:p>
            <w:pPr>
              <w:pStyle w:val="Compact"/>
            </w:pPr>
            <w:r>
              <w:t xml:space="preserve">The system should support concurrent access by at least 10 users simultaneously.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9"/>
    <w:bookmarkStart w:id="110" w:name="security-requirements"/>
    <w:p>
      <w:pPr>
        <w:pStyle w:val="Heading3"/>
      </w:pPr>
      <w:r>
        <w:t xml:space="preserve">5.2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REQ-SEC-01</w:t>
            </w:r>
          </w:p>
        </w:tc>
        <w:tc>
          <w:tcPr/>
          <w:p>
            <w:pPr>
              <w:pStyle w:val="Compact"/>
            </w:pPr>
            <w:r>
              <w:t xml:space="preserve">All users MUST authenticate via Active Directory before accessing the system.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REQ-SEC-02</w:t>
            </w:r>
          </w:p>
        </w:tc>
        <w:tc>
          <w:tcPr/>
          <w:p>
            <w:pPr>
              <w:pStyle w:val="Compact"/>
            </w:pPr>
            <w:r>
              <w:t xml:space="preserve">Users who cannot be found in</w:t>
            </w:r>
            <w:r>
              <w:t xml:space="preserve"> </w:t>
            </w:r>
            <w:r>
              <w:rPr>
                <w:rStyle w:val="VerbatimChar"/>
              </w:rPr>
              <w:t xml:space="preserve">AppUsers</w:t>
            </w:r>
            <w:r>
              <w:t xml:space="preserve"> </w:t>
            </w:r>
            <w:r>
              <w:t xml:space="preserve">after AD authentication MUST be denied access.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REQ-SEC-03</w:t>
            </w:r>
          </w:p>
        </w:tc>
        <w:tc>
          <w:tcPr/>
          <w:p>
            <w:pPr>
              <w:pStyle w:val="Compact"/>
            </w:pPr>
            <w:r>
              <w:t xml:space="preserve">Revoked users (Role 2 or 3) MUST be denied access with a clear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REQ-SEC-04</w:t>
            </w:r>
          </w:p>
        </w:tc>
        <w:tc>
          <w:tcPr/>
          <w:p>
            <w:pPr>
              <w:pStyle w:val="Compact"/>
            </w:pPr>
            <w:r>
              <w:t xml:space="preserve">Regular Users MUST only see data from their assigned divisions.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REQ-SEC-05</w:t>
            </w:r>
          </w:p>
        </w:tc>
        <w:tc>
          <w:tcPr/>
          <w:p>
            <w:pPr>
              <w:pStyle w:val="Compact"/>
            </w:pPr>
            <w:r>
              <w:t xml:space="preserve">Regular Users MUST NOT be able to override Saturday attendance.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REQ-SEC-06</w:t>
            </w:r>
          </w:p>
        </w:tc>
        <w:tc>
          <w:tcPr/>
          <w:p>
            <w:pPr>
              <w:pStyle w:val="Compact"/>
            </w:pPr>
            <w:r>
              <w:t xml:space="preserve">Regular Users MUST NOT be able to modify attendance for past dates.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REQ-SEC-07</w:t>
            </w:r>
          </w:p>
        </w:tc>
        <w:tc>
          <w:tcPr/>
          <w:p>
            <w:pPr>
              <w:pStyle w:val="Compact"/>
            </w:pPr>
            <w:r>
              <w:t xml:space="preserve">Page-level access control MUST be enforced in the code-behind of each page.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REQ-SEC-08</w:t>
            </w:r>
          </w:p>
        </w:tc>
        <w:tc>
          <w:tcPr/>
          <w:p>
            <w:pPr>
              <w:pStyle w:val="Compact"/>
            </w:pPr>
            <w:r>
              <w:t xml:space="preserve">Database connection strings and LDAP paths are stored in</w:t>
            </w:r>
            <w:r>
              <w:t xml:space="preserve"> </w:t>
            </w:r>
            <w:r>
              <w:rPr>
                <w:rStyle w:val="VerbatimChar"/>
              </w:rPr>
              <w:t xml:space="preserve">Web.config</w:t>
            </w:r>
            <w:r>
              <w:t xml:space="preserve"> </w:t>
            </w:r>
            <w:r>
              <w:t xml:space="preserve">and should be encrypted in production.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10"/>
    <w:bookmarkStart w:id="111" w:name="software-quality-attributes"/>
    <w:p>
      <w:pPr>
        <w:pStyle w:val="Heading3"/>
      </w:pPr>
      <w:r>
        <w:t xml:space="preserve">5.3 Software Quality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The system should maintain data integrity during concurrent access. The</w:t>
            </w:r>
            <w:r>
              <w:t xml:space="preserve"> </w:t>
            </w:r>
            <w:r>
              <w:rPr>
                <w:rStyle w:val="VerbatimChar"/>
              </w:rPr>
              <w:t xml:space="preserve">AutoCloseExpiredContracts</w:t>
            </w:r>
            <w:r>
              <w:t xml:space="preserve"> </w:t>
            </w:r>
            <w:r>
              <w:t xml:space="preserve">feature uses thread-safe locking to prevent race conditions.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is organized in a standard ASP.NET Web Forms project structure with utility classes (</w:t>
            </w:r>
            <w:r>
              <w:rPr>
                <w:rStyle w:val="VerbatimChar"/>
              </w:rPr>
              <w:t xml:space="preserve">DBHelper.cs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ADHelper.cs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ActionLogger.cs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Foreign key constraints are enforced at the database level. Attendance records have a 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(EmpID, Year, Month, Day)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The system should be available during working hours (9 AM - 6 PM) with minimal downtime.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Full database backup/restore functionality via JSON export/import. Action logs with JSON state snapshots support undo operations.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45" w:name="database-architecture-and-design"/>
    <w:p>
      <w:pPr>
        <w:pStyle w:val="Heading2"/>
      </w:pPr>
      <w:r>
        <w:t xml:space="preserve">6. Database Architecture and Design</w:t>
      </w:r>
    </w:p>
    <w:bookmarkStart w:id="113" w:name="schema-overview"/>
    <w:p>
      <w:pPr>
        <w:pStyle w:val="Heading3"/>
      </w:pPr>
      <w:r>
        <w:t xml:space="preserve">6.1 Schema Overview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two Oracle database schemas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HRDATA</w:t>
            </w:r>
          </w:p>
        </w:tc>
        <w:tc>
          <w:tcPr/>
          <w:p>
            <w:pPr>
              <w:pStyle w:val="Compact"/>
            </w:pPr>
            <w:r>
              <w:t xml:space="preserve">Company’s existing HR database (read-only for the app)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(App Schema)</w:t>
            </w:r>
          </w:p>
        </w:tc>
        <w:tc>
          <w:tcPr/>
          <w:p>
            <w:pPr>
              <w:pStyle w:val="Compact"/>
            </w:pPr>
            <w:r>
              <w:t xml:space="preserve">Application’s own data tables</w:t>
            </w:r>
          </w:p>
        </w:tc>
        <w:tc>
          <w:tcPr/>
          <w:p>
            <w:pPr>
              <w:pStyle w:val="Compact"/>
            </w:pPr>
            <w:r>
              <w:t xml:space="preserve">20+ tables for attendance, employees, contracts, vendors, etc.</w:t>
            </w:r>
          </w:p>
        </w:tc>
      </w:tr>
    </w:tbl>
    <w:bookmarkEnd w:id="113"/>
    <w:bookmarkStart w:id="117" w:name="entity-relationship-diagram"/>
    <w:p>
      <w:pPr>
        <w:pStyle w:val="Heading3"/>
      </w:pPr>
      <w:r>
        <w:t xml:space="preserve">6.2 Entity-Relationship Diagram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Diagram 12" title="" id="115" name="Picture"/>
            <a:graphic>
              <a:graphicData uri="http://schemas.openxmlformats.org/drawingml/2006/picture">
                <pic:pic>
                  <pic:nvPicPr>
                    <pic:cNvPr descr="mermaid_diagrams/diagram_1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12</w:t>
      </w:r>
    </w:p>
    <w:bookmarkEnd w:id="117"/>
    <w:bookmarkStart w:id="138" w:name="table-descriptions-and-relationships"/>
    <w:p>
      <w:pPr>
        <w:pStyle w:val="Heading3"/>
      </w:pPr>
      <w:r>
        <w:t xml:space="preserve">6.3 Table Descriptions and Relationships</w:t>
      </w:r>
    </w:p>
    <w:bookmarkStart w:id="118" w:name="hrdata.empdetails-hrdata-schema"/>
    <w:p>
      <w:pPr>
        <w:pStyle w:val="Heading4"/>
      </w:pPr>
      <w:r>
        <w:t xml:space="preserve">6.3.1</w:t>
      </w:r>
      <w:r>
        <w:t xml:space="preserve"> </w:t>
      </w:r>
      <w:r>
        <w:rPr>
          <w:rStyle w:val="VerbatimChar"/>
        </w:rPr>
        <w:t xml:space="preserve">hrdata.empdetails</w:t>
      </w:r>
      <w:r>
        <w:t xml:space="preserve"> </w:t>
      </w:r>
      <w:r>
        <w:t xml:space="preserve">(HRDATA Schema)</w:t>
      </w:r>
    </w:p>
    <w:p>
      <w:pPr>
        <w:pStyle w:val="FirstParagraph"/>
      </w:pPr>
      <w:r>
        <w:t xml:space="preserve">External company HR table — read by login to fetch employee name, designation, and division.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Personnel/Company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Employee 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Division/department</w:t>
            </w:r>
          </w:p>
        </w:tc>
      </w:tr>
    </w:tbl>
    <w:bookmarkEnd w:id="118"/>
    <w:bookmarkStart w:id="119" w:name="appusers"/>
    <w:p>
      <w:pPr>
        <w:pStyle w:val="Heading4"/>
      </w:pPr>
      <w:r>
        <w:t xml:space="preserve">6.3.2</w:t>
      </w:r>
      <w:r>
        <w:t xml:space="preserve"> </w:t>
      </w:r>
      <w:r>
        <w:rPr>
          <w:rStyle w:val="VerbatimChar"/>
        </w:rPr>
        <w:t xml:space="preserve">AppUsers</w:t>
      </w:r>
    </w:p>
    <w:p>
      <w:pPr>
        <w:pStyle w:val="FirstParagraph"/>
      </w:pPr>
      <w:r>
        <w:t xml:space="preserve">Application user registry — stores PCNO, name, and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Personnel Number (matches AD EmployeeID)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1=Admin, 0=Regular User, 2=Revoked Admin, 3=Revoked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PCNO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UserDivisions.PCNO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AttendanceRemarks.SubmittedBy</w:t>
      </w:r>
    </w:p>
    <w:bookmarkEnd w:id="119"/>
    <w:bookmarkStart w:id="120" w:name="divisions"/>
    <w:p>
      <w:pPr>
        <w:pStyle w:val="Heading4"/>
      </w:pPr>
      <w:r>
        <w:t xml:space="preserve">6.3.3</w:t>
      </w:r>
      <w:r>
        <w:t xml:space="preserve"> </w:t>
      </w:r>
      <w:r>
        <w:rPr>
          <w:rStyle w:val="VerbatimChar"/>
        </w:rPr>
        <w:t xml:space="preserve">Divisions</w:t>
      </w:r>
    </w:p>
    <w:p>
      <w:pPr>
        <w:pStyle w:val="FirstParagraph"/>
      </w:pPr>
      <w:r>
        <w:t xml:space="preserve">Organizational divisions/departments.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 via SEQ_Divisions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VARCHAR2(100) UNIQUE</w:t>
            </w:r>
          </w:p>
        </w:tc>
        <w:tc>
          <w:tcPr/>
          <w:p>
            <w:pPr>
              <w:pStyle w:val="Compact"/>
            </w:pPr>
            <w:r>
              <w:t xml:space="preserve">Division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Employees.Department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UserDivisions.DivisionName</w:t>
      </w:r>
    </w:p>
    <w:bookmarkEnd w:id="120"/>
    <w:bookmarkStart w:id="121" w:name="categories"/>
    <w:p>
      <w:pPr>
        <w:pStyle w:val="Heading4"/>
      </w:pPr>
      <w:r>
        <w:t xml:space="preserve">6.3.4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pStyle w:val="FirstParagraph"/>
      </w:pPr>
      <w:r>
        <w:t xml:space="preserve">Employee skill categories.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 via SEQ_Categories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VARCHAR2(100) UNIQUE</w:t>
            </w:r>
          </w:p>
        </w:tc>
        <w:tc>
          <w:tcPr/>
          <w:p>
            <w:pPr>
              <w:pStyle w:val="Compact"/>
            </w:pPr>
            <w:r>
              <w:t xml:space="preserve">Category name (Skilled, Semi-Skilled, Unskilled)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ContractPeriods.Category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EmployeeEngagements.Category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CalculationWages.Category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CalculationOverrides.Category</w:t>
      </w:r>
    </w:p>
    <w:bookmarkEnd w:id="121"/>
    <w:bookmarkStart w:id="122" w:name="userdivisions"/>
    <w:p>
      <w:pPr>
        <w:pStyle w:val="Heading4"/>
      </w:pPr>
      <w:r>
        <w:t xml:space="preserve">6.3.5</w:t>
      </w:r>
      <w:r>
        <w:t xml:space="preserve"> </w:t>
      </w:r>
      <w:r>
        <w:rPr>
          <w:rStyle w:val="VerbatimChar"/>
        </w:rPr>
        <w:t xml:space="preserve">UserDivisions</w:t>
      </w:r>
    </w:p>
    <w:p>
      <w:pPr>
        <w:pStyle w:val="FirstParagraph"/>
      </w:pPr>
      <w:r>
        <w:t xml:space="preserve">Maps regular users to divisions they can manage.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VARCHAR2(50) PK, FK→AppUsers</w:t>
            </w:r>
          </w:p>
        </w:tc>
        <w:tc>
          <w:tcPr/>
          <w:p>
            <w:pPr>
              <w:pStyle w:val="Compact"/>
            </w:pPr>
            <w:r>
              <w:t xml:space="preserve">User PCNO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DivisionName</w:t>
            </w:r>
          </w:p>
        </w:tc>
        <w:tc>
          <w:tcPr/>
          <w:p>
            <w:pPr>
              <w:pStyle w:val="Compact"/>
            </w:pPr>
            <w:r>
              <w:t xml:space="preserve">VARCHAR2(100) PK, FK→Divisions</w:t>
            </w:r>
          </w:p>
        </w:tc>
        <w:tc>
          <w:tcPr/>
          <w:p>
            <w:pPr>
              <w:pStyle w:val="Compact"/>
            </w:pPr>
            <w:r>
              <w:t xml:space="preserve">Assigned division</w:t>
            </w:r>
          </w:p>
        </w:tc>
      </w:tr>
    </w:tbl>
    <w:bookmarkEnd w:id="122"/>
    <w:bookmarkStart w:id="123" w:name="vendors"/>
    <w:p>
      <w:pPr>
        <w:pStyle w:val="Heading4"/>
      </w:pPr>
      <w:r>
        <w:t xml:space="preserve">6.3.6</w:t>
      </w:r>
      <w:r>
        <w:t xml:space="preserve"> </w:t>
      </w:r>
      <w:r>
        <w:rPr>
          <w:rStyle w:val="VerbatimChar"/>
        </w:rPr>
        <w:t xml:space="preserve">Vendors</w:t>
      </w:r>
    </w:p>
    <w:p>
      <w:pPr>
        <w:pStyle w:val="FirstParagraph"/>
      </w:pPr>
      <w:r>
        <w:t xml:space="preserve">Manpower agencies/contractors.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MasterId</w:t>
            </w:r>
          </w:p>
        </w:tc>
        <w:tc>
          <w:tcPr/>
          <w:p>
            <w:pPr>
              <w:pStyle w:val="Compact"/>
            </w:pPr>
            <w:r>
              <w:t xml:space="preserve">VARCHAR2(50) UNIQUE</w:t>
            </w:r>
          </w:p>
        </w:tc>
        <w:tc>
          <w:tcPr/>
          <w:p>
            <w:pPr>
              <w:pStyle w:val="Compact"/>
            </w:pPr>
            <w:r>
              <w:t xml:space="preserve">Vendor code (e.g., VND001)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VARCHAR2(150) UNIQUE</w:t>
            </w:r>
          </w:p>
        </w:tc>
        <w:tc>
          <w:tcPr/>
          <w:p>
            <w:pPr>
              <w:pStyle w:val="Compact"/>
            </w:pPr>
            <w:r>
              <w:t xml:space="preserve">Vendor company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GemId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Government e-Marketplace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Contact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ContactPhone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t xml:space="preserve">Postal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1=Active, 0=Inactive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ContractPeriods.VendorId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ContractPeriodVendors.VendorId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EmployeeEngagements.VendorId</w:t>
      </w:r>
    </w:p>
    <w:bookmarkEnd w:id="123"/>
    <w:bookmarkStart w:id="124" w:name="contractperiods"/>
    <w:p>
      <w:pPr>
        <w:pStyle w:val="Heading4"/>
      </w:pPr>
      <w:r>
        <w:t xml:space="preserve">6.3.7</w:t>
      </w:r>
      <w:r>
        <w:t xml:space="preserve"> </w:t>
      </w:r>
      <w:r>
        <w:rPr>
          <w:rStyle w:val="VerbatimChar"/>
        </w:rPr>
        <w:t xml:space="preserve">ContractPeriods</w:t>
      </w:r>
    </w:p>
    <w:p>
      <w:pPr>
        <w:pStyle w:val="FirstParagraph"/>
      </w:pPr>
      <w:r>
        <w:t xml:space="preserve">Contract periods linking vendors to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VARCHAR2(100) FK→Categories</w:t>
            </w:r>
          </w:p>
        </w:tc>
        <w:tc>
          <w:tcPr/>
          <w:p>
            <w:pPr>
              <w:pStyle w:val="Compact"/>
            </w:pPr>
            <w:r>
              <w:t xml:space="preserve">Skill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VendorId</w:t>
            </w:r>
          </w:p>
        </w:tc>
        <w:tc>
          <w:tcPr/>
          <w:p>
            <w:pPr>
              <w:pStyle w:val="Compact"/>
            </w:pPr>
            <w:r>
              <w:t xml:space="preserve">NUMBER FK→Vendors</w:t>
            </w:r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GemId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GeM contract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end (NULL=ongoing)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DatedOn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signing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Active /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t xml:space="preserve">Free-text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(Category, StartDate)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EmployeeEngagements.ContractPeriodId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ContractExtensions.ContractPeriodId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ContractPeriodVendors.ContractPeriodId</w:t>
      </w:r>
    </w:p>
    <w:bookmarkEnd w:id="124"/>
    <w:bookmarkStart w:id="125" w:name="contractperiodvendors"/>
    <w:p>
      <w:pPr>
        <w:pStyle w:val="Heading4"/>
      </w:pPr>
      <w:r>
        <w:t xml:space="preserve">6.3.8</w:t>
      </w:r>
      <w:r>
        <w:t xml:space="preserve"> </w:t>
      </w:r>
      <w:r>
        <w:rPr>
          <w:rStyle w:val="VerbatimChar"/>
        </w:rPr>
        <w:t xml:space="preserve">ContractPeriodVendors</w:t>
      </w:r>
    </w:p>
    <w:p>
      <w:pPr>
        <w:pStyle w:val="FirstParagraph"/>
      </w:pPr>
      <w:r>
        <w:t xml:space="preserve">Junction table — all vendors participating in a contract period.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Contract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Worker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bookmarkEnd w:id="125"/>
    <w:bookmarkStart w:id="126" w:name="contractextensions"/>
    <w:p>
      <w:pPr>
        <w:pStyle w:val="Heading4"/>
      </w:pPr>
      <w:r>
        <w:t xml:space="preserve">6.3.9</w:t>
      </w:r>
      <w:r>
        <w:t xml:space="preserve"> </w:t>
      </w:r>
      <w:r>
        <w:rPr>
          <w:rStyle w:val="VerbatimChar"/>
        </w:rPr>
        <w:t xml:space="preserve">ContractExtensions</w:t>
      </w:r>
    </w:p>
    <w:p>
      <w:pPr>
        <w:pStyle w:val="FirstParagraph"/>
      </w:pPr>
      <w:r>
        <w:t xml:space="preserve">Tracks extensions to contract periods.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Extended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Previous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New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extended</w:t>
            </w:r>
          </w:p>
        </w:tc>
      </w:tr>
    </w:tbl>
    <w:bookmarkEnd w:id="126"/>
    <w:bookmarkStart w:id="127" w:name="employees"/>
    <w:p>
      <w:pPr>
        <w:pStyle w:val="Heading4"/>
      </w:pPr>
      <w:r>
        <w:t xml:space="preserve">6.3.10</w:t>
      </w:r>
      <w:r>
        <w:t xml:space="preserve"> </w:t>
      </w:r>
      <w:r>
        <w:rPr>
          <w:rStyle w:val="VerbatimChar"/>
        </w:rPr>
        <w:t xml:space="preserve">Employees</w:t>
      </w:r>
    </w:p>
    <w:p>
      <w:pPr>
        <w:pStyle w:val="FirstParagraph"/>
      </w:pPr>
      <w:r>
        <w:t xml:space="preserve">Master employee registry.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MasterId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Permanent unique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Display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VARCHAR2(100) FK→Divisions</w:t>
            </w:r>
          </w:p>
        </w:tc>
        <w:tc>
          <w:tcPr/>
          <w:p>
            <w:pPr>
              <w:pStyle w:val="Compact"/>
            </w:pPr>
            <w:r>
              <w:t xml:space="preserve">Current division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Current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OriginalJoinDate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First-ever join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Current engagement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paid leave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PrevLeaveBalance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Previous contract leave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Active/Resigned/ContractEnded/Upgraded/Downgraded/Transferred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ResignDate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Resignation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CurrentEngagementId</w:t>
            </w:r>
          </w:p>
        </w:tc>
        <w:tc>
          <w:tcPr/>
          <w:p>
            <w:pPr>
              <w:pStyle w:val="Compact"/>
            </w:pPr>
            <w:r>
              <w:t xml:space="preserve">NUMBER FK→EmployeeEngagements</w:t>
            </w:r>
          </w:p>
        </w:tc>
        <w:tc>
          <w:tcPr/>
          <w:p>
            <w:pPr>
              <w:pStyle w:val="Compact"/>
            </w:pPr>
            <w:r>
              <w:t xml:space="preserve">Active engagement 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Aadhar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Aadhar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Educational qualification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Years of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ExperienceIn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Experience domain(s)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MasterId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EmployeeEngagements.EmpID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EmployeeActionLogs.EmpMasterId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AttendanceRemarks.EmpID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EmployeeLeaveCredits.EmpID</w:t>
      </w:r>
    </w:p>
    <w:bookmarkEnd w:id="127"/>
    <w:bookmarkStart w:id="128" w:name="employeeengagements"/>
    <w:p>
      <w:pPr>
        <w:pStyle w:val="Heading4"/>
      </w:pPr>
      <w:r>
        <w:t xml:space="preserve">6.3.11</w:t>
      </w:r>
      <w:r>
        <w:t xml:space="preserve"> </w:t>
      </w:r>
      <w:r>
        <w:rPr>
          <w:rStyle w:val="VerbatimChar"/>
        </w:rPr>
        <w:t xml:space="preserve">EmployeeEngagements</w:t>
      </w:r>
    </w:p>
    <w:p>
      <w:pPr>
        <w:pStyle w:val="FirstParagraph"/>
      </w:pPr>
      <w:r>
        <w:t xml:space="preserve">Employment stints — one employee can have multiple engagements over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FK→Employees</w:t>
            </w:r>
          </w:p>
        </w:tc>
        <w:tc>
          <w:tcPr/>
          <w:p>
            <w:pPr>
              <w:pStyle w:val="Compact"/>
            </w:pPr>
            <w:r>
              <w:t xml:space="preserve">Employee MasterId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FK→ContractPeriods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Category for this stint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VendorId</w:t>
            </w:r>
          </w:p>
        </w:tc>
        <w:tc>
          <w:tcPr/>
          <w:p>
            <w:pPr>
              <w:pStyle w:val="Compact"/>
            </w:pPr>
            <w:r>
              <w:t xml:space="preserve">NUMBER FK→Vendors</w:t>
            </w:r>
          </w:p>
        </w:tc>
        <w:tc>
          <w:tcPr/>
          <w:p>
            <w:pPr>
              <w:pStyle w:val="Compact"/>
            </w:pPr>
            <w:r>
              <w:t xml:space="preserve">Supplying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Division for this stint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Engagement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Engagement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EndReason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Resigned/ContractEnded/Upgraded/Downgraded/CarriedOver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IsCarriedOver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1=carried from prev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PrevEngagementId</w:t>
            </w:r>
          </w:p>
        </w:tc>
        <w:tc>
          <w:tcPr/>
          <w:p>
            <w:pPr>
              <w:pStyle w:val="Compact"/>
            </w:pPr>
            <w:r>
              <w:t xml:space="preserve">NUMBER FK (self-ref)</w:t>
            </w:r>
          </w:p>
        </w:tc>
        <w:tc>
          <w:tcPr/>
          <w:p>
            <w:pPr>
              <w:pStyle w:val="Compact"/>
            </w:pPr>
            <w:r>
              <w:t xml:space="preserve">Previous engagement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Official ID in this engagement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Employees.CurrentEngagementId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Attendance.EngagementId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CalculationOverrides.EngagementId</w:t>
      </w:r>
      <w:r>
        <w:t xml:space="preserve">.</w:t>
      </w:r>
      <w:r>
        <w:t xml:space="preserve"> </w:t>
      </w:r>
      <w:r>
        <w:rPr>
          <w:rStyle w:val="VerbatimChar"/>
        </w:rPr>
        <w:t xml:space="preserve">PrevEngagementId</w:t>
      </w:r>
      <w:r>
        <w:t xml:space="preserve"> </w:t>
      </w:r>
      <w:r>
        <w:t xml:space="preserve">→ self-reference for engagement chaining.</w:t>
      </w:r>
    </w:p>
    <w:bookmarkEnd w:id="128"/>
    <w:bookmarkStart w:id="129" w:name="employeeleavecredits"/>
    <w:p>
      <w:pPr>
        <w:pStyle w:val="Heading4"/>
      </w:pPr>
      <w:r>
        <w:t xml:space="preserve">6.3.12</w:t>
      </w:r>
      <w:r>
        <w:t xml:space="preserve"> </w:t>
      </w:r>
      <w:r>
        <w:rPr>
          <w:rStyle w:val="VerbatimChar"/>
        </w:rPr>
        <w:t xml:space="preserve">EmployeeLeaveCredits</w:t>
      </w:r>
    </w:p>
    <w:p>
      <w:pPr>
        <w:pStyle w:val="FirstParagraph"/>
      </w:pPr>
      <w:r>
        <w:t xml:space="preserve">Date-specific leave credits/bulk additions.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FK→Employees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FK→ContractPeriods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Leave days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the credit applies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Reason/note</w:t>
            </w:r>
          </w:p>
        </w:tc>
      </w:tr>
    </w:tbl>
    <w:bookmarkEnd w:id="129"/>
    <w:bookmarkStart w:id="130" w:name="attendance"/>
    <w:p>
      <w:pPr>
        <w:pStyle w:val="Heading4"/>
      </w:pPr>
      <w:r>
        <w:t xml:space="preserve">6.3.13</w:t>
      </w:r>
      <w:r>
        <w:t xml:space="preserve"> </w:t>
      </w:r>
      <w:r>
        <w:rPr>
          <w:rStyle w:val="VerbatimChar"/>
        </w:rPr>
        <w:t xml:space="preserve">Attendance</w:t>
      </w:r>
    </w:p>
    <w:p>
      <w:pPr>
        <w:pStyle w:val="FirstParagraph"/>
      </w:pPr>
      <w:r>
        <w:t xml:space="preserve">Core attendance table — one row per employee per 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FK→Employees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EngagementId</w:t>
            </w:r>
          </w:p>
        </w:tc>
        <w:tc>
          <w:tcPr/>
          <w:p>
            <w:pPr>
              <w:pStyle w:val="Compact"/>
            </w:pPr>
            <w:r>
              <w:t xml:space="preserve">NUMBER FK→EmployeeEngagements</w:t>
            </w:r>
          </w:p>
        </w:tc>
        <w:tc>
          <w:tcPr/>
          <w:p>
            <w:pPr>
              <w:pStyle w:val="Compact"/>
            </w:pPr>
            <w:r>
              <w:t xml:space="preserve">Active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FK→ContractPeriods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t xml:space="preserve">Calendar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NUMBER(2)</w:t>
            </w:r>
          </w:p>
        </w:tc>
        <w:tc>
          <w:tcPr/>
          <w:p>
            <w:pPr>
              <w:pStyle w:val="Compact"/>
            </w:pPr>
            <w:r>
              <w:t xml:space="preserve">Month (0-indexed: 0=Jan)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NUMBER(2)</w:t>
            </w:r>
          </w:p>
        </w:tc>
        <w:tc>
          <w:tcPr/>
          <w:p>
            <w:pPr>
              <w:pStyle w:val="Compact"/>
            </w:pPr>
            <w:r>
              <w:t xml:space="preserve">Day of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StatusValue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0=Absent, 1=Present, 0.5=Half-Day, NULL=unfilled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LeaveType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Paid/Unpaid/Carried/Paired Paid/Paired Unpaid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IsHoliday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AutoSat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1=Auto-calculated Saturday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Free-text remarks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(EmpID, Year, Month, Day)</w:t>
      </w:r>
    </w:p>
    <w:bookmarkEnd w:id="130"/>
    <w:bookmarkStart w:id="131" w:name="calculationwages"/>
    <w:p>
      <w:pPr>
        <w:pStyle w:val="Heading4"/>
      </w:pPr>
      <w:r>
        <w:t xml:space="preserve">6.3.14</w:t>
      </w:r>
      <w:r>
        <w:t xml:space="preserve"> </w:t>
      </w:r>
      <w:r>
        <w:rPr>
          <w:rStyle w:val="VerbatimChar"/>
        </w:rPr>
        <w:t xml:space="preserve">CalculationWages</w:t>
      </w:r>
    </w:p>
    <w:p>
      <w:pPr>
        <w:pStyle w:val="FirstParagraph"/>
      </w:pPr>
      <w:r>
        <w:t xml:space="preserve">Monthly wage rates per category.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NUMBER(4) PK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NUMBER(2) PK</w:t>
            </w:r>
          </w:p>
        </w:tc>
        <w:tc>
          <w:tcPr/>
          <w:p>
            <w:pPr>
              <w:pStyle w:val="Compact"/>
            </w:pPr>
            <w:r>
              <w:t xml:space="preserve">Month (0-indexed)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WageRate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Daily wage rate</w:t>
            </w:r>
          </w:p>
        </w:tc>
      </w:tr>
    </w:tbl>
    <w:bookmarkEnd w:id="131"/>
    <w:bookmarkStart w:id="132" w:name="calculationoverrides"/>
    <w:p>
      <w:pPr>
        <w:pStyle w:val="Heading4"/>
      </w:pPr>
      <w:r>
        <w:t xml:space="preserve">6.3.15</w:t>
      </w:r>
      <w:r>
        <w:t xml:space="preserve"> </w:t>
      </w:r>
      <w:r>
        <w:rPr>
          <w:rStyle w:val="VerbatimChar"/>
        </w:rPr>
        <w:t xml:space="preserve">CalculationOverrides</w:t>
      </w:r>
    </w:p>
    <w:p>
      <w:pPr>
        <w:pStyle w:val="FirstParagraph"/>
      </w:pPr>
      <w:r>
        <w:t xml:space="preserve">Manual overrides of present days for wage calculation.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NUMBER(4) PK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NUMBER(2) PK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PK, FK→Employees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Engagement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FinalDays</w:t>
            </w:r>
          </w:p>
        </w:tc>
        <w:tc>
          <w:tcPr/>
          <w:p>
            <w:pPr>
              <w:pStyle w:val="Compact"/>
            </w:pPr>
            <w: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t xml:space="preserve">Overridden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Reason for override</w:t>
            </w:r>
          </w:p>
        </w:tc>
      </w:tr>
    </w:tbl>
    <w:bookmarkEnd w:id="132"/>
    <w:bookmarkStart w:id="133" w:name="employeeactionlogs"/>
    <w:p>
      <w:pPr>
        <w:pStyle w:val="Heading4"/>
      </w:pPr>
      <w:r>
        <w:t xml:space="preserve">6.3.16</w:t>
      </w:r>
      <w:r>
        <w:t xml:space="preserve"> </w:t>
      </w:r>
      <w:r>
        <w:rPr>
          <w:rStyle w:val="VerbatimChar"/>
        </w:rPr>
        <w:t xml:space="preserve">EmployeeActionLogs</w:t>
      </w:r>
    </w:p>
    <w:p>
      <w:pPr>
        <w:pStyle w:val="FirstParagraph"/>
      </w:pPr>
      <w:r>
        <w:t xml:space="preserve">Audit trail with snapshots for undo support.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action occurred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ActionType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ADD/EDIT/RESIGN/UPGRADE/DOWNGRADE/UNDO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EmpMasterId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Affected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Human-readable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PreState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JSON before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PostState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JSON after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IsUndone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1=undo performed</w:t>
            </w:r>
          </w:p>
        </w:tc>
      </w:tr>
    </w:tbl>
    <w:bookmarkEnd w:id="133"/>
    <w:bookmarkStart w:id="134" w:name="attendanceremarks"/>
    <w:p>
      <w:pPr>
        <w:pStyle w:val="Heading4"/>
      </w:pPr>
      <w:r>
        <w:t xml:space="preserve">6.3.17</w:t>
      </w:r>
      <w:r>
        <w:t xml:space="preserve"> </w:t>
      </w:r>
      <w:r>
        <w:rPr>
          <w:rStyle w:val="VerbatimChar"/>
        </w:rPr>
        <w:t xml:space="preserve">AttendanceRemarks</w:t>
      </w:r>
    </w:p>
    <w:p>
      <w:pPr>
        <w:pStyle w:val="FirstParagraph"/>
      </w:pPr>
      <w:r>
        <w:t xml:space="preserve">Correction requests sent by POCs to admin.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SubmittedBy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PCNO of submitter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Employee being remarked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Attendance date referred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t xml:space="preserve">Remark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IsRead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0=Unread, 1=Read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</w:tr>
    </w:tbl>
    <w:bookmarkEnd w:id="134"/>
    <w:bookmarkStart w:id="135" w:name="notices"/>
    <w:p>
      <w:pPr>
        <w:pStyle w:val="Heading4"/>
      </w:pPr>
      <w:r>
        <w:t xml:space="preserve">6.3.18</w:t>
      </w:r>
      <w:r>
        <w:t xml:space="preserve"> </w:t>
      </w:r>
      <w:r>
        <w:rPr>
          <w:rStyle w:val="VerbatimChar"/>
        </w:rPr>
        <w:t xml:space="preserve">Notices</w:t>
      </w:r>
    </w:p>
    <w:p>
      <w:pPr>
        <w:pStyle w:val="FirstParagraph"/>
      </w:pPr>
      <w:r>
        <w:t xml:space="preserve">Official notices and uploaded documents.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Notice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IsHidden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Visibility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Upload timestamp</w:t>
            </w:r>
          </w:p>
        </w:tc>
      </w:tr>
    </w:tbl>
    <w:bookmarkEnd w:id="135"/>
    <w:bookmarkStart w:id="136" w:name="certificatetemplates"/>
    <w:p>
      <w:pPr>
        <w:pStyle w:val="Heading4"/>
      </w:pPr>
      <w:r>
        <w:t xml:space="preserve">6.3.19</w:t>
      </w:r>
      <w:r>
        <w:t xml:space="preserve"> </w:t>
      </w:r>
      <w:r>
        <w:rPr>
          <w:rStyle w:val="VerbatimChar"/>
        </w:rPr>
        <w:t xml:space="preserve">CertificateTemplates</w:t>
      </w:r>
    </w:p>
    <w:p>
      <w:pPr>
        <w:pStyle w:val="FirstParagraph"/>
      </w:pPr>
      <w:r>
        <w:t xml:space="preserve">Customizable templates for document generation.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TemplateKey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Template identifier (e.g., AttDesc1, SatSignatory)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TemplateValue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t xml:space="preserve">Template text with placeholders like</w:t>
            </w:r>
            <w:r>
              <w:t xml:space="preserve"> </w:t>
            </w:r>
            <w:r>
              <w:rPr>
                <w:rStyle w:val="VerbatimChar"/>
              </w:rPr>
              <w:t xml:space="preserve">{VendorName}</w:t>
            </w:r>
          </w:p>
        </w:tc>
      </w:tr>
    </w:tbl>
    <w:bookmarkEnd w:id="136"/>
    <w:bookmarkStart w:id="137" w:name="X2f856c2b21c1f48eab190788e3850d0b4ee1588"/>
    <w:p>
      <w:pPr>
        <w:pStyle w:val="Heading4"/>
      </w:pPr>
      <w:r>
        <w:t xml:space="preserve">6.3.20</w:t>
      </w:r>
      <w:r>
        <w:t xml:space="preserve"> </w:t>
      </w:r>
      <w:r>
        <w:rPr>
          <w:rStyle w:val="VerbatimChar"/>
        </w:rPr>
        <w:t xml:space="preserve">ActionLog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AdminActionLog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Attendance_Audit_Log</w:t>
      </w:r>
    </w:p>
    <w:p>
      <w:pPr>
        <w:pStyle w:val="FirstParagraph"/>
      </w:pPr>
      <w:r>
        <w:t xml:space="preserve">These tables exist in the schema but are</w:t>
      </w:r>
      <w:r>
        <w:t xml:space="preserve"> </w:t>
      </w:r>
      <w:r>
        <w:rPr>
          <w:b/>
          <w:bCs/>
        </w:rPr>
        <w:t xml:space="preserve">not actively used</w:t>
      </w:r>
      <w:r>
        <w:t xml:space="preserve"> </w:t>
      </w:r>
      <w:r>
        <w:t xml:space="preserve">by the application in the current version. They were created for future implementation. They will be removed once the project is finalized.</w:t>
      </w:r>
    </w:p>
    <w:bookmarkEnd w:id="137"/>
    <w:bookmarkEnd w:id="138"/>
    <w:bookmarkStart w:id="144" w:name="key-business-logic-in-database"/>
    <w:p>
      <w:pPr>
        <w:pStyle w:val="Heading3"/>
      </w:pPr>
      <w:r>
        <w:t xml:space="preserve">6.4 Key Business Logic in Database</w:t>
      </w:r>
    </w:p>
    <w:bookmarkStart w:id="139" w:name="auto-increment-strategy"/>
    <w:p>
      <w:pPr>
        <w:pStyle w:val="Heading4"/>
      </w:pPr>
      <w:r>
        <w:t xml:space="preserve">Auto-Increment Strategy</w:t>
      </w:r>
    </w:p>
    <w:p>
      <w:pPr>
        <w:pStyle w:val="FirstParagraph"/>
      </w:pPr>
      <w:r>
        <w:t xml:space="preserve">All tables with numeric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primary keys use Oracle 11g-compatible sequences with BEFORE INSERT triggers: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SEQ_TableName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NOCACHE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NOCYCLE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TRG_TableName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TableName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SEQ_TableName.NEXTVAL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139"/>
    <w:bookmarkStart w:id="143" w:name="key-foreign-key-relationships"/>
    <w:p>
      <w:pPr>
        <w:pStyle w:val="Heading4"/>
      </w:pPr>
      <w:r>
        <w:t xml:space="preserve">Key Foreign Key Relationships</w:t>
      </w:r>
    </w:p>
    <w:p>
      <w:pPr>
        <w:pStyle w:val="CaptionedFigure"/>
      </w:pPr>
      <w:r>
        <w:drawing>
          <wp:inline>
            <wp:extent cx="5334000" cy="1272267"/>
            <wp:effectExtent b="0" l="0" r="0" t="0"/>
            <wp:docPr descr="Diagram 13" title="" id="141" name="Picture"/>
            <a:graphic>
              <a:graphicData uri="http://schemas.openxmlformats.org/drawingml/2006/picture">
                <pic:pic>
                  <pic:nvPicPr>
                    <pic:cNvPr descr="mermaid_diagrams/diagram_13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13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5" w:name="system-architecture"/>
    <w:p>
      <w:pPr>
        <w:pStyle w:val="Heading2"/>
      </w:pPr>
      <w:r>
        <w:t xml:space="preserve">7. System Architecture</w:t>
      </w:r>
    </w:p>
    <w:bookmarkStart w:id="149" w:name="architecture-overview"/>
    <w:p>
      <w:pPr>
        <w:pStyle w:val="Heading3"/>
      </w:pPr>
      <w:r>
        <w:t xml:space="preserve">7.1 Architecture Overview</w:t>
      </w:r>
    </w:p>
    <w:p>
      <w:pPr>
        <w:pStyle w:val="CaptionedFigure"/>
      </w:pPr>
      <w:r>
        <w:drawing>
          <wp:inline>
            <wp:extent cx="5334000" cy="9212035"/>
            <wp:effectExtent b="0" l="0" r="0" t="0"/>
            <wp:docPr descr="Diagram 14" title="" id="147" name="Picture"/>
            <a:graphic>
              <a:graphicData uri="http://schemas.openxmlformats.org/drawingml/2006/picture">
                <pic:pic>
                  <pic:nvPicPr>
                    <pic:cNvPr descr="mermaid_diagrams/diagram_1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1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14</w:t>
      </w:r>
    </w:p>
    <w:bookmarkEnd w:id="149"/>
    <w:bookmarkStart w:id="150" w:name="technology-stack"/>
    <w:p>
      <w:pPr>
        <w:pStyle w:val="Heading3"/>
      </w:pPr>
      <w:r>
        <w:t xml:space="preserve">7.2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 / CSS3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Page structure and styling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Responsive UI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SB Admin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 dashboard template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FontAwesome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AngularJS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Client-side data binding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XLSX (SheetJS)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Excel file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Web Forms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Server-side page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Code-behind logic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System.Web.Services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AJAX WebMethods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System.DirectoryServices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LDAP/AD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Oracle.ManagedDataAccess.Client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Oracle database connectivity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 serialization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 transfer via WebMethods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 Database</w:t>
            </w:r>
          </w:p>
        </w:tc>
        <w:tc>
          <w:tcPr/>
          <w:p>
            <w:pPr>
              <w:pStyle w:val="Compact"/>
            </w:pPr>
            <w:r>
              <w:t xml:space="preserve">11g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Sequences + Triggers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Auto-increment (Oracle 11g compatible)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DBHelper.cs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Database connection and query execution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ADHelper.cs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Active Directory authentication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ActionLogger.cs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Audit trail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Web.config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 strings, AD path, app settings</w:t>
            </w:r>
          </w:p>
        </w:tc>
      </w:tr>
    </w:tbl>
    <w:bookmarkEnd w:id="150"/>
    <w:bookmarkStart w:id="154" w:name="module-interaction-flow"/>
    <w:p>
      <w:pPr>
        <w:pStyle w:val="Heading3"/>
      </w:pPr>
      <w:r>
        <w:t xml:space="preserve">7.3 Module Interaction Flow</w:t>
      </w:r>
    </w:p>
    <w:p>
      <w:pPr>
        <w:pStyle w:val="CaptionedFigure"/>
      </w:pPr>
      <w:r>
        <w:drawing>
          <wp:inline>
            <wp:extent cx="5334000" cy="6783160"/>
            <wp:effectExtent b="0" l="0" r="0" t="0"/>
            <wp:docPr descr="Diagram 15" title="" id="152" name="Picture"/>
            <a:graphic>
              <a:graphicData uri="http://schemas.openxmlformats.org/drawingml/2006/picture">
                <pic:pic>
                  <pic:nvPicPr>
                    <pic:cNvPr descr="mermaid_diagrams/diagram_1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15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HR department user with full system access (Role=1).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/ LDAP</w:t>
            </w:r>
          </w:p>
        </w:tc>
        <w:tc>
          <w:tcPr/>
          <w:p>
            <w:pPr>
              <w:pStyle w:val="Compact"/>
            </w:pPr>
            <w:r>
              <w:t xml:space="preserve">Active Directory / Lightweight Directory Access Protocol — used for user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AutoSat</w:t>
            </w:r>
          </w:p>
        </w:tc>
        <w:tc>
          <w:tcPr/>
          <w:p>
            <w:pPr>
              <w:pStyle w:val="Compact"/>
            </w:pPr>
            <w:r>
              <w:t xml:space="preserve">Automatic Saturday attendance marking based on weekday attendance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Carried</w:t>
            </w:r>
          </w:p>
        </w:tc>
        <w:tc>
          <w:tcPr/>
          <w:p>
            <w:pPr>
              <w:pStyle w:val="Compact"/>
            </w:pPr>
            <w:r>
              <w:t xml:space="preserve">The first half-day in a pair — marked StatusValue=1 (counts as present).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Period</w:t>
            </w:r>
          </w:p>
        </w:tc>
        <w:tc>
          <w:tcPr/>
          <w:p>
            <w:pPr>
              <w:pStyle w:val="Compact"/>
            </w:pPr>
            <w:r>
              <w:t xml:space="preserve">A formal agreement between the organization and a vendor to supply workers of a specific category for a defined period (typically 2 years).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Extension</w:t>
            </w:r>
          </w:p>
        </w:tc>
        <w:tc>
          <w:tcPr/>
          <w:p>
            <w:pPr>
              <w:pStyle w:val="Compact"/>
            </w:pPr>
            <w:r>
              <w:t xml:space="preserve">Extending an active contract period’s end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 / Department</w:t>
            </w:r>
          </w:p>
        </w:tc>
        <w:tc>
          <w:tcPr/>
          <w:p>
            <w:pPr>
              <w:pStyle w:val="Compact"/>
            </w:pPr>
            <w:r>
              <w:t xml:space="preserve">Organizational unit within the company (e.g., D-KRM, AD-Admin).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An employment stint linking an employee to a specific contract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 ID</w:t>
            </w:r>
          </w:p>
        </w:tc>
        <w:tc>
          <w:tcPr/>
          <w:p>
            <w:pPr>
              <w:pStyle w:val="Compact"/>
            </w:pPr>
            <w:r>
              <w:t xml:space="preserve">Government e-Marketplace portal ID for vendor contracts.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Adjustment</w:t>
            </w:r>
          </w:p>
        </w:tc>
        <w:tc>
          <w:tcPr/>
          <w:p>
            <w:pPr>
              <w:pStyle w:val="Compact"/>
            </w:pPr>
            <w:r>
              <w:t xml:space="preserve">A system-wide modifier to present days applied to all employees in a month.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Half-Day Pairing</w:t>
            </w:r>
          </w:p>
        </w:tc>
        <w:tc>
          <w:tcPr/>
          <w:p>
            <w:pPr>
              <w:pStyle w:val="Compact"/>
            </w:pPr>
            <w:r>
              <w:t xml:space="preserve">Two half-days paired together: 1st = Carried (StatusValue=1), 2nd = Paired Paid (StatusValue=1) or Paired Unpaid (StatusValue=0).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MasterId</w:t>
            </w:r>
          </w:p>
        </w:tc>
        <w:tc>
          <w:tcPr/>
          <w:p>
            <w:pPr>
              <w:pStyle w:val="Compact"/>
            </w:pPr>
            <w:r>
              <w:t xml:space="preserve">Permanent unique identifier for employees (e.g., EMP-0001) and vendors (e.g., VND001).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11g</w:t>
            </w:r>
          </w:p>
        </w:tc>
        <w:tc>
          <w:tcPr/>
          <w:p>
            <w:pPr>
              <w:pStyle w:val="Compact"/>
            </w:pPr>
            <w:r>
              <w:t xml:space="preserve">Target database version. Uses sequences + triggers instead of identity columns.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Paid</w:t>
            </w:r>
          </w:p>
        </w:tc>
        <w:tc>
          <w:tcPr/>
          <w:p>
            <w:pPr>
              <w:pStyle w:val="Compact"/>
            </w:pPr>
            <w:r>
              <w:t xml:space="preserve">A second half-day that counts as paid leave (StatusValue=1).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Unpaid</w:t>
            </w:r>
          </w:p>
        </w:tc>
        <w:tc>
          <w:tcPr/>
          <w:p>
            <w:pPr>
              <w:pStyle w:val="Compact"/>
            </w:pPr>
            <w:r>
              <w:t xml:space="preserve">A second half-day that counts as unpaid leave (StatusValue=0).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Personnel/Company Number — unique employee identifier used for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/ Regular User</w:t>
            </w:r>
          </w:p>
        </w:tc>
        <w:tc>
          <w:tcPr/>
          <w:p>
            <w:pPr>
              <w:pStyle w:val="Compact"/>
            </w:pPr>
            <w:r>
              <w:t xml:space="preserve">Point of Contact — a division-restricted user (Role=0) who marks attendance for contract employees.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Re-joining</w:t>
            </w:r>
          </w:p>
        </w:tc>
        <w:tc>
          <w:tcPr/>
          <w:p>
            <w:pPr>
              <w:pStyle w:val="Compact"/>
            </w:pPr>
            <w:r>
              <w:t xml:space="preserve">When a resigned employee is rehired, their old MasterId and history are preserved.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Satisfactory Certificate</w:t>
            </w:r>
          </w:p>
        </w:tc>
        <w:tc>
          <w:tcPr/>
          <w:p>
            <w:pPr>
              <w:pStyle w:val="Compact"/>
            </w:pPr>
            <w:r>
              <w:t xml:space="preserve">Document confirming vendor service quality.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Wage Calculation</w:t>
            </w:r>
          </w:p>
        </w:tc>
        <w:tc>
          <w:tcPr/>
          <w:p>
            <w:pPr>
              <w:pStyle w:val="Compact"/>
            </w:pPr>
            <w:r>
              <w:t xml:space="preserve">Monthly computation of employee wages based on attendance.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63" w:name="appendices"/>
    <w:p>
      <w:pPr>
        <w:pStyle w:val="Heading2"/>
      </w:pPr>
      <w:r>
        <w:t xml:space="preserve">9. Appendices</w:t>
      </w:r>
    </w:p>
    <w:bookmarkStart w:id="157" w:name="Xc8e903c2a9fa7010780580e3b612a329596f9e5"/>
    <w:p>
      <w:pPr>
        <w:pStyle w:val="Heading3"/>
      </w:pPr>
      <w:r>
        <w:t xml:space="preserve">Appendix A: Placeholder Presets for Document Templates</w:t>
      </w:r>
    </w:p>
    <w:p>
      <w:pPr>
        <w:pStyle w:val="FirstParagraph"/>
      </w:pPr>
      <w:r>
        <w:t xml:space="preserve">The following placeholders can be used in</w:t>
      </w:r>
      <w:r>
        <w:t xml:space="preserve"> </w:t>
      </w:r>
      <w:r>
        <w:rPr>
          <w:rStyle w:val="VerbatimChar"/>
        </w:rPr>
        <w:t xml:space="preserve">CertificateTemplates</w:t>
      </w:r>
      <w:r>
        <w:t xml:space="preserve"> </w:t>
      </w:r>
      <w:r>
        <w:t xml:space="preserve">values for dynamic document generation: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{VendorName}</w:t>
            </w:r>
          </w:p>
        </w:tc>
        <w:tc>
          <w:tcPr/>
          <w:p>
            <w:pPr>
              <w:pStyle w:val="Compact"/>
            </w:pPr>
            <w:r>
              <w:t xml:space="preserve">Vendor company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{VendorAddress}</w:t>
            </w:r>
          </w:p>
        </w:tc>
        <w:tc>
          <w:tcPr/>
          <w:p>
            <w:pPr>
              <w:pStyle w:val="Compact"/>
            </w:pPr>
            <w:r>
              <w:t xml:space="preserve">Vendor postal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{ContractNo}</w:t>
            </w:r>
          </w:p>
        </w:tc>
        <w:tc>
          <w:tcPr/>
          <w:p>
            <w:pPr>
              <w:pStyle w:val="Compact"/>
            </w:pPr>
            <w:r>
              <w:t xml:space="preserve">GeM Contract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{ContractDate}</w:t>
            </w:r>
          </w:p>
        </w:tc>
        <w:tc>
          <w:tcPr/>
          <w:p>
            <w:pPr>
              <w:pStyle w:val="Compact"/>
            </w:pPr>
            <w:r>
              <w:t xml:space="preserve">Contract signing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{DatedOn}</w:t>
            </w:r>
          </w:p>
        </w:tc>
        <w:tc>
          <w:tcPr/>
          <w:p>
            <w:pPr>
              <w:pStyle w:val="Compact"/>
            </w:pPr>
            <w:r>
              <w:t xml:space="preserve">Dated 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{Category}</w:t>
            </w:r>
          </w:p>
        </w:tc>
        <w:tc>
          <w:tcPr/>
          <w:p>
            <w:pPr>
              <w:pStyle w:val="Compact"/>
            </w:pPr>
            <w:r>
              <w:t xml:space="preserve">Employee skill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{CategoryDesc}</w:t>
            </w:r>
          </w:p>
        </w:tc>
        <w:tc>
          <w:tcPr/>
          <w:p>
            <w:pPr>
              <w:pStyle w:val="Compact"/>
            </w:pPr>
            <w:r>
              <w:t xml:space="preserve">Category description (e.g.,</w:t>
            </w:r>
            <w:r>
              <w:t xml:space="preserve"> </w:t>
            </w:r>
            <w:r>
              <w:t xml:space="preserve">“Data Entry Operators(Skilled)”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{StartDate}</w:t>
            </w:r>
          </w:p>
        </w:tc>
        <w:tc>
          <w:tcPr/>
          <w:p>
            <w:pPr>
              <w:pStyle w:val="Compact"/>
            </w:pPr>
            <w:r>
              <w:t xml:space="preserve">Contract/period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{EndDate}</w:t>
            </w:r>
          </w:p>
        </w:tc>
        <w:tc>
          <w:tcPr/>
          <w:p>
            <w:pPr>
              <w:pStyle w:val="Compact"/>
            </w:pPr>
            <w:r>
              <w:t xml:space="preserve">Contract/period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{EmpCount}</w:t>
            </w:r>
          </w:p>
        </w:tc>
        <w:tc>
          <w:tcPr/>
          <w:p>
            <w:pPr>
              <w:pStyle w:val="Compact"/>
            </w:pPr>
            <w:r>
              <w:t xml:space="preserve">Number of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{Year}</w:t>
            </w:r>
          </w:p>
        </w:tc>
        <w:tc>
          <w:tcPr/>
          <w:p>
            <w:pPr>
              <w:pStyle w:val="Compact"/>
            </w:pPr>
            <w:r>
              <w:t xml:space="preserve">Current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{Period}</w:t>
            </w:r>
          </w:p>
        </w:tc>
        <w:tc>
          <w:tcPr/>
          <w:p>
            <w:pPr>
              <w:pStyle w:val="Compact"/>
            </w:pPr>
            <w:r>
              <w:t xml:space="preserve">Contract period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{PaymentStart}</w:t>
            </w:r>
          </w:p>
        </w:tc>
        <w:tc>
          <w:tcPr/>
          <w:p>
            <w:pPr>
              <w:pStyle w:val="Compact"/>
            </w:pPr>
            <w:r>
              <w:t xml:space="preserve">Payment period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{PaymentEnd}</w:t>
            </w:r>
          </w:p>
        </w:tc>
        <w:tc>
          <w:tcPr/>
          <w:p>
            <w:pPr>
              <w:pStyle w:val="Compact"/>
            </w:pPr>
            <w:r>
              <w:t xml:space="preserve">Payment period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{WorkingDays}</w:t>
            </w:r>
          </w:p>
        </w:tc>
        <w:tc>
          <w:tcPr/>
          <w:p>
            <w:pPr>
              <w:pStyle w:val="Compact"/>
            </w:pPr>
            <w:r>
              <w:t xml:space="preserve">Number of working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{PeopleCount}</w:t>
            </w:r>
          </w:p>
        </w:tc>
        <w:tc>
          <w:tcPr/>
          <w:p>
            <w:pPr>
              <w:pStyle w:val="Compact"/>
            </w:pPr>
            <w:r>
              <w:t xml:space="preserve">People count for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{ExtraCode}</w:t>
            </w:r>
          </w:p>
        </w:tc>
        <w:tc>
          <w:tcPr/>
          <w:p>
            <w:pPr>
              <w:pStyle w:val="Compact"/>
            </w:pPr>
            <w:r>
              <w:t xml:space="preserve">Extra contract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{Services}</w:t>
            </w:r>
          </w:p>
        </w:tc>
        <w:tc>
          <w:tcPr/>
          <w:p>
            <w:pPr>
              <w:pStyle w:val="Compact"/>
            </w:pPr>
            <w:r>
              <w:t xml:space="preserve">Service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{Duration}</w:t>
            </w:r>
          </w:p>
        </w:tc>
        <w:tc>
          <w:tcPr/>
          <w:p>
            <w:pPr>
              <w:pStyle w:val="Compact"/>
            </w:pPr>
            <w:r>
              <w:t xml:space="preserve">Contract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{WefDate}</w:t>
            </w:r>
          </w:p>
        </w:tc>
        <w:tc>
          <w:tcPr/>
          <w:p>
            <w:pPr>
              <w:pStyle w:val="Compact"/>
            </w:pPr>
            <w:r>
              <w:t xml:space="preserve">With effect from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{Division}</w:t>
            </w:r>
          </w:p>
        </w:tc>
        <w:tc>
          <w:tcPr/>
          <w:p>
            <w:pPr>
              <w:pStyle w:val="Compact"/>
            </w:pPr>
            <w:r>
              <w:t xml:space="preserve">Division name</w:t>
            </w:r>
          </w:p>
        </w:tc>
      </w:tr>
    </w:tbl>
    <w:bookmarkEnd w:id="157"/>
    <w:bookmarkStart w:id="161" w:name="appendix-b-file-structure"/>
    <w:p>
      <w:pPr>
        <w:pStyle w:val="Heading3"/>
      </w:pPr>
      <w:r>
        <w:t xml:space="preserve">Appendix B: File Structure</w:t>
      </w:r>
    </w:p>
    <w:p>
      <w:pPr>
        <w:pStyle w:val="CaptionedFigure"/>
      </w:pPr>
      <w:r>
        <w:drawing>
          <wp:inline>
            <wp:extent cx="5334000" cy="462642"/>
            <wp:effectExtent b="0" l="0" r="0" t="0"/>
            <wp:docPr descr="Diagram 16" title="" id="159" name="Picture"/>
            <a:graphic>
              <a:graphicData uri="http://schemas.openxmlformats.org/drawingml/2006/picture">
                <pic:pic>
                  <pic:nvPicPr>
                    <pic:cNvPr descr="mermaid_diagrams/diagram_16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16</w:t>
      </w:r>
    </w:p>
    <w:bookmarkEnd w:id="161"/>
    <w:bookmarkStart w:id="162" w:name="appendix-c-web-pages-and-their-functions"/>
    <w:p>
      <w:pPr>
        <w:pStyle w:val="Heading3"/>
      </w:pPr>
      <w:r>
        <w:t xml:space="preserve">Appendix C: Web Pages and Their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Login.aspx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Dashboard.aspx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Summary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Employee master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Attendance.aspx</w:t>
            </w:r>
          </w:p>
        </w:tc>
        <w:tc>
          <w:tcPr/>
          <w:p>
            <w:pPr>
              <w:pStyle w:val="Compact"/>
            </w:pPr>
            <w:r>
              <w:t xml:space="preserve">All (role-based)</w:t>
            </w:r>
          </w:p>
        </w:tc>
        <w:tc>
          <w:tcPr/>
          <w:p>
            <w:pPr>
              <w:pStyle w:val="Compact"/>
            </w:pPr>
            <w:r>
              <w:t xml:space="preserve">Monthly attendance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Calculation.aspx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Wage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Ledger.aspx</w:t>
            </w:r>
          </w:p>
        </w:tc>
        <w:tc>
          <w:tcPr/>
          <w:p>
            <w:pPr>
              <w:pStyle w:val="Compact"/>
            </w:pPr>
            <w:r>
              <w:t xml:space="preserve">All (role-based)</w:t>
            </w:r>
          </w:p>
        </w:tc>
        <w:tc>
          <w:tcPr/>
          <w:p>
            <w:pPr>
              <w:pStyle w:val="Compact"/>
            </w:pPr>
            <w:r>
              <w:t xml:space="preserve">Monthly attendance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Document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Invoice.aspx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Legacy — all document generation in Documents.aspx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Vendor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Contract lifecycle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AdminManagement.aspx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User account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Remark inbox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UserRemarks.aspx</w:t>
            </w:r>
          </w:p>
        </w:tc>
        <w:tc>
          <w:tcPr/>
          <w:p>
            <w:pPr>
              <w:pStyle w:val="Compact"/>
            </w:pPr>
            <w:r>
              <w:t xml:space="preserve">Regular Users</w:t>
            </w:r>
          </w:p>
        </w:tc>
        <w:tc>
          <w:tcPr/>
          <w:p>
            <w:pPr>
              <w:pStyle w:val="Compact"/>
            </w:pPr>
            <w:r>
              <w:t xml:space="preserve">Send/view remarks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Notices.aspx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View notices</w:t>
            </w:r>
          </w:p>
        </w:tc>
      </w:tr>
    </w:tbl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114" Target="media/rId114.png" /><Relationship Type="http://schemas.openxmlformats.org/officeDocument/2006/relationships/image" Id="rId140" Target="media/rId140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8" Target="media/rId1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2026-07-07T17:13:02Z</dcterms:created>
  <dcterms:modified xsi:type="dcterms:W3CDTF">2026-07-07T17:13:02Z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