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BA" w14:textId="14ECC257" w:rsidR="00F404BE" w:rsidRPr="008C0DF9" w:rsidRDefault="008C0DF9" w:rsidP="00E46547">
      <w:pPr>
        <w:pStyle w:val="a3"/>
        <w:rPr>
          <w:rFonts w:ascii="宋体" w:eastAsia="宋体" w:hAnsi="宋体" w:hint="eastAsia"/>
          <w:b/>
          <w:bCs/>
          <w:sz w:val="32"/>
          <w:szCs w:val="32"/>
        </w:rPr>
      </w:pPr>
      <w:r w:rsidRPr="008C0DF9">
        <w:rPr>
          <w:rFonts w:ascii="宋体" w:eastAsia="宋体" w:hAnsi="宋体"/>
          <w:b/>
          <w:bCs/>
          <w:sz w:val="32"/>
          <w:szCs w:val="32"/>
        </w:rPr>
        <w:t>ESE-HRL:</w:t>
      </w:r>
      <w:r w:rsidR="00647733">
        <w:rPr>
          <w:rFonts w:ascii="宋体" w:eastAsia="宋体" w:hAnsi="宋体" w:hint="eastAsia"/>
          <w:b/>
          <w:bCs/>
          <w:sz w:val="32"/>
          <w:szCs w:val="32"/>
        </w:rPr>
        <w:t xml:space="preserve"> </w:t>
      </w:r>
      <w:r w:rsidRPr="008C0DF9">
        <w:rPr>
          <w:rFonts w:ascii="宋体" w:eastAsia="宋体" w:hAnsi="宋体"/>
          <w:b/>
          <w:bCs/>
          <w:sz w:val="32"/>
          <w:szCs w:val="32"/>
        </w:rPr>
        <w:t xml:space="preserve">Event-Triggered Safety–Efficiency Hierarchical Reinforcement Learning for </w:t>
      </w:r>
      <w:proofErr w:type="spellStart"/>
      <w:r w:rsidRPr="008C0DF9">
        <w:rPr>
          <w:rFonts w:ascii="宋体" w:eastAsia="宋体" w:hAnsi="宋体"/>
          <w:b/>
          <w:bCs/>
          <w:sz w:val="32"/>
          <w:szCs w:val="32"/>
        </w:rPr>
        <w:t>Mapless</w:t>
      </w:r>
      <w:proofErr w:type="spellEnd"/>
      <w:r w:rsidRPr="008C0DF9">
        <w:rPr>
          <w:rFonts w:ascii="宋体" w:eastAsia="宋体" w:hAnsi="宋体"/>
          <w:b/>
          <w:bCs/>
          <w:sz w:val="32"/>
          <w:szCs w:val="32"/>
        </w:rPr>
        <w:t xml:space="preserve"> Navigation in Unknown Dynamic Environments </w:t>
      </w:r>
    </w:p>
    <w:p w14:paraId="3AEFFC72" w14:textId="0509CE43" w:rsidR="000459EE" w:rsidRPr="000459EE" w:rsidRDefault="00A72562" w:rsidP="000459EE">
      <w:pPr>
        <w:pStyle w:val="2"/>
        <w:rPr>
          <w:rFonts w:ascii="Times New Roman" w:hAnsi="Times New Roman" w:cs="Times New Roman"/>
          <w:color w:val="auto"/>
        </w:rPr>
      </w:pPr>
      <w:r>
        <w:rPr>
          <w:rFonts w:ascii="Times New Roman" w:hAnsi="Times New Roman" w:cs="Times New Roman" w:hint="eastAsia"/>
          <w:color w:val="auto"/>
        </w:rPr>
        <w:t>Abstract</w:t>
      </w:r>
    </w:p>
    <w:p w14:paraId="545AF95F" w14:textId="52208E57" w:rsidR="00125348" w:rsidRDefault="000459EE" w:rsidP="00210483">
      <w:pPr>
        <w:rPr>
          <w:rFonts w:ascii="宋体" w:eastAsia="宋体" w:hAnsi="宋体" w:hint="eastAsia"/>
          <w:sz w:val="24"/>
          <w:szCs w:val="24"/>
        </w:rPr>
      </w:pPr>
      <w:r>
        <w:rPr>
          <w:rFonts w:ascii="宋体" w:eastAsia="宋体" w:hAnsi="宋体" w:hint="eastAsia"/>
          <w:sz w:val="24"/>
          <w:szCs w:val="24"/>
        </w:rPr>
        <w:t>未知动态环境中</w:t>
      </w:r>
      <w:r w:rsidR="00EF3A4A" w:rsidRPr="00EF3A4A">
        <w:rPr>
          <w:rFonts w:ascii="宋体" w:eastAsia="宋体" w:hAnsi="宋体"/>
          <w:sz w:val="24"/>
          <w:szCs w:val="24"/>
        </w:rPr>
        <w:t>的移动机器人无图导航需要在局部感知受限、环境结构未知和障碍运动不确定的条件下，协调长程目标推进、动态风险响应与实时运动控制。</w:t>
      </w:r>
      <w:r w:rsidR="0004435C" w:rsidRPr="0004435C">
        <w:rPr>
          <w:rFonts w:ascii="宋体" w:eastAsia="宋体" w:hAnsi="宋体"/>
          <w:sz w:val="24"/>
          <w:szCs w:val="24"/>
        </w:rPr>
        <w:t>现有方法往往将方向决策与连续控制耦合在单一策略中</w:t>
      </w:r>
      <w:r w:rsidR="001E627E" w:rsidRPr="001E627E">
        <w:rPr>
          <w:rFonts w:ascii="宋体" w:eastAsia="宋体" w:hAnsi="宋体"/>
          <w:sz w:val="24"/>
          <w:szCs w:val="24"/>
        </w:rPr>
        <w:t>，或依赖固定周期更新子目标，难以兼顾响应及时性、局部安全与导航效率。</w:t>
      </w:r>
      <w:r w:rsidR="003E235A">
        <w:rPr>
          <w:rFonts w:ascii="宋体" w:eastAsia="宋体" w:hAnsi="宋体" w:hint="eastAsia"/>
          <w:sz w:val="24"/>
          <w:szCs w:val="24"/>
        </w:rPr>
        <w:t>因</w:t>
      </w:r>
      <w:r w:rsidR="00210483" w:rsidRPr="00210483">
        <w:rPr>
          <w:rFonts w:ascii="宋体" w:eastAsia="宋体" w:hAnsi="宋体" w:hint="eastAsia"/>
          <w:sz w:val="24"/>
          <w:szCs w:val="24"/>
        </w:rPr>
        <w:t>此，本文提出</w:t>
      </w:r>
      <w:r w:rsidR="0082687E">
        <w:rPr>
          <w:rFonts w:ascii="宋体" w:eastAsia="宋体" w:hAnsi="宋体" w:hint="eastAsia"/>
          <w:sz w:val="24"/>
          <w:szCs w:val="24"/>
        </w:rPr>
        <w:t>一种</w:t>
      </w:r>
      <w:r w:rsidR="00F61812">
        <w:rPr>
          <w:rFonts w:ascii="宋体" w:eastAsia="宋体" w:hAnsi="宋体" w:hint="eastAsia"/>
          <w:sz w:val="24"/>
          <w:szCs w:val="24"/>
        </w:rPr>
        <w:t>协调导航安全与效率的事件触发式分层强化学习方法</w:t>
      </w:r>
      <w:r w:rsidR="00210483" w:rsidRPr="00210483">
        <w:rPr>
          <w:rFonts w:ascii="宋体" w:eastAsia="宋体" w:hAnsi="宋体" w:hint="eastAsia"/>
          <w:sz w:val="24"/>
          <w:szCs w:val="24"/>
        </w:rPr>
        <w:t>（Event-Triggered Safety–Efficiency Hierarchical Reinforcement Learning，ESE-HRL），</w:t>
      </w:r>
      <w:r w:rsidR="00156043" w:rsidRPr="00156043">
        <w:rPr>
          <w:rFonts w:ascii="宋体" w:eastAsia="宋体" w:hAnsi="宋体"/>
          <w:sz w:val="24"/>
          <w:szCs w:val="24"/>
        </w:rPr>
        <w:t>该方法由高层子目标规划器和</w:t>
      </w:r>
      <w:r w:rsidR="008D350C" w:rsidRPr="008D350C">
        <w:rPr>
          <w:rFonts w:ascii="宋体" w:eastAsia="宋体" w:hAnsi="宋体" w:hint="eastAsia"/>
          <w:sz w:val="24"/>
          <w:szCs w:val="24"/>
        </w:rPr>
        <w:t>目标条件低层连续控制器</w:t>
      </w:r>
      <w:r w:rsidR="00156043" w:rsidRPr="00156043">
        <w:rPr>
          <w:rFonts w:ascii="宋体" w:eastAsia="宋体" w:hAnsi="宋体"/>
          <w:sz w:val="24"/>
          <w:szCs w:val="24"/>
        </w:rPr>
        <w:t>组成，分别负责按需更新局部方向和生成连续运动指令</w:t>
      </w:r>
      <w:r w:rsidR="00210483" w:rsidRPr="00210483">
        <w:rPr>
          <w:rFonts w:ascii="宋体" w:eastAsia="宋体" w:hAnsi="宋体" w:hint="eastAsia"/>
          <w:sz w:val="24"/>
          <w:szCs w:val="24"/>
        </w:rPr>
        <w:t>。</w:t>
      </w:r>
      <w:r w:rsidR="00FA557B">
        <w:rPr>
          <w:rFonts w:ascii="宋体" w:eastAsia="宋体" w:hAnsi="宋体" w:hint="eastAsia"/>
          <w:sz w:val="24"/>
          <w:szCs w:val="24"/>
        </w:rPr>
        <w:t>在环境感知方面，该方法仅</w:t>
      </w:r>
      <w:r w:rsidR="009521B9" w:rsidRPr="009521B9">
        <w:rPr>
          <w:rFonts w:ascii="宋体" w:eastAsia="宋体" w:hAnsi="宋体"/>
          <w:sz w:val="24"/>
          <w:szCs w:val="24"/>
        </w:rPr>
        <w:t>利用短时</w:t>
      </w:r>
      <w:r w:rsidR="00677450">
        <w:rPr>
          <w:rFonts w:ascii="宋体" w:eastAsia="宋体" w:hAnsi="宋体" w:hint="eastAsia"/>
          <w:sz w:val="24"/>
          <w:szCs w:val="24"/>
        </w:rPr>
        <w:t>激光雷达（</w:t>
      </w:r>
      <w:r w:rsidR="00310470">
        <w:rPr>
          <w:rFonts w:ascii="宋体" w:eastAsia="宋体" w:hAnsi="宋体" w:hint="eastAsia"/>
          <w:sz w:val="24"/>
          <w:szCs w:val="24"/>
        </w:rPr>
        <w:t>L</w:t>
      </w:r>
      <w:r w:rsidR="00677450" w:rsidRPr="00677450">
        <w:rPr>
          <w:rFonts w:ascii="宋体" w:eastAsia="宋体" w:hAnsi="宋体" w:hint="eastAsia"/>
          <w:sz w:val="24"/>
          <w:szCs w:val="24"/>
        </w:rPr>
        <w:t xml:space="preserve">ight </w:t>
      </w:r>
      <w:r w:rsidR="00310470">
        <w:rPr>
          <w:rFonts w:ascii="宋体" w:eastAsia="宋体" w:hAnsi="宋体" w:hint="eastAsia"/>
          <w:sz w:val="24"/>
          <w:szCs w:val="24"/>
        </w:rPr>
        <w:t>D</w:t>
      </w:r>
      <w:r w:rsidR="00677450" w:rsidRPr="00677450">
        <w:rPr>
          <w:rFonts w:ascii="宋体" w:eastAsia="宋体" w:hAnsi="宋体" w:hint="eastAsia"/>
          <w:sz w:val="24"/>
          <w:szCs w:val="24"/>
        </w:rPr>
        <w:t xml:space="preserve">etection and </w:t>
      </w:r>
      <w:r w:rsidR="00F75B66">
        <w:rPr>
          <w:rFonts w:ascii="宋体" w:eastAsia="宋体" w:hAnsi="宋体" w:hint="eastAsia"/>
          <w:sz w:val="24"/>
          <w:szCs w:val="24"/>
        </w:rPr>
        <w:t>R</w:t>
      </w:r>
      <w:r w:rsidR="00677450" w:rsidRPr="00677450">
        <w:rPr>
          <w:rFonts w:ascii="宋体" w:eastAsia="宋体" w:hAnsi="宋体" w:hint="eastAsia"/>
          <w:sz w:val="24"/>
          <w:szCs w:val="24"/>
        </w:rPr>
        <w:t>anging, LiDAR</w:t>
      </w:r>
      <w:r w:rsidR="00677450">
        <w:rPr>
          <w:rFonts w:ascii="宋体" w:eastAsia="宋体" w:hAnsi="宋体" w:hint="eastAsia"/>
          <w:sz w:val="24"/>
          <w:szCs w:val="24"/>
        </w:rPr>
        <w:t>）</w:t>
      </w:r>
      <w:r w:rsidR="009521B9" w:rsidRPr="009521B9">
        <w:rPr>
          <w:rFonts w:ascii="宋体" w:eastAsia="宋体" w:hAnsi="宋体"/>
          <w:sz w:val="24"/>
          <w:szCs w:val="24"/>
        </w:rPr>
        <w:t xml:space="preserve"> 信息表征局部动态并估计风险，据此按需更新高层决策</w:t>
      </w:r>
      <w:r w:rsidR="00FC3500">
        <w:rPr>
          <w:rFonts w:ascii="宋体" w:eastAsia="宋体" w:hAnsi="宋体" w:hint="eastAsia"/>
          <w:sz w:val="24"/>
          <w:szCs w:val="24"/>
        </w:rPr>
        <w:t>，降低了阶段性方向决策与实时避障之间的相关干扰</w:t>
      </w:r>
      <w:r w:rsidR="001B60A6">
        <w:rPr>
          <w:rFonts w:ascii="宋体" w:eastAsia="宋体" w:hAnsi="宋体" w:hint="eastAsia"/>
          <w:sz w:val="24"/>
          <w:szCs w:val="24"/>
        </w:rPr>
        <w:t>。</w:t>
      </w:r>
      <w:r w:rsidR="009521B9" w:rsidRPr="009521B9">
        <w:rPr>
          <w:rFonts w:ascii="宋体" w:eastAsia="宋体" w:hAnsi="宋体"/>
          <w:sz w:val="24"/>
          <w:szCs w:val="24"/>
        </w:rPr>
        <w:t>同时从局部可通行几何中构造有限候选子目标，通过效率价值与安全</w:t>
      </w:r>
      <w:r w:rsidR="000523DA">
        <w:rPr>
          <w:rFonts w:ascii="宋体" w:eastAsia="宋体" w:hAnsi="宋体" w:hint="eastAsia"/>
          <w:sz w:val="24"/>
          <w:szCs w:val="24"/>
        </w:rPr>
        <w:t>成本</w:t>
      </w:r>
      <w:r w:rsidR="009521B9" w:rsidRPr="009521B9">
        <w:rPr>
          <w:rFonts w:ascii="宋体" w:eastAsia="宋体" w:hAnsi="宋体"/>
          <w:sz w:val="24"/>
          <w:szCs w:val="24"/>
        </w:rPr>
        <w:t>协同选择运动方向</w:t>
      </w:r>
      <w:r w:rsidR="00847643">
        <w:rPr>
          <w:rFonts w:ascii="宋体" w:eastAsia="宋体" w:hAnsi="宋体" w:hint="eastAsia"/>
          <w:sz w:val="24"/>
          <w:szCs w:val="24"/>
        </w:rPr>
        <w:t>，</w:t>
      </w:r>
      <w:r w:rsidR="00427B3E">
        <w:rPr>
          <w:rFonts w:ascii="宋体" w:eastAsia="宋体" w:hAnsi="宋体" w:hint="eastAsia"/>
          <w:sz w:val="24"/>
          <w:szCs w:val="24"/>
        </w:rPr>
        <w:t>使子目标兼顾可执行性、目标推进与动态安全</w:t>
      </w:r>
      <w:r w:rsidR="009521B9" w:rsidRPr="009521B9">
        <w:rPr>
          <w:rFonts w:ascii="宋体" w:eastAsia="宋体" w:hAnsi="宋体"/>
          <w:sz w:val="24"/>
          <w:szCs w:val="24"/>
        </w:rPr>
        <w:t>。低层策略</w:t>
      </w:r>
      <w:r w:rsidR="00031F5E">
        <w:rPr>
          <w:rFonts w:ascii="宋体" w:eastAsia="宋体" w:hAnsi="宋体" w:hint="eastAsia"/>
          <w:sz w:val="24"/>
          <w:szCs w:val="24"/>
        </w:rPr>
        <w:t>则</w:t>
      </w:r>
      <w:r w:rsidR="009521B9" w:rsidRPr="009521B9">
        <w:rPr>
          <w:rFonts w:ascii="宋体" w:eastAsia="宋体" w:hAnsi="宋体"/>
          <w:sz w:val="24"/>
          <w:szCs w:val="24"/>
        </w:rPr>
        <w:t>围绕选定子目标持续完成跟踪与动态避障。</w:t>
      </w:r>
      <w:r w:rsidR="00847643">
        <w:rPr>
          <w:rFonts w:ascii="宋体" w:eastAsia="宋体" w:hAnsi="宋体" w:hint="eastAsia"/>
          <w:sz w:val="24"/>
          <w:szCs w:val="24"/>
        </w:rPr>
        <w:t>实验结果表明，在任务完成率、安全性、效率和泛化能力方面，</w:t>
      </w:r>
      <w:r w:rsidR="009E5872" w:rsidRPr="009E5872">
        <w:rPr>
          <w:rFonts w:ascii="宋体" w:eastAsia="宋体" w:hAnsi="宋体"/>
          <w:sz w:val="24"/>
          <w:szCs w:val="24"/>
        </w:rPr>
        <w:t>ESE-HRL相较多种基于学习的基线方法表现更优，且在不同测试环境中的碰撞率均低于 CORE Planner，体现出该方法在保持目标推进能力的同时控制动态碰撞风险，并适应未见场景与障碍物密度变化的能力。</w:t>
      </w:r>
    </w:p>
    <w:p w14:paraId="6279238C" w14:textId="0BFA68F4" w:rsidR="00393F1B" w:rsidRDefault="00393F1B" w:rsidP="006B533C">
      <w:pPr>
        <w:rPr>
          <w:rFonts w:ascii="宋体" w:eastAsia="宋体" w:hAnsi="宋体" w:hint="eastAsia"/>
          <w:sz w:val="24"/>
          <w:szCs w:val="24"/>
        </w:rPr>
      </w:pPr>
    </w:p>
    <w:p w14:paraId="08C8737E" w14:textId="0C0C7E23" w:rsidR="00F6360A" w:rsidRDefault="00F6360A" w:rsidP="006B533C">
      <w:pPr>
        <w:rPr>
          <w:rFonts w:ascii="宋体" w:eastAsia="宋体" w:hAnsi="宋体" w:hint="eastAsia"/>
          <w:sz w:val="24"/>
          <w:szCs w:val="24"/>
        </w:rPr>
      </w:pPr>
    </w:p>
    <w:p w14:paraId="4A1AEFD4" w14:textId="19BE0606" w:rsidR="00F6360A" w:rsidRPr="006B533C" w:rsidRDefault="00F6360A" w:rsidP="006B533C">
      <w:pPr>
        <w:rPr>
          <w:rFonts w:hint="eastAsia"/>
        </w:rPr>
      </w:pPr>
      <w:r w:rsidRPr="00F6360A">
        <w:rPr>
          <w:rFonts w:ascii="宋体" w:eastAsia="宋体" w:hAnsi="宋体" w:hint="eastAsia"/>
          <w:b/>
          <w:bCs/>
          <w:sz w:val="24"/>
          <w:szCs w:val="24"/>
        </w:rPr>
        <w:t>关键词</w:t>
      </w:r>
      <w:r>
        <w:rPr>
          <w:rFonts w:ascii="宋体" w:eastAsia="宋体" w:hAnsi="宋体" w:hint="eastAsia"/>
          <w:sz w:val="24"/>
          <w:szCs w:val="24"/>
        </w:rPr>
        <w:t>：</w:t>
      </w:r>
      <w:r w:rsidR="008A62C4">
        <w:rPr>
          <w:rFonts w:ascii="宋体" w:eastAsia="宋体" w:hAnsi="宋体" w:hint="eastAsia"/>
          <w:sz w:val="24"/>
          <w:szCs w:val="24"/>
        </w:rPr>
        <w:t>未知动态</w:t>
      </w:r>
      <w:r w:rsidR="00875226">
        <w:rPr>
          <w:rFonts w:ascii="宋体" w:eastAsia="宋体" w:hAnsi="宋体" w:hint="eastAsia"/>
          <w:sz w:val="24"/>
          <w:szCs w:val="24"/>
        </w:rPr>
        <w:t>环境</w:t>
      </w:r>
      <w:r w:rsidR="00A45C88">
        <w:rPr>
          <w:rFonts w:ascii="宋体" w:eastAsia="宋体" w:hAnsi="宋体" w:hint="eastAsia"/>
          <w:sz w:val="24"/>
          <w:szCs w:val="24"/>
        </w:rPr>
        <w:t xml:space="preserve">无图导航 </w:t>
      </w:r>
      <w:r>
        <w:rPr>
          <w:rFonts w:ascii="宋体" w:eastAsia="宋体" w:hAnsi="宋体" w:hint="eastAsia"/>
          <w:sz w:val="24"/>
          <w:szCs w:val="24"/>
        </w:rPr>
        <w:t>分层强化学习</w:t>
      </w:r>
      <w:r w:rsidR="005B4173">
        <w:rPr>
          <w:rFonts w:ascii="宋体" w:eastAsia="宋体" w:hAnsi="宋体" w:hint="eastAsia"/>
          <w:sz w:val="24"/>
          <w:szCs w:val="24"/>
        </w:rPr>
        <w:t xml:space="preserve"> 事件触发子目标规划</w:t>
      </w:r>
      <w:r w:rsidR="00845A53">
        <w:rPr>
          <w:rFonts w:ascii="宋体" w:eastAsia="宋体" w:hAnsi="宋体" w:hint="eastAsia"/>
          <w:sz w:val="24"/>
          <w:szCs w:val="24"/>
        </w:rPr>
        <w:t xml:space="preserve"> 动态风险感知 安全与效率协调</w:t>
      </w:r>
    </w:p>
    <w:p w14:paraId="742DC0D0" w14:textId="5E6C6BB3" w:rsidR="00387CFD" w:rsidRPr="00387CFD" w:rsidRDefault="00A72562" w:rsidP="00387CFD">
      <w:pPr>
        <w:pStyle w:val="2"/>
        <w:rPr>
          <w:rFonts w:ascii="Times New Roman" w:hAnsi="Times New Roman" w:cs="Times New Roman"/>
          <w:color w:val="auto"/>
        </w:rPr>
      </w:pPr>
      <w:r w:rsidRPr="00A72562">
        <w:rPr>
          <w:rFonts w:ascii="Times New Roman" w:hAnsi="Times New Roman" w:cs="Times New Roman"/>
          <w:color w:val="auto"/>
        </w:rPr>
        <w:t>Introduction</w:t>
      </w:r>
    </w:p>
    <w:p w14:paraId="0F6D9A74" w14:textId="6D3E3589" w:rsidR="00DD6729" w:rsidRDefault="00281E59" w:rsidP="002E5ED1">
      <w:pPr>
        <w:ind w:firstLine="420"/>
        <w:rPr>
          <w:rFonts w:ascii="宋体" w:eastAsia="宋体" w:hAnsi="宋体" w:hint="eastAsia"/>
          <w:sz w:val="24"/>
          <w:szCs w:val="24"/>
        </w:rPr>
      </w:pPr>
      <w:r>
        <w:rPr>
          <w:rFonts w:ascii="宋体" w:eastAsia="宋体" w:hAnsi="宋体" w:hint="eastAsia"/>
          <w:sz w:val="24"/>
          <w:szCs w:val="24"/>
        </w:rPr>
        <w:t>近年来，</w:t>
      </w:r>
      <w:r w:rsidR="00DD6729" w:rsidRPr="00DD6729">
        <w:rPr>
          <w:rFonts w:ascii="宋体" w:eastAsia="宋体" w:hAnsi="宋体" w:hint="eastAsia"/>
          <w:sz w:val="24"/>
          <w:szCs w:val="24"/>
        </w:rPr>
        <w:t>自主移动机器人正逐步进入医院、仓储物流、公共服务和农业生产等持续变化的作业空间。与结构固定、地图可靠的静态环境不同，此类场景中的人员、车辆和临时设施会不断改变局部通行条件，预先建立的地图也未必能够反映机器人决策时的真实状态[1]。本文关注未知动态环境</w:t>
      </w:r>
      <w:r w:rsidR="00BD0BF0">
        <w:rPr>
          <w:rFonts w:ascii="宋体" w:eastAsia="宋体" w:hAnsi="宋体" w:hint="eastAsia"/>
          <w:sz w:val="24"/>
          <w:szCs w:val="24"/>
        </w:rPr>
        <w:t>中</w:t>
      </w:r>
      <w:r w:rsidR="00DD6729" w:rsidRPr="00DD6729">
        <w:rPr>
          <w:rFonts w:ascii="宋体" w:eastAsia="宋体" w:hAnsi="宋体" w:hint="eastAsia"/>
          <w:sz w:val="24"/>
          <w:szCs w:val="24"/>
        </w:rPr>
        <w:t>的无图导航</w:t>
      </w:r>
      <w:r w:rsidR="00E04F36">
        <w:rPr>
          <w:rFonts w:ascii="宋体" w:eastAsia="宋体" w:hAnsi="宋体" w:hint="eastAsia"/>
          <w:sz w:val="24"/>
          <w:szCs w:val="24"/>
        </w:rPr>
        <w:t>，</w:t>
      </w:r>
      <w:r w:rsidR="00DD6729" w:rsidRPr="00DD6729">
        <w:rPr>
          <w:rFonts w:ascii="宋体" w:eastAsia="宋体" w:hAnsi="宋体" w:hint="eastAsia"/>
          <w:sz w:val="24"/>
          <w:szCs w:val="24"/>
        </w:rPr>
        <w:t>机器人不依赖预构建或在线维护的全局地图，仅根据</w:t>
      </w:r>
      <w:r w:rsidR="00045316">
        <w:rPr>
          <w:rFonts w:ascii="宋体" w:eastAsia="宋体" w:hAnsi="宋体" w:hint="eastAsia"/>
          <w:sz w:val="24"/>
          <w:szCs w:val="24"/>
        </w:rPr>
        <w:t>LiDAR</w:t>
      </w:r>
      <w:r w:rsidR="00DD6729" w:rsidRPr="00DD6729">
        <w:rPr>
          <w:rFonts w:ascii="宋体" w:eastAsia="宋体" w:hAnsi="宋体" w:hint="eastAsia"/>
          <w:sz w:val="24"/>
          <w:szCs w:val="24"/>
        </w:rPr>
        <w:t>、自身运动状态和目标的相对位置生成连续控制指令。该任务不仅要求机器人避免当前视域内的碰撞，还要求其在环境结构不可知、障碍物持续运动的条件下保持有效进展，并以合理的路径与时间代价到达远距离目标[2]。</w:t>
      </w:r>
    </w:p>
    <w:p w14:paraId="5C966B8C" w14:textId="22A4DDAE" w:rsidR="00DD6729" w:rsidRDefault="00933287" w:rsidP="002E5ED1">
      <w:pPr>
        <w:ind w:firstLine="420"/>
        <w:rPr>
          <w:rFonts w:ascii="宋体" w:eastAsia="宋体" w:hAnsi="宋体" w:hint="eastAsia"/>
          <w:sz w:val="24"/>
          <w:szCs w:val="24"/>
        </w:rPr>
      </w:pPr>
      <w:r w:rsidRPr="00933287">
        <w:rPr>
          <w:rFonts w:ascii="宋体" w:eastAsia="宋体" w:hAnsi="宋体" w:hint="eastAsia"/>
          <w:sz w:val="24"/>
          <w:szCs w:val="24"/>
        </w:rPr>
        <w:t>传统局部规划方法主要通过几何模型和运动约束生成避障动作</w:t>
      </w:r>
      <w:r w:rsidR="000B000F">
        <w:rPr>
          <w:rFonts w:ascii="宋体" w:eastAsia="宋体" w:hAnsi="宋体" w:hint="eastAsia"/>
          <w:sz w:val="24"/>
          <w:szCs w:val="24"/>
        </w:rPr>
        <w:t>。</w:t>
      </w:r>
      <w:r w:rsidR="002A088C" w:rsidRPr="002A088C">
        <w:rPr>
          <w:rFonts w:ascii="宋体" w:eastAsia="宋体" w:hAnsi="宋体"/>
          <w:sz w:val="24"/>
          <w:szCs w:val="24"/>
        </w:rPr>
        <w:t>Fox等人（1997）[3]提出的动态窗口法在满足速度与加速度约束的可达速度空间内搜索控制量；van den Berg等人（2008）[4]提出互惠速度障碍，通过分配智能体之间的避碰责任处理运动冲突；van den Berg等人（2011）[5]进一步将互惠避碰条件</w:t>
      </w:r>
      <w:r w:rsidR="00A45963" w:rsidRPr="00A45963">
        <w:rPr>
          <w:rFonts w:ascii="宋体" w:eastAsia="宋体" w:hAnsi="宋体" w:hint="eastAsia"/>
          <w:sz w:val="24"/>
          <w:szCs w:val="24"/>
        </w:rPr>
        <w:t>转化为可高效求解的最优互惠碰撞避免（</w:t>
      </w:r>
      <w:r w:rsidR="00C505E9">
        <w:rPr>
          <w:rFonts w:ascii="宋体" w:eastAsia="宋体" w:hAnsi="宋体" w:hint="eastAsia"/>
          <w:sz w:val="24"/>
          <w:szCs w:val="24"/>
        </w:rPr>
        <w:t>O</w:t>
      </w:r>
      <w:r w:rsidR="00A45963" w:rsidRPr="00A45963">
        <w:rPr>
          <w:rFonts w:ascii="宋体" w:eastAsia="宋体" w:hAnsi="宋体" w:hint="eastAsia"/>
          <w:sz w:val="24"/>
          <w:szCs w:val="24"/>
        </w:rPr>
        <w:t xml:space="preserve">ptimal </w:t>
      </w:r>
      <w:r w:rsidR="00C505E9">
        <w:rPr>
          <w:rFonts w:ascii="宋体" w:eastAsia="宋体" w:hAnsi="宋体" w:hint="eastAsia"/>
          <w:sz w:val="24"/>
          <w:szCs w:val="24"/>
        </w:rPr>
        <w:t>R</w:t>
      </w:r>
      <w:r w:rsidR="00A45963" w:rsidRPr="00A45963">
        <w:rPr>
          <w:rFonts w:ascii="宋体" w:eastAsia="宋体" w:hAnsi="宋体" w:hint="eastAsia"/>
          <w:sz w:val="24"/>
          <w:szCs w:val="24"/>
        </w:rPr>
        <w:t xml:space="preserve">eciprocal </w:t>
      </w:r>
      <w:r w:rsidR="00C505E9">
        <w:rPr>
          <w:rFonts w:ascii="宋体" w:eastAsia="宋体" w:hAnsi="宋体" w:hint="eastAsia"/>
          <w:sz w:val="24"/>
          <w:szCs w:val="24"/>
        </w:rPr>
        <w:t>C</w:t>
      </w:r>
      <w:r w:rsidR="00A45963" w:rsidRPr="00A45963">
        <w:rPr>
          <w:rFonts w:ascii="宋体" w:eastAsia="宋体" w:hAnsi="宋体" w:hint="eastAsia"/>
          <w:sz w:val="24"/>
          <w:szCs w:val="24"/>
        </w:rPr>
        <w:t xml:space="preserve">ollision </w:t>
      </w:r>
      <w:r w:rsidR="00C505E9">
        <w:rPr>
          <w:rFonts w:ascii="宋体" w:eastAsia="宋体" w:hAnsi="宋体" w:hint="eastAsia"/>
          <w:sz w:val="24"/>
          <w:szCs w:val="24"/>
        </w:rPr>
        <w:lastRenderedPageBreak/>
        <w:t>A</w:t>
      </w:r>
      <w:r w:rsidR="00A45963" w:rsidRPr="00A45963">
        <w:rPr>
          <w:rFonts w:ascii="宋体" w:eastAsia="宋体" w:hAnsi="宋体" w:hint="eastAsia"/>
          <w:sz w:val="24"/>
          <w:szCs w:val="24"/>
        </w:rPr>
        <w:t>voidance, ORCA）约束</w:t>
      </w:r>
      <w:r w:rsidR="006342E6" w:rsidRPr="006342E6">
        <w:rPr>
          <w:rFonts w:ascii="宋体" w:eastAsia="宋体" w:hAnsi="宋体" w:hint="eastAsia"/>
          <w:sz w:val="24"/>
          <w:szCs w:val="24"/>
        </w:rPr>
        <w:t>。这些方法计算过程清晰，适合在线生成短时运动指令，但其效果依赖障碍物速度估计、运动模型、互惠性假设及局部代价</w:t>
      </w:r>
      <w:r w:rsidR="00621829">
        <w:rPr>
          <w:rFonts w:ascii="宋体" w:eastAsia="宋体" w:hAnsi="宋体" w:hint="eastAsia"/>
          <w:sz w:val="24"/>
          <w:szCs w:val="24"/>
        </w:rPr>
        <w:t>设计</w:t>
      </w:r>
      <w:r w:rsidR="006342E6" w:rsidRPr="006342E6">
        <w:rPr>
          <w:rFonts w:ascii="宋体" w:eastAsia="宋体" w:hAnsi="宋体" w:hint="eastAsia"/>
          <w:sz w:val="24"/>
          <w:szCs w:val="24"/>
        </w:rPr>
        <w:t>。</w:t>
      </w:r>
      <w:r w:rsidR="006C39A3" w:rsidRPr="006C39A3">
        <w:rPr>
          <w:rFonts w:ascii="宋体" w:eastAsia="宋体" w:hAnsi="宋体"/>
          <w:sz w:val="24"/>
          <w:szCs w:val="24"/>
        </w:rPr>
        <w:t>当局部自由空间与最终目标方向不一致，或障碍物行为偏离既定假设时，反应式速度优化难以直接回答未知长距离空间中下一阶段应向何处运动。</w:t>
      </w:r>
    </w:p>
    <w:p w14:paraId="475317E9" w14:textId="72C76703" w:rsidR="00C300D6" w:rsidRDefault="00C300D6" w:rsidP="002E5ED1">
      <w:pPr>
        <w:ind w:firstLine="420"/>
        <w:rPr>
          <w:rFonts w:ascii="宋体" w:eastAsia="宋体" w:hAnsi="宋体" w:hint="eastAsia"/>
          <w:sz w:val="24"/>
          <w:szCs w:val="24"/>
        </w:rPr>
      </w:pPr>
      <w:r w:rsidRPr="00C300D6">
        <w:rPr>
          <w:rFonts w:ascii="宋体" w:eastAsia="宋体" w:hAnsi="宋体"/>
          <w:sz w:val="24"/>
          <w:szCs w:val="24"/>
        </w:rPr>
        <w:t>深度强化学习通过交互数据学习局部观测到控制动作的映射，降低了对环境模型和人工避障规则的依赖。Liu等人（2024）[</w:t>
      </w:r>
      <w:r w:rsidR="00165D08">
        <w:rPr>
          <w:rFonts w:ascii="宋体" w:eastAsia="宋体" w:hAnsi="宋体" w:hint="eastAsia"/>
          <w:sz w:val="24"/>
          <w:szCs w:val="24"/>
        </w:rPr>
        <w:t>6</w:t>
      </w:r>
      <w:r w:rsidRPr="00C300D6">
        <w:rPr>
          <w:rFonts w:ascii="宋体" w:eastAsia="宋体" w:hAnsi="宋体"/>
          <w:sz w:val="24"/>
          <w:szCs w:val="24"/>
        </w:rPr>
        <w:t>]将 LiDAR 状态编码、软演员-评论家算法与循环单元结合，以增强动态环境中的连续导航能力；Zhu和</w:t>
      </w:r>
      <w:proofErr w:type="spellStart"/>
      <w:r w:rsidRPr="00C300D6">
        <w:rPr>
          <w:rFonts w:ascii="宋体" w:eastAsia="宋体" w:hAnsi="宋体"/>
          <w:sz w:val="24"/>
          <w:szCs w:val="24"/>
        </w:rPr>
        <w:t>Hayashibe</w:t>
      </w:r>
      <w:proofErr w:type="spellEnd"/>
      <w:r w:rsidRPr="00C300D6">
        <w:rPr>
          <w:rFonts w:ascii="宋体" w:eastAsia="宋体" w:hAnsi="宋体"/>
          <w:sz w:val="24"/>
          <w:szCs w:val="24"/>
        </w:rPr>
        <w:t>（2024）[</w:t>
      </w:r>
      <w:r w:rsidR="006C0D3B">
        <w:rPr>
          <w:rFonts w:ascii="宋体" w:eastAsia="宋体" w:hAnsi="宋体" w:hint="eastAsia"/>
          <w:sz w:val="24"/>
          <w:szCs w:val="24"/>
        </w:rPr>
        <w:t>7</w:t>
      </w:r>
      <w:r w:rsidRPr="00C300D6">
        <w:rPr>
          <w:rFonts w:ascii="宋体" w:eastAsia="宋体" w:hAnsi="宋体"/>
          <w:sz w:val="24"/>
          <w:szCs w:val="24"/>
        </w:rPr>
        <w:t>]利用序列归一化 LiDAR 和长短期记忆网络提取时序信息；</w:t>
      </w:r>
      <w:proofErr w:type="spellStart"/>
      <w:r w:rsidRPr="00C300D6">
        <w:rPr>
          <w:rFonts w:ascii="宋体" w:eastAsia="宋体" w:hAnsi="宋体"/>
          <w:sz w:val="24"/>
          <w:szCs w:val="24"/>
        </w:rPr>
        <w:t>Samsani</w:t>
      </w:r>
      <w:proofErr w:type="spellEnd"/>
      <w:r w:rsidRPr="00C300D6">
        <w:rPr>
          <w:rFonts w:ascii="宋体" w:eastAsia="宋体" w:hAnsi="宋体"/>
          <w:sz w:val="24"/>
          <w:szCs w:val="24"/>
        </w:rPr>
        <w:t>等人（2023）[8]以门控循环单元建模人群中的相对依赖，Li等人（2023）[9]则使用 Transformer 记忆整合交互式视觉导航的历史信息。这些研究说明，历史观测和时序表示能够缓解单帧感知对遮挡及运动趋势描述不足的问题。安全强化学习进一步尝试处理目标到达与碰撞规避之间的冲突，例如Zhou等人（2023）[</w:t>
      </w:r>
      <w:r w:rsidR="006C0D3B">
        <w:rPr>
          <w:rFonts w:ascii="宋体" w:eastAsia="宋体" w:hAnsi="宋体" w:hint="eastAsia"/>
          <w:sz w:val="24"/>
          <w:szCs w:val="24"/>
        </w:rPr>
        <w:t>10</w:t>
      </w:r>
      <w:r w:rsidRPr="00C300D6">
        <w:rPr>
          <w:rFonts w:ascii="宋体" w:eastAsia="宋体" w:hAnsi="宋体"/>
          <w:sz w:val="24"/>
          <w:szCs w:val="24"/>
        </w:rPr>
        <w:t>]通过安全评论家和任务相关梯度分别刻画两类目标。尽管如此，单层连续控制策略通常仍需在密集控制步中同时完成远期方向选择、局部避障和动作生成；当安全、效率与时间代价主要由一个控制策略联合优化时，方向层面的推进收益与风险负担仍较难被分别比较。</w:t>
      </w:r>
    </w:p>
    <w:p w14:paraId="207029B4" w14:textId="68556E85" w:rsidR="001E0A0C" w:rsidRDefault="005C4CE8" w:rsidP="002E5ED1">
      <w:pPr>
        <w:ind w:firstLine="420"/>
        <w:rPr>
          <w:rFonts w:ascii="宋体" w:eastAsia="宋体" w:hAnsi="宋体" w:hint="eastAsia"/>
          <w:sz w:val="24"/>
          <w:szCs w:val="24"/>
        </w:rPr>
      </w:pPr>
      <w:r w:rsidRPr="005C4CE8">
        <w:rPr>
          <w:rFonts w:ascii="宋体" w:eastAsia="宋体" w:hAnsi="宋体"/>
          <w:sz w:val="24"/>
          <w:szCs w:val="24"/>
        </w:rPr>
        <w:t>分层强化学习通过时间抽象将高层意图与低层动作置于不同决策尺度。</w:t>
      </w:r>
      <w:r w:rsidR="00F57038">
        <w:rPr>
          <w:rFonts w:ascii="宋体" w:eastAsia="宋体" w:hAnsi="宋体" w:hint="eastAsia"/>
          <w:sz w:val="24"/>
          <w:szCs w:val="24"/>
        </w:rPr>
        <w:t>S</w:t>
      </w:r>
      <w:r w:rsidR="00F85298" w:rsidRPr="00F85298">
        <w:rPr>
          <w:rFonts w:ascii="宋体" w:eastAsia="宋体" w:hAnsi="宋体"/>
          <w:sz w:val="24"/>
          <w:szCs w:val="24"/>
        </w:rPr>
        <w:t>utton等人（1999）[1</w:t>
      </w:r>
      <w:r w:rsidR="008458D8">
        <w:rPr>
          <w:rFonts w:ascii="宋体" w:eastAsia="宋体" w:hAnsi="宋体" w:hint="eastAsia"/>
          <w:sz w:val="24"/>
          <w:szCs w:val="24"/>
        </w:rPr>
        <w:t>1</w:t>
      </w:r>
      <w:r w:rsidR="00F85298" w:rsidRPr="00F85298">
        <w:rPr>
          <w:rFonts w:ascii="宋体" w:eastAsia="宋体" w:hAnsi="宋体"/>
          <w:sz w:val="24"/>
          <w:szCs w:val="24"/>
        </w:rPr>
        <w:t>]提出的 Options 框架允许高层动作跨越多个底层时间步，Nachum等人（2018）[</w:t>
      </w:r>
      <w:r w:rsidR="0023223C">
        <w:rPr>
          <w:rFonts w:ascii="宋体" w:eastAsia="宋体" w:hAnsi="宋体" w:hint="eastAsia"/>
          <w:sz w:val="24"/>
          <w:szCs w:val="24"/>
        </w:rPr>
        <w:t>12</w:t>
      </w:r>
      <w:r w:rsidR="00F85298" w:rsidRPr="00F85298">
        <w:rPr>
          <w:rFonts w:ascii="宋体" w:eastAsia="宋体" w:hAnsi="宋体"/>
          <w:sz w:val="24"/>
          <w:szCs w:val="24"/>
        </w:rPr>
        <w:t>]提出的 HIRO 进一步以高层目标和目标条件低层策略组织长时域连续控制。在机器人导航中，Gao等人（2024）[</w:t>
      </w:r>
      <w:r w:rsidR="002715A1">
        <w:rPr>
          <w:rFonts w:ascii="宋体" w:eastAsia="宋体" w:hAnsi="宋体" w:hint="eastAsia"/>
          <w:sz w:val="24"/>
          <w:szCs w:val="24"/>
        </w:rPr>
        <w:t>13</w:t>
      </w:r>
      <w:r w:rsidR="00F85298" w:rsidRPr="00F85298">
        <w:rPr>
          <w:rFonts w:ascii="宋体" w:eastAsia="宋体" w:hAnsi="宋体"/>
          <w:sz w:val="24"/>
          <w:szCs w:val="24"/>
        </w:rPr>
        <w:t>]利用记忆衰减新颖性和循环记忆缓解未知环境中的局部最优；Jing等人（2024）[1</w:t>
      </w:r>
      <w:r w:rsidR="009809F3">
        <w:rPr>
          <w:rFonts w:ascii="宋体" w:eastAsia="宋体" w:hAnsi="宋体" w:hint="eastAsia"/>
          <w:sz w:val="24"/>
          <w:szCs w:val="24"/>
        </w:rPr>
        <w:t>4</w:t>
      </w:r>
      <w:r w:rsidR="00F85298" w:rsidRPr="00F85298">
        <w:rPr>
          <w:rFonts w:ascii="宋体" w:eastAsia="宋体" w:hAnsi="宋体"/>
          <w:sz w:val="24"/>
          <w:szCs w:val="24"/>
        </w:rPr>
        <w:t>]将长距离密集人群导航划分为子目标生成与局部规划两个阶段；Gao等人（2025）[1</w:t>
      </w:r>
      <w:r w:rsidR="009809F3">
        <w:rPr>
          <w:rFonts w:ascii="宋体" w:eastAsia="宋体" w:hAnsi="宋体" w:hint="eastAsia"/>
          <w:sz w:val="24"/>
          <w:szCs w:val="24"/>
        </w:rPr>
        <w:t>5</w:t>
      </w:r>
      <w:r w:rsidR="00F85298" w:rsidRPr="00F85298">
        <w:rPr>
          <w:rFonts w:ascii="宋体" w:eastAsia="宋体" w:hAnsi="宋体"/>
          <w:sz w:val="24"/>
          <w:szCs w:val="24"/>
        </w:rPr>
        <w:t>]则根据环境拥堵程度更新高层子目标，并以安全强化学习训练低层策略。</w:t>
      </w:r>
      <w:r w:rsidRPr="005C4CE8">
        <w:rPr>
          <w:rFonts w:ascii="宋体" w:eastAsia="宋体" w:hAnsi="宋体"/>
          <w:sz w:val="24"/>
          <w:szCs w:val="24"/>
        </w:rPr>
        <w:t>这些研究说明，时间抽象和子目标机制可以分离局部控制与阶段性意图。然而，未知动态环境中缺少可持续依赖的全局路径，局部可通行结构也会随障碍物运动而变化</w:t>
      </w:r>
      <w:r w:rsidR="00671E8F">
        <w:rPr>
          <w:rFonts w:ascii="宋体" w:eastAsia="宋体" w:hAnsi="宋体" w:hint="eastAsia"/>
          <w:sz w:val="24"/>
          <w:szCs w:val="24"/>
        </w:rPr>
        <w:t>,</w:t>
      </w:r>
      <w:r w:rsidRPr="005C4CE8">
        <w:rPr>
          <w:rFonts w:ascii="宋体" w:eastAsia="宋体" w:hAnsi="宋体"/>
          <w:sz w:val="24"/>
          <w:szCs w:val="24"/>
        </w:rPr>
        <w:t>高层意图在状态稳定时应保持，在风险升高或导航停滞时又需及时更新，新子目标还应与当前局部几何相容并保持面向最终目标的推进。</w:t>
      </w:r>
    </w:p>
    <w:p w14:paraId="25B5D975" w14:textId="3E3F6E90" w:rsidR="00C17272" w:rsidRDefault="00E241F0" w:rsidP="00FC4758">
      <w:pPr>
        <w:ind w:firstLine="420"/>
        <w:rPr>
          <w:rFonts w:ascii="宋体" w:eastAsia="宋体" w:hAnsi="宋体" w:hint="eastAsia"/>
          <w:sz w:val="24"/>
          <w:szCs w:val="24"/>
        </w:rPr>
      </w:pPr>
      <w:r w:rsidRPr="00E241F0">
        <w:rPr>
          <w:rFonts w:ascii="宋体" w:eastAsia="宋体" w:hAnsi="宋体"/>
          <w:sz w:val="24"/>
          <w:szCs w:val="24"/>
        </w:rPr>
        <w:t>事件触发机制为高层更新时机与导航状态变化建立了直接联系。Sun等人（2023）[16]将事件条件用于</w:t>
      </w:r>
      <w:r w:rsidR="00A66DFA" w:rsidRPr="00A66DFA">
        <w:rPr>
          <w:rFonts w:ascii="宋体" w:eastAsia="宋体" w:hAnsi="宋体" w:hint="eastAsia"/>
          <w:sz w:val="24"/>
          <w:szCs w:val="24"/>
        </w:rPr>
        <w:t>深度确定性策略梯度（deep deterministic policy gradient, DDPG）</w:t>
      </w:r>
      <w:r w:rsidRPr="00E241F0">
        <w:rPr>
          <w:rFonts w:ascii="宋体" w:eastAsia="宋体" w:hAnsi="宋体"/>
          <w:sz w:val="24"/>
          <w:szCs w:val="24"/>
        </w:rPr>
        <w:t>演员-评论家网络的重构，以减少不必要的结构调整；Chen等人（2023）[17]提出事件触发分层规划器，在净空距离满足条件时激活高层避碰网络并生成中间目标；Chen和Xue（2025）[</w:t>
      </w:r>
      <w:r w:rsidR="00862D96">
        <w:rPr>
          <w:rFonts w:ascii="宋体" w:eastAsia="宋体" w:hAnsi="宋体" w:hint="eastAsia"/>
          <w:sz w:val="24"/>
          <w:szCs w:val="24"/>
        </w:rPr>
        <w:t>1</w:t>
      </w:r>
      <w:r w:rsidRPr="00E241F0">
        <w:rPr>
          <w:rFonts w:ascii="宋体" w:eastAsia="宋体" w:hAnsi="宋体"/>
          <w:sz w:val="24"/>
          <w:szCs w:val="24"/>
        </w:rPr>
        <w:t>8]在检测到障碍物时调用高层策略生成局部目标，再由经典规划器构造可执行轨迹。</w:t>
      </w:r>
      <w:r w:rsidR="006E0E9E" w:rsidRPr="006E0E9E">
        <w:rPr>
          <w:rFonts w:ascii="宋体" w:eastAsia="宋体" w:hAnsi="宋体" w:hint="eastAsia"/>
          <w:sz w:val="24"/>
          <w:szCs w:val="24"/>
        </w:rPr>
        <w:t>这些研究表明，事件触发更新可以与强化学习或分层规划结合</w:t>
      </w:r>
      <w:r w:rsidR="007D1BEE">
        <w:rPr>
          <w:rFonts w:ascii="宋体" w:eastAsia="宋体" w:hAnsi="宋体" w:hint="eastAsia"/>
          <w:sz w:val="24"/>
          <w:szCs w:val="24"/>
        </w:rPr>
        <w:t>,</w:t>
      </w:r>
      <w:r w:rsidR="007D1BEE" w:rsidRPr="007D1BEE">
        <w:rPr>
          <w:rFonts w:ascii="宋体" w:eastAsia="宋体" w:hAnsi="宋体"/>
          <w:sz w:val="24"/>
          <w:szCs w:val="24"/>
        </w:rPr>
        <w:t>但触发条件多围绕单一风险量或特定模块切换，较少处理机器人尚未进入高风险状态却长期缺少有效进展的情形。</w:t>
      </w:r>
      <w:r w:rsidR="006E0E9E" w:rsidRPr="006E0E9E">
        <w:rPr>
          <w:rFonts w:ascii="宋体" w:eastAsia="宋体" w:hAnsi="宋体" w:hint="eastAsia"/>
          <w:sz w:val="24"/>
          <w:szCs w:val="24"/>
        </w:rPr>
        <w:t>同时，触发机制</w:t>
      </w:r>
      <w:r w:rsidR="007F34E4" w:rsidRPr="007F34E4">
        <w:rPr>
          <w:rFonts w:ascii="宋体" w:eastAsia="宋体" w:hAnsi="宋体"/>
          <w:sz w:val="24"/>
          <w:szCs w:val="24"/>
        </w:rPr>
        <w:t>解决的是何时重新规划，并不</w:t>
      </w:r>
      <w:r w:rsidR="003C2C14">
        <w:rPr>
          <w:rFonts w:ascii="宋体" w:eastAsia="宋体" w:hAnsi="宋体" w:hint="eastAsia"/>
          <w:sz w:val="24"/>
          <w:szCs w:val="24"/>
        </w:rPr>
        <w:t>决定</w:t>
      </w:r>
      <w:r w:rsidR="007F34E4" w:rsidRPr="007F34E4">
        <w:rPr>
          <w:rFonts w:ascii="宋体" w:eastAsia="宋体" w:hAnsi="宋体"/>
          <w:sz w:val="24"/>
          <w:szCs w:val="24"/>
        </w:rPr>
        <w:t>重新规划到哪里。如果候选目标没有同时结合局部通行几何、动态风险和最终目标推进关系，按需更新本身仍不足以形成高质量的高层决策。</w:t>
      </w:r>
    </w:p>
    <w:p w14:paraId="41B83AC9" w14:textId="58BDFED2" w:rsidR="008455A7" w:rsidRPr="00ED4758" w:rsidRDefault="00ED4758" w:rsidP="00EA2466">
      <w:pPr>
        <w:ind w:firstLine="420"/>
        <w:rPr>
          <w:rFonts w:ascii="宋体" w:eastAsia="宋体" w:hAnsi="宋体" w:hint="eastAsia"/>
          <w:sz w:val="24"/>
          <w:szCs w:val="24"/>
        </w:rPr>
      </w:pPr>
      <w:r>
        <w:rPr>
          <w:rFonts w:ascii="宋体" w:eastAsia="宋体" w:hAnsi="宋体" w:hint="eastAsia"/>
          <w:sz w:val="24"/>
          <w:szCs w:val="24"/>
        </w:rPr>
        <w:t>因此，</w:t>
      </w:r>
      <w:r w:rsidR="009738B1" w:rsidRPr="009738B1">
        <w:rPr>
          <w:rFonts w:ascii="宋体" w:eastAsia="宋体" w:hAnsi="宋体" w:hint="eastAsia"/>
          <w:sz w:val="24"/>
          <w:szCs w:val="24"/>
        </w:rPr>
        <w:t>本文提出面向未知动态环境的</w:t>
      </w:r>
      <w:r w:rsidR="000757A7">
        <w:rPr>
          <w:rFonts w:ascii="宋体" w:eastAsia="宋体" w:hAnsi="宋体" w:hint="eastAsia"/>
          <w:sz w:val="24"/>
          <w:szCs w:val="24"/>
        </w:rPr>
        <w:t>ESE-HRL</w:t>
      </w:r>
      <w:r w:rsidR="00776374">
        <w:rPr>
          <w:rFonts w:ascii="宋体" w:eastAsia="宋体" w:hAnsi="宋体" w:hint="eastAsia"/>
          <w:sz w:val="24"/>
          <w:szCs w:val="24"/>
        </w:rPr>
        <w:t>。</w:t>
      </w:r>
      <w:r w:rsidR="00776374" w:rsidRPr="00776374">
        <w:rPr>
          <w:rFonts w:ascii="宋体" w:eastAsia="宋体" w:hAnsi="宋体" w:hint="eastAsia"/>
          <w:sz w:val="24"/>
          <w:szCs w:val="24"/>
        </w:rPr>
        <w:t>系统利用短时历史LiDAR构造局部动态表征，并依据风险变化</w:t>
      </w:r>
      <w:r w:rsidR="00E30859" w:rsidRPr="00E30859">
        <w:rPr>
          <w:rFonts w:ascii="宋体" w:eastAsia="宋体" w:hAnsi="宋体"/>
          <w:sz w:val="24"/>
          <w:szCs w:val="24"/>
        </w:rPr>
        <w:t>和子目标执行状态</w:t>
      </w:r>
      <w:r w:rsidR="00562922" w:rsidRPr="00562922">
        <w:rPr>
          <w:rFonts w:ascii="宋体" w:eastAsia="宋体" w:hAnsi="宋体"/>
          <w:sz w:val="24"/>
          <w:szCs w:val="24"/>
        </w:rPr>
        <w:t>决定何时调用高层规划器。高层从当前可通行几何中生成有限候选子目标，分别评估预期推进和安全成本，选定的子目标在下一次事件发生前持续生效。</w:t>
      </w:r>
      <w:r w:rsidR="00562922">
        <w:rPr>
          <w:rFonts w:ascii="宋体" w:eastAsia="宋体" w:hAnsi="宋体" w:hint="eastAsia"/>
          <w:sz w:val="24"/>
          <w:szCs w:val="24"/>
        </w:rPr>
        <w:t>低层控制器</w:t>
      </w:r>
      <w:r w:rsidR="00562922" w:rsidRPr="00562922">
        <w:rPr>
          <w:rFonts w:ascii="宋体" w:eastAsia="宋体" w:hAnsi="宋体"/>
          <w:sz w:val="24"/>
          <w:szCs w:val="24"/>
        </w:rPr>
        <w:t>依据共享的动态观测连续输出速度指令，</w:t>
      </w:r>
      <w:r w:rsidR="00F0248C" w:rsidRPr="00F0248C">
        <w:rPr>
          <w:rFonts w:ascii="宋体" w:eastAsia="宋体" w:hAnsi="宋体" w:hint="eastAsia"/>
          <w:sz w:val="24"/>
          <w:szCs w:val="24"/>
        </w:rPr>
        <w:t>从而在不依赖全局地图、障碍物跟踪和轨迹预测的条件下，将按需更新的局部方向决策与实时避障控制连接起来。</w:t>
      </w:r>
    </w:p>
    <w:p w14:paraId="223BD9D9" w14:textId="729F0A3B" w:rsidR="00387CFD" w:rsidRDefault="00B234D7" w:rsidP="00266CB2">
      <w:pPr>
        <w:ind w:firstLine="420"/>
        <w:rPr>
          <w:rFonts w:ascii="宋体" w:eastAsia="宋体" w:hAnsi="宋体" w:hint="eastAsia"/>
          <w:sz w:val="24"/>
          <w:szCs w:val="24"/>
        </w:rPr>
      </w:pPr>
      <w:r>
        <w:rPr>
          <w:rFonts w:ascii="宋体" w:eastAsia="宋体" w:hAnsi="宋体" w:hint="eastAsia"/>
          <w:sz w:val="24"/>
          <w:szCs w:val="24"/>
        </w:rPr>
        <w:lastRenderedPageBreak/>
        <w:t>本文的主要贡献如下：</w:t>
      </w:r>
    </w:p>
    <w:p w14:paraId="0F6CAD5B" w14:textId="62F008DF" w:rsidR="00F119BB" w:rsidRDefault="00EC594F" w:rsidP="00266CB2">
      <w:pPr>
        <w:ind w:firstLine="420"/>
        <w:rPr>
          <w:rFonts w:ascii="宋体" w:eastAsia="宋体" w:hAnsi="宋体" w:hint="eastAsia"/>
          <w:sz w:val="24"/>
          <w:szCs w:val="24"/>
        </w:rPr>
      </w:pPr>
      <w:r>
        <w:rPr>
          <w:rFonts w:ascii="宋体" w:eastAsia="宋体" w:hAnsi="宋体" w:hint="eastAsia"/>
          <w:sz w:val="24"/>
          <w:szCs w:val="24"/>
        </w:rPr>
        <w:t>（1）</w:t>
      </w:r>
      <w:r w:rsidR="00E518C8" w:rsidRPr="00E518C8">
        <w:rPr>
          <w:rFonts w:ascii="宋体" w:eastAsia="宋体" w:hAnsi="宋体"/>
          <w:sz w:val="24"/>
          <w:szCs w:val="24"/>
        </w:rPr>
        <w:t>构建事件触发的分层无图导航框架，由高层进行局部子目标规划，低层执行目标条件连续控制。高层依据风险越阈、子目标完成、执行超时和导航停滞按需更新，并在事件之间保持当前子目标，以兼顾重规划的及时性与控制连续性。</w:t>
      </w:r>
      <w:r w:rsidR="00F119BB">
        <w:rPr>
          <w:rFonts w:ascii="宋体" w:eastAsia="宋体" w:hAnsi="宋体" w:hint="eastAsia"/>
          <w:sz w:val="24"/>
          <w:szCs w:val="24"/>
        </w:rPr>
        <w:t>（2）</w:t>
      </w:r>
      <w:r w:rsidR="00A9627A" w:rsidRPr="00A9627A">
        <w:rPr>
          <w:rFonts w:ascii="宋体" w:eastAsia="宋体" w:hAnsi="宋体"/>
          <w:sz w:val="24"/>
          <w:szCs w:val="24"/>
        </w:rPr>
        <w:t>设计基于短时 LiDAR 的动态表征与风险判定方法。通过对相邻扫描进行机器人自运动补偿，提取障碍物距离与径向接近趋势，并融合净空风险和预计碰撞时间风险，使风险判断不再仅依赖当前最近距离，同时为事件触发、高层候选评估和低层控制提供统一的局部动态信息。</w:t>
      </w:r>
    </w:p>
    <w:p w14:paraId="214783B9" w14:textId="1516C751" w:rsidR="00F32E45" w:rsidRDefault="00F32E45" w:rsidP="00266CB2">
      <w:pPr>
        <w:ind w:firstLine="420"/>
        <w:rPr>
          <w:rFonts w:ascii="宋体" w:eastAsia="宋体" w:hAnsi="宋体" w:hint="eastAsia"/>
          <w:sz w:val="24"/>
          <w:szCs w:val="24"/>
        </w:rPr>
      </w:pPr>
      <w:r>
        <w:rPr>
          <w:rFonts w:ascii="宋体" w:eastAsia="宋体" w:hAnsi="宋体" w:hint="eastAsia"/>
          <w:sz w:val="24"/>
          <w:szCs w:val="24"/>
        </w:rPr>
        <w:t>（3）</w:t>
      </w:r>
      <w:r w:rsidR="00570C20" w:rsidRPr="00570C20">
        <w:rPr>
          <w:rFonts w:ascii="宋体" w:eastAsia="宋体" w:hAnsi="宋体"/>
          <w:sz w:val="24"/>
          <w:szCs w:val="24"/>
        </w:rPr>
        <w:t>提出局部几何约束下的候选子目标决策方法。系统从开阔角域和障碍物边缘生成具有通行依据的局部候选，并以最终目标方向补充长程引导</w:t>
      </w:r>
      <w:r w:rsidR="007F2C53">
        <w:rPr>
          <w:rFonts w:ascii="宋体" w:eastAsia="宋体" w:hAnsi="宋体" w:hint="eastAsia"/>
          <w:sz w:val="24"/>
          <w:szCs w:val="24"/>
        </w:rPr>
        <w:t>,</w:t>
      </w:r>
      <w:r w:rsidR="00570C20" w:rsidRPr="00570C20">
        <w:rPr>
          <w:rFonts w:ascii="宋体" w:eastAsia="宋体" w:hAnsi="宋体"/>
          <w:sz w:val="24"/>
          <w:szCs w:val="24"/>
        </w:rPr>
        <w:t>高层分别评估候选的推进收益与安全成本，以选择兼顾可执行性、目标推进和动态安全的子目标。</w:t>
      </w:r>
    </w:p>
    <w:p w14:paraId="4FE4B717" w14:textId="4B27D904" w:rsidR="00A72562" w:rsidRDefault="00A72562" w:rsidP="00A72562">
      <w:pPr>
        <w:pStyle w:val="2"/>
        <w:rPr>
          <w:rFonts w:ascii="Times New Roman" w:hAnsi="Times New Roman" w:cs="Times New Roman"/>
          <w:color w:val="auto"/>
        </w:rPr>
      </w:pPr>
      <w:r>
        <w:rPr>
          <w:rFonts w:ascii="Times New Roman" w:hAnsi="Times New Roman" w:cs="Times New Roman" w:hint="eastAsia"/>
          <w:color w:val="auto"/>
        </w:rPr>
        <w:t>Related Work</w:t>
      </w:r>
    </w:p>
    <w:p w14:paraId="4A0BB866" w14:textId="4A95DCCE" w:rsidR="000E2E5D" w:rsidRPr="000E2E5D" w:rsidRDefault="00451064" w:rsidP="000E2E5D">
      <w:pPr>
        <w:ind w:firstLineChars="200" w:firstLine="480"/>
        <w:rPr>
          <w:rFonts w:ascii="宋体" w:eastAsia="宋体" w:hAnsi="宋体" w:hint="eastAsia"/>
          <w:sz w:val="24"/>
          <w:szCs w:val="24"/>
        </w:rPr>
      </w:pPr>
      <w:r>
        <w:rPr>
          <w:rFonts w:ascii="宋体" w:eastAsia="宋体" w:hAnsi="宋体" w:hint="eastAsia"/>
          <w:sz w:val="24"/>
          <w:szCs w:val="24"/>
        </w:rPr>
        <w:t>未知环境中的无图导航</w:t>
      </w:r>
      <w:r w:rsidR="00B566E8">
        <w:rPr>
          <w:rFonts w:ascii="宋体" w:eastAsia="宋体" w:hAnsi="宋体" w:hint="eastAsia"/>
          <w:sz w:val="24"/>
          <w:szCs w:val="24"/>
        </w:rPr>
        <w:t>同时</w:t>
      </w:r>
      <w:r w:rsidR="005E2FCC">
        <w:rPr>
          <w:rFonts w:ascii="宋体" w:eastAsia="宋体" w:hAnsi="宋体" w:hint="eastAsia"/>
          <w:sz w:val="24"/>
          <w:szCs w:val="24"/>
        </w:rPr>
        <w:t>处理</w:t>
      </w:r>
      <w:r w:rsidR="00CB4051" w:rsidRPr="00CB4051">
        <w:rPr>
          <w:rFonts w:ascii="宋体" w:eastAsia="宋体" w:hAnsi="宋体" w:hint="eastAsia"/>
          <w:sz w:val="24"/>
          <w:szCs w:val="24"/>
        </w:rPr>
        <w:t>局部</w:t>
      </w:r>
      <w:r w:rsidR="002D76BE">
        <w:rPr>
          <w:rFonts w:ascii="宋体" w:eastAsia="宋体" w:hAnsi="宋体" w:hint="eastAsia"/>
          <w:sz w:val="24"/>
          <w:szCs w:val="24"/>
        </w:rPr>
        <w:t>观测不完整</w:t>
      </w:r>
      <w:r w:rsidR="00CB4051" w:rsidRPr="00CB4051">
        <w:rPr>
          <w:rFonts w:ascii="宋体" w:eastAsia="宋体" w:hAnsi="宋体" w:hint="eastAsia"/>
          <w:sz w:val="24"/>
          <w:szCs w:val="24"/>
        </w:rPr>
        <w:t>、长程目标推进、动态风险和连续运动控制。现有研究</w:t>
      </w:r>
      <w:r w:rsidR="00D558CF">
        <w:rPr>
          <w:rFonts w:ascii="宋体" w:eastAsia="宋体" w:hAnsi="宋体" w:hint="eastAsia"/>
          <w:sz w:val="24"/>
          <w:szCs w:val="24"/>
        </w:rPr>
        <w:t>分别</w:t>
      </w:r>
      <w:r w:rsidR="00CB4051" w:rsidRPr="00CB4051">
        <w:rPr>
          <w:rFonts w:ascii="宋体" w:eastAsia="宋体" w:hAnsi="宋体" w:hint="eastAsia"/>
          <w:sz w:val="24"/>
          <w:szCs w:val="24"/>
        </w:rPr>
        <w:t>从</w:t>
      </w:r>
      <w:r w:rsidR="00D558CF">
        <w:rPr>
          <w:rFonts w:ascii="宋体" w:eastAsia="宋体" w:hAnsi="宋体" w:hint="eastAsia"/>
          <w:sz w:val="24"/>
          <w:szCs w:val="24"/>
        </w:rPr>
        <w:t>局部感知与</w:t>
      </w:r>
      <w:r w:rsidR="00CB4051" w:rsidRPr="00CB4051">
        <w:rPr>
          <w:rFonts w:ascii="宋体" w:eastAsia="宋体" w:hAnsi="宋体" w:hint="eastAsia"/>
          <w:sz w:val="24"/>
          <w:szCs w:val="24"/>
        </w:rPr>
        <w:t>端到端策略、分层任务分解、</w:t>
      </w:r>
      <w:r w:rsidR="005F308C">
        <w:rPr>
          <w:rFonts w:ascii="宋体" w:eastAsia="宋体" w:hAnsi="宋体" w:hint="eastAsia"/>
          <w:sz w:val="24"/>
          <w:szCs w:val="24"/>
        </w:rPr>
        <w:t>风险约束</w:t>
      </w:r>
      <w:r w:rsidR="00CB4051" w:rsidRPr="00CB4051">
        <w:rPr>
          <w:rFonts w:ascii="宋体" w:eastAsia="宋体" w:hAnsi="宋体" w:hint="eastAsia"/>
          <w:sz w:val="24"/>
          <w:szCs w:val="24"/>
        </w:rPr>
        <w:t>和按需规划等方向展开。</w:t>
      </w:r>
      <w:r w:rsidR="00F6419B">
        <w:rPr>
          <w:rFonts w:ascii="宋体" w:eastAsia="宋体" w:hAnsi="宋体" w:hint="eastAsia"/>
          <w:sz w:val="24"/>
          <w:szCs w:val="24"/>
        </w:rPr>
        <w:t>根</w:t>
      </w:r>
      <w:r w:rsidR="00CB4051" w:rsidRPr="00CB4051">
        <w:rPr>
          <w:rFonts w:ascii="宋体" w:eastAsia="宋体" w:hAnsi="宋体" w:hint="eastAsia"/>
          <w:sz w:val="24"/>
          <w:szCs w:val="24"/>
        </w:rPr>
        <w:t>据各类方法的决策机制，相关研究可归纳为动态与部分可观测环境下的无图导航、分层强化学习</w:t>
      </w:r>
      <w:r w:rsidR="00A0692C">
        <w:rPr>
          <w:rFonts w:ascii="宋体" w:eastAsia="宋体" w:hAnsi="宋体" w:hint="eastAsia"/>
          <w:sz w:val="24"/>
          <w:szCs w:val="24"/>
        </w:rPr>
        <w:t>中的</w:t>
      </w:r>
      <w:r w:rsidR="00CB4051" w:rsidRPr="00CB4051">
        <w:rPr>
          <w:rFonts w:ascii="宋体" w:eastAsia="宋体" w:hAnsi="宋体" w:hint="eastAsia"/>
          <w:sz w:val="24"/>
          <w:szCs w:val="24"/>
        </w:rPr>
        <w:t>子目标决策、</w:t>
      </w:r>
      <w:r w:rsidR="002C4600" w:rsidRPr="002C4600">
        <w:rPr>
          <w:rFonts w:ascii="宋体" w:eastAsia="宋体" w:hAnsi="宋体"/>
          <w:sz w:val="24"/>
          <w:szCs w:val="24"/>
        </w:rPr>
        <w:t>动态导航中的风险建模与安全决策</w:t>
      </w:r>
      <w:r w:rsidR="00CB4051" w:rsidRPr="00CB4051">
        <w:rPr>
          <w:rFonts w:ascii="宋体" w:eastAsia="宋体" w:hAnsi="宋体" w:hint="eastAsia"/>
          <w:sz w:val="24"/>
          <w:szCs w:val="24"/>
        </w:rPr>
        <w:t>，以及</w:t>
      </w:r>
      <w:r w:rsidR="001132A9" w:rsidRPr="001132A9">
        <w:rPr>
          <w:rFonts w:ascii="宋体" w:eastAsia="宋体" w:hAnsi="宋体"/>
          <w:sz w:val="24"/>
          <w:szCs w:val="24"/>
        </w:rPr>
        <w:t>事件触发的导航决策更新</w:t>
      </w:r>
      <w:r w:rsidR="00CB4051" w:rsidRPr="00CB4051">
        <w:rPr>
          <w:rFonts w:ascii="宋体" w:eastAsia="宋体" w:hAnsi="宋体" w:hint="eastAsia"/>
          <w:sz w:val="24"/>
          <w:szCs w:val="24"/>
        </w:rPr>
        <w:t>。</w:t>
      </w:r>
    </w:p>
    <w:p w14:paraId="1826BA33" w14:textId="493A3E75" w:rsidR="000E2E5D" w:rsidRPr="00BD3390" w:rsidRDefault="00C217A6" w:rsidP="00BD3390">
      <w:pPr>
        <w:pStyle w:val="3"/>
        <w:rPr>
          <w:rFonts w:ascii="宋体" w:eastAsia="宋体" w:hAnsi="宋体" w:hint="eastAsia"/>
          <w:color w:val="auto"/>
        </w:rPr>
      </w:pPr>
      <w:r w:rsidRPr="00BD3390">
        <w:rPr>
          <w:rFonts w:ascii="宋体" w:eastAsia="宋体" w:hAnsi="宋体" w:hint="eastAsia"/>
          <w:color w:val="auto"/>
        </w:rPr>
        <w:t>2.1</w:t>
      </w:r>
      <w:r w:rsidR="009E63C3">
        <w:rPr>
          <w:rFonts w:ascii="宋体" w:eastAsia="宋体" w:hAnsi="宋体" w:hint="eastAsia"/>
          <w:color w:val="auto"/>
        </w:rPr>
        <w:t xml:space="preserve"> </w:t>
      </w:r>
      <w:r w:rsidR="00C81A7B" w:rsidRPr="00C81A7B">
        <w:rPr>
          <w:rFonts w:ascii="宋体" w:eastAsia="宋体" w:hAnsi="宋体" w:hint="eastAsia"/>
          <w:color w:val="auto"/>
        </w:rPr>
        <w:t>动态环境下的无图导航</w:t>
      </w:r>
    </w:p>
    <w:p w14:paraId="29172970" w14:textId="354FC013" w:rsidR="00DC447E" w:rsidRDefault="00254350" w:rsidP="00446293">
      <w:pPr>
        <w:ind w:firstLineChars="200" w:firstLine="480"/>
        <w:rPr>
          <w:rFonts w:ascii="宋体" w:eastAsia="宋体" w:hAnsi="宋体" w:hint="eastAsia"/>
          <w:sz w:val="24"/>
          <w:szCs w:val="24"/>
        </w:rPr>
      </w:pPr>
      <w:r w:rsidRPr="00254350">
        <w:rPr>
          <w:rFonts w:ascii="宋体" w:eastAsia="宋体" w:hAnsi="宋体" w:hint="eastAsia"/>
          <w:sz w:val="24"/>
          <w:szCs w:val="24"/>
        </w:rPr>
        <w:t>动态环境下的无图导航要求机器人仅</w:t>
      </w:r>
      <w:r w:rsidR="006C5743">
        <w:rPr>
          <w:rFonts w:ascii="宋体" w:eastAsia="宋体" w:hAnsi="宋体" w:hint="eastAsia"/>
          <w:sz w:val="24"/>
          <w:szCs w:val="24"/>
        </w:rPr>
        <w:t>根据</w:t>
      </w:r>
      <w:r w:rsidRPr="00254350">
        <w:rPr>
          <w:rFonts w:ascii="宋体" w:eastAsia="宋体" w:hAnsi="宋体" w:hint="eastAsia"/>
          <w:sz w:val="24"/>
          <w:szCs w:val="24"/>
        </w:rPr>
        <w:t>局部传感信息完成目标趋近与实时避障</w:t>
      </w:r>
      <w:r w:rsidR="00EC6711">
        <w:rPr>
          <w:rFonts w:ascii="宋体" w:eastAsia="宋体" w:hAnsi="宋体" w:hint="eastAsia"/>
          <w:sz w:val="24"/>
          <w:szCs w:val="24"/>
        </w:rPr>
        <w:t>，</w:t>
      </w:r>
      <w:r w:rsidR="00537DE8" w:rsidRPr="00537DE8">
        <w:rPr>
          <w:rFonts w:ascii="宋体" w:eastAsia="宋体" w:hAnsi="宋体" w:hint="eastAsia"/>
          <w:sz w:val="24"/>
          <w:szCs w:val="24"/>
        </w:rPr>
        <w:t>早期局部规划方法</w:t>
      </w:r>
      <w:r w:rsidR="00A267FA">
        <w:rPr>
          <w:rFonts w:ascii="宋体" w:eastAsia="宋体" w:hAnsi="宋体" w:hint="eastAsia"/>
          <w:sz w:val="24"/>
          <w:szCs w:val="24"/>
        </w:rPr>
        <w:t>主要</w:t>
      </w:r>
      <w:r w:rsidR="00537DE8" w:rsidRPr="00537DE8">
        <w:rPr>
          <w:rFonts w:ascii="宋体" w:eastAsia="宋体" w:hAnsi="宋体" w:hint="eastAsia"/>
          <w:sz w:val="24"/>
          <w:szCs w:val="24"/>
        </w:rPr>
        <w:t>依赖显式几何和运动模型。Fox等人（1997）[3]提出动态窗口法，在满足速度与加速度约束的可达速度空间内搜索控制指令；van den Berg等人（2008）[4]提出互惠速度障碍，并在后续工作中将多智能体避碰转化为可高效求解的速度约束（van den Berg等人，2011）[5]。</w:t>
      </w:r>
      <w:r w:rsidR="00AD73C7" w:rsidRPr="00AD73C7">
        <w:rPr>
          <w:rFonts w:ascii="宋体" w:eastAsia="宋体" w:hAnsi="宋体" w:hint="eastAsia"/>
          <w:sz w:val="24"/>
          <w:szCs w:val="24"/>
        </w:rPr>
        <w:t>前者侧重从机器人可达速度中选择短时动作，后者通过互惠假设协调多个运动主体。两类方法均能直接产生控制指令，但其效果取决于速度估计、运动模型和交互假设</w:t>
      </w:r>
      <w:r w:rsidR="00040CC6">
        <w:rPr>
          <w:rFonts w:ascii="宋体" w:eastAsia="宋体" w:hAnsi="宋体" w:hint="eastAsia"/>
          <w:sz w:val="24"/>
          <w:szCs w:val="24"/>
        </w:rPr>
        <w:t>，</w:t>
      </w:r>
      <w:r w:rsidR="00AD73C7" w:rsidRPr="00AD73C7">
        <w:rPr>
          <w:rFonts w:ascii="宋体" w:eastAsia="宋体" w:hAnsi="宋体" w:hint="eastAsia"/>
          <w:sz w:val="24"/>
          <w:szCs w:val="24"/>
        </w:rPr>
        <w:t>面对非互惠运动或持续变化的局部结构时，局部速度可行性也不能直接给出长距离导航所需的阶段性运动方向。</w:t>
      </w:r>
    </w:p>
    <w:p w14:paraId="7921B365" w14:textId="6F68A698" w:rsidR="001106EC" w:rsidRDefault="001106EC" w:rsidP="00446293">
      <w:pPr>
        <w:ind w:firstLineChars="200" w:firstLine="480"/>
        <w:rPr>
          <w:rFonts w:ascii="宋体" w:eastAsia="宋体" w:hAnsi="宋体" w:hint="eastAsia"/>
          <w:sz w:val="24"/>
          <w:szCs w:val="24"/>
        </w:rPr>
      </w:pPr>
      <w:r w:rsidRPr="001106EC">
        <w:rPr>
          <w:rFonts w:ascii="宋体" w:eastAsia="宋体" w:hAnsi="宋体" w:hint="eastAsia"/>
          <w:sz w:val="24"/>
          <w:szCs w:val="24"/>
        </w:rPr>
        <w:t>端到端强化学习从感知直接学习控制策略。</w:t>
      </w:r>
      <w:r w:rsidR="00A3156B" w:rsidRPr="00A3156B">
        <w:rPr>
          <w:rFonts w:ascii="宋体" w:eastAsia="宋体" w:hAnsi="宋体" w:hint="eastAsia"/>
          <w:sz w:val="24"/>
          <w:szCs w:val="24"/>
        </w:rPr>
        <w:t>Tai等人（2017）[</w:t>
      </w:r>
      <w:r w:rsidR="00FB47A9">
        <w:rPr>
          <w:rFonts w:ascii="宋体" w:eastAsia="宋体" w:hAnsi="宋体" w:hint="eastAsia"/>
          <w:sz w:val="24"/>
          <w:szCs w:val="24"/>
        </w:rPr>
        <w:t>19</w:t>
      </w:r>
      <w:r w:rsidR="00A3156B" w:rsidRPr="00A3156B">
        <w:rPr>
          <w:rFonts w:ascii="宋体" w:eastAsia="宋体" w:hAnsi="宋体" w:hint="eastAsia"/>
          <w:sz w:val="24"/>
          <w:szCs w:val="24"/>
        </w:rPr>
        <w:t>]利用稀疏激光测距与目标相对位置学习连续速度控制，验证了无图策略从仿真迁移至真实机器人的可行性；</w:t>
      </w:r>
      <w:r w:rsidR="00A3156B" w:rsidRPr="00EA2A4F">
        <w:rPr>
          <w:rFonts w:ascii="宋体" w:eastAsia="宋体" w:hAnsi="宋体" w:hint="eastAsia"/>
          <w:sz w:val="24"/>
          <w:szCs w:val="24"/>
        </w:rPr>
        <w:t>Liu等人（2024）</w:t>
      </w:r>
      <w:r w:rsidR="00A3156B" w:rsidRPr="00A3156B">
        <w:rPr>
          <w:rFonts w:ascii="宋体" w:eastAsia="宋体" w:hAnsi="宋体" w:hint="eastAsia"/>
          <w:sz w:val="24"/>
          <w:szCs w:val="24"/>
        </w:rPr>
        <w:t>[</w:t>
      </w:r>
      <w:r w:rsidR="00605F11">
        <w:rPr>
          <w:rFonts w:ascii="宋体" w:eastAsia="宋体" w:hAnsi="宋体" w:hint="eastAsia"/>
          <w:sz w:val="24"/>
          <w:szCs w:val="24"/>
        </w:rPr>
        <w:t>6</w:t>
      </w:r>
      <w:r w:rsidR="00A3156B" w:rsidRPr="00A3156B">
        <w:rPr>
          <w:rFonts w:ascii="宋体" w:eastAsia="宋体" w:hAnsi="宋体" w:hint="eastAsia"/>
          <w:sz w:val="24"/>
          <w:szCs w:val="24"/>
        </w:rPr>
        <w:t>]</w:t>
      </w:r>
      <w:r w:rsidR="00B749C0" w:rsidRPr="00B749C0">
        <w:rPr>
          <w:rFonts w:ascii="宋体" w:eastAsia="宋体" w:hAnsi="宋体"/>
          <w:sz w:val="24"/>
          <w:szCs w:val="24"/>
        </w:rPr>
        <w:t>将 LiDAR 状态编码与软演员</w:t>
      </w:r>
      <w:r w:rsidR="00B85C76">
        <w:rPr>
          <w:rFonts w:ascii="宋体" w:eastAsia="宋体" w:hAnsi="宋体" w:hint="eastAsia"/>
          <w:sz w:val="24"/>
          <w:szCs w:val="24"/>
        </w:rPr>
        <w:t>-</w:t>
      </w:r>
      <w:r w:rsidR="00B749C0" w:rsidRPr="00B749C0">
        <w:rPr>
          <w:rFonts w:ascii="宋体" w:eastAsia="宋体" w:hAnsi="宋体"/>
          <w:sz w:val="24"/>
          <w:szCs w:val="24"/>
        </w:rPr>
        <w:t>评论家算法结合，用于动态环境中的连续控制</w:t>
      </w:r>
      <w:r w:rsidR="008B76F5">
        <w:rPr>
          <w:rFonts w:ascii="宋体" w:eastAsia="宋体" w:hAnsi="宋体" w:hint="eastAsia"/>
          <w:sz w:val="24"/>
          <w:szCs w:val="24"/>
        </w:rPr>
        <w:t>航</w:t>
      </w:r>
      <w:r w:rsidR="00352CA2">
        <w:rPr>
          <w:rFonts w:ascii="宋体" w:eastAsia="宋体" w:hAnsi="宋体" w:hint="eastAsia"/>
          <w:sz w:val="24"/>
          <w:szCs w:val="24"/>
        </w:rPr>
        <w:t>。</w:t>
      </w:r>
      <w:r w:rsidR="004D2ACB" w:rsidRPr="004D2ACB">
        <w:rPr>
          <w:rFonts w:ascii="宋体" w:eastAsia="宋体" w:hAnsi="宋体" w:hint="eastAsia"/>
          <w:sz w:val="24"/>
          <w:szCs w:val="24"/>
        </w:rPr>
        <w:t>此类方法不再显式求解障碍物运动约束，能够把感知和动作优化纳入统一策略，但</w:t>
      </w:r>
      <w:r w:rsidR="00C96174">
        <w:rPr>
          <w:rFonts w:ascii="宋体" w:eastAsia="宋体" w:hAnsi="宋体" w:hint="eastAsia"/>
          <w:sz w:val="24"/>
          <w:szCs w:val="24"/>
        </w:rPr>
        <w:t>导航中的多项目标</w:t>
      </w:r>
      <w:r w:rsidR="00B60E6B">
        <w:rPr>
          <w:rFonts w:ascii="宋体" w:eastAsia="宋体" w:hAnsi="宋体" w:hint="eastAsia"/>
          <w:sz w:val="24"/>
          <w:szCs w:val="24"/>
        </w:rPr>
        <w:t>仍</w:t>
      </w:r>
      <w:r w:rsidR="004D2ACB" w:rsidRPr="004D2ACB">
        <w:rPr>
          <w:rFonts w:ascii="宋体" w:eastAsia="宋体" w:hAnsi="宋体" w:hint="eastAsia"/>
          <w:sz w:val="24"/>
          <w:szCs w:val="24"/>
        </w:rPr>
        <w:t>由同一决策层承担，策略对观测信息、奖励权重和训练场景分布较为敏感。</w:t>
      </w:r>
    </w:p>
    <w:p w14:paraId="39A4F5C8" w14:textId="77C03DB5" w:rsidR="00252263" w:rsidRDefault="001A7391" w:rsidP="00245286">
      <w:pPr>
        <w:ind w:firstLineChars="200" w:firstLine="480"/>
        <w:rPr>
          <w:rFonts w:ascii="宋体" w:eastAsia="宋体" w:hAnsi="宋体" w:hint="eastAsia"/>
          <w:sz w:val="24"/>
          <w:szCs w:val="24"/>
        </w:rPr>
      </w:pPr>
      <w:r w:rsidRPr="001A7391">
        <w:rPr>
          <w:rFonts w:ascii="宋体" w:eastAsia="宋体" w:hAnsi="宋体"/>
          <w:sz w:val="24"/>
          <w:szCs w:val="24"/>
        </w:rPr>
        <w:t>局部观测的时间不完备性推动了记忆网络在动态导航中的应用</w:t>
      </w:r>
      <w:r w:rsidR="00DC0ABF" w:rsidRPr="00DC0ABF">
        <w:rPr>
          <w:rFonts w:ascii="宋体" w:eastAsia="宋体" w:hAnsi="宋体" w:hint="eastAsia"/>
          <w:sz w:val="24"/>
          <w:szCs w:val="24"/>
        </w:rPr>
        <w:t>。</w:t>
      </w:r>
      <w:r w:rsidR="00CB0B34" w:rsidRPr="00CB0B34">
        <w:rPr>
          <w:rFonts w:ascii="宋体" w:eastAsia="宋体" w:hAnsi="宋体" w:hint="eastAsia"/>
          <w:sz w:val="24"/>
          <w:szCs w:val="24"/>
        </w:rPr>
        <w:t xml:space="preserve">Zhu 和 </w:t>
      </w:r>
      <w:proofErr w:type="spellStart"/>
      <w:r w:rsidR="00CB0B34" w:rsidRPr="00CB0B34">
        <w:rPr>
          <w:rFonts w:ascii="宋体" w:eastAsia="宋体" w:hAnsi="宋体" w:hint="eastAsia"/>
          <w:sz w:val="24"/>
          <w:szCs w:val="24"/>
        </w:rPr>
        <w:t>Hayashibe</w:t>
      </w:r>
      <w:proofErr w:type="spellEnd"/>
      <w:r w:rsidR="00CB0B34" w:rsidRPr="00CB0B34">
        <w:rPr>
          <w:rFonts w:ascii="宋体" w:eastAsia="宋体" w:hAnsi="宋体" w:hint="eastAsia"/>
          <w:sz w:val="24"/>
          <w:szCs w:val="24"/>
        </w:rPr>
        <w:t>（2024）[</w:t>
      </w:r>
      <w:r w:rsidR="003F1224">
        <w:rPr>
          <w:rFonts w:ascii="宋体" w:eastAsia="宋体" w:hAnsi="宋体" w:hint="eastAsia"/>
          <w:sz w:val="24"/>
          <w:szCs w:val="24"/>
        </w:rPr>
        <w:t>7</w:t>
      </w:r>
      <w:r w:rsidR="00CB0B34" w:rsidRPr="00CB0B34">
        <w:rPr>
          <w:rFonts w:ascii="宋体" w:eastAsia="宋体" w:hAnsi="宋体" w:hint="eastAsia"/>
          <w:sz w:val="24"/>
          <w:szCs w:val="24"/>
        </w:rPr>
        <w:t>]利用长短期记忆网络处理序列归一化 LiDAR；</w:t>
      </w:r>
      <w:proofErr w:type="spellStart"/>
      <w:r w:rsidR="00CB0B34" w:rsidRPr="00CB0B34">
        <w:rPr>
          <w:rFonts w:ascii="宋体" w:eastAsia="宋体" w:hAnsi="宋体" w:hint="eastAsia"/>
          <w:sz w:val="24"/>
          <w:szCs w:val="24"/>
        </w:rPr>
        <w:t>Samsani</w:t>
      </w:r>
      <w:proofErr w:type="spellEnd"/>
      <w:r w:rsidR="00CB0B34" w:rsidRPr="00CB0B34">
        <w:rPr>
          <w:rFonts w:ascii="宋体" w:eastAsia="宋体" w:hAnsi="宋体" w:hint="eastAsia"/>
          <w:sz w:val="24"/>
          <w:szCs w:val="24"/>
        </w:rPr>
        <w:t xml:space="preserve"> 等人（2023）[8]以双向门控循环单元编码人群相对依赖；Montero 等人（2025）[</w:t>
      </w:r>
      <w:r w:rsidR="00613B4D">
        <w:rPr>
          <w:rFonts w:ascii="宋体" w:eastAsia="宋体" w:hAnsi="宋体" w:hint="eastAsia"/>
          <w:sz w:val="24"/>
          <w:szCs w:val="24"/>
        </w:rPr>
        <w:t>20</w:t>
      </w:r>
      <w:r w:rsidR="00CB0B34" w:rsidRPr="00CB0B34">
        <w:rPr>
          <w:rFonts w:ascii="宋体" w:eastAsia="宋体" w:hAnsi="宋体" w:hint="eastAsia"/>
          <w:sz w:val="24"/>
          <w:szCs w:val="24"/>
        </w:rPr>
        <w:t>]进一步</w:t>
      </w:r>
      <w:r w:rsidR="00831734" w:rsidRPr="00831734">
        <w:rPr>
          <w:rFonts w:ascii="宋体" w:eastAsia="宋体" w:hAnsi="宋体"/>
          <w:sz w:val="24"/>
          <w:szCs w:val="24"/>
        </w:rPr>
        <w:t>利用双向门控循环单元融合有限视场与传感范围内的历史观测，并通过注意力机制突出关键人机交互</w:t>
      </w:r>
      <w:r w:rsidR="00CB0B34" w:rsidRPr="00CB0B34">
        <w:rPr>
          <w:rFonts w:ascii="宋体" w:eastAsia="宋体" w:hAnsi="宋体" w:hint="eastAsia"/>
          <w:sz w:val="24"/>
          <w:szCs w:val="24"/>
        </w:rPr>
        <w:t>。Li 等人（2023）[9]用 Transformer 记忆将历史视觉信息编码为信念状态，Zhang 等人（2026）[</w:t>
      </w:r>
      <w:r w:rsidR="003636AA">
        <w:rPr>
          <w:rFonts w:ascii="宋体" w:eastAsia="宋体" w:hAnsi="宋体" w:hint="eastAsia"/>
          <w:sz w:val="24"/>
          <w:szCs w:val="24"/>
        </w:rPr>
        <w:t>21</w:t>
      </w:r>
      <w:r w:rsidR="00CB0B34" w:rsidRPr="00CB0B34">
        <w:rPr>
          <w:rFonts w:ascii="宋体" w:eastAsia="宋体" w:hAnsi="宋体" w:hint="eastAsia"/>
          <w:sz w:val="24"/>
          <w:szCs w:val="24"/>
        </w:rPr>
        <w:t>]提出 BMTD3，在双延迟深度确定性策略梯度算法中融合双向门控循环单元和多头注意力。</w:t>
      </w:r>
      <w:r w:rsidR="00593252" w:rsidRPr="00593252">
        <w:rPr>
          <w:rFonts w:ascii="宋体" w:eastAsia="宋体" w:hAnsi="宋体" w:hint="eastAsia"/>
          <w:sz w:val="24"/>
          <w:szCs w:val="24"/>
        </w:rPr>
        <w:t>这类方法利用</w:t>
      </w:r>
      <w:r w:rsidR="00593252" w:rsidRPr="00593252">
        <w:rPr>
          <w:rFonts w:ascii="宋体" w:eastAsia="宋体" w:hAnsi="宋体" w:hint="eastAsia"/>
          <w:sz w:val="24"/>
          <w:szCs w:val="24"/>
        </w:rPr>
        <w:lastRenderedPageBreak/>
        <w:t>观测序列补充遮挡和运动趋势信息，但其效果与历史窗口、状态提取质量及序列网络的计算开销相关</w:t>
      </w:r>
      <w:r w:rsidR="00CB0B34" w:rsidRPr="00CB0B34">
        <w:rPr>
          <w:rFonts w:ascii="宋体" w:eastAsia="宋体" w:hAnsi="宋体" w:hint="eastAsia"/>
          <w:sz w:val="24"/>
          <w:szCs w:val="24"/>
        </w:rPr>
        <w:t>。</w:t>
      </w:r>
    </w:p>
    <w:p w14:paraId="7EA2DB1B" w14:textId="1100C932" w:rsidR="00F32CF4" w:rsidRDefault="008F3E36" w:rsidP="00245286">
      <w:pPr>
        <w:ind w:firstLineChars="200" w:firstLine="480"/>
        <w:rPr>
          <w:rFonts w:ascii="宋体" w:eastAsia="宋体" w:hAnsi="宋体" w:hint="eastAsia"/>
          <w:sz w:val="24"/>
          <w:szCs w:val="24"/>
        </w:rPr>
      </w:pPr>
      <w:r w:rsidRPr="008F3E36">
        <w:rPr>
          <w:rFonts w:ascii="宋体" w:eastAsia="宋体" w:hAnsi="宋体"/>
          <w:sz w:val="24"/>
          <w:szCs w:val="24"/>
        </w:rPr>
        <w:t>结构化环境表征进一步从空间组成和交互关系中提取决策信息</w:t>
      </w:r>
      <w:r w:rsidR="001B669B" w:rsidRPr="001B669B">
        <w:rPr>
          <w:rFonts w:ascii="宋体" w:eastAsia="宋体" w:hAnsi="宋体" w:hint="eastAsia"/>
          <w:sz w:val="24"/>
          <w:szCs w:val="24"/>
        </w:rPr>
        <w:t>。</w:t>
      </w:r>
      <w:r w:rsidR="00795176" w:rsidRPr="00795176">
        <w:rPr>
          <w:rFonts w:ascii="宋体" w:eastAsia="宋体" w:hAnsi="宋体" w:hint="eastAsia"/>
          <w:sz w:val="24"/>
          <w:szCs w:val="24"/>
        </w:rPr>
        <w:t>Jiang等人（2024）[</w:t>
      </w:r>
      <w:r w:rsidR="00CE38FC">
        <w:rPr>
          <w:rFonts w:ascii="宋体" w:eastAsia="宋体" w:hAnsi="宋体" w:hint="eastAsia"/>
          <w:sz w:val="24"/>
          <w:szCs w:val="24"/>
        </w:rPr>
        <w:t>22</w:t>
      </w:r>
      <w:r w:rsidR="00795176" w:rsidRPr="00795176">
        <w:rPr>
          <w:rFonts w:ascii="宋体" w:eastAsia="宋体" w:hAnsi="宋体" w:hint="eastAsia"/>
          <w:sz w:val="24"/>
          <w:szCs w:val="24"/>
        </w:rPr>
        <w:t>]从三维点云构建鸟瞰表征，并以时空对比学习关联观测变化与动作；Liu等人（2026）[</w:t>
      </w:r>
      <w:r w:rsidR="005A06E4">
        <w:rPr>
          <w:rFonts w:ascii="宋体" w:eastAsia="宋体" w:hAnsi="宋体" w:hint="eastAsia"/>
          <w:sz w:val="24"/>
          <w:szCs w:val="24"/>
        </w:rPr>
        <w:t>23</w:t>
      </w:r>
      <w:r w:rsidR="00795176" w:rsidRPr="00795176">
        <w:rPr>
          <w:rFonts w:ascii="宋体" w:eastAsia="宋体" w:hAnsi="宋体" w:hint="eastAsia"/>
          <w:sz w:val="24"/>
          <w:szCs w:val="24"/>
        </w:rPr>
        <w:t>]则用异构时空图区分机器人、行人和静态障碍物之间的交互</w:t>
      </w:r>
      <w:r w:rsidR="001B669B" w:rsidRPr="001B669B">
        <w:rPr>
          <w:rFonts w:ascii="宋体" w:eastAsia="宋体" w:hAnsi="宋体" w:hint="eastAsia"/>
          <w:sz w:val="24"/>
          <w:szCs w:val="24"/>
        </w:rPr>
        <w:t>。</w:t>
      </w:r>
      <w:r w:rsidR="00114647" w:rsidRPr="00114647">
        <w:rPr>
          <w:rFonts w:ascii="宋体" w:eastAsia="宋体" w:hAnsi="宋体" w:hint="eastAsia"/>
          <w:sz w:val="24"/>
          <w:szCs w:val="24"/>
        </w:rPr>
        <w:t>这类方法增强了复杂动态环境中的状态</w:t>
      </w:r>
      <w:r w:rsidR="006708E6">
        <w:rPr>
          <w:rFonts w:ascii="宋体" w:eastAsia="宋体" w:hAnsi="宋体" w:hint="eastAsia"/>
          <w:sz w:val="24"/>
          <w:szCs w:val="24"/>
        </w:rPr>
        <w:t>表达</w:t>
      </w:r>
      <w:r w:rsidR="00114647" w:rsidRPr="00114647">
        <w:rPr>
          <w:rFonts w:ascii="宋体" w:eastAsia="宋体" w:hAnsi="宋体" w:hint="eastAsia"/>
          <w:sz w:val="24"/>
          <w:szCs w:val="24"/>
        </w:rPr>
        <w:t>，但</w:t>
      </w:r>
      <w:r w:rsidR="00694422">
        <w:rPr>
          <w:rFonts w:ascii="宋体" w:eastAsia="宋体" w:hAnsi="宋体" w:hint="eastAsia"/>
          <w:sz w:val="24"/>
          <w:szCs w:val="24"/>
        </w:rPr>
        <w:t>也</w:t>
      </w:r>
      <w:r w:rsidR="00114647" w:rsidRPr="00114647">
        <w:rPr>
          <w:rFonts w:ascii="宋体" w:eastAsia="宋体" w:hAnsi="宋体" w:hint="eastAsia"/>
          <w:sz w:val="24"/>
          <w:szCs w:val="24"/>
        </w:rPr>
        <w:t>对传感信息和计算资源</w:t>
      </w:r>
      <w:r w:rsidR="00944758">
        <w:rPr>
          <w:rFonts w:ascii="宋体" w:eastAsia="宋体" w:hAnsi="宋体" w:hint="eastAsia"/>
          <w:sz w:val="24"/>
          <w:szCs w:val="24"/>
        </w:rPr>
        <w:t>提出了更</w:t>
      </w:r>
      <w:r w:rsidR="00114647" w:rsidRPr="00114647">
        <w:rPr>
          <w:rFonts w:ascii="宋体" w:eastAsia="宋体" w:hAnsi="宋体" w:hint="eastAsia"/>
          <w:sz w:val="24"/>
          <w:szCs w:val="24"/>
        </w:rPr>
        <w:t>高要求。</w:t>
      </w:r>
    </w:p>
    <w:p w14:paraId="1E4703C8" w14:textId="2A5FD71C" w:rsidR="00F5219D" w:rsidRPr="00BD3390" w:rsidRDefault="00BD3390" w:rsidP="00BD3390">
      <w:pPr>
        <w:pStyle w:val="3"/>
        <w:rPr>
          <w:rFonts w:ascii="宋体" w:eastAsia="宋体" w:hAnsi="宋体" w:hint="eastAsia"/>
          <w:color w:val="auto"/>
        </w:rPr>
      </w:pPr>
      <w:r>
        <w:rPr>
          <w:rFonts w:ascii="宋体" w:eastAsia="宋体" w:hAnsi="宋体" w:hint="eastAsia"/>
          <w:color w:val="auto"/>
        </w:rPr>
        <w:t>2.2</w:t>
      </w:r>
      <w:r w:rsidR="009E63C3">
        <w:rPr>
          <w:rFonts w:ascii="宋体" w:eastAsia="宋体" w:hAnsi="宋体" w:hint="eastAsia"/>
          <w:color w:val="auto"/>
        </w:rPr>
        <w:t xml:space="preserve"> </w:t>
      </w:r>
      <w:r w:rsidR="00974293" w:rsidRPr="00974293">
        <w:rPr>
          <w:rFonts w:ascii="宋体" w:eastAsia="宋体" w:hAnsi="宋体" w:hint="eastAsia"/>
          <w:color w:val="auto"/>
        </w:rPr>
        <w:t>分层强化学习</w:t>
      </w:r>
      <w:r w:rsidR="00B55384">
        <w:rPr>
          <w:rFonts w:ascii="宋体" w:eastAsia="宋体" w:hAnsi="宋体" w:hint="eastAsia"/>
          <w:color w:val="auto"/>
        </w:rPr>
        <w:t>中的</w:t>
      </w:r>
      <w:r w:rsidR="00974293" w:rsidRPr="00974293">
        <w:rPr>
          <w:rFonts w:ascii="宋体" w:eastAsia="宋体" w:hAnsi="宋体" w:hint="eastAsia"/>
          <w:color w:val="auto"/>
        </w:rPr>
        <w:t>子目标决策</w:t>
      </w:r>
    </w:p>
    <w:p w14:paraId="0795F987" w14:textId="32D08062" w:rsidR="00BD2A0D" w:rsidRDefault="00A21359" w:rsidP="00807B81">
      <w:pPr>
        <w:ind w:firstLineChars="200" w:firstLine="480"/>
        <w:rPr>
          <w:rFonts w:ascii="宋体" w:eastAsia="宋体" w:hAnsi="宋体" w:hint="eastAsia"/>
          <w:sz w:val="24"/>
          <w:szCs w:val="24"/>
        </w:rPr>
      </w:pPr>
      <w:r w:rsidRPr="00A21359">
        <w:rPr>
          <w:rFonts w:ascii="宋体" w:eastAsia="宋体" w:hAnsi="宋体"/>
          <w:sz w:val="24"/>
          <w:szCs w:val="24"/>
        </w:rPr>
        <w:t>分层强化学习利用时间抽象将阶段性意图与逐步动作分配给不同决策层</w:t>
      </w:r>
      <w:r w:rsidR="001C13E6" w:rsidRPr="001C13E6">
        <w:rPr>
          <w:rFonts w:ascii="宋体" w:eastAsia="宋体" w:hAnsi="宋体" w:hint="eastAsia"/>
          <w:sz w:val="24"/>
          <w:szCs w:val="24"/>
        </w:rPr>
        <w:t>。</w:t>
      </w:r>
      <w:r w:rsidR="00BD2A0D" w:rsidRPr="00BD2A0D">
        <w:rPr>
          <w:rFonts w:ascii="宋体" w:eastAsia="宋体" w:hAnsi="宋体" w:hint="eastAsia"/>
          <w:sz w:val="24"/>
          <w:szCs w:val="24"/>
        </w:rPr>
        <w:t>Sutton等人（1999）[1</w:t>
      </w:r>
      <w:r w:rsidR="0075069D">
        <w:rPr>
          <w:rFonts w:ascii="宋体" w:eastAsia="宋体" w:hAnsi="宋体" w:hint="eastAsia"/>
          <w:sz w:val="24"/>
          <w:szCs w:val="24"/>
        </w:rPr>
        <w:t>1</w:t>
      </w:r>
      <w:r w:rsidR="00BD2A0D" w:rsidRPr="00BD2A0D">
        <w:rPr>
          <w:rFonts w:ascii="宋体" w:eastAsia="宋体" w:hAnsi="宋体" w:hint="eastAsia"/>
          <w:sz w:val="24"/>
          <w:szCs w:val="24"/>
        </w:rPr>
        <w:t>]提出</w:t>
      </w:r>
      <w:r w:rsidR="00D16875">
        <w:rPr>
          <w:rFonts w:ascii="宋体" w:eastAsia="宋体" w:hAnsi="宋体" w:hint="eastAsia"/>
          <w:sz w:val="24"/>
          <w:szCs w:val="24"/>
        </w:rPr>
        <w:t>的</w:t>
      </w:r>
      <w:r w:rsidR="00E807B3">
        <w:rPr>
          <w:rFonts w:ascii="宋体" w:eastAsia="宋体" w:hAnsi="宋体" w:hint="eastAsia"/>
          <w:sz w:val="24"/>
          <w:szCs w:val="24"/>
        </w:rPr>
        <w:t xml:space="preserve"> </w:t>
      </w:r>
      <w:r w:rsidR="00BD2A0D" w:rsidRPr="00BD2A0D">
        <w:rPr>
          <w:rFonts w:ascii="宋体" w:eastAsia="宋体" w:hAnsi="宋体" w:hint="eastAsia"/>
          <w:sz w:val="24"/>
          <w:szCs w:val="24"/>
        </w:rPr>
        <w:t>Options</w:t>
      </w:r>
      <w:r w:rsidR="00E807B3">
        <w:rPr>
          <w:rFonts w:ascii="宋体" w:eastAsia="宋体" w:hAnsi="宋体" w:hint="eastAsia"/>
          <w:sz w:val="24"/>
          <w:szCs w:val="24"/>
        </w:rPr>
        <w:t xml:space="preserve"> </w:t>
      </w:r>
      <w:r w:rsidR="00BD2A0D" w:rsidRPr="00BD2A0D">
        <w:rPr>
          <w:rFonts w:ascii="宋体" w:eastAsia="宋体" w:hAnsi="宋体" w:hint="eastAsia"/>
          <w:sz w:val="24"/>
          <w:szCs w:val="24"/>
        </w:rPr>
        <w:t>框架</w:t>
      </w:r>
      <w:r w:rsidR="00612A22" w:rsidRPr="00612A22">
        <w:rPr>
          <w:rFonts w:ascii="宋体" w:eastAsia="宋体" w:hAnsi="宋体"/>
          <w:sz w:val="24"/>
          <w:szCs w:val="24"/>
        </w:rPr>
        <w:t>允许一个高层选项持续多个底层时间步，从而将马尔可夫决策过程扩展到半马尔可夫决策过程</w:t>
      </w:r>
      <w:r w:rsidR="00BD2A0D" w:rsidRPr="00BD2A0D">
        <w:rPr>
          <w:rFonts w:ascii="宋体" w:eastAsia="宋体" w:hAnsi="宋体" w:hint="eastAsia"/>
          <w:sz w:val="24"/>
          <w:szCs w:val="24"/>
        </w:rPr>
        <w:t>；Nachum等人（2018）[</w:t>
      </w:r>
      <w:r w:rsidR="0075069D">
        <w:rPr>
          <w:rFonts w:ascii="宋体" w:eastAsia="宋体" w:hAnsi="宋体" w:hint="eastAsia"/>
          <w:sz w:val="24"/>
          <w:szCs w:val="24"/>
        </w:rPr>
        <w:t>12</w:t>
      </w:r>
      <w:r w:rsidR="00BD2A0D" w:rsidRPr="00BD2A0D">
        <w:rPr>
          <w:rFonts w:ascii="宋体" w:eastAsia="宋体" w:hAnsi="宋体" w:hint="eastAsia"/>
          <w:sz w:val="24"/>
          <w:szCs w:val="24"/>
        </w:rPr>
        <w:t>]</w:t>
      </w:r>
      <w:r w:rsidR="00A73AB3" w:rsidRPr="00A73AB3">
        <w:rPr>
          <w:rFonts w:ascii="宋体" w:eastAsia="宋体" w:hAnsi="宋体"/>
          <w:sz w:val="24"/>
          <w:szCs w:val="24"/>
        </w:rPr>
        <w:t>在 HIRO 中由高层生成目标、低层执行目标条件策略，并以</w:t>
      </w:r>
      <w:r w:rsidR="00E32D87">
        <w:rPr>
          <w:rFonts w:ascii="宋体" w:eastAsia="宋体" w:hAnsi="宋体" w:hint="eastAsia"/>
          <w:sz w:val="24"/>
          <w:szCs w:val="24"/>
        </w:rPr>
        <w:t>离线</w:t>
      </w:r>
      <w:r w:rsidR="00A73AB3" w:rsidRPr="00A73AB3">
        <w:rPr>
          <w:rFonts w:ascii="宋体" w:eastAsia="宋体" w:hAnsi="宋体"/>
          <w:sz w:val="24"/>
          <w:szCs w:val="24"/>
        </w:rPr>
        <w:t>策略校正缓解两层策略同时变化造成的训练偏差。</w:t>
      </w:r>
      <w:r w:rsidR="00D35DD2" w:rsidRPr="00D35DD2">
        <w:rPr>
          <w:rFonts w:ascii="宋体" w:eastAsia="宋体" w:hAnsi="宋体" w:hint="eastAsia"/>
          <w:sz w:val="24"/>
          <w:szCs w:val="24"/>
        </w:rPr>
        <w:t>这些框架确立了高层目标和低层控制的基本职责，但并不限定导航任务中的子目标表示、可行范围及更新条件，相关设计仍需结合具体环境和感知形式确定。</w:t>
      </w:r>
    </w:p>
    <w:p w14:paraId="4FDFD371" w14:textId="109665CD" w:rsidR="00AF5E0C" w:rsidRDefault="00857DBC" w:rsidP="00807B81">
      <w:pPr>
        <w:ind w:firstLineChars="200" w:firstLine="480"/>
        <w:rPr>
          <w:rFonts w:ascii="宋体" w:eastAsia="宋体" w:hAnsi="宋体" w:hint="eastAsia"/>
          <w:sz w:val="24"/>
          <w:szCs w:val="24"/>
        </w:rPr>
      </w:pPr>
      <w:r w:rsidRPr="00857DBC">
        <w:rPr>
          <w:rFonts w:ascii="宋体" w:eastAsia="宋体" w:hAnsi="宋体"/>
          <w:sz w:val="24"/>
          <w:szCs w:val="24"/>
        </w:rPr>
        <w:t>导航中的子目标生成主要围绕可执行性、候选压缩和探索引导展开</w:t>
      </w:r>
      <w:r w:rsidR="001A5212" w:rsidRPr="001A5212">
        <w:rPr>
          <w:rFonts w:ascii="宋体" w:eastAsia="宋体" w:hAnsi="宋体" w:hint="eastAsia"/>
          <w:sz w:val="24"/>
          <w:szCs w:val="24"/>
        </w:rPr>
        <w:t>。</w:t>
      </w:r>
      <w:r w:rsidR="009E1110" w:rsidRPr="009E1110">
        <w:rPr>
          <w:rFonts w:ascii="宋体" w:eastAsia="宋体" w:hAnsi="宋体" w:hint="eastAsia"/>
          <w:sz w:val="24"/>
          <w:szCs w:val="24"/>
        </w:rPr>
        <w:t>Brito等人（2021）[</w:t>
      </w:r>
      <w:r w:rsidR="0003499F">
        <w:rPr>
          <w:rFonts w:ascii="宋体" w:eastAsia="宋体" w:hAnsi="宋体" w:hint="eastAsia"/>
          <w:sz w:val="24"/>
          <w:szCs w:val="24"/>
        </w:rPr>
        <w:t>2</w:t>
      </w:r>
      <w:r w:rsidR="009E1110" w:rsidRPr="009E1110">
        <w:rPr>
          <w:rFonts w:ascii="宋体" w:eastAsia="宋体" w:hAnsi="宋体" w:hint="eastAsia"/>
          <w:sz w:val="24"/>
          <w:szCs w:val="24"/>
        </w:rPr>
        <w:t>4]学习与交互相关的子目标推荐策略，</w:t>
      </w:r>
      <w:r w:rsidR="00182CCE" w:rsidRPr="00182CCE">
        <w:rPr>
          <w:rFonts w:ascii="宋体" w:eastAsia="宋体" w:hAnsi="宋体"/>
          <w:sz w:val="24"/>
          <w:szCs w:val="24"/>
        </w:rPr>
        <w:t>并把推荐结果交由满足运动学和碰撞约束的模型预测控制器执行</w:t>
      </w:r>
      <w:r w:rsidR="009E1110" w:rsidRPr="009E1110">
        <w:rPr>
          <w:rFonts w:ascii="宋体" w:eastAsia="宋体" w:hAnsi="宋体" w:hint="eastAsia"/>
          <w:sz w:val="24"/>
          <w:szCs w:val="24"/>
        </w:rPr>
        <w:t>；Gao等人（2024）[</w:t>
      </w:r>
      <w:r w:rsidR="00161E1C">
        <w:rPr>
          <w:rFonts w:ascii="宋体" w:eastAsia="宋体" w:hAnsi="宋体" w:hint="eastAsia"/>
          <w:sz w:val="24"/>
          <w:szCs w:val="24"/>
        </w:rPr>
        <w:t>2</w:t>
      </w:r>
      <w:r w:rsidR="009E1110" w:rsidRPr="009E1110">
        <w:rPr>
          <w:rFonts w:ascii="宋体" w:eastAsia="宋体" w:hAnsi="宋体" w:hint="eastAsia"/>
          <w:sz w:val="24"/>
          <w:szCs w:val="24"/>
        </w:rPr>
        <w:t>5]</w:t>
      </w:r>
      <w:r w:rsidR="00AF5E0C" w:rsidRPr="00AF5E0C">
        <w:rPr>
          <w:rFonts w:ascii="宋体" w:eastAsia="宋体" w:hAnsi="宋体"/>
          <w:sz w:val="24"/>
          <w:szCs w:val="24"/>
        </w:rPr>
        <w:t>以预测邻域空间评分估计候选位置附近的可探索区域，据此形成紧凑的高层状态。另一项工作通过记忆衰减新颖性和循环记忆识别长期未探索区域，引导机器人摆脱局部最优（Gao等人，2024）[13]。这些方法分别利用外部控制约束、候选空间评分和历史访问记忆改善高层选择，减少了在连续子目标空间中直接搜索的负担，其效果也受到模型预测控制器、候选构造方式或记忆更新规则的影响。</w:t>
      </w:r>
    </w:p>
    <w:p w14:paraId="0153FDD2" w14:textId="066964C5" w:rsidR="002E6C9B" w:rsidRDefault="002E6C9B" w:rsidP="00807B81">
      <w:pPr>
        <w:ind w:firstLineChars="200" w:firstLine="480"/>
        <w:rPr>
          <w:rFonts w:ascii="宋体" w:eastAsia="宋体" w:hAnsi="宋体" w:hint="eastAsia"/>
          <w:sz w:val="24"/>
          <w:szCs w:val="24"/>
        </w:rPr>
      </w:pPr>
      <w:r w:rsidRPr="002E6C9B">
        <w:rPr>
          <w:rFonts w:ascii="宋体" w:eastAsia="宋体" w:hAnsi="宋体"/>
          <w:sz w:val="24"/>
          <w:szCs w:val="24"/>
        </w:rPr>
        <w:t>长距离或拥挤环境进一步要求子目标反映全局任务组织和局部交互条件。Jing等人（2024）[14]将导航划分为避开密集人群的子目标生成和基于子目标的局部规划两个阶段，借助先验地图上的全局路径、航路点和地标维持长程引导。面向无图导航，Gao等人（2025）[15]根据环境拥堵程度生成并更新高层子目标，再由低层策略结合子目标、障碍编码和机器人状态输出控制指令。</w:t>
      </w:r>
      <w:r w:rsidR="002140D9">
        <w:rPr>
          <w:rFonts w:ascii="宋体" w:eastAsia="宋体" w:hAnsi="宋体" w:hint="eastAsia"/>
          <w:sz w:val="24"/>
          <w:szCs w:val="24"/>
        </w:rPr>
        <w:t>但对于</w:t>
      </w:r>
      <w:r w:rsidR="002140D9" w:rsidRPr="002140D9">
        <w:rPr>
          <w:rFonts w:ascii="宋体" w:eastAsia="宋体" w:hAnsi="宋体"/>
          <w:sz w:val="24"/>
          <w:szCs w:val="24"/>
        </w:rPr>
        <w:t>不依赖全局路径的未知动态环境，子目标既要来源于当前可通行结构，也需要在局部风险或执行进展变化时更新，这使候选构造与更新时机成为相互关联的问题。</w:t>
      </w:r>
    </w:p>
    <w:p w14:paraId="2B0C6EED" w14:textId="018EA6A4" w:rsidR="00F937C2" w:rsidRPr="006B4B33" w:rsidRDefault="006B4B33" w:rsidP="006B4B33">
      <w:pPr>
        <w:pStyle w:val="3"/>
        <w:rPr>
          <w:rFonts w:ascii="宋体" w:eastAsia="宋体" w:hAnsi="宋体" w:hint="eastAsia"/>
          <w:color w:val="auto"/>
        </w:rPr>
      </w:pPr>
      <w:r>
        <w:rPr>
          <w:rFonts w:ascii="宋体" w:eastAsia="宋体" w:hAnsi="宋体" w:hint="eastAsia"/>
          <w:color w:val="auto"/>
        </w:rPr>
        <w:t xml:space="preserve">2.3 </w:t>
      </w:r>
      <w:r w:rsidR="007F2F54" w:rsidRPr="007F2F54">
        <w:rPr>
          <w:rFonts w:ascii="宋体" w:eastAsia="宋体" w:hAnsi="宋体" w:hint="eastAsia"/>
          <w:color w:val="auto"/>
        </w:rPr>
        <w:t>动态导航中的风险建模与安全决策</w:t>
      </w:r>
    </w:p>
    <w:p w14:paraId="77D6317B" w14:textId="73FB4F2C" w:rsidR="00C832A4" w:rsidRDefault="00C832A4" w:rsidP="001B36EE">
      <w:pPr>
        <w:ind w:firstLineChars="200" w:firstLine="480"/>
        <w:rPr>
          <w:rFonts w:ascii="宋体" w:eastAsia="宋体" w:hAnsi="宋体" w:hint="eastAsia"/>
          <w:sz w:val="24"/>
          <w:szCs w:val="24"/>
        </w:rPr>
      </w:pPr>
      <w:r w:rsidRPr="00C832A4">
        <w:rPr>
          <w:rFonts w:ascii="宋体" w:eastAsia="宋体" w:hAnsi="宋体"/>
          <w:sz w:val="24"/>
          <w:szCs w:val="24"/>
        </w:rPr>
        <w:t>一类动态风险方法将行人运动或潜在冲突转换为可直接用于避让的空间描述。</w:t>
      </w:r>
      <w:r w:rsidR="00603F90" w:rsidRPr="00603F90">
        <w:rPr>
          <w:rFonts w:ascii="宋体" w:eastAsia="宋体" w:hAnsi="宋体"/>
          <w:sz w:val="24"/>
          <w:szCs w:val="24"/>
        </w:rPr>
        <w:t>Montero等人（2024）[26]根据行人速度和步长构造动态警戒区，并以短距离目标维持安全避让过程中的目标推进；Xue等人（2024）[27]依据行人实时速度划定危险区域，通过时空推理价值网络建模人群交互，同时在奖励中考虑社会舒适距离。Xie和Dames（2023）[28]提出的 DRL-VO 则联合使用短时 LiDAR 历史、行人运动学状态、局部子目标和速度障碍奖励，使连续控制策略能够提前响应潜在运动冲突。与仅依据最近障碍距离的风险量相比，这些表示包含更明确的运动趋势或交互信息，但通常需要可靠的行人检测、跟踪和速度估计，其适用范围会受到遮挡及状态估计误差的影响。</w:t>
      </w:r>
    </w:p>
    <w:p w14:paraId="4972ED26" w14:textId="4DAD7EA9" w:rsidR="00B653A8" w:rsidRDefault="00E342BE" w:rsidP="001B36EE">
      <w:pPr>
        <w:ind w:firstLineChars="200" w:firstLine="480"/>
        <w:rPr>
          <w:rFonts w:ascii="宋体" w:eastAsia="宋体" w:hAnsi="宋体" w:hint="eastAsia"/>
          <w:sz w:val="24"/>
          <w:szCs w:val="24"/>
        </w:rPr>
      </w:pPr>
      <w:r w:rsidRPr="00E342BE">
        <w:rPr>
          <w:rFonts w:ascii="宋体" w:eastAsia="宋体" w:hAnsi="宋体"/>
          <w:sz w:val="24"/>
          <w:szCs w:val="24"/>
        </w:rPr>
        <w:t>另一类工作从学习目标和策略约束入手处理安全与任务性能之间的关系。</w:t>
      </w:r>
      <w:r w:rsidRPr="00E342BE">
        <w:rPr>
          <w:rFonts w:ascii="宋体" w:eastAsia="宋体" w:hAnsi="宋体"/>
          <w:sz w:val="24"/>
          <w:szCs w:val="24"/>
        </w:rPr>
        <w:lastRenderedPageBreak/>
        <w:t>Zhou等人（2023）[10]将目标到达和碰撞规避拆分为两个子任务，利用安全评论家评估动作风险，并通过任务相关策略梯度和冲突规避梯度操作降低两类目标的相互干扰</w:t>
      </w:r>
      <w:r w:rsidR="003B0E67">
        <w:rPr>
          <w:rFonts w:ascii="宋体" w:eastAsia="宋体" w:hAnsi="宋体" w:hint="eastAsia"/>
          <w:sz w:val="24"/>
          <w:szCs w:val="24"/>
        </w:rPr>
        <w:t>；</w:t>
      </w:r>
      <w:r w:rsidRPr="00E342BE">
        <w:rPr>
          <w:rFonts w:ascii="宋体" w:eastAsia="宋体" w:hAnsi="宋体"/>
          <w:sz w:val="24"/>
          <w:szCs w:val="24"/>
        </w:rPr>
        <w:t>Cheng等人（2024）[29]从多目标决策角度协调拥挤导航中的安全、效率和社会交互要求</w:t>
      </w:r>
      <w:r w:rsidR="003B0E67">
        <w:rPr>
          <w:rFonts w:ascii="宋体" w:eastAsia="宋体" w:hAnsi="宋体" w:hint="eastAsia"/>
          <w:sz w:val="24"/>
          <w:szCs w:val="24"/>
        </w:rPr>
        <w:t>。</w:t>
      </w:r>
      <w:r w:rsidR="00AB72C6" w:rsidRPr="00AB72C6">
        <w:rPr>
          <w:rFonts w:ascii="宋体" w:eastAsia="宋体" w:hAnsi="宋体"/>
          <w:sz w:val="24"/>
          <w:szCs w:val="24"/>
        </w:rPr>
        <w:t>这些方法把风险引入动作评估</w:t>
      </w:r>
      <w:r w:rsidR="005418C7">
        <w:rPr>
          <w:rFonts w:ascii="宋体" w:eastAsia="宋体" w:hAnsi="宋体" w:hint="eastAsia"/>
          <w:sz w:val="24"/>
          <w:szCs w:val="24"/>
        </w:rPr>
        <w:t>和</w:t>
      </w:r>
      <w:r w:rsidR="00AB72C6" w:rsidRPr="00AB72C6">
        <w:rPr>
          <w:rFonts w:ascii="宋体" w:eastAsia="宋体" w:hAnsi="宋体"/>
          <w:sz w:val="24"/>
          <w:szCs w:val="24"/>
        </w:rPr>
        <w:t>目标分解</w:t>
      </w:r>
      <w:r w:rsidR="00A15988">
        <w:rPr>
          <w:rFonts w:ascii="宋体" w:eastAsia="宋体" w:hAnsi="宋体" w:hint="eastAsia"/>
          <w:sz w:val="24"/>
          <w:szCs w:val="24"/>
        </w:rPr>
        <w:t>，</w:t>
      </w:r>
      <w:r w:rsidR="00C100A3" w:rsidRPr="00C100A3">
        <w:rPr>
          <w:rFonts w:ascii="宋体" w:eastAsia="宋体" w:hAnsi="宋体"/>
          <w:sz w:val="24"/>
          <w:szCs w:val="24"/>
        </w:rPr>
        <w:t>有助于约束策略在动态场景中的探索与执行，但决策结果仍受风险评价依据及多目标组合方式影响。</w:t>
      </w:r>
    </w:p>
    <w:p w14:paraId="35FA116E" w14:textId="5E9693C0" w:rsidR="00471A0E" w:rsidRPr="006B4B33" w:rsidRDefault="00471A0E" w:rsidP="00471A0E">
      <w:pPr>
        <w:pStyle w:val="3"/>
        <w:rPr>
          <w:rFonts w:ascii="宋体" w:eastAsia="宋体" w:hAnsi="宋体" w:hint="eastAsia"/>
          <w:color w:val="auto"/>
        </w:rPr>
      </w:pPr>
      <w:r>
        <w:rPr>
          <w:rFonts w:ascii="宋体" w:eastAsia="宋体" w:hAnsi="宋体" w:hint="eastAsia"/>
          <w:color w:val="auto"/>
        </w:rPr>
        <w:t xml:space="preserve">2.4 </w:t>
      </w:r>
      <w:r w:rsidR="00DB3D32" w:rsidRPr="00DB3D32">
        <w:rPr>
          <w:rFonts w:ascii="宋体" w:eastAsia="宋体" w:hAnsi="宋体" w:hint="eastAsia"/>
          <w:color w:val="auto"/>
        </w:rPr>
        <w:t>事件触发的导航决策更新</w:t>
      </w:r>
    </w:p>
    <w:p w14:paraId="550EDB26" w14:textId="1CCC0444" w:rsidR="00471A0E" w:rsidRDefault="00C9391F" w:rsidP="00E17C85">
      <w:pPr>
        <w:ind w:firstLineChars="200" w:firstLine="480"/>
        <w:rPr>
          <w:rFonts w:ascii="宋体" w:eastAsia="宋体" w:hAnsi="宋体" w:hint="eastAsia"/>
          <w:sz w:val="24"/>
          <w:szCs w:val="24"/>
        </w:rPr>
      </w:pPr>
      <w:r w:rsidRPr="00C9391F">
        <w:rPr>
          <w:rFonts w:ascii="宋体" w:eastAsia="宋体" w:hAnsi="宋体"/>
          <w:sz w:val="24"/>
          <w:szCs w:val="24"/>
        </w:rPr>
        <w:t>事件触发方法根据状态变化决定是否执行计算开销较高的策略调整或规划更新，其作用对象可以是学习网络，也可以是在线导航决策</w:t>
      </w:r>
      <w:r w:rsidR="007F4BB1" w:rsidRPr="007F4BB1">
        <w:rPr>
          <w:rFonts w:ascii="宋体" w:eastAsia="宋体" w:hAnsi="宋体" w:hint="eastAsia"/>
          <w:sz w:val="24"/>
          <w:szCs w:val="24"/>
        </w:rPr>
        <w:t>。</w:t>
      </w:r>
      <w:r w:rsidR="00E01DBC" w:rsidRPr="00E01DBC">
        <w:rPr>
          <w:rFonts w:ascii="宋体" w:eastAsia="宋体" w:hAnsi="宋体"/>
          <w:sz w:val="24"/>
          <w:szCs w:val="24"/>
        </w:rPr>
        <w:t>Sun等人（2023）[16]提出事件触发可重构 DDPG，在满足触发条件时调整演员</w:t>
      </w:r>
      <w:r w:rsidR="00B85C76">
        <w:rPr>
          <w:rFonts w:ascii="宋体" w:eastAsia="宋体" w:hAnsi="宋体" w:hint="eastAsia"/>
          <w:sz w:val="24"/>
          <w:szCs w:val="24"/>
        </w:rPr>
        <w:t>-</w:t>
      </w:r>
      <w:r w:rsidR="00E01DBC" w:rsidRPr="00E01DBC">
        <w:rPr>
          <w:rFonts w:ascii="宋体" w:eastAsia="宋体" w:hAnsi="宋体"/>
          <w:sz w:val="24"/>
          <w:szCs w:val="24"/>
        </w:rPr>
        <w:t>评论家网络结构，以抑制价值高估并改善训练效率。该机制将事件条件用于学习网络重构，导航动作仍由重构后的策略逐步产生，因此主要解决何时调整网络，而非一个局部导航意图应持续执行多久。</w:t>
      </w:r>
    </w:p>
    <w:p w14:paraId="4BEE9D70" w14:textId="61FB858F" w:rsidR="00A22035" w:rsidRDefault="00A22035" w:rsidP="00E17C85">
      <w:pPr>
        <w:ind w:firstLineChars="200" w:firstLine="480"/>
        <w:rPr>
          <w:rFonts w:ascii="宋体" w:eastAsia="宋体" w:hAnsi="宋体" w:hint="eastAsia"/>
          <w:sz w:val="24"/>
          <w:szCs w:val="24"/>
        </w:rPr>
      </w:pPr>
      <w:r w:rsidRPr="00A22035">
        <w:rPr>
          <w:rFonts w:ascii="宋体" w:eastAsia="宋体" w:hAnsi="宋体"/>
          <w:sz w:val="24"/>
          <w:szCs w:val="24"/>
        </w:rPr>
        <w:t>在分层导航中，事件条件进一步被用于控制高层子目标的生成。Chen等人（2023）[17]利用近距离障碍条件激活无人机高层避碰策略，由低层策略根据深度图持续跟踪目标；Chen 和 Xue（2025）[18]仅在检测到障碍物时调用高层循环软价值梯度策略生成局部目标，再由传统运动规划器构造满足动力学约束的轨迹。两者都把高层计算集中在障碍事件附近，但分别采用学习式高低层策略和学习式目标生成与经典规划相结合的执行方式，反映了事件触发机制与下游执行模块之间的不同分工。</w:t>
      </w:r>
    </w:p>
    <w:p w14:paraId="4E0ABF16" w14:textId="19CE2097" w:rsidR="00106829" w:rsidRDefault="00106829" w:rsidP="00106829">
      <w:pPr>
        <w:pStyle w:val="2"/>
        <w:rPr>
          <w:rFonts w:ascii="Times New Roman" w:hAnsi="Times New Roman" w:cs="Times New Roman"/>
          <w:color w:val="auto"/>
        </w:rPr>
      </w:pPr>
      <w:r>
        <w:rPr>
          <w:rFonts w:ascii="Times New Roman" w:hAnsi="Times New Roman" w:cs="Times New Roman" w:hint="eastAsia"/>
          <w:color w:val="auto"/>
        </w:rPr>
        <w:t>Methods</w:t>
      </w:r>
    </w:p>
    <w:p w14:paraId="6504580D" w14:textId="6E828E66" w:rsidR="00E951AD" w:rsidRPr="00E951AD" w:rsidRDefault="00E951AD" w:rsidP="00E951AD">
      <w:pPr>
        <w:pStyle w:val="3"/>
        <w:rPr>
          <w:rFonts w:ascii="宋体" w:eastAsia="宋体" w:hAnsi="宋体" w:hint="eastAsia"/>
          <w:color w:val="000000" w:themeColor="text1"/>
        </w:rPr>
      </w:pPr>
      <w:r w:rsidRPr="00E951AD">
        <w:rPr>
          <w:rFonts w:ascii="宋体" w:eastAsia="宋体" w:hAnsi="宋体" w:hint="eastAsia"/>
          <w:color w:val="000000" w:themeColor="text1"/>
        </w:rPr>
        <w:t>3.1 问题</w:t>
      </w:r>
      <w:r w:rsidR="00E64777">
        <w:rPr>
          <w:rFonts w:ascii="宋体" w:eastAsia="宋体" w:hAnsi="宋体" w:hint="eastAsia"/>
          <w:color w:val="000000" w:themeColor="text1"/>
        </w:rPr>
        <w:t>定义</w:t>
      </w:r>
    </w:p>
    <w:p w14:paraId="24F7F61E" w14:textId="16EE9D00" w:rsidR="00554F71" w:rsidRDefault="00554F71" w:rsidP="005503E6">
      <w:pPr>
        <w:ind w:firstLine="420"/>
        <w:rPr>
          <w:rFonts w:ascii="宋体" w:eastAsia="宋体" w:hAnsi="宋体" w:hint="eastAsia"/>
          <w:sz w:val="24"/>
          <w:szCs w:val="24"/>
        </w:rPr>
      </w:pPr>
      <w:r w:rsidRPr="00554F71">
        <w:rPr>
          <w:rFonts w:ascii="宋体" w:eastAsia="宋体" w:hAnsi="宋体" w:hint="eastAsia"/>
          <w:sz w:val="24"/>
          <w:szCs w:val="24"/>
        </w:rPr>
        <w:t>本文研究未知动态环境中差速移动机器人的无图目标导航问题。机器人不依赖预先构建的环境地图、全局参考路径或动态障碍物未来轨迹，仅利用局部</w:t>
      </w:r>
      <w:r w:rsidR="0079427C">
        <w:rPr>
          <w:rFonts w:ascii="宋体" w:eastAsia="宋体" w:hAnsi="宋体" w:hint="eastAsia"/>
          <w:sz w:val="24"/>
          <w:szCs w:val="24"/>
        </w:rPr>
        <w:t>LiDAR</w:t>
      </w:r>
      <w:r w:rsidRPr="00554F71">
        <w:rPr>
          <w:rFonts w:ascii="宋体" w:eastAsia="宋体" w:hAnsi="宋体" w:hint="eastAsia"/>
          <w:sz w:val="24"/>
          <w:szCs w:val="24"/>
        </w:rPr>
        <w:t>观测、机器人自身位姿和最终目标的相对位置生成连续运动指令，以在规避障碍物的同时到达指定目标。</w:t>
      </w:r>
    </w:p>
    <w:p w14:paraId="53F59E1E" w14:textId="1116B1E8" w:rsidR="0016057A" w:rsidRDefault="00A936D5" w:rsidP="002C731D">
      <w:pPr>
        <w:ind w:firstLine="420"/>
        <w:rPr>
          <w:rFonts w:ascii="宋体" w:eastAsia="宋体" w:hAnsi="宋体" w:hint="eastAsia"/>
          <w:sz w:val="24"/>
          <w:szCs w:val="24"/>
        </w:rPr>
      </w:pPr>
      <w:r w:rsidRPr="00A936D5">
        <w:rPr>
          <w:rFonts w:ascii="宋体" w:eastAsia="宋体" w:hAnsi="宋体" w:hint="eastAsia"/>
          <w:sz w:val="24"/>
          <w:szCs w:val="24"/>
        </w:rPr>
        <w:t>在低层控制时刻</w:t>
      </w:r>
      <w:r w:rsidR="00490560">
        <w:rPr>
          <w:rFonts w:ascii="宋体" w:eastAsia="宋体" w:hAnsi="宋体" w:hint="eastAsia"/>
          <w:sz w:val="24"/>
          <w:szCs w:val="24"/>
        </w:rPr>
        <w:t xml:space="preserve"> </w:t>
      </w:r>
      <m:oMath>
        <m:r>
          <w:rPr>
            <w:rFonts w:ascii="Cambria Math" w:eastAsia="宋体" w:hAnsi="Cambria Math" w:hint="eastAsia"/>
            <w:sz w:val="24"/>
            <w:szCs w:val="24"/>
          </w:rPr>
          <m:t>t</m:t>
        </m:r>
      </m:oMath>
      <w:r w:rsidR="00490560">
        <w:rPr>
          <w:rFonts w:ascii="宋体" w:eastAsia="宋体" w:hAnsi="宋体" w:hint="eastAsia"/>
          <w:sz w:val="24"/>
          <w:szCs w:val="24"/>
        </w:rPr>
        <w:t xml:space="preserve"> ，机器人</w:t>
      </w:r>
      <w:r w:rsidR="00490560" w:rsidRPr="00490560">
        <w:rPr>
          <w:rFonts w:ascii="宋体" w:eastAsia="宋体" w:hAnsi="宋体"/>
          <w:sz w:val="24"/>
          <w:szCs w:val="24"/>
        </w:rPr>
        <w:t>位姿记为</w:t>
      </w:r>
      <w:r w:rsidR="00060EE9">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t</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ctrlPr>
                      <w:rPr>
                        <w:rFonts w:ascii="Cambria Math" w:eastAsia="宋体" w:hAnsi="Cambria Math"/>
                        <w:sz w:val="24"/>
                        <w:szCs w:val="24"/>
                      </w:rPr>
                    </m:ctrlP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ψ</m:t>
                    </m:r>
                  </m:e>
                  <m:sub>
                    <m:r>
                      <w:rPr>
                        <w:rFonts w:ascii="Cambria Math" w:eastAsia="宋体" w:hAnsi="Cambria Math"/>
                        <w:sz w:val="24"/>
                        <w:szCs w:val="24"/>
                      </w:rPr>
                      <m:t>t</m:t>
                    </m:r>
                  </m:sub>
                </m:sSub>
                <m:ctrlPr>
                  <w:rPr>
                    <w:rFonts w:ascii="Cambria Math" w:eastAsia="宋体" w:hAnsi="Cambria Math"/>
                    <w:i/>
                    <w:sz w:val="24"/>
                    <w:szCs w:val="24"/>
                  </w:rPr>
                </m:ctrlPr>
              </m:e>
            </m:d>
          </m:e>
          <m:sup>
            <m:r>
              <m:rPr>
                <m:sty m:val="p"/>
              </m:rPr>
              <w:rPr>
                <w:rFonts w:ascii="Cambria Math" w:eastAsia="宋体" w:hAnsi="Cambria Math"/>
                <w:sz w:val="24"/>
                <w:szCs w:val="24"/>
              </w:rPr>
              <m:t>⊤</m:t>
            </m:r>
          </m:sup>
        </m:sSup>
      </m:oMath>
      <w:r w:rsidR="00304162">
        <w:rPr>
          <w:rFonts w:ascii="宋体" w:eastAsia="宋体" w:hAnsi="宋体" w:hint="eastAsia"/>
          <w:sz w:val="24"/>
          <w:szCs w:val="24"/>
        </w:rPr>
        <w:t>，其中</w:t>
      </w:r>
      <w:r w:rsidR="00CC37EB">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oMath>
      <w:r w:rsidR="00CC37EB">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hint="eastAsia"/>
                <w:sz w:val="24"/>
                <w:szCs w:val="24"/>
              </w:rPr>
              <m:t>y</m:t>
            </m:r>
            <m:ctrlPr>
              <w:rPr>
                <w:rFonts w:ascii="Cambria Math" w:eastAsia="宋体" w:hAnsi="Cambria Math" w:hint="eastAsia"/>
                <w:i/>
                <w:sz w:val="24"/>
                <w:szCs w:val="24"/>
              </w:rPr>
            </m:ctrlPr>
          </m:e>
          <m:sub>
            <m:r>
              <w:rPr>
                <w:rFonts w:ascii="Cambria Math" w:eastAsia="宋体" w:hAnsi="Cambria Math"/>
                <w:sz w:val="24"/>
                <w:szCs w:val="24"/>
              </w:rPr>
              <m:t>t</m:t>
            </m:r>
          </m:sub>
        </m:sSub>
      </m:oMath>
      <w:r w:rsidR="00CC37EB">
        <w:rPr>
          <w:rFonts w:ascii="宋体" w:eastAsia="宋体" w:hAnsi="宋体" w:hint="eastAsia"/>
          <w:sz w:val="24"/>
          <w:szCs w:val="24"/>
        </w:rPr>
        <w:t xml:space="preserve"> 和</w:t>
      </w:r>
      <m:oMath>
        <m:sSub>
          <m:sSubPr>
            <m:ctrlPr>
              <w:rPr>
                <w:rFonts w:ascii="Cambria Math" w:eastAsia="宋体" w:hAnsi="Cambria Math"/>
                <w:i/>
                <w:sz w:val="24"/>
                <w:szCs w:val="24"/>
              </w:rPr>
            </m:ctrlPr>
          </m:sSubPr>
          <m:e>
            <m:r>
              <w:rPr>
                <w:rFonts w:ascii="Cambria Math" w:eastAsia="宋体" w:hAnsi="Cambria Math"/>
                <w:sz w:val="24"/>
                <w:szCs w:val="24"/>
              </w:rPr>
              <m:t>ψ</m:t>
            </m:r>
            <m:ctrlPr>
              <w:rPr>
                <w:rFonts w:ascii="Cambria Math" w:eastAsia="宋体" w:hAnsi="Cambria Math"/>
                <w:sz w:val="24"/>
                <w:szCs w:val="24"/>
              </w:rPr>
            </m:ctrlPr>
          </m:e>
          <m:sub>
            <m:r>
              <w:rPr>
                <w:rFonts w:ascii="Cambria Math" w:eastAsia="宋体" w:hAnsi="Cambria Math"/>
                <w:sz w:val="24"/>
                <w:szCs w:val="24"/>
              </w:rPr>
              <m:t>t</m:t>
            </m:r>
          </m:sub>
        </m:sSub>
      </m:oMath>
      <w:r w:rsidR="000F1DD0">
        <w:rPr>
          <w:rFonts w:ascii="宋体" w:eastAsia="宋体" w:hAnsi="宋体" w:hint="eastAsia"/>
          <w:sz w:val="24"/>
          <w:szCs w:val="24"/>
        </w:rPr>
        <w:t>分别表示</w:t>
      </w:r>
      <w:r w:rsidR="00304162">
        <w:rPr>
          <w:rFonts w:ascii="宋体" w:eastAsia="宋体" w:hAnsi="宋体" w:hint="eastAsia"/>
          <w:sz w:val="24"/>
          <w:szCs w:val="24"/>
        </w:rPr>
        <w:t>平面位置</w:t>
      </w:r>
      <w:r w:rsidR="000F1DD0">
        <w:rPr>
          <w:rFonts w:ascii="宋体" w:eastAsia="宋体" w:hAnsi="宋体" w:hint="eastAsia"/>
          <w:sz w:val="24"/>
          <w:szCs w:val="24"/>
        </w:rPr>
        <w:t>和航向角</w:t>
      </w:r>
      <w:r w:rsidR="001E2973">
        <w:rPr>
          <w:rFonts w:ascii="宋体" w:eastAsia="宋体" w:hAnsi="宋体" w:hint="eastAsia"/>
          <w:sz w:val="24"/>
          <w:szCs w:val="24"/>
        </w:rPr>
        <w:t>。</w:t>
      </w:r>
      <w:r w:rsidR="001E2973" w:rsidRPr="001E2973">
        <w:rPr>
          <w:rFonts w:ascii="宋体" w:eastAsia="宋体" w:hAnsi="宋体" w:hint="eastAsia"/>
          <w:sz w:val="24"/>
          <w:szCs w:val="24"/>
        </w:rPr>
        <w:t>低层控制器输出由线速度</w:t>
      </w:r>
      <w:r w:rsidR="001B5502">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oMath>
      <w:r w:rsidR="001B5502">
        <w:rPr>
          <w:rFonts w:ascii="宋体" w:eastAsia="宋体" w:hAnsi="宋体" w:hint="eastAsia"/>
          <w:sz w:val="24"/>
          <w:szCs w:val="24"/>
        </w:rPr>
        <w:t xml:space="preserve"> 和角速度 </w:t>
      </w:r>
      <m:oMath>
        <m:sSub>
          <m:sSubPr>
            <m:ctrlPr>
              <w:rPr>
                <w:rFonts w:ascii="Cambria Math" w:eastAsia="宋体" w:hAnsi="Cambria Math"/>
                <w:i/>
                <w:sz w:val="24"/>
                <w:szCs w:val="24"/>
              </w:rPr>
            </m:ctrlPr>
          </m:sSubPr>
          <m:e>
            <m:r>
              <m:rPr>
                <m:sty m:val="p"/>
              </m:rPr>
              <w:rPr>
                <w:rFonts w:ascii="Cambria Math" w:eastAsia="宋体" w:hAnsi="Cambria Math"/>
                <w:sz w:val="24"/>
                <w:szCs w:val="24"/>
              </w:rPr>
              <m:t>ω</m:t>
            </m:r>
            <m:ctrlPr>
              <w:rPr>
                <w:rFonts w:ascii="Cambria Math" w:eastAsia="宋体" w:hAnsi="Cambria Math"/>
                <w:sz w:val="24"/>
                <w:szCs w:val="24"/>
              </w:rPr>
            </m:ctrlPr>
          </m:e>
          <m:sub>
            <m:r>
              <w:rPr>
                <w:rFonts w:ascii="Cambria Math" w:eastAsia="宋体" w:hAnsi="Cambria Math"/>
                <w:sz w:val="24"/>
                <w:szCs w:val="24"/>
              </w:rPr>
              <m:t>t</m:t>
            </m:r>
          </m:sub>
        </m:sSub>
      </m:oMath>
      <w:r w:rsidR="001B5502">
        <w:rPr>
          <w:rFonts w:ascii="宋体" w:eastAsia="宋体" w:hAnsi="宋体" w:hint="eastAsia"/>
          <w:sz w:val="24"/>
          <w:szCs w:val="24"/>
        </w:rPr>
        <w:t xml:space="preserve"> 构成的连续动作</w:t>
      </w:r>
      <w:r w:rsidR="006416A2">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ω</m:t>
                    </m:r>
                  </m:e>
                  <m:sub>
                    <m:r>
                      <w:rPr>
                        <w:rFonts w:ascii="Cambria Math" w:eastAsia="宋体" w:hAnsi="Cambria Math"/>
                        <w:sz w:val="24"/>
                        <w:szCs w:val="24"/>
                      </w:rPr>
                      <m:t>t</m:t>
                    </m:r>
                  </m:sub>
                </m:sSub>
              </m:e>
            </m:d>
          </m:e>
          <m:sup>
            <m:r>
              <m:rPr>
                <m:nor/>
              </m:rPr>
              <w:rPr>
                <w:rFonts w:ascii="Cambria Math" w:eastAsia="宋体" w:hAnsi="Cambria Math"/>
                <w:sz w:val="24"/>
                <w:szCs w:val="24"/>
              </w:rPr>
              <m:t>T</m:t>
            </m:r>
          </m:sup>
        </m:sSup>
      </m:oMath>
      <w:r w:rsidR="006416A2">
        <w:rPr>
          <w:rFonts w:ascii="宋体" w:eastAsia="宋体" w:hAnsi="宋体" w:hint="eastAsia"/>
          <w:sz w:val="24"/>
          <w:szCs w:val="24"/>
        </w:rPr>
        <w:t>。</w:t>
      </w:r>
    </w:p>
    <w:p w14:paraId="4A725C7B" w14:textId="517C2348" w:rsidR="005076E2" w:rsidRDefault="005076E2" w:rsidP="000252AD">
      <w:pPr>
        <w:ind w:firstLine="420"/>
        <w:rPr>
          <w:rFonts w:ascii="宋体" w:eastAsia="宋体" w:hAnsi="宋体" w:hint="eastAsia"/>
          <w:sz w:val="24"/>
          <w:szCs w:val="24"/>
        </w:rPr>
      </w:pPr>
      <w:r>
        <w:rPr>
          <w:rFonts w:ascii="宋体" w:eastAsia="宋体" w:hAnsi="宋体" w:hint="eastAsia"/>
          <w:sz w:val="24"/>
          <w:szCs w:val="24"/>
        </w:rPr>
        <w:t>机器人</w:t>
      </w:r>
      <w:r w:rsidR="000A7343">
        <w:rPr>
          <w:rFonts w:ascii="宋体" w:eastAsia="宋体" w:hAnsi="宋体" w:hint="eastAsia"/>
          <w:sz w:val="24"/>
          <w:szCs w:val="24"/>
        </w:rPr>
        <w:t xml:space="preserve">在每个控制时刻获得包含 </w:t>
      </w:r>
      <m:oMath>
        <m:r>
          <w:rPr>
            <w:rFonts w:ascii="Cambria Math" w:eastAsia="宋体" w:hAnsi="Cambria Math"/>
            <w:sz w:val="24"/>
            <w:szCs w:val="24"/>
          </w:rPr>
          <m:t>N</m:t>
        </m:r>
      </m:oMath>
      <w:r w:rsidR="000A7343">
        <w:rPr>
          <w:rFonts w:ascii="宋体" w:eastAsia="宋体" w:hAnsi="宋体" w:hint="eastAsia"/>
          <w:sz w:val="24"/>
          <w:szCs w:val="24"/>
        </w:rPr>
        <w:t xml:space="preserve"> 个测距方向的LiDAR扫描</w:t>
      </w:r>
      <w:r w:rsidR="00542A4A">
        <w:rPr>
          <w:rFonts w:ascii="宋体" w:eastAsia="宋体" w:hAnsi="宋体" w:hint="eastAsia"/>
          <w:sz w:val="24"/>
          <w:szCs w:val="24"/>
        </w:rPr>
        <w:t xml:space="preserve"> </w:t>
      </w:r>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hint="eastAsia"/>
                    <w:sz w:val="24"/>
                    <w:szCs w:val="24"/>
                  </w:rPr>
                  <m:t>l</m:t>
                </m:r>
              </m:e>
            </m:acc>
          </m:e>
          <m:sub>
            <m:r>
              <w:rPr>
                <w:rFonts w:ascii="Cambria Math" w:eastAsia="宋体" w:hAnsi="Cambria Math" w:hint="eastAsia"/>
                <w:sz w:val="24"/>
                <w:szCs w:val="24"/>
              </w:rPr>
              <m:t>t</m:t>
            </m:r>
          </m:sub>
        </m:sSub>
      </m:oMath>
      <w:r w:rsidR="00542A4A">
        <w:rPr>
          <w:rFonts w:ascii="宋体" w:eastAsia="宋体" w:hAnsi="宋体" w:hint="eastAsia"/>
          <w:sz w:val="24"/>
          <w:szCs w:val="24"/>
        </w:rPr>
        <w:t xml:space="preserve"> 、当前位姿</w:t>
      </w:r>
      <w:r w:rsidR="00381B2C">
        <w:rPr>
          <w:rFonts w:ascii="宋体" w:eastAsia="宋体" w:hAnsi="宋体" w:hint="eastAsia"/>
          <w:sz w:val="24"/>
          <w:szCs w:val="24"/>
        </w:rPr>
        <w:t xml:space="preserve">以及最终目标相对于机器人的距离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G</m:t>
            </m:r>
          </m:sup>
        </m:sSubSup>
      </m:oMath>
      <w:r w:rsidR="00381B2C">
        <w:rPr>
          <w:rFonts w:ascii="宋体" w:eastAsia="宋体" w:hAnsi="宋体" w:hint="eastAsia"/>
          <w:sz w:val="24"/>
          <w:szCs w:val="24"/>
        </w:rPr>
        <w:t xml:space="preserve"> 和方位角</w:t>
      </w:r>
      <w:r w:rsidR="00076BE9">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oMath>
      <w:r w:rsidR="00076BE9">
        <w:rPr>
          <w:rFonts w:ascii="宋体" w:eastAsia="宋体" w:hAnsi="宋体" w:hint="eastAsia"/>
          <w:sz w:val="24"/>
          <w:szCs w:val="24"/>
        </w:rPr>
        <w:t>。机器人位姿仅用于相邻扫描间的</w:t>
      </w:r>
      <w:r w:rsidR="002B4D3A">
        <w:rPr>
          <w:rFonts w:ascii="宋体" w:eastAsia="宋体" w:hAnsi="宋体" w:hint="eastAsia"/>
          <w:sz w:val="24"/>
          <w:szCs w:val="24"/>
        </w:rPr>
        <w:t>自</w:t>
      </w:r>
      <w:r w:rsidR="00076BE9">
        <w:rPr>
          <w:rFonts w:ascii="宋体" w:eastAsia="宋体" w:hAnsi="宋体" w:hint="eastAsia"/>
          <w:sz w:val="24"/>
          <w:szCs w:val="24"/>
        </w:rPr>
        <w:t>运动补偿、目标相对位置计算和子目标转换，不用于</w:t>
      </w:r>
      <w:r w:rsidR="00C1704D">
        <w:rPr>
          <w:rFonts w:ascii="宋体" w:eastAsia="宋体" w:hAnsi="宋体" w:hint="eastAsia"/>
          <w:sz w:val="24"/>
          <w:szCs w:val="24"/>
        </w:rPr>
        <w:t>构建或维护</w:t>
      </w:r>
      <w:r w:rsidR="00076BE9">
        <w:rPr>
          <w:rFonts w:ascii="宋体" w:eastAsia="宋体" w:hAnsi="宋体" w:hint="eastAsia"/>
          <w:sz w:val="24"/>
          <w:szCs w:val="24"/>
        </w:rPr>
        <w:t>环境地图。机器人可获得的观测表示为</w:t>
      </w:r>
    </w:p>
    <w:p w14:paraId="30650392" w14:textId="6765F74E" w:rsidR="00474781" w:rsidRDefault="00000000" w:rsidP="00123B50">
      <w:pPr>
        <w:jc w:val="cente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t</m:t>
              </m:r>
            </m:sub>
          </m:sSub>
          <m:r>
            <w:rPr>
              <w:rFonts w:ascii="Cambria Math" w:eastAsia="宋体" w:hAnsi="Cambria Math"/>
              <w:sz w:val="24"/>
              <w:szCs w:val="24"/>
            </w:rPr>
            <m:t>=</m:t>
          </m:r>
          <m:d>
            <m:dPr>
              <m:ctrlPr>
                <w:rPr>
                  <w:rFonts w:ascii="Cambria Math" w:eastAsia="宋体" w:hAnsi="Cambria Math"/>
                  <w:i/>
                  <w:sz w:val="24"/>
                  <w:szCs w:val="24"/>
                </w:rPr>
              </m:ctrlPr>
            </m:dPr>
            <m:e>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w:rPr>
                          <w:rFonts w:ascii="Cambria Math" w:eastAsia="宋体" w:hAnsi="Cambria Math" w:hint="eastAsia"/>
                          <w:sz w:val="24"/>
                          <w:szCs w:val="24"/>
                        </w:rPr>
                        <m:t>l</m:t>
                      </m:r>
                    </m:e>
                  </m:acc>
                </m:e>
                <m:sub>
                  <m:r>
                    <w:rPr>
                      <w:rFonts w:ascii="Cambria Math" w:eastAsia="宋体" w:hAnsi="Cambria Math" w:hint="eastAsia"/>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ϕ</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G</m:t>
                  </m:r>
                </m:sup>
              </m:sSubSup>
            </m:e>
          </m:d>
          <m:r>
            <w:rPr>
              <w:rFonts w:ascii="Cambria Math" w:eastAsia="宋体" w:hAnsi="Cambria Math" w:hint="eastAsia"/>
              <w:sz w:val="24"/>
              <w:szCs w:val="24"/>
            </w:rPr>
            <m:t>∈</m:t>
          </m:r>
          <m:r>
            <m:rPr>
              <m:scr m:val="script"/>
            </m:rPr>
            <w:rPr>
              <w:rFonts w:ascii="Cambria Math" w:eastAsia="宋体" w:hAnsi="Cambria Math"/>
              <w:sz w:val="24"/>
              <w:szCs w:val="24"/>
            </w:rPr>
            <m:t>O</m:t>
          </m:r>
        </m:oMath>
      </m:oMathPara>
    </w:p>
    <w:p w14:paraId="7377884D" w14:textId="187B7A5E" w:rsidR="00774570" w:rsidRDefault="00774570" w:rsidP="005503E6">
      <w:pPr>
        <w:ind w:firstLine="420"/>
        <w:rPr>
          <w:rFonts w:ascii="宋体" w:eastAsia="宋体" w:hAnsi="宋体" w:hint="eastAsia"/>
          <w:sz w:val="24"/>
          <w:szCs w:val="24"/>
        </w:rPr>
      </w:pPr>
      <w:r>
        <w:rPr>
          <w:rFonts w:ascii="宋体" w:eastAsia="宋体" w:hAnsi="宋体" w:hint="eastAsia"/>
          <w:sz w:val="24"/>
          <w:szCs w:val="24"/>
        </w:rPr>
        <w:t>未知动态环境的真实状态</w:t>
      </w:r>
      <w:r w:rsidR="002F3F5C">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ξ</m:t>
            </m:r>
            <m:ctrlPr>
              <w:rPr>
                <w:rFonts w:ascii="Cambria Math" w:eastAsia="宋体" w:hAnsi="Cambria Math"/>
                <w:sz w:val="24"/>
                <w:szCs w:val="24"/>
              </w:rPr>
            </m:ctrlPr>
          </m:e>
          <m:sub>
            <m:r>
              <w:rPr>
                <w:rFonts w:ascii="Cambria Math" w:eastAsia="宋体" w:hAnsi="Cambria Math"/>
                <w:sz w:val="24"/>
                <w:szCs w:val="24"/>
              </w:rPr>
              <m:t>t</m:t>
            </m:r>
          </m:sub>
        </m:sSub>
        <m:r>
          <m:rPr>
            <m:sty m:val="p"/>
          </m:rPr>
          <w:rPr>
            <w:rFonts w:ascii="Cambria Math" w:eastAsia="宋体" w:hAnsi="Cambria Math" w:hint="eastAsia"/>
            <w:sz w:val="24"/>
            <w:szCs w:val="24"/>
          </w:rPr>
          <m:t>∈</m:t>
        </m:r>
        <m:r>
          <m:rPr>
            <m:scr m:val="script"/>
          </m:rPr>
          <w:rPr>
            <w:rFonts w:ascii="Cambria Math" w:eastAsia="宋体" w:hAnsi="Cambria Math"/>
            <w:sz w:val="24"/>
            <w:szCs w:val="24"/>
          </w:rPr>
          <m:t>S</m:t>
        </m:r>
      </m:oMath>
      <w:r w:rsidR="002F3F5C">
        <w:rPr>
          <w:rFonts w:ascii="宋体" w:eastAsia="宋体" w:hAnsi="宋体" w:hint="eastAsia"/>
          <w:sz w:val="24"/>
          <w:szCs w:val="24"/>
        </w:rPr>
        <w:t xml:space="preserve"> </w:t>
      </w:r>
      <w:r>
        <w:rPr>
          <w:rFonts w:ascii="宋体" w:eastAsia="宋体" w:hAnsi="宋体" w:hint="eastAsia"/>
          <w:sz w:val="24"/>
          <w:szCs w:val="24"/>
        </w:rPr>
        <w:t>包含</w:t>
      </w:r>
      <w:r w:rsidRPr="00774570">
        <w:rPr>
          <w:rFonts w:ascii="宋体" w:eastAsia="宋体" w:hAnsi="宋体" w:hint="eastAsia"/>
          <w:sz w:val="24"/>
          <w:szCs w:val="24"/>
        </w:rPr>
        <w:t>机器人与周围障碍物的完整配置及运动状态，但机器人只能获得式（1）中的局部观测，因此该任务建模为有限时域部分可观测马尔可夫决策过程</w:t>
      </w:r>
    </w:p>
    <w:p w14:paraId="4BD968CC" w14:textId="01CB7D4B" w:rsidR="00D76900" w:rsidRDefault="00162277" w:rsidP="002D39FB">
      <w:pPr>
        <w:rPr>
          <w:rFonts w:ascii="宋体" w:eastAsia="宋体" w:hAnsi="宋体" w:hint="eastAsia"/>
          <w:sz w:val="24"/>
          <w:szCs w:val="24"/>
        </w:rPr>
      </w:pPr>
      <m:oMathPara>
        <m:oMath>
          <m:r>
            <m:rPr>
              <m:scr m:val="script"/>
            </m:rPr>
            <w:rPr>
              <w:rFonts w:ascii="Cambria Math" w:eastAsia="宋体" w:hAnsi="Cambria Math"/>
              <w:sz w:val="24"/>
              <w:szCs w:val="24"/>
            </w:rPr>
            <w:lastRenderedPageBreak/>
            <m:t>P=</m:t>
          </m:r>
          <m:d>
            <m:dPr>
              <m:begChr m:val="〈"/>
              <m:endChr m:val="〉"/>
              <m:ctrlPr>
                <w:rPr>
                  <w:rFonts w:ascii="Cambria Math" w:eastAsia="宋体" w:hAnsi="Cambria Math"/>
                  <w:i/>
                  <w:sz w:val="24"/>
                  <w:szCs w:val="24"/>
                </w:rPr>
              </m:ctrlPr>
            </m:dPr>
            <m:e>
              <m:r>
                <m:rPr>
                  <m:scr m:val="script"/>
                </m:rPr>
                <w:rPr>
                  <w:rFonts w:ascii="Cambria Math" w:eastAsia="宋体" w:hAnsi="Cambria Math"/>
                  <w:sz w:val="24"/>
                  <w:szCs w:val="24"/>
                </w:rPr>
                <m:t>S,O,A,</m:t>
              </m:r>
              <m:r>
                <w:rPr>
                  <w:rFonts w:ascii="Cambria Math" w:eastAsia="宋体" w:hAnsi="Cambria Math"/>
                  <w:sz w:val="24"/>
                  <w:szCs w:val="24"/>
                </w:rPr>
                <m:t>P,</m:t>
              </m:r>
              <m:r>
                <m:rPr>
                  <m:sty m:val="p"/>
                </m:rPr>
                <w:rPr>
                  <w:rFonts w:ascii="Cambria Math" w:eastAsia="宋体" w:hAnsi="Cambria Math" w:hint="eastAsia"/>
                  <w:sz w:val="24"/>
                  <w:szCs w:val="24"/>
                </w:rPr>
                <m:t>Ω</m:t>
              </m:r>
              <m:r>
                <m:rPr>
                  <m:scr m:val="script"/>
                </m:rPr>
                <w:rPr>
                  <w:rFonts w:ascii="Cambria Math" w:eastAsia="宋体" w:hAnsi="Cambria Math"/>
                  <w:sz w:val="24"/>
                  <w:szCs w:val="24"/>
                </w:rPr>
                <m:t>,R,</m:t>
              </m:r>
              <m:r>
                <w:rPr>
                  <w:rFonts w:ascii="Cambria Math" w:eastAsia="宋体" w:hAnsi="Cambria Math"/>
                  <w:sz w:val="24"/>
                  <w:szCs w:val="24"/>
                </w:rPr>
                <m:t>γ,H</m:t>
              </m:r>
            </m:e>
          </m:d>
        </m:oMath>
      </m:oMathPara>
    </w:p>
    <w:p w14:paraId="12680D8F" w14:textId="050B27E5" w:rsidR="00D76900" w:rsidRDefault="00D76900" w:rsidP="005503E6">
      <w:pPr>
        <w:ind w:firstLine="420"/>
        <w:rPr>
          <w:rFonts w:ascii="宋体" w:eastAsia="宋体" w:hAnsi="宋体" w:hint="eastAsia"/>
          <w:sz w:val="24"/>
          <w:szCs w:val="24"/>
        </w:rPr>
      </w:pPr>
      <w:r>
        <w:rPr>
          <w:rFonts w:ascii="宋体" w:eastAsia="宋体" w:hAnsi="宋体" w:hint="eastAsia"/>
          <w:sz w:val="24"/>
          <w:szCs w:val="24"/>
        </w:rPr>
        <w:t>其中，</w:t>
      </w:r>
      <m:oMath>
        <m:r>
          <m:rPr>
            <m:scr m:val="script"/>
          </m:rPr>
          <w:rPr>
            <w:rFonts w:ascii="Cambria Math" w:eastAsia="宋体" w:hAnsi="Cambria Math"/>
            <w:sz w:val="24"/>
            <w:szCs w:val="24"/>
          </w:rPr>
          <m:t>S</m:t>
        </m:r>
      </m:oMath>
      <w:r w:rsidR="00DB334B">
        <w:rPr>
          <w:rFonts w:ascii="宋体" w:eastAsia="宋体" w:hAnsi="宋体" w:hint="eastAsia"/>
          <w:sz w:val="24"/>
          <w:szCs w:val="24"/>
        </w:rPr>
        <w:t>、</w:t>
      </w:r>
      <m:oMath>
        <m:r>
          <m:rPr>
            <m:scr m:val="script"/>
          </m:rPr>
          <w:rPr>
            <w:rFonts w:ascii="Cambria Math" w:eastAsia="宋体" w:hAnsi="Cambria Math"/>
            <w:sz w:val="24"/>
            <w:szCs w:val="24"/>
          </w:rPr>
          <m:t>O</m:t>
        </m:r>
      </m:oMath>
      <w:r w:rsidR="00413397">
        <w:rPr>
          <w:rFonts w:ascii="宋体" w:eastAsia="宋体" w:hAnsi="宋体" w:hint="eastAsia"/>
          <w:sz w:val="24"/>
          <w:szCs w:val="24"/>
        </w:rPr>
        <w:t xml:space="preserve"> </w:t>
      </w:r>
      <w:r w:rsidR="00DB334B">
        <w:rPr>
          <w:rFonts w:ascii="宋体" w:eastAsia="宋体" w:hAnsi="宋体" w:hint="eastAsia"/>
          <w:sz w:val="24"/>
          <w:szCs w:val="24"/>
        </w:rPr>
        <w:t>和</w:t>
      </w:r>
      <w:r w:rsidR="00413397">
        <w:rPr>
          <w:rFonts w:ascii="宋体" w:eastAsia="宋体" w:hAnsi="宋体" w:hint="eastAsia"/>
          <w:sz w:val="24"/>
          <w:szCs w:val="24"/>
        </w:rPr>
        <w:t xml:space="preserve"> </w:t>
      </w:r>
      <m:oMath>
        <m:r>
          <m:rPr>
            <m:scr m:val="script"/>
          </m:rPr>
          <w:rPr>
            <w:rFonts w:ascii="Cambria Math" w:eastAsia="宋体" w:hAnsi="Cambria Math"/>
            <w:sz w:val="24"/>
            <w:szCs w:val="24"/>
          </w:rPr>
          <m:t>A</m:t>
        </m:r>
      </m:oMath>
      <w:r w:rsidR="00413397">
        <w:rPr>
          <w:rFonts w:ascii="宋体" w:eastAsia="宋体" w:hAnsi="宋体" w:hint="eastAsia"/>
          <w:sz w:val="24"/>
          <w:szCs w:val="24"/>
        </w:rPr>
        <w:t xml:space="preserve"> </w:t>
      </w:r>
      <w:r>
        <w:rPr>
          <w:rFonts w:ascii="宋体" w:eastAsia="宋体" w:hAnsi="宋体" w:hint="eastAsia"/>
          <w:sz w:val="24"/>
          <w:szCs w:val="24"/>
        </w:rPr>
        <w:t>分别为真实状态空间、观测空间和连续动作空间</w:t>
      </w:r>
      <w:r w:rsidR="00417FF8">
        <w:rPr>
          <w:rFonts w:ascii="宋体" w:eastAsia="宋体" w:hAnsi="宋体" w:hint="eastAsia"/>
          <w:sz w:val="24"/>
          <w:szCs w:val="24"/>
        </w:rPr>
        <w:t>，</w:t>
      </w:r>
      <m:oMath>
        <m:r>
          <w:rPr>
            <w:rFonts w:ascii="Cambria Math" w:eastAsia="宋体" w:hAnsi="Cambria Math"/>
            <w:sz w:val="24"/>
            <w:szCs w:val="24"/>
          </w:rPr>
          <m:t>P</m:t>
        </m:r>
        <m:d>
          <m:dPr>
            <m:sepChr m:val="∣"/>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ξ</m:t>
                </m:r>
                <m:ctrlPr>
                  <w:rPr>
                    <w:rFonts w:ascii="Cambria Math" w:eastAsia="宋体" w:hAnsi="Cambria Math"/>
                    <w:sz w:val="24"/>
                    <w:szCs w:val="24"/>
                  </w:rPr>
                </m:ctrlPr>
              </m:e>
              <m:sub>
                <m:r>
                  <w:rPr>
                    <w:rFonts w:ascii="Cambria Math" w:eastAsia="宋体" w:hAnsi="Cambria Math"/>
                    <w:sz w:val="24"/>
                    <w:szCs w:val="24"/>
                  </w:rPr>
                  <m:t>t+1</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ξ</m:t>
                </m:r>
                <m:ctrlPr>
                  <w:rPr>
                    <w:rFonts w:ascii="Cambria Math" w:eastAsia="宋体" w:hAnsi="Cambria Math"/>
                    <w:sz w:val="24"/>
                    <w:szCs w:val="24"/>
                  </w:rPr>
                </m:ctrlP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t</m:t>
                </m:r>
              </m:sub>
              <m:sup>
                <m:r>
                  <w:rPr>
                    <w:rFonts w:ascii="Cambria Math" w:eastAsia="宋体" w:hAnsi="Cambria Math"/>
                    <w:sz w:val="24"/>
                    <w:szCs w:val="24"/>
                  </w:rPr>
                  <m:t>L</m:t>
                </m:r>
              </m:sup>
            </m:sSubSup>
            <m:ctrlPr>
              <w:rPr>
                <w:rFonts w:ascii="Cambria Math" w:eastAsia="宋体" w:hAnsi="Cambria Math"/>
                <w:i/>
                <w:sz w:val="24"/>
                <w:szCs w:val="24"/>
              </w:rPr>
            </m:ctrlPr>
          </m:e>
        </m:d>
      </m:oMath>
      <w:r w:rsidR="00550E0C">
        <w:rPr>
          <w:rFonts w:ascii="宋体" w:eastAsia="宋体" w:hAnsi="宋体" w:hint="eastAsia"/>
          <w:sz w:val="24"/>
          <w:szCs w:val="24"/>
        </w:rPr>
        <w:t xml:space="preserve"> 为环境状态转移概率，</w:t>
      </w:r>
      <m:oMath>
        <m:r>
          <m:rPr>
            <m:sty m:val="p"/>
          </m:rPr>
          <w:rPr>
            <w:rFonts w:ascii="Cambria Math" w:eastAsia="宋体" w:hAnsi="Cambria Math" w:hint="eastAsia"/>
            <w:sz w:val="24"/>
            <w:szCs w:val="24"/>
          </w:rPr>
          <m:t>Ω</m:t>
        </m:r>
        <m:d>
          <m:dPr>
            <m:sep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o</m:t>
                </m:r>
                <m:ctrlPr>
                  <w:rPr>
                    <w:rFonts w:ascii="Cambria Math" w:eastAsia="宋体" w:hAnsi="Cambria Math"/>
                    <w:sz w:val="24"/>
                    <w:szCs w:val="24"/>
                  </w:rPr>
                </m:ctrlPr>
              </m:e>
              <m:sub>
                <m:r>
                  <w:rPr>
                    <w:rFonts w:ascii="Cambria Math" w:eastAsia="宋体" w:hAnsi="Cambria Math"/>
                    <w:sz w:val="24"/>
                    <w:szCs w:val="24"/>
                  </w:rPr>
                  <m:t>t</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ξ</m:t>
                </m:r>
                <m:ctrlPr>
                  <w:rPr>
                    <w:rFonts w:ascii="Cambria Math" w:eastAsia="宋体" w:hAnsi="Cambria Math"/>
                    <w:sz w:val="24"/>
                    <w:szCs w:val="24"/>
                  </w:rPr>
                </m:ctrlPr>
              </m:e>
              <m:sub>
                <m:r>
                  <w:rPr>
                    <w:rFonts w:ascii="Cambria Math" w:eastAsia="宋体" w:hAnsi="Cambria Math"/>
                    <w:sz w:val="24"/>
                    <w:szCs w:val="24"/>
                  </w:rPr>
                  <m:t>t</m:t>
                </m:r>
              </m:sub>
            </m:sSub>
            <m:ctrlPr>
              <w:rPr>
                <w:rFonts w:ascii="Cambria Math" w:eastAsia="宋体" w:hAnsi="Cambria Math"/>
                <w:i/>
                <w:sz w:val="24"/>
                <w:szCs w:val="24"/>
              </w:rPr>
            </m:ctrlPr>
          </m:e>
        </m:d>
      </m:oMath>
      <w:r w:rsidR="00E10623">
        <w:rPr>
          <w:rFonts w:ascii="宋体" w:eastAsia="宋体" w:hAnsi="宋体" w:hint="eastAsia"/>
          <w:sz w:val="24"/>
          <w:szCs w:val="24"/>
        </w:rPr>
        <w:t>为观测模型，</w:t>
      </w:r>
      <m:oMath>
        <m:r>
          <m:rPr>
            <m:scr m:val="script"/>
          </m:rPr>
          <w:rPr>
            <w:rFonts w:ascii="Cambria Math" w:eastAsia="宋体" w:hAnsi="Cambria Math"/>
            <w:sz w:val="24"/>
            <w:szCs w:val="24"/>
          </w:rPr>
          <m:t>R</m:t>
        </m:r>
      </m:oMath>
      <w:r w:rsidR="0034229D">
        <w:rPr>
          <w:rFonts w:ascii="宋体" w:eastAsia="宋体" w:hAnsi="宋体" w:hint="eastAsia"/>
          <w:sz w:val="24"/>
          <w:szCs w:val="24"/>
        </w:rPr>
        <w:t xml:space="preserve"> </w:t>
      </w:r>
      <w:r w:rsidR="00D456BC">
        <w:rPr>
          <w:rFonts w:ascii="宋体" w:eastAsia="宋体" w:hAnsi="宋体" w:hint="eastAsia"/>
          <w:sz w:val="24"/>
          <w:szCs w:val="24"/>
        </w:rPr>
        <w:t>为任务</w:t>
      </w:r>
      <w:r w:rsidR="001654F9">
        <w:rPr>
          <w:rFonts w:ascii="宋体" w:eastAsia="宋体" w:hAnsi="宋体" w:hint="eastAsia"/>
          <w:sz w:val="24"/>
          <w:szCs w:val="24"/>
        </w:rPr>
        <w:t>回</w:t>
      </w:r>
      <w:r w:rsidR="00D456BC">
        <w:rPr>
          <w:rFonts w:ascii="宋体" w:eastAsia="宋体" w:hAnsi="宋体" w:hint="eastAsia"/>
          <w:sz w:val="24"/>
          <w:szCs w:val="24"/>
        </w:rPr>
        <w:t>报函数，</w:t>
      </w:r>
      <m:oMath>
        <m:r>
          <m:rPr>
            <m:sty m:val="p"/>
          </m:rPr>
          <w:rPr>
            <w:rFonts w:ascii="Cambria Math" w:eastAsia="宋体" w:hAnsi="Cambria Math"/>
            <w:sz w:val="24"/>
            <w:szCs w:val="24"/>
          </w:rPr>
          <m:t>γ</m:t>
        </m:r>
        <m:r>
          <m:rPr>
            <m:sty m:val="p"/>
          </m:rPr>
          <w:rPr>
            <w:rFonts w:ascii="Cambria Math" w:eastAsia="宋体" w:hAnsi="Cambria Math" w:hint="eastAsia"/>
            <w:sz w:val="24"/>
            <w:szCs w:val="24"/>
          </w:rPr>
          <m:t>∈</m:t>
        </m:r>
        <m:d>
          <m:dPr>
            <m:endChr m:val="]"/>
            <m:ctrlPr>
              <w:rPr>
                <w:rFonts w:ascii="Cambria Math" w:eastAsia="宋体" w:hAnsi="Cambria Math"/>
                <w:sz w:val="24"/>
                <w:szCs w:val="24"/>
              </w:rPr>
            </m:ctrlPr>
          </m:dPr>
          <m:e>
            <m:r>
              <w:rPr>
                <w:rFonts w:ascii="Cambria Math" w:eastAsia="宋体" w:hAnsi="Cambria Math"/>
                <w:sz w:val="24"/>
                <w:szCs w:val="24"/>
              </w:rPr>
              <m:t>0,1</m:t>
            </m:r>
            <m:ctrlPr>
              <w:rPr>
                <w:rFonts w:ascii="Cambria Math" w:eastAsia="宋体" w:hAnsi="Cambria Math"/>
                <w:i/>
                <w:sz w:val="24"/>
                <w:szCs w:val="24"/>
              </w:rPr>
            </m:ctrlPr>
          </m:e>
        </m:d>
      </m:oMath>
      <w:r w:rsidR="0034229D">
        <w:rPr>
          <w:rFonts w:ascii="宋体" w:eastAsia="宋体" w:hAnsi="宋体" w:hint="eastAsia"/>
          <w:sz w:val="24"/>
          <w:szCs w:val="24"/>
        </w:rPr>
        <w:t>为折扣</w:t>
      </w:r>
      <w:r w:rsidR="0097383D">
        <w:rPr>
          <w:rFonts w:ascii="宋体" w:eastAsia="宋体" w:hAnsi="宋体" w:hint="eastAsia"/>
          <w:sz w:val="24"/>
          <w:szCs w:val="24"/>
        </w:rPr>
        <w:t>因子</w:t>
      </w:r>
      <w:r w:rsidR="0034229D">
        <w:rPr>
          <w:rFonts w:ascii="宋体" w:eastAsia="宋体" w:hAnsi="宋体" w:hint="eastAsia"/>
          <w:sz w:val="24"/>
          <w:szCs w:val="24"/>
        </w:rPr>
        <w:t>，</w:t>
      </w:r>
      <m:oMath>
        <m:r>
          <w:rPr>
            <w:rFonts w:ascii="Cambria Math" w:eastAsia="宋体" w:hAnsi="Cambria Math"/>
            <w:sz w:val="24"/>
            <w:szCs w:val="24"/>
          </w:rPr>
          <m:t>H</m:t>
        </m:r>
      </m:oMath>
      <w:r w:rsidR="0034229D">
        <w:rPr>
          <w:rFonts w:ascii="宋体" w:eastAsia="宋体" w:hAnsi="宋体" w:hint="eastAsia"/>
          <w:sz w:val="24"/>
          <w:szCs w:val="24"/>
        </w:rPr>
        <w:t>为</w:t>
      </w:r>
      <w:r w:rsidR="00B6450D">
        <w:rPr>
          <w:rFonts w:ascii="宋体" w:eastAsia="宋体" w:hAnsi="宋体" w:hint="eastAsia"/>
          <w:sz w:val="24"/>
          <w:szCs w:val="24"/>
        </w:rPr>
        <w:t>单个导航回合允许的</w:t>
      </w:r>
      <w:r w:rsidR="0034229D">
        <w:rPr>
          <w:rFonts w:ascii="宋体" w:eastAsia="宋体" w:hAnsi="宋体" w:hint="eastAsia"/>
          <w:sz w:val="24"/>
          <w:szCs w:val="24"/>
        </w:rPr>
        <w:t>最大</w:t>
      </w:r>
      <w:r w:rsidR="00873739">
        <w:rPr>
          <w:rFonts w:ascii="宋体" w:eastAsia="宋体" w:hAnsi="宋体" w:hint="eastAsia"/>
          <w:sz w:val="24"/>
          <w:szCs w:val="24"/>
        </w:rPr>
        <w:t>控制步数</w:t>
      </w:r>
      <w:r w:rsidR="00A6207B">
        <w:rPr>
          <w:rFonts w:ascii="宋体" w:eastAsia="宋体" w:hAnsi="宋体" w:hint="eastAsia"/>
          <w:sz w:val="24"/>
          <w:szCs w:val="24"/>
        </w:rPr>
        <w:t>。</w:t>
      </w:r>
      <w:r w:rsidR="00C02C72">
        <w:rPr>
          <w:rFonts w:ascii="宋体" w:eastAsia="宋体" w:hAnsi="宋体" w:hint="eastAsia"/>
          <w:sz w:val="24"/>
          <w:szCs w:val="24"/>
        </w:rPr>
        <w:t>对于</w:t>
      </w:r>
      <w:r w:rsidR="00C02C72" w:rsidRPr="00C02C72">
        <w:rPr>
          <w:rFonts w:ascii="宋体" w:eastAsia="宋体" w:hAnsi="宋体"/>
          <w:sz w:val="24"/>
          <w:szCs w:val="24"/>
        </w:rPr>
        <w:t>由高层子目标决策和低层连续控制共同构成的分层导航策略</w:t>
      </w:r>
      <w:r w:rsidR="00A939C9">
        <w:rPr>
          <w:rFonts w:ascii="宋体" w:eastAsia="宋体" w:hAnsi="宋体" w:hint="eastAsia"/>
          <w:sz w:val="24"/>
          <w:szCs w:val="24"/>
        </w:rPr>
        <w:t xml:space="preserve"> </w:t>
      </w:r>
      <m:oMath>
        <m:r>
          <m:rPr>
            <m:sty m:val="p"/>
          </m:rPr>
          <w:rPr>
            <w:rFonts w:ascii="Cambria Math" w:eastAsia="宋体" w:hAnsi="Cambria Math"/>
            <w:sz w:val="24"/>
            <w:szCs w:val="24"/>
          </w:rPr>
          <m:t>π</m:t>
        </m:r>
      </m:oMath>
      <w:r w:rsidR="00A939C9">
        <w:rPr>
          <w:rFonts w:ascii="宋体" w:eastAsia="宋体" w:hAnsi="宋体" w:hint="eastAsia"/>
          <w:sz w:val="24"/>
          <w:szCs w:val="24"/>
        </w:rPr>
        <w:t xml:space="preserve"> ，</w:t>
      </w:r>
      <w:r w:rsidR="00B34AED">
        <w:rPr>
          <w:rFonts w:ascii="宋体" w:eastAsia="宋体" w:hAnsi="宋体" w:hint="eastAsia"/>
          <w:sz w:val="24"/>
          <w:szCs w:val="24"/>
        </w:rPr>
        <w:t>整体优化</w:t>
      </w:r>
      <w:r w:rsidR="00A939C9">
        <w:rPr>
          <w:rFonts w:ascii="宋体" w:eastAsia="宋体" w:hAnsi="宋体" w:hint="eastAsia"/>
          <w:sz w:val="24"/>
          <w:szCs w:val="24"/>
        </w:rPr>
        <w:t>目标为</w:t>
      </w:r>
    </w:p>
    <w:p w14:paraId="3B6C42E2" w14:textId="2041B847" w:rsidR="00557BB2" w:rsidRDefault="00000000" w:rsidP="00557BB2">
      <w:pPr>
        <w:rPr>
          <w:rFonts w:ascii="宋体" w:eastAsia="宋体" w:hAnsi="宋体" w:hint="eastAsia"/>
          <w:sz w:val="24"/>
          <w:szCs w:val="24"/>
        </w:rPr>
      </w:pPr>
      <m:oMathPara>
        <m:oMath>
          <m:sSup>
            <m:sSupPr>
              <m:ctrlPr>
                <w:rPr>
                  <w:rFonts w:ascii="Cambria Math" w:eastAsia="宋体" w:hAnsi="Cambria Math"/>
                  <w:i/>
                  <w:sz w:val="24"/>
                  <w:szCs w:val="24"/>
                </w:rPr>
              </m:ctrlPr>
            </m:sSupPr>
            <m:e>
              <m:r>
                <m:rPr>
                  <m:sty m:val="p"/>
                </m:rPr>
                <w:rPr>
                  <w:rFonts w:ascii="Cambria Math" w:eastAsia="宋体" w:hAnsi="Cambria Math"/>
                  <w:sz w:val="24"/>
                  <w:szCs w:val="24"/>
                </w:rPr>
                <m:t>π</m:t>
              </m:r>
              <m:ctrlPr>
                <w:rPr>
                  <w:rFonts w:ascii="Cambria Math" w:eastAsia="宋体" w:hAnsi="Cambria Math"/>
                  <w:sz w:val="24"/>
                  <w:szCs w:val="24"/>
                </w:rPr>
              </m:ctrlPr>
            </m:e>
            <m:sup>
              <m:r>
                <w:rPr>
                  <w:rFonts w:ascii="Cambria Math" w:eastAsia="宋体" w:hAnsi="Cambria Math"/>
                  <w:sz w:val="24"/>
                  <w:szCs w:val="24"/>
                </w:rPr>
                <m:t>*</m:t>
              </m:r>
            </m:sup>
          </m:s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m:rPr>
                          <m:sty m:val="p"/>
                        </m:rPr>
                        <w:rPr>
                          <w:rFonts w:ascii="Cambria Math" w:eastAsia="宋体" w:hAnsi="Cambria Math"/>
                          <w:sz w:val="24"/>
                          <w:szCs w:val="24"/>
                        </w:rPr>
                        <m:t>π</m:t>
                      </m:r>
                      <m:ctrlPr>
                        <w:rPr>
                          <w:rFonts w:ascii="Cambria Math" w:eastAsia="宋体" w:hAnsi="Cambria Math"/>
                          <w:sz w:val="24"/>
                          <w:szCs w:val="24"/>
                        </w:rPr>
                      </m:ctrlPr>
                    </m:lim>
                  </m:limLow>
                </m:fName>
                <m:e>
                  <m:sSub>
                    <m:sSubPr>
                      <m:ctrlPr>
                        <w:rPr>
                          <w:rFonts w:ascii="Cambria Math" w:eastAsia="宋体" w:hAnsi="Cambria Math"/>
                          <w:i/>
                          <w:sz w:val="24"/>
                          <w:szCs w:val="24"/>
                        </w:rPr>
                      </m:ctrlPr>
                    </m:sSubPr>
                    <m:e>
                      <m:r>
                        <w:rPr>
                          <w:rFonts w:ascii="Cambria Math" w:eastAsia="宋体" w:hAnsi="Cambria Math"/>
                          <w:sz w:val="24"/>
                          <w:szCs w:val="24"/>
                        </w:rPr>
                        <m:t>E</m:t>
                      </m:r>
                    </m:e>
                    <m:sub>
                      <m:r>
                        <w:rPr>
                          <w:rFonts w:ascii="Cambria Math" w:eastAsia="宋体" w:hAnsi="Cambria Math"/>
                          <w:sz w:val="24"/>
                          <w:szCs w:val="24"/>
                        </w:rPr>
                        <m:t>π</m:t>
                      </m:r>
                    </m:sub>
                  </m:sSub>
                  <m:d>
                    <m:dPr>
                      <m:begChr m:val="["/>
                      <m:endChr m:val="]"/>
                      <m:ctrlPr>
                        <w:rPr>
                          <w:rFonts w:ascii="Cambria Math" w:eastAsia="宋体" w:hAnsi="Cambria Math"/>
                          <w:sz w:val="24"/>
                          <w:szCs w:val="24"/>
                        </w:rPr>
                      </m:ctrlPr>
                    </m:dPr>
                    <m:e>
                      <m:nary>
                        <m:naryPr>
                          <m:chr m:val="∑"/>
                          <m:ctrlPr>
                            <w:rPr>
                              <w:rFonts w:ascii="Cambria Math" w:eastAsia="宋体" w:hAnsi="Cambria Math"/>
                              <w:sz w:val="24"/>
                              <w:szCs w:val="24"/>
                            </w:rPr>
                          </m:ctrlPr>
                        </m:naryPr>
                        <m:sub>
                          <m:r>
                            <w:rPr>
                              <w:rFonts w:ascii="Cambria Math" w:eastAsia="宋体" w:hAnsi="Cambria Math"/>
                              <w:sz w:val="24"/>
                              <w:szCs w:val="24"/>
                            </w:rPr>
                            <m:t>t=0</m:t>
                          </m:r>
                          <m:ctrlPr>
                            <w:rPr>
                              <w:rFonts w:ascii="Cambria Math" w:eastAsia="宋体" w:hAnsi="Cambria Math"/>
                              <w:i/>
                              <w:sz w:val="24"/>
                              <w:szCs w:val="24"/>
                            </w:rPr>
                          </m:ctrlPr>
                        </m:sub>
                        <m:sup>
                          <m:r>
                            <w:rPr>
                              <w:rFonts w:ascii="Cambria Math" w:eastAsia="宋体" w:hAnsi="Cambria Math"/>
                              <w:sz w:val="24"/>
                              <w:szCs w:val="24"/>
                            </w:rPr>
                            <m:t>H-1</m:t>
                          </m:r>
                          <m:ctrlPr>
                            <w:rPr>
                              <w:rFonts w:ascii="Cambria Math" w:eastAsia="宋体" w:hAnsi="Cambria Math"/>
                              <w:i/>
                              <w:sz w:val="24"/>
                              <w:szCs w:val="24"/>
                            </w:rPr>
                          </m:ctrlPr>
                        </m:sup>
                        <m:e>
                          <m:sSup>
                            <m:sSupPr>
                              <m:ctrlPr>
                                <w:rPr>
                                  <w:rFonts w:ascii="Cambria Math" w:eastAsia="宋体" w:hAnsi="Cambria Math"/>
                                  <w:i/>
                                  <w:sz w:val="24"/>
                                  <w:szCs w:val="24"/>
                                </w:rPr>
                              </m:ctrlPr>
                            </m:sSupPr>
                            <m:e>
                              <m:r>
                                <m:rPr>
                                  <m:sty m:val="p"/>
                                </m:rPr>
                                <w:rPr>
                                  <w:rFonts w:ascii="Cambria Math" w:eastAsia="宋体" w:hAnsi="Cambria Math"/>
                                  <w:sz w:val="24"/>
                                  <w:szCs w:val="24"/>
                                </w:rPr>
                                <m:t>γ</m:t>
                              </m:r>
                              <m:ctrlPr>
                                <w:rPr>
                                  <w:rFonts w:ascii="Cambria Math" w:eastAsia="宋体" w:hAnsi="Cambria Math"/>
                                  <w:sz w:val="24"/>
                                  <w:szCs w:val="24"/>
                                </w:rPr>
                              </m:ctrlPr>
                            </m:e>
                            <m:sup>
                              <m:r>
                                <w:rPr>
                                  <w:rFonts w:ascii="Cambria Math" w:eastAsia="宋体" w:hAnsi="Cambria Math"/>
                                  <w:sz w:val="24"/>
                                  <w:szCs w:val="24"/>
                                </w:rPr>
                                <m:t>t</m:t>
                              </m:r>
                            </m:sup>
                          </m:sSup>
                        </m:e>
                      </m:nary>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ctrlPr>
                        <w:rPr>
                          <w:rFonts w:ascii="Cambria Math" w:eastAsia="宋体" w:hAnsi="Cambria Math"/>
                          <w:i/>
                          <w:sz w:val="24"/>
                          <w:szCs w:val="24"/>
                        </w:rPr>
                      </m:ctrlPr>
                    </m:e>
                  </m:d>
                  <m:ctrlPr>
                    <w:rPr>
                      <w:rFonts w:ascii="Cambria Math" w:eastAsia="宋体" w:hAnsi="Cambria Math"/>
                      <w:i/>
                      <w:sz w:val="24"/>
                      <w:szCs w:val="24"/>
                    </w:rPr>
                  </m:ctrlPr>
                </m:e>
              </m:func>
            </m:e>
          </m:fun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sz w:val="24"/>
                  <w:szCs w:val="24"/>
                </w:rPr>
              </m:ctrlPr>
            </m:e>
            <m:sub>
              <m:r>
                <w:rPr>
                  <w:rFonts w:ascii="Cambria Math" w:eastAsia="宋体" w:hAnsi="Cambria Math"/>
                  <w:sz w:val="24"/>
                  <w:szCs w:val="24"/>
                </w:rPr>
                <m:t>t</m:t>
              </m:r>
            </m:sub>
          </m:sSub>
          <m:r>
            <m:rPr>
              <m:scr m:val="script"/>
            </m:rPr>
            <w:rPr>
              <w:rFonts w:ascii="Cambria Math" w:eastAsia="宋体" w:hAnsi="Cambria Math"/>
              <w:sz w:val="24"/>
              <w:szCs w:val="24"/>
            </w:rPr>
            <m:t>=R</m:t>
          </m:r>
          <m:d>
            <m:dPr>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ξ</m:t>
                  </m:r>
                  <m:ctrlPr>
                    <w:rPr>
                      <w:rFonts w:ascii="Cambria Math" w:eastAsia="宋体" w:hAnsi="Cambria Math"/>
                      <w:sz w:val="24"/>
                      <w:szCs w:val="24"/>
                    </w:rPr>
                  </m:ctrlP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a</m:t>
                  </m:r>
                </m:e>
                <m:sub>
                  <m:r>
                    <w:rPr>
                      <w:rFonts w:ascii="Cambria Math" w:eastAsia="宋体" w:hAnsi="Cambria Math"/>
                      <w:sz w:val="24"/>
                      <w:szCs w:val="24"/>
                    </w:rPr>
                    <m:t>t</m:t>
                  </m:r>
                </m:sub>
                <m:sup>
                  <m:r>
                    <w:rPr>
                      <w:rFonts w:ascii="Cambria Math" w:eastAsia="宋体" w:hAnsi="Cambria Math"/>
                      <w:sz w:val="24"/>
                      <w:szCs w:val="24"/>
                    </w:rPr>
                    <m:t>L</m:t>
                  </m:r>
                </m:sup>
              </m:sSubSup>
              <m:ctrlPr>
                <w:rPr>
                  <w:rFonts w:ascii="Cambria Math" w:eastAsia="宋体" w:hAnsi="Cambria Math"/>
                  <w:i/>
                  <w:sz w:val="24"/>
                  <w:szCs w:val="24"/>
                </w:rPr>
              </m:ctrlPr>
            </m:e>
          </m:d>
        </m:oMath>
      </m:oMathPara>
    </w:p>
    <w:p w14:paraId="523BDDCF" w14:textId="58F72C16" w:rsidR="00364F91" w:rsidRDefault="00E843EC" w:rsidP="008C34F3">
      <w:pPr>
        <w:ind w:firstLine="420"/>
        <w:rPr>
          <w:rFonts w:ascii="宋体" w:eastAsia="宋体" w:hAnsi="宋体" w:hint="eastAsia"/>
          <w:sz w:val="24"/>
          <w:szCs w:val="24"/>
        </w:rPr>
      </w:pPr>
      <w:r>
        <w:rPr>
          <w:rFonts w:ascii="宋体" w:eastAsia="宋体" w:hAnsi="宋体" w:hint="eastAsia"/>
          <w:sz w:val="24"/>
          <w:szCs w:val="24"/>
        </w:rPr>
        <w:t>由于</w:t>
      </w:r>
      <w:r w:rsidR="00BA13EA" w:rsidRPr="00BA13EA">
        <w:rPr>
          <w:rFonts w:ascii="宋体" w:eastAsia="宋体" w:hAnsi="宋体"/>
          <w:sz w:val="24"/>
          <w:szCs w:val="24"/>
        </w:rPr>
        <w:t>单帧局部扫描无法完整反映障碍物的运动状态，</w:t>
      </w:r>
      <w:r w:rsidR="00F1747F">
        <w:rPr>
          <w:rFonts w:ascii="宋体" w:eastAsia="宋体" w:hAnsi="宋体" w:hint="eastAsia"/>
          <w:sz w:val="24"/>
          <w:szCs w:val="24"/>
        </w:rPr>
        <w:t>且</w:t>
      </w:r>
      <w:r w:rsidR="00BA13EA" w:rsidRPr="00BA13EA">
        <w:rPr>
          <w:rFonts w:ascii="宋体" w:eastAsia="宋体" w:hAnsi="宋体"/>
          <w:sz w:val="24"/>
          <w:szCs w:val="24"/>
        </w:rPr>
        <w:t>由</w:t>
      </w:r>
      <w:r w:rsidR="00354A15">
        <w:rPr>
          <w:rFonts w:ascii="宋体" w:eastAsia="宋体" w:hAnsi="宋体" w:hint="eastAsia"/>
          <w:sz w:val="24"/>
          <w:szCs w:val="24"/>
        </w:rPr>
        <w:t>单</w:t>
      </w:r>
      <w:r w:rsidR="00BA13EA" w:rsidRPr="00BA13EA">
        <w:rPr>
          <w:rFonts w:ascii="宋体" w:eastAsia="宋体" w:hAnsi="宋体"/>
          <w:sz w:val="24"/>
          <w:szCs w:val="24"/>
        </w:rPr>
        <w:t>一策略同时承担长程目标推进、局部避障和动态风险响应又容易产生决策干扰。</w:t>
      </w:r>
      <w:r w:rsidR="00E64D98">
        <w:rPr>
          <w:rFonts w:ascii="宋体" w:eastAsia="宋体" w:hAnsi="宋体" w:hint="eastAsia"/>
          <w:sz w:val="24"/>
          <w:szCs w:val="24"/>
        </w:rPr>
        <w:t>因</w:t>
      </w:r>
      <w:r w:rsidR="00BA13EA" w:rsidRPr="00BA13EA">
        <w:rPr>
          <w:rFonts w:ascii="宋体" w:eastAsia="宋体" w:hAnsi="宋体"/>
          <w:sz w:val="24"/>
          <w:szCs w:val="24"/>
        </w:rPr>
        <w:t>此，本文将导航过程组织为高层按需更新局部子目标、低层逐步生成连续动作的层级决策过程。</w:t>
      </w:r>
      <w:r w:rsidR="00EE3D10">
        <w:rPr>
          <w:rFonts w:ascii="宋体" w:eastAsia="宋体" w:hAnsi="宋体" w:hint="eastAsia"/>
          <w:sz w:val="24"/>
          <w:szCs w:val="24"/>
        </w:rPr>
        <w:t xml:space="preserve">设第 </w:t>
      </w:r>
      <m:oMath>
        <m:r>
          <w:rPr>
            <w:rFonts w:ascii="Cambria Math" w:eastAsia="宋体" w:hAnsi="Cambria Math" w:hint="eastAsia"/>
            <w:sz w:val="24"/>
            <w:szCs w:val="24"/>
          </w:rPr>
          <m:t>k</m:t>
        </m:r>
      </m:oMath>
      <w:r w:rsidR="00EE3D10">
        <w:rPr>
          <w:rFonts w:ascii="宋体" w:eastAsia="宋体" w:hAnsi="宋体" w:hint="eastAsia"/>
          <w:sz w:val="24"/>
          <w:szCs w:val="24"/>
        </w:rPr>
        <w:t xml:space="preserve"> 次高层决策发生于低层时刻 </w:t>
      </w:r>
      <m:oMath>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k</m:t>
            </m:r>
          </m:sub>
        </m:sSub>
      </m:oMath>
      <w:r w:rsidR="00EE3D10">
        <w:rPr>
          <w:rFonts w:ascii="宋体" w:eastAsia="宋体" w:hAnsi="宋体" w:hint="eastAsia"/>
          <w:sz w:val="24"/>
          <w:szCs w:val="24"/>
        </w:rPr>
        <w:t>，高层选取的局部子目标定义为</w:t>
      </w:r>
    </w:p>
    <w:bookmarkStart w:id="0" w:name="_Hlk237551869"/>
    <w:p w14:paraId="0BDF876E" w14:textId="7E6AA662" w:rsidR="00EE3D10" w:rsidRPr="00413E28" w:rsidRDefault="00000000" w:rsidP="003E2C1B">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sz w:val="24"/>
                          <w:szCs w:val="24"/>
                        </w:rPr>
                      </m:ctrlP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k</m:t>
                      </m:r>
                    </m:sub>
                  </m:sSub>
                  <m:ctrlPr>
                    <w:rPr>
                      <w:rFonts w:ascii="Cambria Math" w:eastAsia="宋体" w:hAnsi="Cambria Math"/>
                      <w:i/>
                      <w:sz w:val="24"/>
                      <w:szCs w:val="24"/>
                    </w:rPr>
                  </m:ctrlPr>
                </m:e>
              </m:d>
            </m:e>
            <m:sup>
              <m:r>
                <m:rPr>
                  <m:nor/>
                </m:rPr>
                <w:rPr>
                  <w:rFonts w:ascii="Cambria Math" w:eastAsia="宋体" w:hAnsi="Cambria Math"/>
                  <w:sz w:val="24"/>
                  <w:szCs w:val="24"/>
                </w:rPr>
                <m:t>T</m:t>
              </m:r>
            </m:sup>
          </m:sSup>
        </m:oMath>
      </m:oMathPara>
      <w:bookmarkEnd w:id="0"/>
    </w:p>
    <w:p w14:paraId="17964ECF" w14:textId="62B7245D" w:rsidR="00B500EB" w:rsidRPr="00282049" w:rsidRDefault="00413E28" w:rsidP="00283373">
      <w:pPr>
        <w:ind w:firstLine="420"/>
        <w:rPr>
          <w:rFonts w:ascii="宋体" w:eastAsia="宋体" w:hAnsi="宋体" w:hint="eastAsia"/>
          <w:sz w:val="24"/>
          <w:szCs w:val="24"/>
        </w:rPr>
      </w:pPr>
      <w:r>
        <w:rPr>
          <w:rFonts w:ascii="宋体" w:eastAsia="宋体" w:hAnsi="宋体" w:hint="eastAsia"/>
          <w:sz w:val="24"/>
          <w:szCs w:val="24"/>
        </w:rPr>
        <w:t>其中</w:t>
      </w:r>
      <w:r w:rsidR="008C498B">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r</m:t>
            </m:r>
            <m:ctrlPr>
              <w:rPr>
                <w:rFonts w:ascii="Cambria Math" w:eastAsia="宋体" w:hAnsi="Cambria Math"/>
                <w:sz w:val="24"/>
                <w:szCs w:val="24"/>
              </w:rPr>
            </m:ctrlPr>
          </m:e>
          <m:sub>
            <m:r>
              <w:rPr>
                <w:rFonts w:ascii="Cambria Math" w:eastAsia="宋体" w:hAnsi="Cambria Math"/>
                <w:sz w:val="24"/>
                <w:szCs w:val="24"/>
              </w:rPr>
              <m:t>k</m:t>
            </m:r>
          </m:sub>
        </m:sSub>
      </m:oMath>
      <w:r>
        <w:rPr>
          <w:rFonts w:ascii="宋体" w:eastAsia="宋体" w:hAnsi="宋体" w:hint="eastAsia"/>
          <w:sz w:val="24"/>
          <w:szCs w:val="24"/>
        </w:rPr>
        <w:t xml:space="preserve"> 和 </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k</m:t>
            </m:r>
          </m:sub>
        </m:sSub>
      </m:oMath>
      <w:r w:rsidR="00F02C70">
        <w:rPr>
          <w:rFonts w:ascii="宋体" w:eastAsia="宋体" w:hAnsi="宋体" w:hint="eastAsia"/>
          <w:sz w:val="24"/>
          <w:szCs w:val="24"/>
        </w:rPr>
        <w:t xml:space="preserve"> </w:t>
      </w:r>
      <w:r>
        <w:rPr>
          <w:rFonts w:ascii="宋体" w:eastAsia="宋体" w:hAnsi="宋体" w:hint="eastAsia"/>
          <w:sz w:val="24"/>
          <w:szCs w:val="24"/>
        </w:rPr>
        <w:t>分别</w:t>
      </w:r>
      <w:r w:rsidR="00FB5386">
        <w:rPr>
          <w:rFonts w:ascii="宋体" w:eastAsia="宋体" w:hAnsi="宋体" w:hint="eastAsia"/>
          <w:sz w:val="24"/>
          <w:szCs w:val="24"/>
        </w:rPr>
        <w:t>表示决策时刻</w:t>
      </w:r>
      <w:r w:rsidRPr="00413E28">
        <w:rPr>
          <w:rFonts w:ascii="宋体" w:eastAsia="宋体" w:hAnsi="宋体" w:hint="eastAsia"/>
          <w:sz w:val="24"/>
          <w:szCs w:val="24"/>
        </w:rPr>
        <w:t>子目标在机器人坐标系中的相对距离和方位角。</w:t>
      </w:r>
      <w:r w:rsidR="00210EE7">
        <w:rPr>
          <w:rFonts w:ascii="宋体" w:eastAsia="宋体" w:hAnsi="宋体" w:hint="eastAsia"/>
          <w:sz w:val="24"/>
          <w:szCs w:val="24"/>
        </w:rPr>
        <w:t>相邻两次高层决策之间的执行</w:t>
      </w:r>
      <w:r w:rsidRPr="00413E28">
        <w:rPr>
          <w:rFonts w:ascii="宋体" w:eastAsia="宋体" w:hAnsi="宋体" w:hint="eastAsia"/>
          <w:sz w:val="24"/>
          <w:szCs w:val="24"/>
        </w:rPr>
        <w:t>时长定义为</w:t>
      </w:r>
      <w:r w:rsidR="00A36FA1">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oMath>
      <w:r w:rsidR="00120A4C">
        <w:rPr>
          <w:rFonts w:ascii="宋体" w:eastAsia="宋体" w:hAnsi="宋体" w:hint="eastAsia"/>
          <w:sz w:val="24"/>
          <w:szCs w:val="24"/>
        </w:rPr>
        <w:t>。</w:t>
      </w:r>
    </w:p>
    <w:p w14:paraId="76C94195" w14:textId="26FCF756" w:rsidR="00671875" w:rsidRDefault="00D55F66" w:rsidP="00BC7A6C">
      <w:pPr>
        <w:ind w:firstLine="420"/>
        <w:rPr>
          <w:rFonts w:ascii="宋体" w:eastAsia="宋体" w:hAnsi="宋体" w:hint="eastAsia"/>
          <w:sz w:val="24"/>
          <w:szCs w:val="24"/>
        </w:rPr>
      </w:pPr>
      <w:r>
        <w:rPr>
          <w:rFonts w:ascii="宋体" w:eastAsia="宋体" w:hAnsi="宋体" w:hint="eastAsia"/>
          <w:sz w:val="24"/>
          <w:szCs w:val="24"/>
        </w:rPr>
        <w:t xml:space="preserve">高层选定 </w:t>
      </w:r>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oMath>
      <w:r>
        <w:rPr>
          <w:rFonts w:ascii="宋体" w:eastAsia="宋体" w:hAnsi="宋体" w:hint="eastAsia"/>
          <w:sz w:val="24"/>
          <w:szCs w:val="24"/>
        </w:rPr>
        <w:t xml:space="preserve"> 后，</w:t>
      </w:r>
      <w:r w:rsidRPr="00D55F66">
        <w:rPr>
          <w:rFonts w:ascii="宋体" w:eastAsia="宋体" w:hAnsi="宋体"/>
          <w:sz w:val="24"/>
          <w:szCs w:val="24"/>
        </w:rPr>
        <w:t>只要未发生新的重规划事件，低层控制器始终围绕</w:t>
      </w:r>
      <w:r w:rsidR="00DE6FB8">
        <w:rPr>
          <w:rFonts w:ascii="宋体" w:eastAsia="宋体" w:hAnsi="宋体" w:hint="eastAsia"/>
          <w:sz w:val="24"/>
          <w:szCs w:val="24"/>
        </w:rPr>
        <w:t>该</w:t>
      </w:r>
      <w:r w:rsidRPr="00D55F66">
        <w:rPr>
          <w:rFonts w:ascii="宋体" w:eastAsia="宋体" w:hAnsi="宋体"/>
          <w:sz w:val="24"/>
          <w:szCs w:val="24"/>
        </w:rPr>
        <w:t>目标执行</w:t>
      </w:r>
      <w:r w:rsidR="00B05CFA">
        <w:rPr>
          <w:rFonts w:ascii="宋体" w:eastAsia="宋体" w:hAnsi="宋体" w:hint="eastAsia"/>
          <w:sz w:val="24"/>
          <w:szCs w:val="24"/>
        </w:rPr>
        <w:t>。</w:t>
      </w:r>
      <w:r w:rsidR="006E62BA">
        <w:rPr>
          <w:rFonts w:ascii="宋体" w:eastAsia="宋体" w:hAnsi="宋体" w:hint="eastAsia"/>
          <w:sz w:val="24"/>
          <w:szCs w:val="24"/>
        </w:rPr>
        <w:t>每个</w:t>
      </w:r>
      <w:r w:rsidR="00671875" w:rsidRPr="00671875">
        <w:rPr>
          <w:rFonts w:ascii="宋体" w:eastAsia="宋体" w:hAnsi="宋体" w:hint="eastAsia"/>
          <w:sz w:val="24"/>
          <w:szCs w:val="24"/>
        </w:rPr>
        <w:t>导航回合在机器人到达最终目标、与障碍物发生碰撞或达到最大控制步数时终止。</w:t>
      </w:r>
    </w:p>
    <w:p w14:paraId="5317EF32" w14:textId="2CD07CB8" w:rsidR="00F20EFD" w:rsidRDefault="00F20EFD" w:rsidP="00F20EFD">
      <w:pPr>
        <w:pStyle w:val="3"/>
        <w:rPr>
          <w:rFonts w:ascii="宋体" w:eastAsia="宋体" w:hAnsi="宋体" w:hint="eastAsia"/>
          <w:color w:val="000000" w:themeColor="text1"/>
        </w:rPr>
      </w:pPr>
      <w:r w:rsidRPr="00E951AD">
        <w:rPr>
          <w:rFonts w:ascii="宋体" w:eastAsia="宋体" w:hAnsi="宋体" w:hint="eastAsia"/>
          <w:color w:val="000000" w:themeColor="text1"/>
        </w:rPr>
        <w:t>3.</w:t>
      </w:r>
      <w:r>
        <w:rPr>
          <w:rFonts w:ascii="宋体" w:eastAsia="宋体" w:hAnsi="宋体" w:hint="eastAsia"/>
          <w:color w:val="000000" w:themeColor="text1"/>
        </w:rPr>
        <w:t>2</w:t>
      </w:r>
      <w:r w:rsidRPr="00E951AD">
        <w:rPr>
          <w:rFonts w:ascii="宋体" w:eastAsia="宋体" w:hAnsi="宋体" w:hint="eastAsia"/>
          <w:color w:val="000000" w:themeColor="text1"/>
        </w:rPr>
        <w:t xml:space="preserve"> </w:t>
      </w:r>
      <w:r>
        <w:rPr>
          <w:rFonts w:ascii="宋体" w:eastAsia="宋体" w:hAnsi="宋体" w:hint="eastAsia"/>
          <w:color w:val="000000" w:themeColor="text1"/>
        </w:rPr>
        <w:t>框架概述</w:t>
      </w:r>
    </w:p>
    <w:p w14:paraId="79577C84" w14:textId="79756130" w:rsidR="003A3A84" w:rsidRPr="00C71A8E" w:rsidRDefault="003A3A84" w:rsidP="00C71A8E">
      <w:pPr>
        <w:pStyle w:val="4"/>
        <w:rPr>
          <w:rFonts w:ascii="宋体" w:eastAsia="宋体" w:hAnsi="宋体" w:hint="eastAsia"/>
          <w:color w:val="000000" w:themeColor="text1"/>
        </w:rPr>
      </w:pPr>
      <w:r w:rsidRPr="00273DF4">
        <w:rPr>
          <w:rFonts w:ascii="宋体" w:eastAsia="宋体" w:hAnsi="宋体" w:hint="eastAsia"/>
          <w:color w:val="000000" w:themeColor="text1"/>
        </w:rPr>
        <w:t>3.</w:t>
      </w:r>
      <w:r w:rsidR="00261B6B">
        <w:rPr>
          <w:rFonts w:ascii="宋体" w:eastAsia="宋体" w:hAnsi="宋体" w:hint="eastAsia"/>
          <w:color w:val="000000" w:themeColor="text1"/>
        </w:rPr>
        <w:t>2</w:t>
      </w:r>
      <w:r w:rsidRPr="00273DF4">
        <w:rPr>
          <w:rFonts w:ascii="宋体" w:eastAsia="宋体" w:hAnsi="宋体" w:hint="eastAsia"/>
          <w:color w:val="000000" w:themeColor="text1"/>
        </w:rPr>
        <w:t xml:space="preserve">.1 </w:t>
      </w:r>
      <w:r w:rsidR="00B026BF">
        <w:rPr>
          <w:rFonts w:ascii="宋体" w:eastAsia="宋体" w:hAnsi="宋体" w:hint="eastAsia"/>
          <w:color w:val="000000" w:themeColor="text1"/>
        </w:rPr>
        <w:t>方法流程</w:t>
      </w:r>
    </w:p>
    <w:p w14:paraId="302AC5C3" w14:textId="681FBE01" w:rsidR="004F0766" w:rsidRDefault="004F0766" w:rsidP="004F0766">
      <w:pPr>
        <w:ind w:firstLine="420"/>
        <w:rPr>
          <w:rFonts w:ascii="宋体" w:eastAsia="宋体" w:hAnsi="宋体" w:hint="eastAsia"/>
          <w:sz w:val="24"/>
          <w:szCs w:val="24"/>
        </w:rPr>
      </w:pPr>
      <w:r w:rsidRPr="004F0766">
        <w:rPr>
          <w:rFonts w:ascii="宋体" w:eastAsia="宋体" w:hAnsi="宋体"/>
          <w:sz w:val="24"/>
          <w:szCs w:val="24"/>
        </w:rPr>
        <w:t>如图1所示，本文方法由短时动态感知、事件触发判定、高层子目标规划和低层连续控制四个部分构成。该框架面向动态导航中的两项相互关联的需求。高层决策需要及时响应突然出现的局部危险和导航停滞，但在环境状态稳定时，频繁更新子目标又会引入冗余规划并削弱低层控制的连续性。</w:t>
      </w:r>
      <w:r w:rsidR="005B363B">
        <w:rPr>
          <w:rFonts w:ascii="宋体" w:eastAsia="宋体" w:hAnsi="宋体"/>
          <w:sz w:val="24"/>
          <w:szCs w:val="24"/>
        </w:rPr>
        <w:t>因此</w:t>
      </w:r>
      <w:r w:rsidRPr="004F0766">
        <w:rPr>
          <w:rFonts w:ascii="宋体" w:eastAsia="宋体" w:hAnsi="宋体"/>
          <w:sz w:val="24"/>
          <w:szCs w:val="24"/>
        </w:rPr>
        <w:t>，本文不采用固定周期重规划，而是根据环境风险和当前子目标的执行状态决定高层更新时机。</w:t>
      </w:r>
    </w:p>
    <w:p w14:paraId="0B3281B0" w14:textId="10FD6CA7" w:rsidR="004C4A72" w:rsidRDefault="00936FA4" w:rsidP="00E07BFA">
      <w:pPr>
        <w:ind w:firstLine="42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653E05BA" wp14:editId="1AE2B3A4">
            <wp:extent cx="5167745" cy="1817359"/>
            <wp:effectExtent l="0" t="0" r="0" b="0"/>
            <wp:docPr id="824232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3212" name="图片 824232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72768" cy="1819126"/>
                    </a:xfrm>
                    <a:prstGeom prst="rect">
                      <a:avLst/>
                    </a:prstGeom>
                  </pic:spPr>
                </pic:pic>
              </a:graphicData>
            </a:graphic>
          </wp:inline>
        </w:drawing>
      </w:r>
    </w:p>
    <w:p w14:paraId="765C798F" w14:textId="5E4F896A" w:rsidR="004400C3" w:rsidRPr="007E0FA6" w:rsidRDefault="004400C3" w:rsidP="007E0FA6">
      <w:pPr>
        <w:jc w:val="center"/>
        <w:rPr>
          <w:rFonts w:ascii="宋体" w:eastAsia="宋体" w:hAnsi="宋体" w:hint="eastAsia"/>
          <w:szCs w:val="21"/>
        </w:rPr>
      </w:pPr>
      <w:r w:rsidRPr="00256D5E">
        <w:rPr>
          <w:rFonts w:ascii="宋体" w:eastAsia="宋体" w:hAnsi="宋体" w:hint="eastAsia"/>
          <w:szCs w:val="21"/>
        </w:rPr>
        <w:t>图1</w:t>
      </w:r>
      <w:r>
        <w:rPr>
          <w:rFonts w:ascii="宋体" w:eastAsia="宋体" w:hAnsi="宋体" w:hint="eastAsia"/>
          <w:szCs w:val="21"/>
        </w:rPr>
        <w:t xml:space="preserve"> </w:t>
      </w:r>
      <w:r w:rsidRPr="00D232BD">
        <w:rPr>
          <w:rFonts w:ascii="宋体" w:eastAsia="宋体" w:hAnsi="宋体" w:hint="eastAsia"/>
          <w:szCs w:val="21"/>
        </w:rPr>
        <w:t>事件触发分层强化学习导航框架</w:t>
      </w:r>
    </w:p>
    <w:p w14:paraId="73F1A420" w14:textId="77777777" w:rsidR="004F0766" w:rsidRPr="004F0766" w:rsidRDefault="004F0766" w:rsidP="004F0766">
      <w:pPr>
        <w:ind w:firstLine="420"/>
        <w:rPr>
          <w:rFonts w:ascii="宋体" w:eastAsia="宋体" w:hAnsi="宋体" w:hint="eastAsia"/>
          <w:sz w:val="24"/>
          <w:szCs w:val="24"/>
        </w:rPr>
      </w:pPr>
      <w:r w:rsidRPr="004F0766">
        <w:rPr>
          <w:rFonts w:ascii="宋体" w:eastAsia="宋体" w:hAnsi="宋体"/>
          <w:sz w:val="24"/>
          <w:szCs w:val="24"/>
        </w:rPr>
        <w:t>在每个控制时刻，短时动态感知模块结合当前扫描、上一时刻扫描和机器人位姿变化，提取局部障碍物距离及径向接近趋势，并计算综合风险。事件触发模块进一步根据综合风险、子目标完成状态、执行时长和导航进展判断是否需要更</w:t>
      </w:r>
      <w:r w:rsidRPr="004F0766">
        <w:rPr>
          <w:rFonts w:ascii="宋体" w:eastAsia="宋体" w:hAnsi="宋体"/>
          <w:sz w:val="24"/>
          <w:szCs w:val="24"/>
        </w:rPr>
        <w:lastRenderedPageBreak/>
        <w:t>新高层决策。</w:t>
      </w:r>
    </w:p>
    <w:p w14:paraId="18325B1C" w14:textId="77777777" w:rsidR="004F0766" w:rsidRPr="004F0766" w:rsidRDefault="004F0766" w:rsidP="004F0766">
      <w:pPr>
        <w:ind w:firstLine="420"/>
        <w:rPr>
          <w:rFonts w:ascii="宋体" w:eastAsia="宋体" w:hAnsi="宋体" w:hint="eastAsia"/>
          <w:sz w:val="24"/>
          <w:szCs w:val="24"/>
        </w:rPr>
      </w:pPr>
      <w:r w:rsidRPr="004F0766">
        <w:rPr>
          <w:rFonts w:ascii="宋体" w:eastAsia="宋体" w:hAnsi="宋体"/>
          <w:sz w:val="24"/>
          <w:szCs w:val="24"/>
        </w:rPr>
        <w:t>未发生重规划事件时，系统保持当前子目标对应的世界坐标位置不变，并根据机器人当前位姿实时更新其相对距离和方位。由此，机器人能够在环境状态稳定时持续执行既定导航意图，而不需要反复生成相近子目标。</w:t>
      </w:r>
    </w:p>
    <w:p w14:paraId="5EDE01D5" w14:textId="77777777" w:rsidR="004F0766" w:rsidRPr="004F0766" w:rsidRDefault="004F0766" w:rsidP="004F0766">
      <w:pPr>
        <w:ind w:firstLine="420"/>
        <w:rPr>
          <w:rFonts w:ascii="宋体" w:eastAsia="宋体" w:hAnsi="宋体" w:hint="eastAsia"/>
          <w:sz w:val="24"/>
          <w:szCs w:val="24"/>
        </w:rPr>
      </w:pPr>
      <w:r w:rsidRPr="004F0766">
        <w:rPr>
          <w:rFonts w:ascii="宋体" w:eastAsia="宋体" w:hAnsi="宋体"/>
          <w:sz w:val="24"/>
          <w:szCs w:val="24"/>
        </w:rPr>
        <w:t>发生重规划事件时，高层规划器依据当前 LiDAR 反映的局部可通行结构构建有限候选集合，并利用效率价值和安全成本的双分支估计结果选取新子目标。低层控制器以当前子目标、短时动态特征和综合风险为条件，输出连续速度，实现子目标跟踪和局部避障。</w:t>
      </w:r>
    </w:p>
    <w:p w14:paraId="05F93F38" w14:textId="77777777" w:rsidR="004F0766" w:rsidRPr="004F0766" w:rsidRDefault="004F0766" w:rsidP="004F0766">
      <w:pPr>
        <w:ind w:firstLine="420"/>
        <w:rPr>
          <w:rFonts w:ascii="宋体" w:eastAsia="宋体" w:hAnsi="宋体" w:hint="eastAsia"/>
          <w:sz w:val="24"/>
          <w:szCs w:val="24"/>
        </w:rPr>
      </w:pPr>
      <w:r w:rsidRPr="004F0766">
        <w:rPr>
          <w:rFonts w:ascii="宋体" w:eastAsia="宋体" w:hAnsi="宋体"/>
          <w:sz w:val="24"/>
          <w:szCs w:val="24"/>
        </w:rPr>
        <w:t>因此，短时动态感知为两个决策层提供一致的环境描述，高层规划器决定局部运动方向，低层控制器根据实时感知生成可执行运动。高层的稀疏决策和低层的逐步控制共同构成闭环导航过程。</w:t>
      </w:r>
    </w:p>
    <w:p w14:paraId="0FEBE5D9" w14:textId="69C7A680" w:rsidR="00AE4273" w:rsidRPr="00C71A8E" w:rsidRDefault="00AE4273" w:rsidP="00AE4273">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2</w:t>
      </w:r>
      <w:r w:rsidRPr="00273DF4">
        <w:rPr>
          <w:rFonts w:ascii="宋体" w:eastAsia="宋体" w:hAnsi="宋体" w:hint="eastAsia"/>
          <w:color w:val="000000" w:themeColor="text1"/>
        </w:rPr>
        <w:t>.</w:t>
      </w:r>
      <w:r w:rsidR="002D4A0B">
        <w:rPr>
          <w:rFonts w:ascii="宋体" w:eastAsia="宋体" w:hAnsi="宋体" w:hint="eastAsia"/>
          <w:color w:val="000000" w:themeColor="text1"/>
        </w:rPr>
        <w:t>2</w:t>
      </w:r>
      <w:r w:rsidRPr="00273DF4">
        <w:rPr>
          <w:rFonts w:ascii="宋体" w:eastAsia="宋体" w:hAnsi="宋体" w:hint="eastAsia"/>
          <w:color w:val="000000" w:themeColor="text1"/>
        </w:rPr>
        <w:t xml:space="preserve"> </w:t>
      </w:r>
      <w:r w:rsidR="002560F5">
        <w:rPr>
          <w:rFonts w:ascii="宋体" w:eastAsia="宋体" w:hAnsi="宋体" w:hint="eastAsia"/>
          <w:color w:val="000000" w:themeColor="text1"/>
        </w:rPr>
        <w:t>短时动态表征</w:t>
      </w:r>
    </w:p>
    <w:p w14:paraId="13C48E93" w14:textId="1F9D4918" w:rsidR="005957DA" w:rsidRDefault="00BA1FF2" w:rsidP="00685531">
      <w:pPr>
        <w:ind w:firstLine="420"/>
        <w:rPr>
          <w:rFonts w:ascii="宋体" w:eastAsia="宋体" w:hAnsi="宋体" w:hint="eastAsia"/>
          <w:sz w:val="24"/>
          <w:szCs w:val="24"/>
        </w:rPr>
      </w:pPr>
      <w:r w:rsidRPr="00BA1FF2">
        <w:rPr>
          <w:rFonts w:ascii="宋体" w:eastAsia="宋体" w:hAnsi="宋体" w:hint="eastAsia"/>
          <w:sz w:val="24"/>
          <w:szCs w:val="24"/>
        </w:rPr>
        <w:t>单帧 LiDAR 只能描述当前</w:t>
      </w:r>
      <w:r w:rsidR="009C46FB">
        <w:rPr>
          <w:rFonts w:ascii="宋体" w:eastAsia="宋体" w:hAnsi="宋体" w:hint="eastAsia"/>
          <w:sz w:val="24"/>
          <w:szCs w:val="24"/>
        </w:rPr>
        <w:t>时刻的</w:t>
      </w:r>
      <w:r w:rsidR="0032600E">
        <w:rPr>
          <w:rFonts w:ascii="宋体" w:eastAsia="宋体" w:hAnsi="宋体" w:hint="eastAsia"/>
          <w:sz w:val="24"/>
          <w:szCs w:val="24"/>
        </w:rPr>
        <w:t>障碍物分布</w:t>
      </w:r>
      <w:r w:rsidRPr="00BA1FF2">
        <w:rPr>
          <w:rFonts w:ascii="宋体" w:eastAsia="宋体" w:hAnsi="宋体" w:hint="eastAsia"/>
          <w:sz w:val="24"/>
          <w:szCs w:val="24"/>
        </w:rPr>
        <w:t>，无法区分</w:t>
      </w:r>
      <w:r w:rsidR="00D61598">
        <w:rPr>
          <w:rFonts w:ascii="宋体" w:eastAsia="宋体" w:hAnsi="宋体" w:hint="eastAsia"/>
          <w:sz w:val="24"/>
          <w:szCs w:val="24"/>
        </w:rPr>
        <w:t>障碍物</w:t>
      </w:r>
      <w:r w:rsidRPr="00BA1FF2">
        <w:rPr>
          <w:rFonts w:ascii="宋体" w:eastAsia="宋体" w:hAnsi="宋体" w:hint="eastAsia"/>
          <w:sz w:val="24"/>
          <w:szCs w:val="24"/>
        </w:rPr>
        <w:t>正在接近</w:t>
      </w:r>
      <w:r w:rsidR="00FC471E">
        <w:rPr>
          <w:rFonts w:ascii="宋体" w:eastAsia="宋体" w:hAnsi="宋体" w:hint="eastAsia"/>
          <w:sz w:val="24"/>
          <w:szCs w:val="24"/>
        </w:rPr>
        <w:t>还是</w:t>
      </w:r>
      <w:r w:rsidRPr="00BA1FF2">
        <w:rPr>
          <w:rFonts w:ascii="宋体" w:eastAsia="宋体" w:hAnsi="宋体" w:hint="eastAsia"/>
          <w:sz w:val="24"/>
          <w:szCs w:val="24"/>
        </w:rPr>
        <w:t>正在远离</w:t>
      </w:r>
      <w:r w:rsidR="00EA6B0C">
        <w:rPr>
          <w:rFonts w:ascii="宋体" w:eastAsia="宋体" w:hAnsi="宋体" w:hint="eastAsia"/>
          <w:sz w:val="24"/>
          <w:szCs w:val="24"/>
        </w:rPr>
        <w:t>机器人</w:t>
      </w:r>
      <w:r w:rsidRPr="00BA1FF2">
        <w:rPr>
          <w:rFonts w:ascii="宋体" w:eastAsia="宋体" w:hAnsi="宋体" w:hint="eastAsia"/>
          <w:sz w:val="24"/>
          <w:szCs w:val="24"/>
        </w:rPr>
        <w:t>。特别是在动态环境中，距离尚远但快速接近的障碍物可能比距离较近但正在远离的障碍物具有更高风险。因此，本文利用相邻两次扫描构造距离与径向接近速度双通道表示，在不进行障碍物跟踪和轨迹预测的</w:t>
      </w:r>
      <w:r w:rsidR="007C0E7A">
        <w:rPr>
          <w:rFonts w:ascii="宋体" w:eastAsia="宋体" w:hAnsi="宋体" w:hint="eastAsia"/>
          <w:sz w:val="24"/>
          <w:szCs w:val="24"/>
        </w:rPr>
        <w:t>条件</w:t>
      </w:r>
      <w:r w:rsidRPr="00BA1FF2">
        <w:rPr>
          <w:rFonts w:ascii="宋体" w:eastAsia="宋体" w:hAnsi="宋体" w:hint="eastAsia"/>
          <w:sz w:val="24"/>
          <w:szCs w:val="24"/>
        </w:rPr>
        <w:t>下引入短时运动信息。</w:t>
      </w:r>
    </w:p>
    <w:p w14:paraId="2559FEB9" w14:textId="33C9629C" w:rsidR="00376073" w:rsidRDefault="00376073" w:rsidP="00FF480C">
      <w:pPr>
        <w:ind w:firstLine="420"/>
        <w:rPr>
          <w:rFonts w:ascii="宋体" w:eastAsia="宋体" w:hAnsi="宋体" w:hint="eastAsia"/>
          <w:sz w:val="24"/>
          <w:szCs w:val="24"/>
        </w:rPr>
      </w:pPr>
      <w:r>
        <w:rPr>
          <w:rFonts w:ascii="宋体" w:eastAsia="宋体" w:hAnsi="宋体" w:hint="eastAsia"/>
          <w:sz w:val="24"/>
          <w:szCs w:val="24"/>
        </w:rPr>
        <w:t>首先</w:t>
      </w:r>
      <w:r w:rsidR="000C3531">
        <w:rPr>
          <w:rFonts w:ascii="宋体" w:eastAsia="宋体" w:hAnsi="宋体" w:hint="eastAsia"/>
          <w:sz w:val="24"/>
          <w:szCs w:val="24"/>
        </w:rPr>
        <w:t>，</w:t>
      </w:r>
      <w:r w:rsidR="000C3531" w:rsidRPr="000C3531">
        <w:rPr>
          <w:rFonts w:ascii="宋体" w:eastAsia="宋体" w:hAnsi="宋体" w:hint="eastAsia"/>
          <w:sz w:val="24"/>
          <w:szCs w:val="24"/>
        </w:rPr>
        <w:t>对原始扫描中的无效测距进行量程约束，得到当前距离向量</w:t>
      </w:r>
      <w:r w:rsidR="004C5CD2">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hint="eastAsia"/>
                <w:sz w:val="24"/>
                <w:szCs w:val="24"/>
              </w:rPr>
              <m:t>t</m:t>
            </m:r>
          </m:sub>
        </m:sSub>
        <m:r>
          <w:rPr>
            <w:rFonts w:ascii="Cambria Math" w:eastAsia="宋体" w:hAnsi="Cambria Math" w:hint="eastAsia"/>
            <w:sz w:val="24"/>
            <w:szCs w:val="24"/>
          </w:rPr>
          <m:t>=</m:t>
        </m:r>
        <m:sSup>
          <m:sSupPr>
            <m:ctrlPr>
              <w:rPr>
                <w:rFonts w:ascii="Cambria Math" w:eastAsia="宋体" w:hAnsi="Cambria Math"/>
                <w:i/>
                <w:sz w:val="24"/>
                <w:szCs w:val="24"/>
              </w:rPr>
            </m:ctrlPr>
          </m:sSupPr>
          <m:e>
            <m:d>
              <m:dPr>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hint="eastAsia"/>
                        <w:sz w:val="24"/>
                        <w:szCs w:val="24"/>
                      </w:rPr>
                      <m:t>t,1</m:t>
                    </m:r>
                  </m:sub>
                </m:sSub>
                <m:r>
                  <w:rPr>
                    <w:rFonts w:ascii="Cambria Math" w:eastAsia="宋体" w:hAnsi="Cambria Math" w:hint="eastAsia"/>
                    <w:sz w:val="24"/>
                    <w:szCs w:val="24"/>
                  </w:rPr>
                  <m:t>,</m:t>
                </m:r>
                <m:r>
                  <m:rPr>
                    <m:sty m:val="p"/>
                  </m:rPr>
                  <w:rPr>
                    <w:rFonts w:ascii="Cambria Math" w:eastAsia="宋体" w:hAnsi="Cambria Math" w:hint="eastAsia"/>
                    <w:sz w:val="24"/>
                    <w:szCs w:val="24"/>
                  </w:rPr>
                  <m:t>…</m:t>
                </m:r>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l</m:t>
                    </m:r>
                  </m:e>
                  <m:sub>
                    <m:r>
                      <w:rPr>
                        <w:rFonts w:ascii="Cambria Math" w:eastAsia="宋体" w:hAnsi="Cambria Math" w:hint="eastAsia"/>
                        <w:sz w:val="24"/>
                        <w:szCs w:val="24"/>
                      </w:rPr>
                      <m:t>t,N</m:t>
                    </m:r>
                  </m:sub>
                </m:sSub>
                <m:ctrlPr>
                  <w:rPr>
                    <w:rFonts w:ascii="Cambria Math" w:eastAsia="宋体" w:hAnsi="Cambria Math"/>
                    <w:i/>
                    <w:sz w:val="24"/>
                    <w:szCs w:val="24"/>
                  </w:rPr>
                </m:ctrlPr>
              </m:e>
            </m:d>
          </m:e>
          <m:sup>
            <m:r>
              <m:rPr>
                <m:nor/>
              </m:rPr>
              <w:rPr>
                <w:rFonts w:ascii="Cambria Math" w:eastAsia="宋体" w:hAnsi="Cambria Math" w:hint="eastAsia"/>
                <w:sz w:val="24"/>
                <w:szCs w:val="24"/>
              </w:rPr>
              <m:t>T</m:t>
            </m:r>
          </m:sup>
        </m:sSup>
      </m:oMath>
      <w:r w:rsidR="00BA7F75">
        <w:rPr>
          <w:rFonts w:ascii="宋体" w:eastAsia="宋体" w:hAnsi="宋体" w:hint="eastAsia"/>
          <w:sz w:val="24"/>
          <w:szCs w:val="24"/>
        </w:rPr>
        <w:t>。直接对</w:t>
      </w:r>
      <w:r w:rsidR="00BA7F75" w:rsidRPr="00BA7F75">
        <w:rPr>
          <w:rFonts w:ascii="宋体" w:eastAsia="宋体" w:hAnsi="宋体" w:hint="eastAsia"/>
          <w:sz w:val="24"/>
          <w:szCs w:val="24"/>
        </w:rPr>
        <w:t>相同</w:t>
      </w:r>
      <w:r w:rsidR="009920B5">
        <w:rPr>
          <w:rFonts w:ascii="宋体" w:eastAsia="宋体" w:hAnsi="宋体" w:hint="eastAsia"/>
          <w:sz w:val="24"/>
          <w:szCs w:val="24"/>
        </w:rPr>
        <w:t>波束索引</w:t>
      </w:r>
      <w:r w:rsidR="00BA7F75" w:rsidRPr="00BA7F75">
        <w:rPr>
          <w:rFonts w:ascii="宋体" w:eastAsia="宋体" w:hAnsi="宋体" w:hint="eastAsia"/>
          <w:sz w:val="24"/>
          <w:szCs w:val="24"/>
        </w:rPr>
        <w:t>处的相邻扫描做差</w:t>
      </w:r>
      <w:r w:rsidR="006B7CAB" w:rsidRPr="006B7CAB">
        <w:rPr>
          <w:rFonts w:ascii="宋体" w:eastAsia="宋体" w:hAnsi="宋体" w:hint="eastAsia"/>
          <w:sz w:val="24"/>
          <w:szCs w:val="24"/>
        </w:rPr>
        <w:t>会混合机器人自运动和场景变化</w:t>
      </w:r>
      <w:r w:rsidR="00BA7F75" w:rsidRPr="00BA7F75">
        <w:rPr>
          <w:rFonts w:ascii="宋体" w:eastAsia="宋体" w:hAnsi="宋体" w:hint="eastAsia"/>
          <w:sz w:val="24"/>
          <w:szCs w:val="24"/>
        </w:rPr>
        <w:t>。</w:t>
      </w:r>
      <w:r w:rsidR="00F23046" w:rsidRPr="00F23046">
        <w:rPr>
          <w:rFonts w:ascii="宋体" w:eastAsia="宋体" w:hAnsi="宋体" w:hint="eastAsia"/>
          <w:sz w:val="24"/>
          <w:szCs w:val="24"/>
        </w:rPr>
        <w:t>为减小这种影响，</w:t>
      </w:r>
      <w:r w:rsidR="00BA7F75" w:rsidRPr="00BA7F75">
        <w:rPr>
          <w:rFonts w:ascii="宋体" w:eastAsia="宋体" w:hAnsi="宋体" w:hint="eastAsia"/>
          <w:sz w:val="24"/>
          <w:szCs w:val="24"/>
        </w:rPr>
        <w:t>本文将上一帧有效测距端点依据上一时刻位姿变换到世界坐标系，再根据当前位姿投影到当前传感器坐标系。对于投影到同一测距方向的多个端点，仅保留最近</w:t>
      </w:r>
      <w:r w:rsidR="00A329C2">
        <w:rPr>
          <w:rFonts w:ascii="宋体" w:eastAsia="宋体" w:hAnsi="宋体" w:hint="eastAsia"/>
          <w:sz w:val="24"/>
          <w:szCs w:val="24"/>
        </w:rPr>
        <w:t>端点</w:t>
      </w:r>
      <w:r w:rsidR="00BA7F75" w:rsidRPr="00BA7F75">
        <w:rPr>
          <w:rFonts w:ascii="宋体" w:eastAsia="宋体" w:hAnsi="宋体" w:hint="eastAsia"/>
          <w:sz w:val="24"/>
          <w:szCs w:val="24"/>
        </w:rPr>
        <w:t>，得到运动补偿后的上一帧距离</w:t>
      </w:r>
      <w:r w:rsidR="000D3137">
        <w:rPr>
          <w:rFonts w:ascii="宋体" w:eastAsia="宋体" w:hAnsi="宋体" w:hint="eastAsia"/>
          <w:sz w:val="24"/>
          <w:szCs w:val="24"/>
        </w:rPr>
        <w:t xml:space="preserve"> </w:t>
      </w:r>
      <m:oMath>
        <m:sSub>
          <m:sSubPr>
            <m:ctrlPr>
              <w:rPr>
                <w:rFonts w:ascii="Cambria Math" w:eastAsia="宋体" w:hAnsi="Cambria Math"/>
                <w:i/>
                <w:sz w:val="24"/>
                <w:szCs w:val="24"/>
              </w:rPr>
            </m:ctrlPr>
          </m:sSubPr>
          <m:e>
            <m:acc>
              <m:accPr>
                <m:ctrlPr>
                  <w:rPr>
                    <w:rFonts w:ascii="Cambria Math" w:eastAsia="宋体" w:hAnsi="Cambria Math"/>
                    <w:sz w:val="24"/>
                    <w:szCs w:val="24"/>
                  </w:rPr>
                </m:ctrlPr>
              </m:accPr>
              <m:e>
                <m:r>
                  <m:rPr>
                    <m:sty m:val="p"/>
                  </m:rPr>
                  <w:rPr>
                    <w:rFonts w:ascii="Cambria Math" w:eastAsia="宋体" w:hAnsi="Cambria Math"/>
                    <w:sz w:val="24"/>
                    <w:szCs w:val="24"/>
                  </w:rPr>
                  <m:t>l</m:t>
                </m:r>
              </m:e>
            </m:acc>
          </m:e>
          <m:sub>
            <m:r>
              <w:rPr>
                <w:rFonts w:ascii="Cambria Math" w:eastAsia="宋体" w:hAnsi="Cambria Math" w:hint="eastAsia"/>
                <w:sz w:val="24"/>
                <w:szCs w:val="24"/>
              </w:rPr>
              <m:t>t</m:t>
            </m:r>
            <m:r>
              <w:rPr>
                <w:rFonts w:ascii="Cambria Math" w:eastAsia="宋体" w:hAnsi="Cambria Math"/>
                <w:sz w:val="24"/>
                <w:szCs w:val="24"/>
              </w:rPr>
              <m:t>-1,</m:t>
            </m:r>
            <m:r>
              <w:rPr>
                <w:rFonts w:ascii="Cambria Math" w:eastAsia="宋体" w:hAnsi="Cambria Math" w:hint="eastAsia"/>
                <w:sz w:val="24"/>
                <w:szCs w:val="24"/>
              </w:rPr>
              <m:t>i</m:t>
            </m:r>
          </m:sub>
        </m:sSub>
      </m:oMath>
      <w:r w:rsidR="0042466E">
        <w:rPr>
          <w:rFonts w:ascii="宋体" w:eastAsia="宋体" w:hAnsi="宋体" w:hint="eastAsia"/>
          <w:sz w:val="24"/>
          <w:szCs w:val="24"/>
        </w:rPr>
        <w:t xml:space="preserve">。第 </w:t>
      </w:r>
      <m:oMath>
        <m:r>
          <w:rPr>
            <w:rFonts w:ascii="Cambria Math" w:eastAsia="宋体" w:hAnsi="Cambria Math" w:hint="eastAsia"/>
            <w:sz w:val="24"/>
            <w:szCs w:val="24"/>
          </w:rPr>
          <m:t>i</m:t>
        </m:r>
      </m:oMath>
      <w:r w:rsidR="0042466E">
        <w:rPr>
          <w:rFonts w:ascii="宋体" w:eastAsia="宋体" w:hAnsi="宋体" w:hint="eastAsia"/>
          <w:sz w:val="24"/>
          <w:szCs w:val="24"/>
        </w:rPr>
        <w:t xml:space="preserve"> 个测距方向</w:t>
      </w:r>
      <w:r w:rsidR="00F51AD7">
        <w:rPr>
          <w:rFonts w:ascii="宋体" w:eastAsia="宋体" w:hAnsi="宋体" w:hint="eastAsia"/>
          <w:sz w:val="24"/>
          <w:szCs w:val="24"/>
        </w:rPr>
        <w:t>的径向接近速度定义为</w:t>
      </w:r>
    </w:p>
    <w:p w14:paraId="43DA4A9A" w14:textId="1E091946" w:rsidR="00DD2C56" w:rsidRPr="00376073" w:rsidRDefault="00000000" w:rsidP="008846F7">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t,i</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acc>
                    <m:accPr>
                      <m:ctrlPr>
                        <w:rPr>
                          <w:rFonts w:ascii="Cambria Math" w:eastAsia="宋体" w:hAnsi="Cambria Math"/>
                          <w:sz w:val="24"/>
                          <w:szCs w:val="24"/>
                        </w:rPr>
                      </m:ctrlPr>
                    </m:accPr>
                    <m:e>
                      <m:r>
                        <m:rPr>
                          <m:sty m:val="p"/>
                        </m:rPr>
                        <w:rPr>
                          <w:rFonts w:ascii="Cambria Math" w:eastAsia="宋体" w:hAnsi="Cambria Math"/>
                          <w:sz w:val="24"/>
                          <w:szCs w:val="24"/>
                        </w:rPr>
                        <m:t>l</m:t>
                      </m:r>
                    </m:e>
                  </m:acc>
                </m:e>
                <m:sub>
                  <m:r>
                    <w:rPr>
                      <w:rFonts w:ascii="Cambria Math" w:eastAsia="宋体" w:hAnsi="Cambria Math" w:hint="eastAsia"/>
                      <w:sz w:val="24"/>
                      <w:szCs w:val="24"/>
                    </w:rPr>
                    <m:t>t</m:t>
                  </m:r>
                  <m:r>
                    <w:rPr>
                      <w:rFonts w:ascii="Cambria Math" w:eastAsia="宋体" w:hAnsi="Cambria Math"/>
                      <w:sz w:val="24"/>
                      <w:szCs w:val="24"/>
                    </w:rPr>
                    <m:t>-1,</m:t>
                  </m:r>
                  <m:r>
                    <w:rPr>
                      <w:rFonts w:ascii="Cambria Math" w:eastAsia="宋体" w:hAnsi="Cambria Math" w:hint="eastAsia"/>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l</m:t>
                  </m:r>
                </m:e>
                <m:sub>
                  <m:r>
                    <w:rPr>
                      <w:rFonts w:ascii="Cambria Math" w:eastAsia="宋体" w:hAnsi="Cambria Math"/>
                      <w:sz w:val="24"/>
                      <w:szCs w:val="24"/>
                    </w:rPr>
                    <m:t>t,i</m:t>
                  </m:r>
                </m:sub>
              </m:sSub>
              <m:ctrlPr>
                <w:rPr>
                  <w:rFonts w:ascii="Cambria Math" w:eastAsia="宋体" w:hAnsi="Cambria Math"/>
                  <w:i/>
                  <w:sz w:val="24"/>
                  <w:szCs w:val="24"/>
                </w:rPr>
              </m:ctrlPr>
            </m:num>
            <m:den>
              <m:r>
                <m:rPr>
                  <m:sty m:val="p"/>
                </m:rPr>
                <w:rPr>
                  <w:rFonts w:ascii="Cambria Math" w:eastAsia="宋体" w:hAnsi="Cambria Math" w:hint="eastAsia"/>
                  <w:sz w:val="24"/>
                  <w:szCs w:val="24"/>
                </w:rPr>
                <m:t>Δ</m:t>
              </m:r>
              <m:r>
                <w:rPr>
                  <w:rFonts w:ascii="Cambria Math" w:eastAsia="宋体" w:hAnsi="Cambria Math"/>
                  <w:sz w:val="24"/>
                  <w:szCs w:val="24"/>
                </w:rPr>
                <m:t>t</m:t>
              </m:r>
              <m:ctrlPr>
                <w:rPr>
                  <w:rFonts w:ascii="Cambria Math" w:eastAsia="宋体" w:hAnsi="Cambria Math"/>
                  <w:i/>
                  <w:sz w:val="24"/>
                  <w:szCs w:val="24"/>
                </w:rPr>
              </m:ctrlPr>
            </m:den>
          </m:f>
        </m:oMath>
      </m:oMathPara>
    </w:p>
    <w:p w14:paraId="728A4F51" w14:textId="25AEFCA9" w:rsidR="00522921" w:rsidRPr="00522921" w:rsidRDefault="007D1689" w:rsidP="007D1689">
      <w:pPr>
        <w:ind w:firstLine="420"/>
        <w:rPr>
          <w:rFonts w:ascii="宋体" w:eastAsia="宋体" w:hAnsi="宋体" w:hint="eastAsia"/>
          <w:sz w:val="24"/>
          <w:szCs w:val="24"/>
        </w:rPr>
      </w:pPr>
      <w:r>
        <w:rPr>
          <w:rFonts w:ascii="宋体" w:eastAsia="宋体" w:hAnsi="宋体" w:hint="eastAsia"/>
          <w:sz w:val="24"/>
          <w:szCs w:val="24"/>
        </w:rPr>
        <w:t xml:space="preserve">其中 </w:t>
      </w:r>
      <m:oMath>
        <m:r>
          <m:rPr>
            <m:sty m:val="p"/>
          </m:rPr>
          <w:rPr>
            <w:rFonts w:ascii="Cambria Math" w:eastAsia="宋体" w:hAnsi="Cambria Math" w:hint="eastAsia"/>
            <w:sz w:val="24"/>
            <w:szCs w:val="24"/>
          </w:rPr>
          <m:t>Δ</m:t>
        </m:r>
        <m:r>
          <w:rPr>
            <w:rFonts w:ascii="Cambria Math" w:eastAsia="宋体" w:hAnsi="Cambria Math"/>
            <w:sz w:val="24"/>
            <w:szCs w:val="24"/>
          </w:rPr>
          <m:t>t</m:t>
        </m:r>
      </m:oMath>
      <w:r>
        <w:rPr>
          <w:rFonts w:ascii="宋体" w:eastAsia="宋体" w:hAnsi="宋体" w:hint="eastAsia"/>
          <w:sz w:val="24"/>
          <w:szCs w:val="24"/>
        </w:rPr>
        <w:t xml:space="preserve"> 为相邻两次LiDAR观测之间的时间间隔</w:t>
      </w:r>
      <w:r w:rsidR="006142A7">
        <w:rPr>
          <w:rFonts w:ascii="宋体" w:eastAsia="宋体" w:hAnsi="宋体" w:hint="eastAsia"/>
          <w:sz w:val="24"/>
          <w:szCs w:val="24"/>
        </w:rPr>
        <w:t>。</w:t>
      </w:r>
      <w:r w:rsidR="00DF22F3">
        <w:rPr>
          <w:rFonts w:ascii="宋体" w:eastAsia="宋体" w:hAnsi="宋体" w:hint="eastAsia"/>
          <w:sz w:val="24"/>
          <w:szCs w:val="24"/>
        </w:rPr>
        <w:t>当</w:t>
      </w:r>
      <w:r w:rsidR="00500CEA">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t,i</m:t>
            </m:r>
          </m:sub>
        </m:sSub>
        <m:r>
          <w:rPr>
            <w:rFonts w:ascii="Cambria Math" w:eastAsia="宋体" w:hAnsi="Cambria Math"/>
            <w:sz w:val="24"/>
            <w:szCs w:val="24"/>
          </w:rPr>
          <m:t>&gt;0</m:t>
        </m:r>
      </m:oMath>
      <w:r w:rsidR="00FF31CD">
        <w:rPr>
          <w:rFonts w:ascii="宋体" w:eastAsia="宋体" w:hAnsi="宋体" w:hint="eastAsia"/>
          <w:sz w:val="24"/>
          <w:szCs w:val="24"/>
        </w:rPr>
        <w:t xml:space="preserve"> 时，该方向上</w:t>
      </w:r>
      <w:r w:rsidR="00FF31CD" w:rsidRPr="00FF31CD">
        <w:rPr>
          <w:rFonts w:ascii="宋体" w:eastAsia="宋体" w:hAnsi="宋体" w:hint="eastAsia"/>
          <w:sz w:val="24"/>
          <w:szCs w:val="24"/>
        </w:rPr>
        <w:t>的</w:t>
      </w:r>
      <w:r w:rsidR="00166FFD">
        <w:rPr>
          <w:rFonts w:ascii="宋体" w:eastAsia="宋体" w:hAnsi="宋体" w:hint="eastAsia"/>
          <w:sz w:val="24"/>
          <w:szCs w:val="24"/>
        </w:rPr>
        <w:t>障碍边界</w:t>
      </w:r>
      <w:r w:rsidR="00BF498E">
        <w:rPr>
          <w:rFonts w:ascii="宋体" w:eastAsia="宋体" w:hAnsi="宋体" w:hint="eastAsia"/>
          <w:sz w:val="24"/>
          <w:szCs w:val="24"/>
        </w:rPr>
        <w:t>相对于</w:t>
      </w:r>
      <w:r w:rsidR="00FF31CD" w:rsidRPr="00FF31CD">
        <w:rPr>
          <w:rFonts w:ascii="宋体" w:eastAsia="宋体" w:hAnsi="宋体" w:hint="eastAsia"/>
          <w:sz w:val="24"/>
          <w:szCs w:val="24"/>
        </w:rPr>
        <w:t>机器人</w:t>
      </w:r>
      <w:r w:rsidR="0012419B">
        <w:rPr>
          <w:rFonts w:ascii="宋体" w:eastAsia="宋体" w:hAnsi="宋体" w:hint="eastAsia"/>
          <w:sz w:val="24"/>
          <w:szCs w:val="24"/>
        </w:rPr>
        <w:t>正在接近</w:t>
      </w:r>
      <w:r w:rsidR="00FF31CD" w:rsidRPr="00FF31CD">
        <w:rPr>
          <w:rFonts w:ascii="宋体" w:eastAsia="宋体" w:hAnsi="宋体" w:hint="eastAsia"/>
          <w:sz w:val="24"/>
          <w:szCs w:val="24"/>
        </w:rPr>
        <w:t>；</w:t>
      </w:r>
      <w:r w:rsidR="002D05F0">
        <w:rPr>
          <w:rFonts w:ascii="宋体" w:eastAsia="宋体" w:hAnsi="宋体" w:hint="eastAsia"/>
          <w:sz w:val="24"/>
          <w:szCs w:val="24"/>
        </w:rPr>
        <w:t xml:space="preserve">当 </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t,i</m:t>
            </m:r>
          </m:sub>
        </m:sSub>
        <m:r>
          <w:rPr>
            <w:rFonts w:ascii="Cambria Math" w:eastAsia="宋体" w:hAnsi="Cambria Math"/>
            <w:sz w:val="24"/>
            <w:szCs w:val="24"/>
          </w:rPr>
          <m:t>&lt;0</m:t>
        </m:r>
      </m:oMath>
      <w:r w:rsidR="002D05F0">
        <w:rPr>
          <w:rFonts w:ascii="宋体" w:eastAsia="宋体" w:hAnsi="宋体" w:hint="eastAsia"/>
          <w:sz w:val="24"/>
          <w:szCs w:val="24"/>
        </w:rPr>
        <w:t xml:space="preserve"> </w:t>
      </w:r>
      <w:r w:rsidR="002B2CBD">
        <w:rPr>
          <w:rFonts w:ascii="宋体" w:eastAsia="宋体" w:hAnsi="宋体" w:hint="eastAsia"/>
          <w:sz w:val="24"/>
          <w:szCs w:val="24"/>
        </w:rPr>
        <w:t>时，</w:t>
      </w:r>
      <w:r w:rsidR="00EC58C2">
        <w:rPr>
          <w:rFonts w:ascii="宋体" w:eastAsia="宋体" w:hAnsi="宋体" w:hint="eastAsia"/>
          <w:sz w:val="24"/>
          <w:szCs w:val="24"/>
        </w:rPr>
        <w:t>则表示</w:t>
      </w:r>
      <w:r w:rsidR="005A6707">
        <w:rPr>
          <w:rFonts w:ascii="宋体" w:eastAsia="宋体" w:hAnsi="宋体" w:hint="eastAsia"/>
          <w:sz w:val="24"/>
          <w:szCs w:val="24"/>
        </w:rPr>
        <w:t>其</w:t>
      </w:r>
      <w:r w:rsidR="00522921" w:rsidRPr="00522921">
        <w:rPr>
          <w:rFonts w:ascii="宋体" w:eastAsia="宋体" w:hAnsi="宋体" w:hint="eastAsia"/>
          <w:sz w:val="24"/>
          <w:szCs w:val="24"/>
        </w:rPr>
        <w:t>沿径向方向远离机器人。对于相邻扫描</w:t>
      </w:r>
      <w:r w:rsidR="00954337">
        <w:rPr>
          <w:rFonts w:ascii="宋体" w:eastAsia="宋体" w:hAnsi="宋体" w:hint="eastAsia"/>
          <w:sz w:val="24"/>
          <w:szCs w:val="24"/>
        </w:rPr>
        <w:t>之</w:t>
      </w:r>
      <w:r w:rsidR="00522921" w:rsidRPr="00522921">
        <w:rPr>
          <w:rFonts w:ascii="宋体" w:eastAsia="宋体" w:hAnsi="宋体" w:hint="eastAsia"/>
          <w:sz w:val="24"/>
          <w:szCs w:val="24"/>
        </w:rPr>
        <w:t>间无法建立有效</w:t>
      </w:r>
      <w:r w:rsidR="00FE5ED6">
        <w:rPr>
          <w:rFonts w:ascii="宋体" w:eastAsia="宋体" w:hAnsi="宋体" w:hint="eastAsia"/>
          <w:sz w:val="24"/>
          <w:szCs w:val="24"/>
        </w:rPr>
        <w:t>投影</w:t>
      </w:r>
      <w:r w:rsidR="00522921" w:rsidRPr="00522921">
        <w:rPr>
          <w:rFonts w:ascii="宋体" w:eastAsia="宋体" w:hAnsi="宋体" w:hint="eastAsia"/>
          <w:sz w:val="24"/>
          <w:szCs w:val="24"/>
        </w:rPr>
        <w:t>对应的</w:t>
      </w:r>
      <w:r w:rsidR="003053CC">
        <w:rPr>
          <w:rFonts w:ascii="宋体" w:eastAsia="宋体" w:hAnsi="宋体" w:hint="eastAsia"/>
          <w:sz w:val="24"/>
          <w:szCs w:val="24"/>
        </w:rPr>
        <w:t>测距</w:t>
      </w:r>
      <w:r w:rsidR="00522921" w:rsidRPr="00522921">
        <w:rPr>
          <w:rFonts w:ascii="宋体" w:eastAsia="宋体" w:hAnsi="宋体" w:hint="eastAsia"/>
          <w:sz w:val="24"/>
          <w:szCs w:val="24"/>
        </w:rPr>
        <w:t>方向，以及每个回合的第一帧，将</w:t>
      </w:r>
      <w:r w:rsidR="0041661D">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t,i</m:t>
            </m:r>
          </m:sub>
        </m:sSub>
      </m:oMath>
      <w:r w:rsidR="0041661D">
        <w:rPr>
          <w:rFonts w:ascii="宋体" w:eastAsia="宋体" w:hAnsi="宋体" w:hint="eastAsia"/>
          <w:sz w:val="24"/>
          <w:szCs w:val="24"/>
        </w:rPr>
        <w:t xml:space="preserve"> </w:t>
      </w:r>
      <w:r w:rsidR="00522921" w:rsidRPr="00522921">
        <w:rPr>
          <w:rFonts w:ascii="宋体" w:eastAsia="宋体" w:hAnsi="宋体" w:hint="eastAsia"/>
          <w:sz w:val="24"/>
          <w:szCs w:val="24"/>
        </w:rPr>
        <w:t>置为零。</w:t>
      </w:r>
    </w:p>
    <w:p w14:paraId="31586149" w14:textId="5B1F6D8E" w:rsidR="007B7EA9" w:rsidRDefault="00522921" w:rsidP="00A629FD">
      <w:pPr>
        <w:ind w:firstLine="420"/>
        <w:rPr>
          <w:rFonts w:ascii="宋体" w:eastAsia="宋体" w:hAnsi="宋体" w:hint="eastAsia"/>
          <w:sz w:val="24"/>
          <w:szCs w:val="24"/>
        </w:rPr>
      </w:pPr>
      <w:r w:rsidRPr="00522921">
        <w:rPr>
          <w:rFonts w:ascii="宋体" w:eastAsia="宋体" w:hAnsi="宋体" w:hint="eastAsia"/>
          <w:sz w:val="24"/>
          <w:szCs w:val="24"/>
        </w:rPr>
        <w:t>距离和径向接近速度分别根据 LiDAR 最大量程</w:t>
      </w:r>
      <w:r w:rsidR="00D65085">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hint="eastAsia"/>
                <w:sz w:val="24"/>
                <w:szCs w:val="24"/>
              </w:rPr>
              <m:t>max</m:t>
            </m:r>
          </m:sub>
        </m:sSub>
      </m:oMath>
      <w:r w:rsidR="00AB1C0A">
        <w:rPr>
          <w:rFonts w:ascii="宋体" w:eastAsia="宋体" w:hAnsi="宋体" w:hint="eastAsia"/>
          <w:sz w:val="24"/>
          <w:szCs w:val="24"/>
        </w:rPr>
        <w:t xml:space="preserve"> 和</w:t>
      </w:r>
      <w:r w:rsidR="0099694F">
        <w:rPr>
          <w:rFonts w:ascii="宋体" w:eastAsia="宋体" w:hAnsi="宋体" w:hint="eastAsia"/>
          <w:sz w:val="24"/>
          <w:szCs w:val="24"/>
        </w:rPr>
        <w:t xml:space="preserve">由机器人半径 </w:t>
      </w:r>
      <m:oMath>
        <m:r>
          <m:rPr>
            <m:sty m:val="p"/>
          </m:rPr>
          <w:rPr>
            <w:rFonts w:ascii="Cambria Math" w:eastAsia="宋体" w:hAnsi="Cambria Math"/>
            <w:sz w:val="24"/>
            <w:szCs w:val="24"/>
          </w:rPr>
          <m:t>R</m:t>
        </m:r>
      </m:oMath>
      <w:r w:rsidR="0099694F">
        <w:rPr>
          <w:rFonts w:ascii="宋体" w:eastAsia="宋体" w:hAnsi="宋体" w:hint="eastAsia"/>
          <w:sz w:val="24"/>
          <w:szCs w:val="24"/>
        </w:rPr>
        <w:t xml:space="preserve"> 构造的</w:t>
      </w:r>
      <w:r w:rsidR="00AB1C0A" w:rsidRPr="00FF0ADB">
        <w:rPr>
          <w:rFonts w:ascii="宋体" w:eastAsia="宋体" w:hAnsi="宋体" w:hint="eastAsia"/>
          <w:sz w:val="24"/>
          <w:szCs w:val="24"/>
        </w:rPr>
        <w:t>安全距离</w:t>
      </w:r>
      <w:r w:rsidR="004C0CD6" w:rsidRPr="00FF0ADB">
        <w:rPr>
          <w:rFonts w:ascii="宋体" w:eastAsia="宋体" w:hAnsi="宋体" w:hint="eastAsia"/>
          <w:sz w:val="24"/>
          <w:szCs w:val="24"/>
        </w:rPr>
        <w:t>尺度</w:t>
      </w:r>
      <w:r w:rsidR="0065390B" w:rsidRPr="00FF0ADB">
        <w:rPr>
          <w:rFonts w:ascii="宋体" w:eastAsia="宋体" w:hAnsi="宋体" w:hint="eastAsia"/>
          <w:sz w:val="24"/>
          <w:szCs w:val="24"/>
        </w:rPr>
        <w:t xml:space="preserve"> </w:t>
      </w:r>
      <m:oMath>
        <m:r>
          <m:rPr>
            <m:sty m:val="p"/>
          </m:rPr>
          <w:rPr>
            <w:rFonts w:ascii="Cambria Math" w:eastAsia="宋体" w:hAnsi="Cambria Math"/>
            <w:sz w:val="24"/>
            <w:szCs w:val="24"/>
          </w:rPr>
          <m:t>2R</m:t>
        </m:r>
      </m:oMath>
      <w:r w:rsidR="0099694F">
        <w:rPr>
          <w:rFonts w:ascii="宋体" w:eastAsia="宋体" w:hAnsi="宋体" w:hint="eastAsia"/>
          <w:sz w:val="24"/>
          <w:szCs w:val="24"/>
        </w:rPr>
        <w:t xml:space="preserve"> </w:t>
      </w:r>
      <w:r w:rsidR="001E40CC">
        <w:rPr>
          <w:rFonts w:ascii="宋体" w:eastAsia="宋体" w:hAnsi="宋体" w:hint="eastAsia"/>
          <w:iCs/>
          <w:sz w:val="24"/>
          <w:szCs w:val="24"/>
        </w:rPr>
        <w:t>进行尺度压缩</w:t>
      </w:r>
      <w:r w:rsidR="00F96499">
        <w:rPr>
          <w:rFonts w:ascii="宋体" w:eastAsia="宋体" w:hAnsi="宋体" w:hint="eastAsia"/>
          <w:sz w:val="24"/>
          <w:szCs w:val="24"/>
        </w:rPr>
        <w:t>。</w:t>
      </w:r>
      <w:r w:rsidR="00E62595" w:rsidRPr="00E62595">
        <w:rPr>
          <w:rFonts w:ascii="宋体" w:eastAsia="宋体" w:hAnsi="宋体"/>
          <w:sz w:val="24"/>
          <w:szCs w:val="24"/>
        </w:rPr>
        <w:t>本文将相关距离参数与机器人自身几何尺寸关联，以减少参数对特定机器人尺寸的依赖</w:t>
      </w:r>
      <w:r w:rsidR="00F96499">
        <w:rPr>
          <w:rFonts w:ascii="宋体" w:eastAsia="宋体" w:hAnsi="宋体" w:hint="eastAsia"/>
          <w:sz w:val="24"/>
          <w:szCs w:val="24"/>
        </w:rPr>
        <w:t>。由此</w:t>
      </w:r>
      <w:r w:rsidR="00A629FD">
        <w:rPr>
          <w:rFonts w:ascii="宋体" w:eastAsia="宋体" w:hAnsi="宋体" w:hint="eastAsia"/>
          <w:sz w:val="24"/>
          <w:szCs w:val="24"/>
        </w:rPr>
        <w:t>形成双通道局部</w:t>
      </w:r>
      <w:r w:rsidR="0081722E">
        <w:rPr>
          <w:rFonts w:ascii="宋体" w:eastAsia="宋体" w:hAnsi="宋体" w:hint="eastAsia"/>
          <w:sz w:val="24"/>
          <w:szCs w:val="24"/>
        </w:rPr>
        <w:t>动态</w:t>
      </w:r>
      <w:r w:rsidR="00A629FD">
        <w:rPr>
          <w:rFonts w:ascii="宋体" w:eastAsia="宋体" w:hAnsi="宋体" w:hint="eastAsia"/>
          <w:sz w:val="24"/>
          <w:szCs w:val="24"/>
        </w:rPr>
        <w:t>表示</w:t>
      </w:r>
    </w:p>
    <w:p w14:paraId="022ACE0D" w14:textId="3CA5D958" w:rsidR="000E0D6E" w:rsidRPr="00C80BF8" w:rsidRDefault="00000000" w:rsidP="000E0D6E">
      <w:pPr>
        <w:rPr>
          <w:rFonts w:ascii="宋体" w:eastAsia="宋体" w:hAnsi="宋体" w:hint="eastAsia"/>
          <w:i/>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t</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f>
                      <m:fPr>
                        <m:ctrlPr>
                          <w:rPr>
                            <w:rFonts w:ascii="Cambria Math" w:eastAsia="宋体" w:hAnsi="Cambria Math"/>
                            <w:i/>
                            <w:sz w:val="24"/>
                            <w:szCs w:val="24"/>
                          </w:rPr>
                        </m:ctrlPr>
                      </m:fPr>
                      <m:num>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m:t>
                            </m:r>
                          </m:sub>
                        </m:sSub>
                      </m:num>
                      <m:den>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max</m:t>
                            </m:r>
                          </m:sub>
                        </m:sSub>
                      </m:den>
                    </m:f>
                  </m:e>
                </m:mr>
                <m:mr>
                  <m:e>
                    <m:r>
                      <w:rPr>
                        <w:rFonts w:ascii="Cambria Math" w:eastAsia="宋体" w:hAnsi="Cambria Math" w:hint="eastAsia"/>
                        <w:sz w:val="24"/>
                        <w:szCs w:val="24"/>
                      </w:rPr>
                      <m:t>clip</m:t>
                    </m:r>
                    <m:r>
                      <w:rPr>
                        <w:rFonts w:ascii="Cambria Math" w:eastAsia="宋体" w:hAnsi="Cambria Math"/>
                        <w:sz w:val="24"/>
                        <w:szCs w:val="24"/>
                      </w:rPr>
                      <m:t>(</m:t>
                    </m:r>
                    <m:f>
                      <m:fPr>
                        <m:ctrlPr>
                          <w:rPr>
                            <w:rFonts w:ascii="Cambria Math" w:eastAsia="宋体" w:hAnsi="Cambria Math"/>
                            <w:i/>
                            <w:sz w:val="24"/>
                            <w:szCs w:val="24"/>
                          </w:rPr>
                        </m:ctrlPr>
                      </m:fPr>
                      <m:num>
                        <m:r>
                          <m:rPr>
                            <m:sty m:val="p"/>
                          </m:rPr>
                          <w:rPr>
                            <w:rFonts w:ascii="Cambria Math" w:eastAsia="宋体" w:hAnsi="Cambria Math" w:hint="eastAsia"/>
                            <w:sz w:val="24"/>
                            <w:szCs w:val="24"/>
                          </w:rPr>
                          <m:t>Δ</m:t>
                        </m:r>
                        <m:r>
                          <w:rPr>
                            <w:rFonts w:ascii="Cambria Math" w:eastAsia="宋体" w:hAnsi="Cambria Math"/>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num>
                      <m:den>
                        <m:r>
                          <m:rPr>
                            <m:sty m:val="p"/>
                          </m:rPr>
                          <w:rPr>
                            <w:rFonts w:ascii="Cambria Math" w:eastAsia="宋体" w:hAnsi="Cambria Math"/>
                            <w:sz w:val="24"/>
                            <w:szCs w:val="24"/>
                          </w:rPr>
                          <m:t>2R</m:t>
                        </m:r>
                      </m:den>
                    </m:f>
                    <m:r>
                      <w:rPr>
                        <w:rFonts w:ascii="Cambria Math" w:eastAsia="宋体" w:hAnsi="Cambria Math"/>
                        <w:sz w:val="24"/>
                        <w:szCs w:val="24"/>
                      </w:rPr>
                      <m:t>,-1,1)</m:t>
                    </m:r>
                  </m:e>
                </m:mr>
              </m:m>
            </m:e>
          </m:d>
          <m:r>
            <w:rPr>
              <w:rFonts w:ascii="Cambria Math" w:eastAsia="宋体" w:hAnsi="Cambria Math" w:hint="eastAsia"/>
              <w:sz w:val="24"/>
              <w:szCs w:val="24"/>
            </w:rPr>
            <m:t>∈</m:t>
          </m:r>
          <m:sSup>
            <m:sSupPr>
              <m:ctrlPr>
                <w:rPr>
                  <w:rFonts w:ascii="Cambria Math" w:eastAsia="宋体" w:hAnsi="Cambria Math"/>
                  <w:i/>
                  <w:sz w:val="24"/>
                  <w:szCs w:val="24"/>
                </w:rPr>
              </m:ctrlPr>
            </m:sSupPr>
            <m:e>
              <m:r>
                <w:rPr>
                  <w:rFonts w:ascii="Cambria Math" w:eastAsia="宋体" w:hAnsi="Cambria Math"/>
                  <w:sz w:val="24"/>
                  <w:szCs w:val="24"/>
                </w:rPr>
                <m:t>R</m:t>
              </m:r>
            </m:e>
            <m:sup>
              <m:r>
                <m:rPr>
                  <m:scr m:val="double-struck"/>
                </m:rPr>
                <w:rPr>
                  <w:rFonts w:ascii="Cambria Math" w:eastAsia="宋体" w:hAnsi="Cambria Math"/>
                  <w:sz w:val="24"/>
                  <w:szCs w:val="24"/>
                </w:rPr>
                <m:t>2</m:t>
              </m:r>
              <m:r>
                <m:rPr>
                  <m:sty m:val="p"/>
                </m:rPr>
                <w:rPr>
                  <w:rFonts w:ascii="Cambria Math" w:eastAsia="宋体" w:hAnsi="Cambria Math" w:hint="eastAsia"/>
                  <w:sz w:val="24"/>
                  <w:szCs w:val="24"/>
                </w:rPr>
                <m:t>×</m:t>
              </m:r>
              <m:r>
                <w:rPr>
                  <w:rFonts w:ascii="Cambria Math" w:eastAsia="宋体" w:hAnsi="Cambria Math"/>
                  <w:sz w:val="24"/>
                  <w:szCs w:val="24"/>
                </w:rPr>
                <m:t>N</m:t>
              </m:r>
            </m:sup>
          </m:sSup>
        </m:oMath>
      </m:oMathPara>
    </w:p>
    <w:p w14:paraId="5345065A" w14:textId="4247D0A7" w:rsidR="00A972DD" w:rsidRDefault="00552C8B" w:rsidP="00FF480C">
      <w:pPr>
        <w:ind w:firstLine="420"/>
        <w:rPr>
          <w:rFonts w:ascii="宋体" w:eastAsia="宋体" w:hAnsi="宋体" w:hint="eastAsia"/>
          <w:sz w:val="24"/>
          <w:szCs w:val="24"/>
        </w:rPr>
      </w:pPr>
      <w:r w:rsidRPr="00552C8B">
        <w:rPr>
          <w:rFonts w:ascii="宋体" w:eastAsia="宋体" w:hAnsi="宋体" w:hint="eastAsia"/>
          <w:sz w:val="24"/>
          <w:szCs w:val="24"/>
        </w:rPr>
        <w:t>该表示</w:t>
      </w:r>
      <w:r w:rsidR="007504F0" w:rsidRPr="007504F0">
        <w:rPr>
          <w:rFonts w:ascii="宋体" w:eastAsia="宋体" w:hAnsi="宋体"/>
          <w:sz w:val="24"/>
          <w:szCs w:val="24"/>
        </w:rPr>
        <w:t>以相邻扫描</w:t>
      </w:r>
      <w:r w:rsidRPr="00552C8B">
        <w:rPr>
          <w:rFonts w:ascii="宋体" w:eastAsia="宋体" w:hAnsi="宋体" w:hint="eastAsia"/>
          <w:sz w:val="24"/>
          <w:szCs w:val="24"/>
        </w:rPr>
        <w:t>提供局部径向运动趋势</w:t>
      </w:r>
      <w:r w:rsidR="008C25C7">
        <w:rPr>
          <w:rFonts w:ascii="宋体" w:eastAsia="宋体" w:hAnsi="宋体" w:hint="eastAsia"/>
          <w:sz w:val="24"/>
          <w:szCs w:val="24"/>
        </w:rPr>
        <w:t>，</w:t>
      </w:r>
      <w:r w:rsidRPr="00552C8B">
        <w:rPr>
          <w:rFonts w:ascii="宋体" w:eastAsia="宋体" w:hAnsi="宋体" w:hint="eastAsia"/>
          <w:sz w:val="24"/>
          <w:szCs w:val="24"/>
        </w:rPr>
        <w:t>其结果同时用于高层候选价值评估和低层连续控制，</w:t>
      </w:r>
      <w:r w:rsidR="00EF73A6" w:rsidRPr="00EF73A6">
        <w:rPr>
          <w:rFonts w:ascii="宋体" w:eastAsia="宋体" w:hAnsi="宋体"/>
          <w:sz w:val="24"/>
          <w:szCs w:val="24"/>
        </w:rPr>
        <w:t>使两个决策层基于一致的动态信息</w:t>
      </w:r>
      <w:r w:rsidR="00FC6EA9">
        <w:rPr>
          <w:rFonts w:ascii="宋体" w:eastAsia="宋体" w:hAnsi="宋体" w:hint="eastAsia"/>
          <w:sz w:val="24"/>
          <w:szCs w:val="24"/>
        </w:rPr>
        <w:t>做出</w:t>
      </w:r>
      <w:r w:rsidR="00EF73A6" w:rsidRPr="00EF73A6">
        <w:rPr>
          <w:rFonts w:ascii="宋体" w:eastAsia="宋体" w:hAnsi="宋体"/>
          <w:sz w:val="24"/>
          <w:szCs w:val="24"/>
        </w:rPr>
        <w:t>判断。</w:t>
      </w:r>
    </w:p>
    <w:p w14:paraId="5894920D" w14:textId="09B17D50" w:rsidR="00D00CF5" w:rsidRPr="00C71A8E" w:rsidRDefault="00D00CF5" w:rsidP="00D00CF5">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2</w:t>
      </w:r>
      <w:r w:rsidRPr="00273DF4">
        <w:rPr>
          <w:rFonts w:ascii="宋体" w:eastAsia="宋体" w:hAnsi="宋体" w:hint="eastAsia"/>
          <w:color w:val="000000" w:themeColor="text1"/>
        </w:rPr>
        <w:t>.</w:t>
      </w:r>
      <w:r w:rsidR="00480D0D">
        <w:rPr>
          <w:rFonts w:ascii="宋体" w:eastAsia="宋体" w:hAnsi="宋体" w:hint="eastAsia"/>
          <w:color w:val="000000" w:themeColor="text1"/>
        </w:rPr>
        <w:t>3</w:t>
      </w:r>
      <w:r w:rsidRPr="00273DF4">
        <w:rPr>
          <w:rFonts w:ascii="宋体" w:eastAsia="宋体" w:hAnsi="宋体" w:hint="eastAsia"/>
          <w:color w:val="000000" w:themeColor="text1"/>
        </w:rPr>
        <w:t xml:space="preserve"> </w:t>
      </w:r>
      <w:r w:rsidR="00D351BC">
        <w:rPr>
          <w:rFonts w:ascii="宋体" w:eastAsia="宋体" w:hAnsi="宋体" w:hint="eastAsia"/>
          <w:color w:val="000000" w:themeColor="text1"/>
        </w:rPr>
        <w:t>局部风险估计</w:t>
      </w:r>
    </w:p>
    <w:p w14:paraId="4939ACFD" w14:textId="23F2238B" w:rsidR="00335062" w:rsidRPr="00335062" w:rsidRDefault="00D50548" w:rsidP="001A5069">
      <w:pPr>
        <w:ind w:firstLine="420"/>
        <w:rPr>
          <w:rFonts w:ascii="宋体" w:eastAsia="宋体" w:hAnsi="宋体" w:hint="eastAsia"/>
          <w:sz w:val="24"/>
          <w:szCs w:val="24"/>
        </w:rPr>
      </w:pPr>
      <w:r w:rsidRPr="00D50548">
        <w:rPr>
          <w:rFonts w:ascii="宋体" w:eastAsia="宋体" w:hAnsi="宋体"/>
          <w:sz w:val="24"/>
          <w:szCs w:val="24"/>
        </w:rPr>
        <w:t>径向接近趋势为机器人提供了动态环境信息，但高层重规划还需要一个能够直接刻画当前危险程度的风险量。</w:t>
      </w:r>
      <w:r w:rsidR="00335062" w:rsidRPr="00335062">
        <w:rPr>
          <w:rFonts w:ascii="宋体" w:eastAsia="宋体" w:hAnsi="宋体" w:hint="eastAsia"/>
          <w:sz w:val="24"/>
          <w:szCs w:val="24"/>
        </w:rPr>
        <w:t>仅使用最近障碍物距离容易受到单个异常测距影响，也不能反映障碍物的接近速度。</w:t>
      </w:r>
      <w:r w:rsidR="0087326F" w:rsidRPr="0087326F">
        <w:rPr>
          <w:rFonts w:ascii="宋体" w:eastAsia="宋体" w:hAnsi="宋体"/>
          <w:sz w:val="24"/>
          <w:szCs w:val="24"/>
        </w:rPr>
        <w:t>因此，本文分别从局部净空和预计碰撞时间两个方面计算风险，并将二者融合为综合风险。</w:t>
      </w:r>
    </w:p>
    <w:p w14:paraId="6EFCA3A6" w14:textId="2CE95BAA" w:rsidR="00EC4318" w:rsidRDefault="00335062" w:rsidP="00FF480C">
      <w:pPr>
        <w:ind w:firstLine="420"/>
        <w:rPr>
          <w:rFonts w:ascii="宋体" w:eastAsia="宋体" w:hAnsi="宋体" w:hint="eastAsia"/>
          <w:sz w:val="24"/>
          <w:szCs w:val="24"/>
        </w:rPr>
      </w:pPr>
      <w:r w:rsidRPr="00335062">
        <w:rPr>
          <w:rFonts w:ascii="宋体" w:eastAsia="宋体" w:hAnsi="宋体" w:hint="eastAsia"/>
          <w:sz w:val="24"/>
          <w:szCs w:val="24"/>
        </w:rPr>
        <w:t>设当前有效测距集合为</w:t>
      </w:r>
      <w:r w:rsidR="00E958FB">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oMath>
      <w:r w:rsidR="00E958FB">
        <w:rPr>
          <w:rFonts w:ascii="宋体" w:eastAsia="宋体" w:hAnsi="宋体" w:hint="eastAsia"/>
          <w:sz w:val="24"/>
          <w:szCs w:val="24"/>
        </w:rPr>
        <w:t xml:space="preserve"> </w:t>
      </w:r>
      <w:r w:rsidR="00A90FCB">
        <w:rPr>
          <w:rFonts w:ascii="宋体" w:eastAsia="宋体" w:hAnsi="宋体" w:hint="eastAsia"/>
          <w:sz w:val="24"/>
          <w:szCs w:val="24"/>
        </w:rPr>
        <w:t>，其最小值和第</w:t>
      </w:r>
      <w:r w:rsidR="00873F44">
        <w:rPr>
          <w:rFonts w:ascii="宋体" w:eastAsia="宋体" w:hAnsi="宋体" w:hint="eastAsia"/>
          <w:sz w:val="24"/>
          <w:szCs w:val="24"/>
        </w:rPr>
        <w:t>10</w:t>
      </w:r>
      <w:r w:rsidR="00A90FCB">
        <w:rPr>
          <w:rFonts w:ascii="宋体" w:eastAsia="宋体" w:hAnsi="宋体" w:hint="eastAsia"/>
          <w:sz w:val="24"/>
          <w:szCs w:val="24"/>
        </w:rPr>
        <w:t xml:space="preserve">百分位数分别为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min</m:t>
            </m:r>
          </m:sup>
        </m:sSubSup>
      </m:oMath>
      <w:r w:rsidR="00A90FCB">
        <w:rPr>
          <w:rFonts w:ascii="宋体" w:eastAsia="宋体" w:hAnsi="宋体" w:hint="eastAsia"/>
          <w:sz w:val="24"/>
          <w:szCs w:val="24"/>
        </w:rPr>
        <w:t xml:space="preserve"> 和</w:t>
      </w:r>
      <w:r w:rsidR="007056CB">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10</m:t>
            </m:r>
          </m:sup>
        </m:sSubSup>
      </m:oMath>
      <w:r w:rsidR="007310D9">
        <w:rPr>
          <w:rFonts w:ascii="宋体" w:eastAsia="宋体" w:hAnsi="宋体" w:hint="eastAsia"/>
          <w:sz w:val="24"/>
          <w:szCs w:val="24"/>
        </w:rPr>
        <w:t>。</w:t>
      </w:r>
      <w:r w:rsidR="00413D55" w:rsidRPr="00413D55">
        <w:rPr>
          <w:rFonts w:ascii="宋体" w:eastAsia="宋体" w:hAnsi="宋体" w:hint="eastAsia"/>
          <w:sz w:val="24"/>
          <w:szCs w:val="24"/>
        </w:rPr>
        <w:t>最小测距反映局部最危险方向，但容易受到孤立异常测量的影响；第 10 百分位数位于距离分布的低尾部，可</w:t>
      </w:r>
      <w:r w:rsidR="00DE770F">
        <w:rPr>
          <w:rFonts w:ascii="宋体" w:eastAsia="宋体" w:hAnsi="宋体" w:hint="eastAsia"/>
          <w:sz w:val="24"/>
          <w:szCs w:val="24"/>
        </w:rPr>
        <w:t>表示</w:t>
      </w:r>
      <w:r w:rsidR="00413D55" w:rsidRPr="00413D55">
        <w:rPr>
          <w:rFonts w:ascii="宋体" w:eastAsia="宋体" w:hAnsi="宋体" w:hint="eastAsia"/>
          <w:sz w:val="24"/>
          <w:szCs w:val="24"/>
        </w:rPr>
        <w:t>一组近距离测量的整体净空，在保持近障敏感性的同时提高统计稳定性</w:t>
      </w:r>
      <w:r w:rsidR="00CB5D89">
        <w:rPr>
          <w:rFonts w:ascii="宋体" w:eastAsia="宋体" w:hAnsi="宋体" w:hint="eastAsia"/>
          <w:sz w:val="24"/>
          <w:szCs w:val="24"/>
        </w:rPr>
        <w:t>[30]</w:t>
      </w:r>
      <w:r w:rsidR="00413D55" w:rsidRPr="00413D55">
        <w:rPr>
          <w:rFonts w:ascii="宋体" w:eastAsia="宋体" w:hAnsi="宋体" w:hint="eastAsia"/>
          <w:sz w:val="24"/>
          <w:szCs w:val="24"/>
        </w:rPr>
        <w:t>。本文对二者对应的风险取等权平均，定义净空风险为</w:t>
      </w:r>
    </w:p>
    <w:p w14:paraId="49E69A8B" w14:textId="2C5B592D" w:rsidR="00AC6CB4" w:rsidRDefault="00000000" w:rsidP="00FF480C">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clr</m:t>
              </m:r>
            </m:sup>
          </m:sSubSup>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i/>
                          <w:sz w:val="24"/>
                          <w:szCs w:val="24"/>
                        </w:rPr>
                      </m:ctrlPr>
                    </m:sSubPr>
                    <m:e>
                      <m:d>
                        <m:dPr>
                          <m:begChr m:val="["/>
                          <m:endChr m:val="]"/>
                          <m:ctrlPr>
                            <w:rPr>
                              <w:rFonts w:ascii="Cambria Math" w:eastAsia="宋体" w:hAnsi="Cambria Math"/>
                              <w:sz w:val="24"/>
                              <w:szCs w:val="24"/>
                            </w:rPr>
                          </m:ctrlPr>
                        </m:dPr>
                        <m:e>
                          <m:r>
                            <w:rPr>
                              <w:rFonts w:ascii="Cambria Math" w:eastAsia="宋体" w:hAnsi="Cambria Math"/>
                              <w:sz w:val="24"/>
                              <w:szCs w:val="24"/>
                            </w:rPr>
                            <m:t>2R-</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min</m:t>
                              </m:r>
                            </m:sup>
                          </m:sSubSup>
                          <m:ctrlPr>
                            <w:rPr>
                              <w:rFonts w:ascii="Cambria Math" w:eastAsia="宋体" w:hAnsi="Cambria Math"/>
                              <w:i/>
                              <w:sz w:val="24"/>
                              <w:szCs w:val="24"/>
                            </w:rPr>
                          </m:ctrlPr>
                        </m:e>
                      </m:d>
                    </m:e>
                    <m:sub>
                      <m:r>
                        <w:rPr>
                          <w:rFonts w:ascii="Cambria Math" w:eastAsia="宋体" w:hAnsi="Cambria Math"/>
                          <w:sz w:val="24"/>
                          <w:szCs w:val="24"/>
                        </w:rPr>
                        <m:t>+</m:t>
                      </m:r>
                    </m:sub>
                  </m:sSub>
                  <m:ctrlPr>
                    <w:rPr>
                      <w:rFonts w:ascii="Cambria Math" w:eastAsia="宋体" w:hAnsi="Cambria Math"/>
                      <w:i/>
                      <w:sz w:val="24"/>
                      <w:szCs w:val="24"/>
                    </w:rPr>
                  </m:ctrlPr>
                </m:num>
                <m:den>
                  <m:r>
                    <w:rPr>
                      <w:rFonts w:ascii="Cambria Math" w:eastAsia="宋体" w:hAnsi="Cambria Math"/>
                      <w:sz w:val="24"/>
                      <w:szCs w:val="24"/>
                    </w:rPr>
                    <m:t>2R</m:t>
                  </m:r>
                  <m:ctrlPr>
                    <w:rPr>
                      <w:rFonts w:ascii="Cambria Math" w:eastAsia="宋体" w:hAnsi="Cambria Math"/>
                      <w:i/>
                      <w:sz w:val="24"/>
                      <w:szCs w:val="24"/>
                    </w:rPr>
                  </m:ctrlPr>
                </m:den>
              </m:f>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d>
                        <m:dPr>
                          <m:begChr m:val="["/>
                          <m:endChr m:val="]"/>
                          <m:ctrlPr>
                            <w:rPr>
                              <w:rFonts w:ascii="Cambria Math" w:eastAsia="宋体" w:hAnsi="Cambria Math"/>
                              <w:sz w:val="24"/>
                              <w:szCs w:val="24"/>
                            </w:rPr>
                          </m:ctrlPr>
                        </m:dPr>
                        <m:e>
                          <m:r>
                            <w:rPr>
                              <w:rFonts w:ascii="Cambria Math" w:eastAsia="宋体" w:hAnsi="Cambria Math"/>
                              <w:sz w:val="24"/>
                              <w:szCs w:val="24"/>
                            </w:rPr>
                            <m:t>2R-</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10</m:t>
                              </m:r>
                            </m:sup>
                          </m:sSubSup>
                          <m:ctrlPr>
                            <w:rPr>
                              <w:rFonts w:ascii="Cambria Math" w:eastAsia="宋体" w:hAnsi="Cambria Math"/>
                              <w:i/>
                              <w:sz w:val="24"/>
                              <w:szCs w:val="24"/>
                            </w:rPr>
                          </m:ctrlPr>
                        </m:e>
                      </m:d>
                    </m:e>
                    <m:sub>
                      <m:r>
                        <w:rPr>
                          <w:rFonts w:ascii="Cambria Math" w:eastAsia="宋体" w:hAnsi="Cambria Math"/>
                          <w:sz w:val="24"/>
                          <w:szCs w:val="24"/>
                        </w:rPr>
                        <m:t>+</m:t>
                      </m:r>
                    </m:sub>
                  </m:sSub>
                  <m:ctrlPr>
                    <w:rPr>
                      <w:rFonts w:ascii="Cambria Math" w:eastAsia="宋体" w:hAnsi="Cambria Math"/>
                      <w:i/>
                      <w:sz w:val="24"/>
                      <w:szCs w:val="24"/>
                    </w:rPr>
                  </m:ctrlPr>
                </m:num>
                <m:den>
                  <m:r>
                    <w:rPr>
                      <w:rFonts w:ascii="Cambria Math" w:eastAsia="宋体" w:hAnsi="Cambria Math"/>
                      <w:sz w:val="24"/>
                      <w:szCs w:val="24"/>
                    </w:rPr>
                    <m:t>2R</m:t>
                  </m:r>
                  <m:ctrlPr>
                    <w:rPr>
                      <w:rFonts w:ascii="Cambria Math" w:eastAsia="宋体" w:hAnsi="Cambria Math"/>
                      <w:i/>
                      <w:sz w:val="24"/>
                      <w:szCs w:val="24"/>
                    </w:rPr>
                  </m:ctrlPr>
                </m:den>
              </m:f>
            </m:e>
          </m:d>
        </m:oMath>
      </m:oMathPara>
    </w:p>
    <w:p w14:paraId="64D66744" w14:textId="482BB366" w:rsidR="00872BC5" w:rsidRPr="00872BC5" w:rsidRDefault="000B49B6" w:rsidP="00F41798">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d>
              <m:dPr>
                <m:begChr m:val="["/>
                <m:endChr m:val="]"/>
                <m:ctrlPr>
                  <w:rPr>
                    <w:rFonts w:ascii="Cambria Math" w:eastAsia="宋体" w:hAnsi="Cambria Math"/>
                    <w:sz w:val="24"/>
                    <w:szCs w:val="24"/>
                  </w:rPr>
                </m:ctrlPr>
              </m:dPr>
              <m:e>
                <m:r>
                  <w:rPr>
                    <w:rFonts w:ascii="Cambria Math" w:eastAsia="宋体" w:hAnsi="Cambria Math"/>
                    <w:sz w:val="24"/>
                    <w:szCs w:val="24"/>
                  </w:rPr>
                  <m:t>z</m:t>
                </m:r>
                <m:ctrlPr>
                  <w:rPr>
                    <w:rFonts w:ascii="Cambria Math" w:eastAsia="宋体" w:hAnsi="Cambria Math"/>
                    <w:i/>
                    <w:sz w:val="24"/>
                    <w:szCs w:val="24"/>
                  </w:rPr>
                </m:ctrlPr>
              </m:e>
            </m:d>
          </m:e>
          <m:sub>
            <m:r>
              <w:rPr>
                <w:rFonts w:ascii="Cambria Math" w:eastAsia="宋体" w:hAnsi="Cambria Math"/>
                <w:sz w:val="24"/>
                <w:szCs w:val="24"/>
              </w:rPr>
              <m:t>+</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max</m:t>
            </m:r>
            <m:ctrlPr>
              <w:rPr>
                <w:rFonts w:ascii="Cambria Math" w:eastAsia="宋体" w:hAnsi="Cambria Math"/>
                <w:i/>
                <w:sz w:val="24"/>
                <w:szCs w:val="24"/>
              </w:rPr>
            </m:ctrlPr>
          </m:fName>
          <m:e>
            <m:d>
              <m:dPr>
                <m:ctrlPr>
                  <w:rPr>
                    <w:rFonts w:ascii="Cambria Math" w:eastAsia="宋体" w:hAnsi="Cambria Math"/>
                    <w:sz w:val="24"/>
                    <w:szCs w:val="24"/>
                  </w:rPr>
                </m:ctrlPr>
              </m:dPr>
              <m:e>
                <m:r>
                  <w:rPr>
                    <w:rFonts w:ascii="Cambria Math" w:eastAsia="宋体" w:hAnsi="Cambria Math"/>
                    <w:sz w:val="24"/>
                    <w:szCs w:val="24"/>
                  </w:rPr>
                  <m:t>z,0</m:t>
                </m:r>
                <m:ctrlPr>
                  <w:rPr>
                    <w:rFonts w:ascii="Cambria Math" w:eastAsia="宋体" w:hAnsi="Cambria Math"/>
                    <w:i/>
                    <w:sz w:val="24"/>
                    <w:szCs w:val="24"/>
                  </w:rPr>
                </m:ctrlPr>
              </m:e>
            </m:d>
          </m:e>
        </m:func>
      </m:oMath>
      <w:r w:rsidR="00FE0E97">
        <w:rPr>
          <w:rFonts w:ascii="宋体" w:eastAsia="宋体" w:hAnsi="宋体" w:hint="eastAsia"/>
          <w:sz w:val="24"/>
          <w:szCs w:val="24"/>
        </w:rPr>
        <w:t>，</w:t>
      </w:r>
      <w:r w:rsidR="0079156E">
        <w:rPr>
          <w:rFonts w:ascii="宋体" w:eastAsia="宋体" w:hAnsi="宋体" w:hint="eastAsia"/>
          <w:sz w:val="24"/>
          <w:szCs w:val="24"/>
        </w:rPr>
        <w:t>因此</w:t>
      </w:r>
      <w:r w:rsidR="008E2217">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clr</m:t>
            </m:r>
          </m:sup>
        </m:sSubSup>
        <m:r>
          <w:rPr>
            <w:rFonts w:ascii="Cambria Math" w:eastAsia="宋体" w:hAnsi="Cambria Math" w:hint="eastAsia"/>
            <w:sz w:val="24"/>
            <w:szCs w:val="24"/>
          </w:rPr>
          <m:t>∈</m:t>
        </m:r>
        <m:r>
          <w:rPr>
            <w:rFonts w:ascii="Cambria Math" w:eastAsia="宋体" w:hAnsi="Cambria Math"/>
            <w:sz w:val="24"/>
            <w:szCs w:val="24"/>
          </w:rPr>
          <m:t>[0,1]</m:t>
        </m:r>
      </m:oMath>
      <w:r w:rsidR="00E1044B">
        <w:rPr>
          <w:rFonts w:ascii="宋体" w:eastAsia="宋体" w:hAnsi="宋体" w:hint="eastAsia"/>
          <w:sz w:val="24"/>
          <w:szCs w:val="24"/>
        </w:rPr>
        <w:t>。</w:t>
      </w:r>
    </w:p>
    <w:p w14:paraId="5899DDE8" w14:textId="7552A109" w:rsidR="000B49B6" w:rsidRDefault="00872BC5" w:rsidP="00872BC5">
      <w:pPr>
        <w:ind w:firstLine="420"/>
        <w:rPr>
          <w:rFonts w:ascii="宋体" w:eastAsia="宋体" w:hAnsi="宋体" w:hint="eastAsia"/>
          <w:sz w:val="24"/>
          <w:szCs w:val="24"/>
        </w:rPr>
      </w:pPr>
      <w:r w:rsidRPr="00872BC5">
        <w:rPr>
          <w:rFonts w:ascii="宋体" w:eastAsia="宋体" w:hAnsi="宋体" w:hint="eastAsia"/>
          <w:sz w:val="24"/>
          <w:szCs w:val="24"/>
        </w:rPr>
        <w:t>对于径向接近速度为正且相邻扫描匹配有效的测距方向，考虑机器</w:t>
      </w:r>
      <w:r w:rsidR="00F01C35">
        <w:rPr>
          <w:rFonts w:ascii="宋体" w:eastAsia="宋体" w:hAnsi="宋体" w:hint="eastAsia"/>
          <w:sz w:val="24"/>
          <w:szCs w:val="24"/>
        </w:rPr>
        <w:t>人</w:t>
      </w:r>
      <w:r w:rsidR="002530F1">
        <w:rPr>
          <w:rFonts w:ascii="宋体" w:eastAsia="宋体" w:hAnsi="宋体" w:hint="eastAsia"/>
          <w:sz w:val="24"/>
          <w:szCs w:val="24"/>
        </w:rPr>
        <w:t>半径</w:t>
      </w:r>
      <w:r w:rsidR="00752201">
        <w:rPr>
          <w:rFonts w:ascii="宋体" w:eastAsia="宋体" w:hAnsi="宋体" w:hint="eastAsia"/>
          <w:sz w:val="24"/>
          <w:szCs w:val="24"/>
        </w:rPr>
        <w:t>后，</w:t>
      </w:r>
      <w:r w:rsidR="009B38E0">
        <w:rPr>
          <w:rFonts w:ascii="宋体" w:eastAsia="宋体" w:hAnsi="宋体" w:hint="eastAsia"/>
          <w:sz w:val="24"/>
          <w:szCs w:val="24"/>
        </w:rPr>
        <w:t xml:space="preserve">第 </w:t>
      </w:r>
      <m:oMath>
        <m:r>
          <w:rPr>
            <w:rFonts w:ascii="Cambria Math" w:eastAsia="宋体" w:hAnsi="Cambria Math" w:hint="eastAsia"/>
            <w:sz w:val="24"/>
            <w:szCs w:val="24"/>
          </w:rPr>
          <m:t>i</m:t>
        </m:r>
      </m:oMath>
      <w:r w:rsidR="009B38E0">
        <w:rPr>
          <w:rFonts w:ascii="宋体" w:eastAsia="宋体" w:hAnsi="宋体" w:hint="eastAsia"/>
          <w:sz w:val="24"/>
          <w:szCs w:val="24"/>
        </w:rPr>
        <w:t xml:space="preserve"> 个有效方向的预计</w:t>
      </w:r>
      <w:r w:rsidR="00752201">
        <w:rPr>
          <w:rFonts w:ascii="宋体" w:eastAsia="宋体" w:hAnsi="宋体" w:hint="eastAsia"/>
          <w:sz w:val="24"/>
          <w:szCs w:val="24"/>
        </w:rPr>
        <w:t>碰撞时间</w:t>
      </w:r>
      <w:r w:rsidR="00756FC1">
        <w:rPr>
          <w:rFonts w:ascii="宋体" w:eastAsia="宋体" w:hAnsi="宋体" w:hint="eastAsia"/>
          <w:sz w:val="24"/>
          <w:szCs w:val="24"/>
        </w:rPr>
        <w:t>（Time to Collision，TTC）</w:t>
      </w:r>
      <w:r w:rsidR="00752201">
        <w:rPr>
          <w:rFonts w:ascii="宋体" w:eastAsia="宋体" w:hAnsi="宋体" w:hint="eastAsia"/>
          <w:sz w:val="24"/>
          <w:szCs w:val="24"/>
        </w:rPr>
        <w:t>定义为</w:t>
      </w:r>
    </w:p>
    <w:p w14:paraId="769DC82B" w14:textId="753930D2" w:rsidR="007E208D" w:rsidRDefault="00000000" w:rsidP="007E208D">
      <w:pPr>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t,i</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m:t>
                          </m:r>
                        </m:sub>
                      </m:sSub>
                      <m:r>
                        <w:rPr>
                          <w:rFonts w:ascii="Cambria Math" w:eastAsia="宋体" w:hAnsi="Cambria Math"/>
                          <w:sz w:val="24"/>
                          <w:szCs w:val="24"/>
                        </w:rPr>
                        <m:t>-R</m:t>
                      </m:r>
                      <m:ctrlPr>
                        <w:rPr>
                          <w:rFonts w:ascii="Cambria Math" w:eastAsia="宋体" w:hAnsi="Cambria Math"/>
                          <w:i/>
                          <w:sz w:val="24"/>
                          <w:szCs w:val="24"/>
                        </w:rPr>
                      </m:ctrlPr>
                    </m:e>
                  </m:d>
                </m:e>
                <m:sub>
                  <m:r>
                    <w:rPr>
                      <w:rFonts w:ascii="Cambria Math" w:eastAsia="宋体" w:hAnsi="Cambria Math"/>
                      <w:sz w:val="24"/>
                      <w:szCs w:val="24"/>
                    </w:rPr>
                    <m:t>+</m:t>
                  </m:r>
                </m:sub>
              </m:sSub>
              <m:ctrlPr>
                <w:rPr>
                  <w:rFonts w:ascii="Cambria Math" w:eastAsia="宋体" w:hAnsi="Cambria Math"/>
                  <w:i/>
                  <w:sz w:val="24"/>
                  <w:szCs w:val="24"/>
                </w:rPr>
              </m:ctrlPr>
            </m:num>
            <m:den>
              <m:func>
                <m:funcPr>
                  <m:ctrlPr>
                    <w:rPr>
                      <w:rFonts w:ascii="Cambria Math" w:eastAsia="宋体" w:hAnsi="Cambria Math"/>
                      <w:sz w:val="24"/>
                      <w:szCs w:val="24"/>
                    </w:rPr>
                  </m:ctrlPr>
                </m:funcPr>
                <m:fName>
                  <m:r>
                    <m:rPr>
                      <m:sty m:val="p"/>
                    </m:rPr>
                    <w:rPr>
                      <w:rFonts w:ascii="Cambria Math" w:eastAsia="宋体" w:hAnsi="Cambria Math"/>
                      <w:sz w:val="24"/>
                      <w:szCs w:val="24"/>
                    </w:rPr>
                    <m:t>max</m:t>
                  </m:r>
                  <m:ctrlPr>
                    <w:rPr>
                      <w:rFonts w:ascii="Cambria Math" w:eastAsia="宋体" w:hAnsi="Cambria Math"/>
                      <w:i/>
                      <w:sz w:val="24"/>
                      <w:szCs w:val="24"/>
                    </w:rPr>
                  </m:ctrlPr>
                </m:fName>
                <m:e>
                  <m:d>
                    <m:dPr>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c</m:t>
                          </m:r>
                          <m:ctrlPr>
                            <w:rPr>
                              <w:rFonts w:ascii="Cambria Math" w:eastAsia="宋体" w:hAnsi="Cambria Math"/>
                              <w:sz w:val="24"/>
                              <w:szCs w:val="24"/>
                            </w:rPr>
                          </m:ctrlPr>
                        </m:e>
                        <m:sub>
                          <m:r>
                            <w:rPr>
                              <w:rFonts w:ascii="Cambria Math" w:eastAsia="宋体" w:hAnsi="Cambria Math"/>
                              <w:sz w:val="24"/>
                              <w:szCs w:val="24"/>
                            </w:rPr>
                            <m:t>t,i</m:t>
                          </m:r>
                        </m:sub>
                      </m:sSub>
                      <m:r>
                        <w:rPr>
                          <w:rFonts w:ascii="Cambria Math" w:eastAsia="宋体" w:hAnsi="Cambria Math"/>
                          <w:sz w:val="24"/>
                          <w:szCs w:val="24"/>
                        </w:rPr>
                        <m:t>,</m:t>
                      </m:r>
                      <m:r>
                        <m:rPr>
                          <m:sty m:val="p"/>
                        </m:rPr>
                        <w:rPr>
                          <w:rFonts w:ascii="Cambria Math" w:eastAsia="宋体" w:hAnsi="Cambria Math"/>
                          <w:sz w:val="24"/>
                          <w:szCs w:val="24"/>
                        </w:rPr>
                        <m:t>ε</m:t>
                      </m:r>
                      <m:ctrlPr>
                        <w:rPr>
                          <w:rFonts w:ascii="Cambria Math" w:eastAsia="宋体" w:hAnsi="Cambria Math"/>
                          <w:i/>
                          <w:sz w:val="24"/>
                          <w:szCs w:val="24"/>
                        </w:rPr>
                      </m:ctrlPr>
                    </m:e>
                  </m:d>
                </m:e>
              </m:func>
              <m:ctrlPr>
                <w:rPr>
                  <w:rFonts w:ascii="Cambria Math" w:eastAsia="宋体" w:hAnsi="Cambria Math"/>
                  <w:i/>
                  <w:sz w:val="24"/>
                  <w:szCs w:val="24"/>
                </w:rPr>
              </m:ctrlPr>
            </m:den>
          </m:f>
        </m:oMath>
      </m:oMathPara>
    </w:p>
    <w:p w14:paraId="2C1D6F06" w14:textId="56F427D3" w:rsidR="00442CBA" w:rsidRDefault="00442CBA" w:rsidP="00FF480C">
      <w:pPr>
        <w:ind w:firstLine="420"/>
        <w:rPr>
          <w:rFonts w:ascii="宋体" w:eastAsia="宋体" w:hAnsi="宋体" w:hint="eastAsia"/>
          <w:sz w:val="24"/>
          <w:szCs w:val="24"/>
        </w:rPr>
      </w:pPr>
      <w:r>
        <w:rPr>
          <w:rFonts w:ascii="宋体" w:eastAsia="宋体" w:hAnsi="宋体" w:hint="eastAsia"/>
          <w:sz w:val="24"/>
          <w:szCs w:val="24"/>
        </w:rPr>
        <w:t>其中</w:t>
      </w:r>
      <w:r w:rsidR="00D44116">
        <w:rPr>
          <w:rFonts w:ascii="宋体" w:eastAsia="宋体" w:hAnsi="宋体" w:hint="eastAsia"/>
          <w:sz w:val="24"/>
          <w:szCs w:val="24"/>
        </w:rPr>
        <w:t>，</w:t>
      </w:r>
      <m:oMath>
        <m:r>
          <w:rPr>
            <w:rFonts w:ascii="Cambria Math" w:eastAsia="宋体" w:hAnsi="Cambria Math"/>
            <w:sz w:val="24"/>
            <w:szCs w:val="24"/>
          </w:rPr>
          <m:t>ε</m:t>
        </m:r>
      </m:oMath>
      <w:r w:rsidR="00770806">
        <w:rPr>
          <w:rFonts w:ascii="宋体" w:eastAsia="宋体" w:hAnsi="宋体" w:hint="eastAsia"/>
          <w:sz w:val="24"/>
          <w:szCs w:val="24"/>
        </w:rPr>
        <w:t xml:space="preserve"> 为</w:t>
      </w:r>
      <w:r w:rsidR="00145459">
        <w:rPr>
          <w:rFonts w:ascii="宋体" w:eastAsia="宋体" w:hAnsi="宋体" w:hint="eastAsia"/>
          <w:sz w:val="24"/>
          <w:szCs w:val="24"/>
        </w:rPr>
        <w:t>防止分母为</w:t>
      </w:r>
      <w:r w:rsidR="00451258">
        <w:rPr>
          <w:rFonts w:ascii="宋体" w:eastAsia="宋体" w:hAnsi="宋体" w:hint="eastAsia"/>
          <w:sz w:val="24"/>
          <w:szCs w:val="24"/>
        </w:rPr>
        <w:t>零</w:t>
      </w:r>
      <w:r w:rsidR="00AD6A37">
        <w:rPr>
          <w:rFonts w:ascii="宋体" w:eastAsia="宋体" w:hAnsi="宋体" w:hint="eastAsia"/>
          <w:sz w:val="24"/>
          <w:szCs w:val="24"/>
        </w:rPr>
        <w:t>的</w:t>
      </w:r>
      <w:r w:rsidR="00770806">
        <w:rPr>
          <w:rFonts w:ascii="宋体" w:eastAsia="宋体" w:hAnsi="宋体" w:hint="eastAsia"/>
          <w:sz w:val="24"/>
          <w:szCs w:val="24"/>
        </w:rPr>
        <w:t>极小正数。</w:t>
      </w:r>
      <w:r w:rsidR="00CE6BC9" w:rsidRPr="00CE6BC9">
        <w:rPr>
          <w:rFonts w:ascii="宋体" w:eastAsia="宋体" w:hAnsi="宋体" w:hint="eastAsia"/>
          <w:sz w:val="24"/>
          <w:szCs w:val="24"/>
        </w:rPr>
        <w:t>在有效接近方向中，较小的预计碰撞时间对应更高的潜在碰撞风险。为避免单个方向的异常估计主导风险判断，本文采用有效预计碰撞时间的第10百分位数刻画一组较危险的接近方向，相应的预计碰撞时间风险定义为</w:t>
      </w:r>
    </w:p>
    <w:p w14:paraId="5274B718" w14:textId="720761BD" w:rsidR="00F96F04" w:rsidRPr="00F96F04" w:rsidRDefault="00000000" w:rsidP="00F96F04">
      <w:pPr>
        <w:rPr>
          <w:rFonts w:ascii="宋体" w:eastAsia="宋体" w:hAnsi="宋体" w:hint="eastAsia"/>
          <w:sz w:val="24"/>
          <w:szCs w:val="24"/>
        </w:rPr>
      </w:pPr>
      <m:oMathPara>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ttc</m:t>
              </m:r>
            </m:sup>
          </m:sSubSup>
          <m:r>
            <w:rPr>
              <w:rFonts w:ascii="Cambria Math" w:eastAsia="宋体" w:hAnsi="Cambria Math"/>
              <w:sz w:val="24"/>
              <w:szCs w:val="24"/>
            </w:rPr>
            <m:t>=</m:t>
          </m:r>
          <m:sSub>
            <m:sSubPr>
              <m:ctrlPr>
                <w:rPr>
                  <w:rFonts w:ascii="Cambria Math" w:eastAsia="宋体" w:hAnsi="Cambria Math"/>
                  <w:i/>
                  <w:sz w:val="24"/>
                  <w:szCs w:val="24"/>
                </w:rPr>
              </m:ctrlPr>
            </m:sSubPr>
            <m:e>
              <m:d>
                <m:dPr>
                  <m:begChr m:val="["/>
                  <m:endChr m:val="]"/>
                  <m:ctrlPr>
                    <w:rPr>
                      <w:rFonts w:ascii="Cambria Math" w:eastAsia="宋体" w:hAnsi="Cambria Math"/>
                      <w:sz w:val="24"/>
                      <w:szCs w:val="24"/>
                    </w:rPr>
                  </m:ctrlPr>
                </m:dPr>
                <m:e>
                  <m:r>
                    <w:rPr>
                      <w:rFonts w:ascii="Cambria Math" w:eastAsia="宋体" w:hAnsi="Cambria Math"/>
                      <w:sz w:val="24"/>
                      <w:szCs w:val="24"/>
                    </w:rPr>
                    <m:t>1-</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10</m:t>
                          </m:r>
                        </m:sub>
                      </m:sSub>
                      <m:d>
                        <m:dPr>
                          <m:ctrlPr>
                            <w:rPr>
                              <w:rFonts w:ascii="Cambria Math" w:eastAsia="宋体" w:hAnsi="Cambria Math"/>
                              <w:sz w:val="24"/>
                              <w:szCs w:val="24"/>
                            </w:rPr>
                          </m:ctrlPr>
                        </m:d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t,i</m:t>
                                  </m:r>
                                </m:sub>
                              </m:sSub>
                              <m:ctrlPr>
                                <w:rPr>
                                  <w:rFonts w:ascii="Cambria Math" w:eastAsia="宋体" w:hAnsi="Cambria Math"/>
                                  <w:i/>
                                  <w:sz w:val="24"/>
                                  <w:szCs w:val="24"/>
                                </w:rPr>
                              </m:ctrlPr>
                            </m:e>
                          </m:d>
                          <m:ctrlPr>
                            <w:rPr>
                              <w:rFonts w:ascii="Cambria Math" w:eastAsia="宋体" w:hAnsi="Cambria Math"/>
                              <w:i/>
                              <w:sz w:val="24"/>
                              <w:szCs w:val="24"/>
                            </w:rPr>
                          </m:ctrlPr>
                        </m:e>
                      </m:d>
                      <m:ctrlPr>
                        <w:rPr>
                          <w:rFonts w:ascii="Cambria Math" w:eastAsia="宋体" w:hAnsi="Cambria Math"/>
                          <w:i/>
                          <w:sz w:val="24"/>
                          <w:szCs w:val="24"/>
                        </w:rPr>
                      </m:ctrlPr>
                    </m:num>
                    <m:den>
                      <m:sSub>
                        <m:sSubPr>
                          <m:ctrlPr>
                            <w:rPr>
                              <w:rFonts w:ascii="Cambria Math" w:eastAsia="宋体" w:hAnsi="Cambria Math"/>
                              <w:i/>
                              <w:sz w:val="24"/>
                              <w:szCs w:val="24"/>
                            </w:rPr>
                          </m:ctrlPr>
                        </m:sSubPr>
                        <m:e>
                          <m:r>
                            <w:rPr>
                              <w:rFonts w:ascii="Cambria Math" w:eastAsia="宋体" w:hAnsi="Cambria Math"/>
                              <w:sz w:val="24"/>
                              <w:szCs w:val="24"/>
                            </w:rPr>
                            <m:t>T</m:t>
                          </m:r>
                        </m:e>
                        <m:sub>
                          <m:r>
                            <m:rPr>
                              <m:nor/>
                            </m:rPr>
                            <w:rPr>
                              <w:rFonts w:ascii="Cambria Math" w:eastAsia="宋体" w:hAnsi="Cambria Math"/>
                              <w:sz w:val="24"/>
                              <w:szCs w:val="24"/>
                            </w:rPr>
                            <m:t>risk</m:t>
                          </m:r>
                        </m:sub>
                      </m:sSub>
                      <m:ctrlPr>
                        <w:rPr>
                          <w:rFonts w:ascii="Cambria Math" w:eastAsia="宋体" w:hAnsi="Cambria Math"/>
                          <w:i/>
                          <w:sz w:val="24"/>
                          <w:szCs w:val="24"/>
                        </w:rPr>
                      </m:ctrlPr>
                    </m:den>
                  </m:f>
                  <m:ctrlPr>
                    <w:rPr>
                      <w:rFonts w:ascii="Cambria Math" w:eastAsia="宋体" w:hAnsi="Cambria Math"/>
                      <w:i/>
                      <w:sz w:val="24"/>
                      <w:szCs w:val="24"/>
                    </w:rPr>
                  </m:ctrlPr>
                </m:e>
              </m:d>
            </m:e>
            <m:sub>
              <m:r>
                <w:rPr>
                  <w:rFonts w:ascii="Cambria Math" w:eastAsia="宋体" w:hAnsi="Cambria Math"/>
                  <w:sz w:val="24"/>
                  <w:szCs w:val="24"/>
                </w:rPr>
                <m:t>+</m:t>
              </m:r>
            </m:sub>
          </m:sSub>
        </m:oMath>
      </m:oMathPara>
    </w:p>
    <w:p w14:paraId="06B0F66D" w14:textId="1992B13D" w:rsidR="00CC6BB3" w:rsidRDefault="00CC6BB3" w:rsidP="00FF480C">
      <w:pPr>
        <w:ind w:firstLine="420"/>
        <w:rPr>
          <w:rFonts w:ascii="宋体" w:eastAsia="宋体" w:hAnsi="宋体" w:hint="eastAsia"/>
          <w:sz w:val="24"/>
          <w:szCs w:val="24"/>
        </w:rPr>
      </w:pPr>
      <w:r>
        <w:rPr>
          <w:rFonts w:ascii="宋体" w:eastAsia="宋体" w:hAnsi="宋体" w:hint="eastAsia"/>
          <w:sz w:val="24"/>
          <w:szCs w:val="24"/>
        </w:rPr>
        <w:t>其中</w:t>
      </w:r>
      <w:r w:rsidR="00AB05B0">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T</m:t>
            </m:r>
          </m:e>
          <m:sub>
            <m:r>
              <m:rPr>
                <m:nor/>
              </m:rPr>
              <w:rPr>
                <w:rFonts w:ascii="Cambria Math" w:eastAsia="宋体" w:hAnsi="Cambria Math"/>
                <w:sz w:val="24"/>
                <w:szCs w:val="24"/>
              </w:rPr>
              <m:t>risk</m:t>
            </m:r>
          </m:sub>
        </m:sSub>
      </m:oMath>
      <w:r w:rsidR="00AB05B0">
        <w:rPr>
          <w:rFonts w:ascii="宋体" w:eastAsia="宋体" w:hAnsi="宋体" w:hint="eastAsia"/>
          <w:sz w:val="24"/>
          <w:szCs w:val="24"/>
        </w:rPr>
        <w:t xml:space="preserve"> </w:t>
      </w:r>
      <w:r w:rsidR="00DC16F2">
        <w:rPr>
          <w:rFonts w:ascii="宋体" w:eastAsia="宋体" w:hAnsi="宋体" w:hint="eastAsia"/>
          <w:sz w:val="24"/>
          <w:szCs w:val="24"/>
        </w:rPr>
        <w:t>为</w:t>
      </w:r>
      <w:r w:rsidR="00781AD9" w:rsidRPr="00781AD9">
        <w:rPr>
          <w:rFonts w:ascii="宋体" w:eastAsia="宋体" w:hAnsi="宋体"/>
          <w:sz w:val="24"/>
          <w:szCs w:val="24"/>
        </w:rPr>
        <w:t>预计碰撞时间的</w:t>
      </w:r>
      <w:r w:rsidR="00DC16F2">
        <w:rPr>
          <w:rFonts w:ascii="宋体" w:eastAsia="宋体" w:hAnsi="宋体" w:hint="eastAsia"/>
          <w:sz w:val="24"/>
          <w:szCs w:val="24"/>
        </w:rPr>
        <w:t>风险评估时间域</w:t>
      </w:r>
      <w:r w:rsidR="00354933">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10</m:t>
            </m:r>
          </m:sub>
        </m:sSub>
        <m:d>
          <m:dPr>
            <m:ctrlPr>
              <w:rPr>
                <w:rFonts w:ascii="Cambria Math" w:eastAsia="宋体" w:hAnsi="Cambria Math"/>
                <w:sz w:val="24"/>
                <w:szCs w:val="24"/>
              </w:rPr>
            </m:ctrlPr>
          </m:d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t,i</m:t>
                    </m:r>
                  </m:sub>
                </m:sSub>
                <m:ctrlPr>
                  <w:rPr>
                    <w:rFonts w:ascii="Cambria Math" w:eastAsia="宋体" w:hAnsi="Cambria Math"/>
                    <w:i/>
                    <w:sz w:val="24"/>
                    <w:szCs w:val="24"/>
                  </w:rPr>
                </m:ctrlPr>
              </m:e>
            </m:d>
            <m:ctrlPr>
              <w:rPr>
                <w:rFonts w:ascii="Cambria Math" w:eastAsia="宋体" w:hAnsi="Cambria Math"/>
                <w:i/>
                <w:sz w:val="24"/>
                <w:szCs w:val="24"/>
              </w:rPr>
            </m:ctrlPr>
          </m:e>
        </m:d>
      </m:oMath>
      <w:r w:rsidR="00C14DCF">
        <w:rPr>
          <w:rFonts w:ascii="宋体" w:eastAsia="宋体" w:hAnsi="宋体" w:hint="eastAsia"/>
          <w:sz w:val="24"/>
          <w:szCs w:val="24"/>
        </w:rPr>
        <w:t xml:space="preserve"> </w:t>
      </w:r>
      <w:r w:rsidR="0016636B" w:rsidRPr="0016636B">
        <w:rPr>
          <w:rFonts w:ascii="宋体" w:eastAsia="宋体" w:hAnsi="宋体"/>
          <w:sz w:val="24"/>
          <w:szCs w:val="24"/>
        </w:rPr>
        <w:t>表示有效预计碰撞时间集合的第 10 百分位数。</w:t>
      </w:r>
      <w:r w:rsidR="00A532AE">
        <w:rPr>
          <w:rFonts w:ascii="宋体" w:eastAsia="宋体" w:hAnsi="宋体" w:hint="eastAsia"/>
          <w:sz w:val="24"/>
          <w:szCs w:val="24"/>
        </w:rPr>
        <w:t>由于预计碰撞时间非负，因此</w:t>
      </w:r>
      <w:r w:rsidR="00A40EE5">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hint="eastAsia"/>
                <w:sz w:val="24"/>
                <w:szCs w:val="24"/>
              </w:rPr>
              <m:t>ttc</m:t>
            </m:r>
          </m:sup>
        </m:sSubSup>
        <m:r>
          <w:rPr>
            <w:rFonts w:ascii="Cambria Math" w:eastAsia="宋体" w:hAnsi="Cambria Math" w:hint="eastAsia"/>
            <w:sz w:val="24"/>
            <w:szCs w:val="24"/>
          </w:rPr>
          <m:t>∈</m:t>
        </m:r>
        <m:r>
          <w:rPr>
            <w:rFonts w:ascii="Cambria Math" w:eastAsia="宋体" w:hAnsi="Cambria Math"/>
            <w:sz w:val="24"/>
            <w:szCs w:val="24"/>
          </w:rPr>
          <m:t>[0,1]</m:t>
        </m:r>
      </m:oMath>
      <w:r w:rsidR="00A532AE">
        <w:rPr>
          <w:rFonts w:ascii="宋体" w:eastAsia="宋体" w:hAnsi="宋体" w:hint="eastAsia"/>
          <w:sz w:val="24"/>
          <w:szCs w:val="24"/>
        </w:rPr>
        <w:t>。</w:t>
      </w:r>
      <w:r w:rsidR="008A2D30">
        <w:rPr>
          <w:rFonts w:ascii="宋体" w:eastAsia="宋体" w:hAnsi="宋体" w:hint="eastAsia"/>
          <w:sz w:val="24"/>
          <w:szCs w:val="24"/>
        </w:rPr>
        <w:t>当</w:t>
      </w:r>
      <w:r w:rsidR="000844FF">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10</m:t>
            </m:r>
          </m:sub>
        </m:sSub>
        <m:d>
          <m:dPr>
            <m:ctrlPr>
              <w:rPr>
                <w:rFonts w:ascii="Cambria Math" w:eastAsia="宋体" w:hAnsi="Cambria Math"/>
                <w:sz w:val="24"/>
                <w:szCs w:val="24"/>
              </w:rPr>
            </m:ctrlPr>
          </m:d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sz w:val="24"/>
                        <w:szCs w:val="24"/>
                      </w:rPr>
                    </m:ctrlPr>
                  </m:e>
                  <m:sub>
                    <m:r>
                      <w:rPr>
                        <w:rFonts w:ascii="Cambria Math" w:eastAsia="宋体" w:hAnsi="Cambria Math"/>
                        <w:sz w:val="24"/>
                        <w:szCs w:val="24"/>
                      </w:rPr>
                      <m:t>t,i</m:t>
                    </m:r>
                  </m:sub>
                </m:sSub>
                <m:ctrlPr>
                  <w:rPr>
                    <w:rFonts w:ascii="Cambria Math" w:eastAsia="宋体" w:hAnsi="Cambria Math"/>
                    <w:i/>
                    <w:sz w:val="24"/>
                    <w:szCs w:val="24"/>
                  </w:rPr>
                </m:ctrlPr>
              </m:e>
            </m:d>
            <m:ctrlPr>
              <w:rPr>
                <w:rFonts w:ascii="Cambria Math" w:eastAsia="宋体" w:hAnsi="Cambria Math"/>
                <w:i/>
                <w:sz w:val="24"/>
                <w:szCs w:val="24"/>
              </w:rPr>
            </m:ctrlPr>
          </m:e>
        </m:d>
      </m:oMath>
      <w:r w:rsidR="000844FF">
        <w:rPr>
          <w:rFonts w:ascii="宋体" w:eastAsia="宋体" w:hAnsi="宋体" w:hint="eastAsia"/>
          <w:sz w:val="24"/>
          <w:szCs w:val="24"/>
        </w:rPr>
        <w:t xml:space="preserve"> 减小时，</w:t>
      </w:r>
      <w:r w:rsidR="000844FF" w:rsidRPr="000844FF">
        <w:rPr>
          <w:rFonts w:ascii="宋体" w:eastAsia="宋体" w:hAnsi="宋体"/>
          <w:sz w:val="24"/>
          <w:szCs w:val="24"/>
        </w:rPr>
        <w:t>说明一组较危险的接近方向具有更短的预计碰撞时间</w:t>
      </w:r>
      <w:r w:rsidR="000844FF">
        <w:rPr>
          <w:rFonts w:ascii="宋体" w:eastAsia="宋体" w:hAnsi="宋体" w:hint="eastAsia"/>
          <w:sz w:val="24"/>
          <w:szCs w:val="24"/>
        </w:rPr>
        <w:t>，</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ttc</m:t>
            </m:r>
          </m:sup>
        </m:sSubSup>
      </m:oMath>
      <w:r w:rsidR="009268A4">
        <w:rPr>
          <w:rFonts w:ascii="宋体" w:eastAsia="宋体" w:hAnsi="宋体" w:hint="eastAsia"/>
          <w:sz w:val="24"/>
          <w:szCs w:val="24"/>
        </w:rPr>
        <w:t xml:space="preserve"> 相应增大</w:t>
      </w:r>
      <w:r w:rsidR="004020DC">
        <w:rPr>
          <w:rFonts w:ascii="宋体" w:eastAsia="宋体" w:hAnsi="宋体" w:hint="eastAsia"/>
          <w:sz w:val="24"/>
          <w:szCs w:val="24"/>
        </w:rPr>
        <w:t>，</w:t>
      </w:r>
      <w:r w:rsidR="00C40136">
        <w:rPr>
          <w:rFonts w:ascii="宋体" w:eastAsia="宋体" w:hAnsi="宋体" w:hint="eastAsia"/>
          <w:sz w:val="24"/>
          <w:szCs w:val="24"/>
        </w:rPr>
        <w:t xml:space="preserve">当该分位数不小于 </w:t>
      </w:r>
      <m:oMath>
        <m:sSub>
          <m:sSubPr>
            <m:ctrlPr>
              <w:rPr>
                <w:rFonts w:ascii="Cambria Math" w:eastAsia="宋体" w:hAnsi="Cambria Math"/>
                <w:i/>
                <w:sz w:val="24"/>
                <w:szCs w:val="24"/>
              </w:rPr>
            </m:ctrlPr>
          </m:sSubPr>
          <m:e>
            <m:r>
              <w:rPr>
                <w:rFonts w:ascii="Cambria Math" w:eastAsia="宋体" w:hAnsi="Cambria Math"/>
                <w:sz w:val="24"/>
                <w:szCs w:val="24"/>
              </w:rPr>
              <m:t>T</m:t>
            </m:r>
          </m:e>
          <m:sub>
            <m:r>
              <m:rPr>
                <m:nor/>
              </m:rPr>
              <w:rPr>
                <w:rFonts w:ascii="Cambria Math" w:eastAsia="宋体" w:hAnsi="Cambria Math"/>
                <w:sz w:val="24"/>
                <w:szCs w:val="24"/>
              </w:rPr>
              <m:t>risk</m:t>
            </m:r>
          </m:sub>
        </m:sSub>
      </m:oMath>
      <w:r w:rsidR="00C40136">
        <w:rPr>
          <w:rFonts w:ascii="宋体" w:eastAsia="宋体" w:hAnsi="宋体" w:hint="eastAsia"/>
          <w:sz w:val="24"/>
          <w:szCs w:val="24"/>
        </w:rPr>
        <w:t xml:space="preserve"> 时，预计碰撞时间风险为零</w:t>
      </w:r>
      <w:r w:rsidR="00B21261">
        <w:rPr>
          <w:rFonts w:ascii="宋体" w:eastAsia="宋体" w:hAnsi="宋体" w:hint="eastAsia"/>
          <w:sz w:val="24"/>
          <w:szCs w:val="24"/>
        </w:rPr>
        <w:t>。</w:t>
      </w:r>
      <w:r w:rsidR="00C14DCF">
        <w:rPr>
          <w:rFonts w:ascii="宋体" w:eastAsia="宋体" w:hAnsi="宋体" w:hint="eastAsia"/>
          <w:sz w:val="24"/>
          <w:szCs w:val="24"/>
        </w:rPr>
        <w:t xml:space="preserve">当不存在有效接近方向时，将 </w:t>
      </w:r>
      <m:oMath>
        <m:sSubSup>
          <m:sSubSupPr>
            <m:ctrlPr>
              <w:rPr>
                <w:rFonts w:ascii="Cambria Math" w:eastAsia="宋体" w:hAnsi="Cambria Math"/>
                <w:i/>
                <w:sz w:val="24"/>
                <w:szCs w:val="24"/>
              </w:rPr>
            </m:ctrlPr>
          </m:sSubSupPr>
          <m:e>
            <m: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ttc</m:t>
            </m:r>
          </m:sup>
        </m:sSubSup>
      </m:oMath>
      <w:r w:rsidR="00C14DCF">
        <w:rPr>
          <w:rFonts w:ascii="宋体" w:eastAsia="宋体" w:hAnsi="宋体" w:hint="eastAsia"/>
          <w:sz w:val="24"/>
          <w:szCs w:val="24"/>
        </w:rPr>
        <w:t xml:space="preserve"> 置为</w:t>
      </w:r>
      <w:r w:rsidR="008F709E">
        <w:rPr>
          <w:rFonts w:ascii="宋体" w:eastAsia="宋体" w:hAnsi="宋体" w:hint="eastAsia"/>
          <w:sz w:val="24"/>
          <w:szCs w:val="24"/>
        </w:rPr>
        <w:t>零。</w:t>
      </w:r>
    </w:p>
    <w:p w14:paraId="65F8104E" w14:textId="2DA66835" w:rsidR="00F355AA" w:rsidRDefault="00810933" w:rsidP="00FF480C">
      <w:pPr>
        <w:ind w:firstLine="420"/>
        <w:rPr>
          <w:rFonts w:ascii="宋体" w:eastAsia="宋体" w:hAnsi="宋体" w:hint="eastAsia"/>
          <w:sz w:val="24"/>
          <w:szCs w:val="24"/>
        </w:rPr>
      </w:pPr>
      <w:r>
        <w:rPr>
          <w:rFonts w:ascii="宋体" w:eastAsia="宋体" w:hAnsi="宋体" w:hint="eastAsia"/>
          <w:sz w:val="24"/>
          <w:szCs w:val="24"/>
        </w:rPr>
        <w:t>最终</w:t>
      </w:r>
      <w:r w:rsidR="00F355AA">
        <w:rPr>
          <w:rFonts w:ascii="宋体" w:eastAsia="宋体" w:hAnsi="宋体" w:hint="eastAsia"/>
          <w:sz w:val="24"/>
          <w:szCs w:val="24"/>
        </w:rPr>
        <w:t>综合风险定义为</w:t>
      </w:r>
    </w:p>
    <w:p w14:paraId="0F8F27A2" w14:textId="55F4F44E" w:rsidR="00F355AA" w:rsidRDefault="00000000" w:rsidP="001B77E5">
      <w:pPr>
        <w:rPr>
          <w:rFonts w:ascii="宋体" w:eastAsia="宋体" w:hAnsi="宋体" w:hint="eastAsia"/>
          <w:sz w:val="24"/>
          <w:szCs w:val="24"/>
        </w:rPr>
      </w:pPr>
      <m:oMathPara>
        <m:oMath>
          <m:sSub>
            <m:sSubPr>
              <m:ctrlPr>
                <w:rPr>
                  <w:rFonts w:ascii="Cambria Math" w:eastAsia="宋体" w:hAnsi="Cambria Math"/>
                  <w:i/>
                  <w:sz w:val="24"/>
                  <w:szCs w:val="24"/>
                </w:rPr>
              </m:ctrlPr>
            </m:sSub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max</m:t>
              </m:r>
              <m:ctrlPr>
                <w:rPr>
                  <w:rFonts w:ascii="Cambria Math" w:eastAsia="宋体" w:hAnsi="Cambria Math"/>
                  <w:i/>
                  <w:sz w:val="24"/>
                  <w:szCs w:val="24"/>
                </w:rPr>
              </m:ctrlPr>
            </m:fName>
            <m:e>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clr</m:t>
                      </m:r>
                    </m:sup>
                  </m:sSubSup>
                  <m:r>
                    <w:rPr>
                      <w:rFonts w:ascii="Cambria Math" w:eastAsia="宋体" w:hAnsi="Cambria Math"/>
                      <w:sz w:val="24"/>
                      <w:szCs w:val="24"/>
                    </w:rPr>
                    <m:t>,</m:t>
                  </m:r>
                  <m:sSubSup>
                    <m:sSubSupPr>
                      <m:ctrlPr>
                        <w:rPr>
                          <w:rFonts w:ascii="Cambria Math" w:eastAsia="宋体" w:hAnsi="Cambria Math"/>
                          <w:i/>
                          <w:sz w:val="24"/>
                          <w:szCs w:val="24"/>
                        </w:rPr>
                      </m:ctrlPr>
                    </m:sSubSupPr>
                    <m:e>
                      <m:r>
                        <m:rPr>
                          <m:sty m:val="p"/>
                        </m:rPr>
                        <w:rPr>
                          <w:rFonts w:ascii="Cambria Math" w:eastAsia="宋体" w:hAnsi="Cambria Math"/>
                          <w:sz w:val="24"/>
                          <w:szCs w:val="24"/>
                        </w:rPr>
                        <m:t>ρ</m:t>
                      </m:r>
                    </m:e>
                    <m:sub>
                      <m:r>
                        <w:rPr>
                          <w:rFonts w:ascii="Cambria Math" w:eastAsia="宋体" w:hAnsi="Cambria Math"/>
                          <w:sz w:val="24"/>
                          <w:szCs w:val="24"/>
                        </w:rPr>
                        <m:t>t</m:t>
                      </m:r>
                    </m:sub>
                    <m:sup>
                      <m:r>
                        <m:rPr>
                          <m:nor/>
                        </m:rPr>
                        <w:rPr>
                          <w:rFonts w:ascii="Cambria Math" w:eastAsia="宋体" w:hAnsi="Cambria Math"/>
                          <w:sz w:val="24"/>
                          <w:szCs w:val="24"/>
                        </w:rPr>
                        <m:t>ttc</m:t>
                      </m:r>
                    </m:sup>
                  </m:sSubSup>
                  <m:ctrlPr>
                    <w:rPr>
                      <w:rFonts w:ascii="Cambria Math" w:eastAsia="宋体" w:hAnsi="Cambria Math"/>
                      <w:i/>
                      <w:sz w:val="24"/>
                      <w:szCs w:val="24"/>
                    </w:rPr>
                  </m:ctrlPr>
                </m:e>
              </m:d>
            </m:e>
          </m:func>
        </m:oMath>
      </m:oMathPara>
    </w:p>
    <w:p w14:paraId="60227930" w14:textId="7B1FCD64" w:rsidR="0088459C" w:rsidRDefault="0061199D" w:rsidP="0031386C">
      <w:pPr>
        <w:ind w:firstLine="420"/>
        <w:rPr>
          <w:rFonts w:ascii="宋体" w:eastAsia="宋体" w:hAnsi="宋体" w:hint="eastAsia"/>
          <w:sz w:val="24"/>
          <w:szCs w:val="24"/>
        </w:rPr>
      </w:pPr>
      <w:r>
        <w:rPr>
          <w:rFonts w:ascii="宋体" w:eastAsia="宋体" w:hAnsi="宋体" w:hint="eastAsia"/>
          <w:sz w:val="24"/>
          <w:szCs w:val="24"/>
        </w:rPr>
        <w:t>因此</w:t>
      </w:r>
      <w:r w:rsidR="0025761F" w:rsidRPr="0025761F">
        <w:rPr>
          <w:rFonts w:ascii="宋体" w:eastAsia="宋体" w:hAnsi="宋体"/>
          <w:sz w:val="24"/>
          <w:szCs w:val="24"/>
        </w:rPr>
        <w:t>，当障碍物已经进入较小净空范围时，净空风险能够直接反映当前危险</w:t>
      </w:r>
      <w:r w:rsidR="004624C6">
        <w:rPr>
          <w:rFonts w:ascii="宋体" w:eastAsia="宋体" w:hAnsi="宋体" w:hint="eastAsia"/>
          <w:sz w:val="24"/>
          <w:szCs w:val="24"/>
        </w:rPr>
        <w:t>，</w:t>
      </w:r>
      <w:r w:rsidR="0025761F" w:rsidRPr="0025761F">
        <w:rPr>
          <w:rFonts w:ascii="宋体" w:eastAsia="宋体" w:hAnsi="宋体"/>
          <w:sz w:val="24"/>
          <w:szCs w:val="24"/>
        </w:rPr>
        <w:t>当障碍物仍有一定距离但正快速接近时，预计碰撞时间风险又能够提前提高综合风险</w:t>
      </w:r>
      <w:r w:rsidR="005026CD">
        <w:rPr>
          <w:rFonts w:ascii="宋体" w:eastAsia="宋体" w:hAnsi="宋体" w:hint="eastAsia"/>
          <w:sz w:val="24"/>
          <w:szCs w:val="24"/>
        </w:rPr>
        <w:t>。</w:t>
      </w:r>
    </w:p>
    <w:p w14:paraId="5F4C246B" w14:textId="692DD34C" w:rsidR="00CC40B0" w:rsidRDefault="00CC40B0" w:rsidP="00CC40B0">
      <w:pPr>
        <w:pStyle w:val="3"/>
        <w:rPr>
          <w:rFonts w:ascii="宋体" w:eastAsia="宋体" w:hAnsi="宋体" w:hint="eastAsia"/>
          <w:color w:val="000000" w:themeColor="text1"/>
        </w:rPr>
      </w:pPr>
      <w:r w:rsidRPr="00E951AD">
        <w:rPr>
          <w:rFonts w:ascii="宋体" w:eastAsia="宋体" w:hAnsi="宋体" w:hint="eastAsia"/>
          <w:color w:val="000000" w:themeColor="text1"/>
        </w:rPr>
        <w:t>3.</w:t>
      </w:r>
      <w:r w:rsidR="00174786">
        <w:rPr>
          <w:rFonts w:ascii="宋体" w:eastAsia="宋体" w:hAnsi="宋体" w:hint="eastAsia"/>
          <w:color w:val="000000" w:themeColor="text1"/>
        </w:rPr>
        <w:t>3</w:t>
      </w:r>
      <w:r w:rsidRPr="00E951AD">
        <w:rPr>
          <w:rFonts w:ascii="宋体" w:eastAsia="宋体" w:hAnsi="宋体" w:hint="eastAsia"/>
          <w:color w:val="000000" w:themeColor="text1"/>
        </w:rPr>
        <w:t xml:space="preserve"> </w:t>
      </w:r>
      <w:r w:rsidR="008C72B2" w:rsidRPr="008C72B2">
        <w:rPr>
          <w:rFonts w:ascii="宋体" w:eastAsia="宋体" w:hAnsi="宋体" w:hint="eastAsia"/>
          <w:color w:val="000000" w:themeColor="text1"/>
        </w:rPr>
        <w:t>事件</w:t>
      </w:r>
      <w:r w:rsidR="00EC73EF">
        <w:rPr>
          <w:rFonts w:ascii="宋体" w:eastAsia="宋体" w:hAnsi="宋体" w:hint="eastAsia"/>
          <w:color w:val="000000" w:themeColor="text1"/>
        </w:rPr>
        <w:t>触发式</w:t>
      </w:r>
      <w:r w:rsidR="008C72B2" w:rsidRPr="008C72B2">
        <w:rPr>
          <w:rFonts w:ascii="宋体" w:eastAsia="宋体" w:hAnsi="宋体" w:hint="eastAsia"/>
          <w:color w:val="000000" w:themeColor="text1"/>
        </w:rPr>
        <w:t>子目标规划</w:t>
      </w:r>
    </w:p>
    <w:p w14:paraId="0CA155CF" w14:textId="711F9F82" w:rsidR="00273DF4" w:rsidRDefault="00273DF4" w:rsidP="00273DF4">
      <w:pPr>
        <w:pStyle w:val="4"/>
        <w:rPr>
          <w:rFonts w:ascii="宋体" w:eastAsia="宋体" w:hAnsi="宋体" w:hint="eastAsia"/>
          <w:color w:val="000000" w:themeColor="text1"/>
        </w:rPr>
      </w:pPr>
      <w:r w:rsidRPr="00273DF4">
        <w:rPr>
          <w:rFonts w:ascii="宋体" w:eastAsia="宋体" w:hAnsi="宋体" w:hint="eastAsia"/>
          <w:color w:val="000000" w:themeColor="text1"/>
        </w:rPr>
        <w:t>3.3.1</w:t>
      </w:r>
      <w:r w:rsidR="00903DA4">
        <w:rPr>
          <w:rFonts w:ascii="宋体" w:eastAsia="宋体" w:hAnsi="宋体" w:hint="eastAsia"/>
          <w:color w:val="000000" w:themeColor="text1"/>
        </w:rPr>
        <w:t xml:space="preserve"> 重规划事件判定</w:t>
      </w:r>
    </w:p>
    <w:p w14:paraId="7D9F2532" w14:textId="77777777" w:rsidR="0020712A" w:rsidRDefault="0008106F" w:rsidP="0008106F">
      <w:pPr>
        <w:ind w:firstLine="420"/>
        <w:rPr>
          <w:rFonts w:ascii="宋体" w:eastAsia="宋体" w:hAnsi="宋体" w:hint="eastAsia"/>
          <w:sz w:val="24"/>
          <w:szCs w:val="24"/>
        </w:rPr>
      </w:pPr>
      <w:r w:rsidRPr="0008106F">
        <w:rPr>
          <w:rFonts w:ascii="宋体" w:eastAsia="宋体" w:hAnsi="宋体" w:hint="eastAsia"/>
          <w:sz w:val="24"/>
          <w:szCs w:val="24"/>
        </w:rPr>
        <w:t>事件触发机制决定当前子目标何时结束以及何时调用高层规划器。如图2所示，</w:t>
      </w:r>
      <w:r w:rsidR="0016396E" w:rsidRPr="0016396E">
        <w:rPr>
          <w:rFonts w:ascii="宋体" w:eastAsia="宋体" w:hAnsi="宋体"/>
          <w:sz w:val="24"/>
          <w:szCs w:val="24"/>
        </w:rPr>
        <w:t>高层仅在重规划事件发生时更新子目标，而低层在相邻事件之间逐步执行连续控制。</w:t>
      </w:r>
    </w:p>
    <w:p w14:paraId="7FAF841E" w14:textId="5B8B328D" w:rsidR="00351119" w:rsidRDefault="00351119" w:rsidP="00456496">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061F3852" wp14:editId="29C63BCF">
            <wp:extent cx="4599709" cy="2659812"/>
            <wp:effectExtent l="0" t="0" r="0" b="7620"/>
            <wp:docPr id="698173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73201" name="图片 6981732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6121" cy="2663520"/>
                    </a:xfrm>
                    <a:prstGeom prst="rect">
                      <a:avLst/>
                    </a:prstGeom>
                  </pic:spPr>
                </pic:pic>
              </a:graphicData>
            </a:graphic>
          </wp:inline>
        </w:drawing>
      </w:r>
    </w:p>
    <w:p w14:paraId="4E18DADB" w14:textId="31E3A7D2" w:rsidR="00291DC0" w:rsidRPr="0054072F" w:rsidRDefault="00291DC0" w:rsidP="0054072F">
      <w:pPr>
        <w:jc w:val="center"/>
        <w:rPr>
          <w:rFonts w:ascii="宋体" w:eastAsia="宋体" w:hAnsi="宋体" w:hint="eastAsia"/>
          <w:szCs w:val="21"/>
        </w:rPr>
      </w:pPr>
      <w:r w:rsidRPr="00256D5E">
        <w:rPr>
          <w:rFonts w:ascii="宋体" w:eastAsia="宋体" w:hAnsi="宋体" w:hint="eastAsia"/>
          <w:szCs w:val="21"/>
        </w:rPr>
        <w:t>图</w:t>
      </w:r>
      <w:r>
        <w:rPr>
          <w:rFonts w:ascii="宋体" w:eastAsia="宋体" w:hAnsi="宋体" w:hint="eastAsia"/>
          <w:szCs w:val="21"/>
        </w:rPr>
        <w:t>2</w:t>
      </w:r>
      <w:r w:rsidRPr="00256D5E">
        <w:rPr>
          <w:rFonts w:ascii="宋体" w:eastAsia="宋体" w:hAnsi="宋体" w:hint="eastAsia"/>
          <w:szCs w:val="21"/>
        </w:rPr>
        <w:t xml:space="preserve"> </w:t>
      </w:r>
      <w:r w:rsidR="001D5B41" w:rsidRPr="001D5B41">
        <w:rPr>
          <w:rFonts w:ascii="宋体" w:eastAsia="宋体" w:hAnsi="宋体"/>
          <w:szCs w:val="21"/>
        </w:rPr>
        <w:t>事件触发重规划的高低层决策时序示意图</w:t>
      </w:r>
    </w:p>
    <w:p w14:paraId="02FA68D6" w14:textId="4B20F64E" w:rsidR="0008106F" w:rsidRDefault="007E2F89" w:rsidP="007E2F89">
      <w:pPr>
        <w:ind w:firstLine="420"/>
        <w:rPr>
          <w:rFonts w:ascii="宋体" w:eastAsia="宋体" w:hAnsi="宋体" w:hint="eastAsia"/>
          <w:sz w:val="24"/>
          <w:szCs w:val="24"/>
        </w:rPr>
      </w:pPr>
      <w:r w:rsidRPr="00A11383">
        <w:rPr>
          <w:rFonts w:ascii="宋体" w:eastAsia="宋体" w:hAnsi="宋体"/>
          <w:sz w:val="24"/>
          <w:szCs w:val="24"/>
        </w:rPr>
        <w:t>本文分别监测风险变化、子目标完成、最大执行时间和导航进展，并将四类条件统一为高层重规划事件。</w:t>
      </w:r>
      <w:r w:rsidR="00B3599D">
        <w:rPr>
          <w:rFonts w:ascii="宋体" w:eastAsia="宋体" w:hAnsi="宋体" w:hint="eastAsia"/>
          <w:sz w:val="24"/>
          <w:szCs w:val="24"/>
        </w:rPr>
        <w:t>首先</w:t>
      </w:r>
      <w:r w:rsidR="00A40458">
        <w:rPr>
          <w:rFonts w:ascii="宋体" w:eastAsia="宋体" w:hAnsi="宋体" w:hint="eastAsia"/>
          <w:sz w:val="24"/>
          <w:szCs w:val="24"/>
        </w:rPr>
        <w:t>，</w:t>
      </w:r>
      <w:r w:rsidR="008469D1" w:rsidRPr="008469D1">
        <w:rPr>
          <w:rFonts w:ascii="宋体" w:eastAsia="宋体" w:hAnsi="宋体"/>
          <w:sz w:val="24"/>
          <w:szCs w:val="24"/>
        </w:rPr>
        <w:t>为防止机器人持续处于高风险区域时反复生成新子目标，风险事件采用越过阈值时的触发方式。当综合风险由阈值以下进入阈值以上时，定义</w:t>
      </w:r>
    </w:p>
    <w:p w14:paraId="267F1B3C" w14:textId="6FF9C176" w:rsidR="00AF59EA" w:rsidRPr="00A54BCB" w:rsidRDefault="00000000" w:rsidP="00196956">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sz w:val="24"/>
                  <w:szCs w:val="24"/>
                </w:rPr>
                <m:t>t</m:t>
              </m:r>
            </m:sub>
            <m:sup>
              <m:r>
                <m:rPr>
                  <m:sty m:val="p"/>
                </m:rPr>
                <w:rPr>
                  <w:rFonts w:ascii="Cambria Math" w:eastAsia="宋体" w:hAnsi="Cambria Math"/>
                  <w:sz w:val="24"/>
                  <w:szCs w:val="24"/>
                </w:rPr>
                <m:t>ρ</m:t>
              </m:r>
            </m:sup>
          </m:sSubSup>
          <m:r>
            <w:rPr>
              <w:rFonts w:ascii="Cambria Math" w:eastAsia="宋体" w:hAnsi="Cambria Math"/>
              <w:sz w:val="24"/>
              <w:szCs w:val="24"/>
            </w:rPr>
            <m:t>=I</m:t>
          </m:r>
          <m:d>
            <m:dPr>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&lt;</m:t>
              </m:r>
              <m:sSub>
                <m:sSubPr>
                  <m:ctrlPr>
                    <w:rPr>
                      <w:rFonts w:ascii="Cambria Math" w:eastAsia="宋体" w:hAnsi="Cambria Math"/>
                      <w:i/>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ρ</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ρ</m:t>
                  </m:r>
                </m:e>
                <m:sub>
                  <m:r>
                    <w:rPr>
                      <w:rFonts w:ascii="Cambria Math" w:eastAsia="宋体" w:hAnsi="Cambria Math"/>
                      <w:sz w:val="24"/>
                      <w:szCs w:val="24"/>
                    </w:rPr>
                    <m:t>t</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sz w:val="24"/>
                      <w:szCs w:val="24"/>
                    </w:rPr>
                  </m:ctrlPr>
                </m:e>
                <m:sub>
                  <m:r>
                    <m:rPr>
                      <m:sty m:val="p"/>
                    </m:rPr>
                    <w:rPr>
                      <w:rFonts w:ascii="Cambria Math" w:eastAsia="宋体" w:hAnsi="Cambria Math"/>
                      <w:sz w:val="24"/>
                      <w:szCs w:val="24"/>
                    </w:rPr>
                    <m:t>ρ</m:t>
                  </m:r>
                </m:sub>
              </m:sSub>
              <m:ctrlPr>
                <w:rPr>
                  <w:rFonts w:ascii="Cambria Math" w:eastAsia="宋体" w:hAnsi="Cambria Math"/>
                  <w:i/>
                  <w:sz w:val="24"/>
                  <w:szCs w:val="24"/>
                </w:rPr>
              </m:ctrlPr>
            </m:e>
          </m:d>
        </m:oMath>
      </m:oMathPara>
    </w:p>
    <w:p w14:paraId="6F223805" w14:textId="2BD6AA26" w:rsidR="00F530AE" w:rsidRPr="00494871" w:rsidRDefault="00D05871" w:rsidP="00494871">
      <w:pPr>
        <w:ind w:firstLine="420"/>
        <w:rPr>
          <w:rFonts w:ascii="宋体" w:eastAsia="宋体" w:hAnsi="宋体" w:hint="eastAsia"/>
          <w:sz w:val="24"/>
          <w:szCs w:val="24"/>
        </w:rPr>
      </w:pPr>
      <w:r w:rsidRPr="00013FDE">
        <w:rPr>
          <w:rFonts w:ascii="宋体" w:eastAsia="宋体" w:hAnsi="宋体"/>
          <w:sz w:val="24"/>
          <w:szCs w:val="24"/>
        </w:rPr>
        <w:t>其中</w:t>
      </w:r>
      <w:r>
        <w:rPr>
          <w:rFonts w:ascii="宋体" w:eastAsia="宋体" w:hAnsi="宋体" w:hint="eastAsia"/>
          <w:sz w:val="24"/>
          <w:szCs w:val="24"/>
        </w:rPr>
        <w:t>，</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ρ</m:t>
            </m:r>
          </m:sub>
        </m:sSub>
      </m:oMath>
      <w:r>
        <w:rPr>
          <w:rFonts w:ascii="宋体" w:eastAsia="宋体" w:hAnsi="宋体" w:hint="eastAsia"/>
          <w:sz w:val="24"/>
          <w:szCs w:val="24"/>
        </w:rPr>
        <w:t xml:space="preserve"> 为风险触发阈值</w:t>
      </w:r>
      <w:r w:rsidR="002C1576">
        <w:rPr>
          <w:rFonts w:ascii="宋体" w:eastAsia="宋体" w:hAnsi="宋体" w:hint="eastAsia"/>
          <w:sz w:val="24"/>
          <w:szCs w:val="24"/>
        </w:rPr>
        <w:t>。</w:t>
      </w:r>
      <w:r w:rsidR="00552C4F" w:rsidRPr="00552C4F">
        <w:rPr>
          <w:rFonts w:ascii="宋体" w:eastAsia="宋体" w:hAnsi="宋体"/>
          <w:sz w:val="24"/>
          <w:szCs w:val="24"/>
        </w:rPr>
        <w:t>风险进入阈值以上后暂不重复产生该事件，只有风险重新降低至阈值以下，才恢复对下一次风险升高的响应能力。</w:t>
      </w:r>
    </w:p>
    <w:p w14:paraId="013F4028" w14:textId="37B08613" w:rsidR="00D26805" w:rsidRDefault="00686880" w:rsidP="002B2B32">
      <w:pPr>
        <w:ind w:firstLine="420"/>
        <w:rPr>
          <w:rFonts w:ascii="宋体" w:eastAsia="宋体" w:hAnsi="宋体" w:hint="eastAsia"/>
          <w:sz w:val="24"/>
          <w:szCs w:val="24"/>
        </w:rPr>
      </w:pPr>
      <w:r w:rsidRPr="00686880">
        <w:rPr>
          <w:rFonts w:ascii="宋体" w:eastAsia="宋体" w:hAnsi="宋体" w:hint="eastAsia"/>
          <w:sz w:val="24"/>
          <w:szCs w:val="24"/>
        </w:rPr>
        <w:t>当机器人进入当前子目标的到达范围时，子目标完成事件定义为</w:t>
      </w:r>
    </w:p>
    <w:p w14:paraId="6017993C" w14:textId="7E318D82" w:rsidR="009957B3" w:rsidRDefault="00000000" w:rsidP="009957B3">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sz w:val="24"/>
                  <w:szCs w:val="24"/>
                </w:rPr>
                <m:t>t</m:t>
              </m:r>
            </m:sub>
            <m:sup>
              <m:r>
                <m:rPr>
                  <m:nor/>
                </m:rPr>
                <w:rPr>
                  <w:rFonts w:ascii="Cambria Math" w:eastAsia="宋体" w:hAnsi="Cambria Math"/>
                  <w:sz w:val="24"/>
                  <w:szCs w:val="24"/>
                </w:rPr>
                <m:t>sg</m:t>
              </m:r>
            </m:sup>
          </m:sSubSup>
          <m:r>
            <w:rPr>
              <w:rFonts w:ascii="Cambria Math" w:eastAsia="宋体" w:hAnsi="Cambria Math"/>
              <w:sz w:val="24"/>
              <w:szCs w:val="24"/>
            </w:rPr>
            <m:t>=I</m:t>
          </m:r>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sg</m:t>
                  </m:r>
                </m:sup>
              </m:sSub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ε</m:t>
                  </m:r>
                  <m:ctrlPr>
                    <w:rPr>
                      <w:rFonts w:ascii="Cambria Math" w:eastAsia="宋体" w:hAnsi="Cambria Math"/>
                      <w:sz w:val="24"/>
                      <w:szCs w:val="24"/>
                    </w:rPr>
                  </m:ctrlPr>
                </m:e>
                <m:sub>
                  <m:r>
                    <m:rPr>
                      <m:nor/>
                    </m:rPr>
                    <w:rPr>
                      <w:rFonts w:ascii="Cambria Math" w:eastAsia="宋体" w:hAnsi="Cambria Math"/>
                      <w:sz w:val="24"/>
                      <w:szCs w:val="24"/>
                    </w:rPr>
                    <m:t>sg</m:t>
                  </m:r>
                </m:sub>
              </m:sSub>
              <m:ctrlPr>
                <w:rPr>
                  <w:rFonts w:ascii="Cambria Math" w:eastAsia="宋体" w:hAnsi="Cambria Math"/>
                  <w:i/>
                  <w:sz w:val="24"/>
                  <w:szCs w:val="24"/>
                </w:rPr>
              </m:ctrlPr>
            </m:e>
          </m:d>
        </m:oMath>
      </m:oMathPara>
    </w:p>
    <w:p w14:paraId="6173A360" w14:textId="323E26C4" w:rsidR="00B1281E" w:rsidRDefault="00E64659" w:rsidP="002B2B32">
      <w:pPr>
        <w:ind w:firstLine="420"/>
        <w:rPr>
          <w:rFonts w:ascii="宋体" w:eastAsia="宋体" w:hAnsi="宋体" w:hint="eastAsia"/>
          <w:sz w:val="24"/>
          <w:szCs w:val="24"/>
        </w:rPr>
      </w:pPr>
      <w:r w:rsidRPr="00013FDE">
        <w:rPr>
          <w:rFonts w:ascii="宋体" w:eastAsia="宋体" w:hAnsi="宋体"/>
          <w:sz w:val="24"/>
          <w:szCs w:val="24"/>
        </w:rPr>
        <w:t>其中</w:t>
      </w:r>
      <w:r>
        <w:rPr>
          <w:rFonts w:ascii="宋体" w:eastAsia="宋体" w:hAnsi="宋体" w:hint="eastAsia"/>
          <w:sz w:val="24"/>
          <w:szCs w:val="24"/>
        </w:rPr>
        <w:t>，</w:t>
      </w:r>
      <m:oMath>
        <m:sSubSup>
          <m:sSubSupPr>
            <m:ctrlPr>
              <w:rPr>
                <w:rFonts w:ascii="Cambria Math" w:eastAsia="宋体" w:hAnsi="Cambria Math"/>
                <w:i/>
                <w:sz w:val="24"/>
                <w:szCs w:val="24"/>
              </w:rPr>
            </m:ctrlPr>
          </m:sSubSupPr>
          <m:e>
            <m:r>
              <w:rPr>
                <w:rFonts w:ascii="Cambria Math" w:eastAsia="宋体" w:hAnsi="Cambria Math"/>
                <w:sz w:val="24"/>
                <w:szCs w:val="24"/>
              </w:rPr>
              <m:t>d</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sg</m:t>
            </m:r>
          </m:sup>
        </m:sSubSup>
      </m:oMath>
      <w:r>
        <w:rPr>
          <w:rFonts w:ascii="宋体" w:eastAsia="宋体" w:hAnsi="宋体" w:hint="eastAsia"/>
          <w:sz w:val="24"/>
          <w:szCs w:val="24"/>
        </w:rPr>
        <w:t xml:space="preserve"> 为机器人</w:t>
      </w:r>
      <w:r w:rsidRPr="00E64659">
        <w:rPr>
          <w:rFonts w:ascii="宋体" w:eastAsia="宋体" w:hAnsi="宋体"/>
          <w:sz w:val="24"/>
          <w:szCs w:val="24"/>
        </w:rPr>
        <w:t>到当前子目标的距离</w:t>
      </w:r>
      <w:r>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ε</m:t>
            </m:r>
            <m:ctrlPr>
              <w:rPr>
                <w:rFonts w:ascii="Cambria Math" w:eastAsia="宋体" w:hAnsi="Cambria Math"/>
                <w:sz w:val="24"/>
                <w:szCs w:val="24"/>
              </w:rPr>
            </m:ctrlPr>
          </m:e>
          <m:sub>
            <m:r>
              <m:rPr>
                <m:nor/>
              </m:rPr>
              <w:rPr>
                <w:rFonts w:ascii="Cambria Math" w:eastAsia="宋体" w:hAnsi="Cambria Math"/>
                <w:sz w:val="24"/>
                <w:szCs w:val="24"/>
              </w:rPr>
              <m:t>sg</m:t>
            </m:r>
          </m:sub>
        </m:sSub>
      </m:oMath>
      <w:r>
        <w:rPr>
          <w:rFonts w:ascii="宋体" w:eastAsia="宋体" w:hAnsi="宋体" w:hint="eastAsia"/>
          <w:sz w:val="24"/>
          <w:szCs w:val="24"/>
        </w:rPr>
        <w:t xml:space="preserve"> 为</w:t>
      </w:r>
      <w:r w:rsidR="00EE5F84">
        <w:rPr>
          <w:rFonts w:ascii="宋体" w:eastAsia="宋体" w:hAnsi="宋体" w:hint="eastAsia"/>
          <w:sz w:val="24"/>
          <w:szCs w:val="24"/>
        </w:rPr>
        <w:t>子</w:t>
      </w:r>
      <w:r>
        <w:rPr>
          <w:rFonts w:ascii="宋体" w:eastAsia="宋体" w:hAnsi="宋体" w:hint="eastAsia"/>
          <w:sz w:val="24"/>
          <w:szCs w:val="24"/>
        </w:rPr>
        <w:t>目标到达阈值</w:t>
      </w:r>
      <w:r w:rsidR="00020120">
        <w:rPr>
          <w:rFonts w:ascii="宋体" w:eastAsia="宋体" w:hAnsi="宋体" w:hint="eastAsia"/>
          <w:sz w:val="24"/>
          <w:szCs w:val="24"/>
        </w:rPr>
        <w:t>。</w:t>
      </w:r>
    </w:p>
    <w:p w14:paraId="1F546236" w14:textId="697DAAB5" w:rsidR="00F621CF" w:rsidRDefault="00C84729" w:rsidP="002B2B32">
      <w:pPr>
        <w:ind w:firstLine="420"/>
        <w:rPr>
          <w:rFonts w:ascii="宋体" w:eastAsia="宋体" w:hAnsi="宋体" w:hint="eastAsia"/>
          <w:sz w:val="24"/>
          <w:szCs w:val="24"/>
        </w:rPr>
      </w:pPr>
      <w:r w:rsidRPr="00C84729">
        <w:rPr>
          <w:rFonts w:ascii="宋体" w:eastAsia="宋体" w:hAnsi="宋体"/>
          <w:sz w:val="24"/>
          <w:szCs w:val="24"/>
        </w:rPr>
        <w:t>为防止一个子目标在没有完成的情况下持续执行过长时间，最大执行时间事件定义</w:t>
      </w:r>
      <w:r w:rsidR="006815C5">
        <w:rPr>
          <w:rFonts w:ascii="宋体" w:eastAsia="宋体" w:hAnsi="宋体" w:hint="eastAsia"/>
          <w:sz w:val="24"/>
          <w:szCs w:val="24"/>
        </w:rPr>
        <w:t>为</w:t>
      </w:r>
    </w:p>
    <w:p w14:paraId="0F825072" w14:textId="77777777" w:rsidR="00812FC6" w:rsidRDefault="00000000" w:rsidP="002B2B3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sz w:val="24"/>
                  <w:szCs w:val="24"/>
                </w:rPr>
                <m:t>t</m:t>
              </m:r>
            </m:sub>
            <m:sup>
              <m:r>
                <w:rPr>
                  <w:rFonts w:ascii="Cambria Math" w:eastAsia="宋体" w:hAnsi="Cambria Math"/>
                  <w:sz w:val="24"/>
                  <w:szCs w:val="24"/>
                </w:rPr>
                <m:t>max</m:t>
              </m:r>
            </m:sup>
          </m:sSubSup>
          <m:r>
            <w:rPr>
              <w:rFonts w:ascii="Cambria Math" w:eastAsia="宋体" w:hAnsi="Cambria Math"/>
              <w:sz w:val="24"/>
              <w:szCs w:val="24"/>
            </w:rPr>
            <m:t>=I</m:t>
          </m:r>
          <m:d>
            <m:dPr>
              <m:ctrlPr>
                <w:rPr>
                  <w:rFonts w:ascii="Cambria Math" w:eastAsia="宋体" w:hAnsi="Cambria Math"/>
                  <w:sz w:val="24"/>
                  <w:szCs w:val="24"/>
                </w:rPr>
              </m:ctrlPr>
            </m:dPr>
            <m:e>
              <m:r>
                <w:rPr>
                  <w:rFonts w:ascii="Cambria Math" w:eastAsia="宋体" w:hAnsi="Cambria Math"/>
                  <w:sz w:val="24"/>
                  <w:szCs w:val="24"/>
                </w:rPr>
                <m:t>t-</m:t>
              </m:r>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n</m:t>
                  </m:r>
                  <m:ctrlPr>
                    <w:rPr>
                      <w:rFonts w:ascii="Cambria Math" w:eastAsia="宋体" w:hAnsi="Cambria Math"/>
                      <w:sz w:val="24"/>
                      <w:szCs w:val="24"/>
                    </w:rPr>
                  </m:ctrlPr>
                </m:e>
                <m:sub>
                  <m:r>
                    <w:rPr>
                      <w:rFonts w:ascii="Cambria Math" w:eastAsia="宋体" w:hAnsi="Cambria Math"/>
                      <w:sz w:val="24"/>
                      <w:szCs w:val="24"/>
                    </w:rPr>
                    <m:t>max</m:t>
                  </m:r>
                </m:sub>
              </m:sSub>
              <m:ctrlPr>
                <w:rPr>
                  <w:rFonts w:ascii="Cambria Math" w:eastAsia="宋体" w:hAnsi="Cambria Math"/>
                  <w:i/>
                  <w:sz w:val="24"/>
                  <w:szCs w:val="24"/>
                </w:rPr>
              </m:ctrlPr>
            </m:e>
          </m:d>
        </m:oMath>
      </m:oMathPara>
    </w:p>
    <w:p w14:paraId="10F0F1D6" w14:textId="7A871D76" w:rsidR="00013FDE" w:rsidRDefault="00013FDE" w:rsidP="002B2B32">
      <w:pPr>
        <w:ind w:firstLine="420"/>
        <w:rPr>
          <w:rFonts w:ascii="宋体" w:eastAsia="宋体" w:hAnsi="宋体" w:hint="eastAsia"/>
          <w:sz w:val="24"/>
          <w:szCs w:val="24"/>
        </w:rPr>
      </w:pPr>
      <w:r w:rsidRPr="00013FDE">
        <w:rPr>
          <w:rFonts w:ascii="宋体" w:eastAsia="宋体" w:hAnsi="宋体"/>
          <w:sz w:val="24"/>
          <w:szCs w:val="24"/>
        </w:rPr>
        <w:t>其中</w:t>
      </w:r>
      <w:r w:rsidR="00AE0F7B">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n</m:t>
            </m:r>
            <m:ctrlPr>
              <w:rPr>
                <w:rFonts w:ascii="Cambria Math" w:eastAsia="宋体" w:hAnsi="Cambria Math"/>
                <w:sz w:val="24"/>
                <w:szCs w:val="24"/>
              </w:rPr>
            </m:ctrlPr>
          </m:e>
          <m:sub>
            <m:r>
              <w:rPr>
                <w:rFonts w:ascii="Cambria Math" w:eastAsia="宋体" w:hAnsi="Cambria Math"/>
                <w:sz w:val="24"/>
                <w:szCs w:val="24"/>
              </w:rPr>
              <m:t>max</m:t>
            </m:r>
          </m:sub>
        </m:sSub>
      </m:oMath>
      <w:r w:rsidR="00AE0F7B">
        <w:rPr>
          <w:rFonts w:ascii="宋体" w:eastAsia="宋体" w:hAnsi="宋体" w:hint="eastAsia"/>
          <w:sz w:val="24"/>
          <w:szCs w:val="24"/>
        </w:rPr>
        <w:t xml:space="preserve"> 为最大执行时长对应的控制步数</w:t>
      </w:r>
      <w:r w:rsidR="00171D64">
        <w:rPr>
          <w:rFonts w:ascii="宋体" w:eastAsia="宋体" w:hAnsi="宋体" w:hint="eastAsia"/>
          <w:sz w:val="24"/>
          <w:szCs w:val="24"/>
        </w:rPr>
        <w:t>。</w:t>
      </w:r>
    </w:p>
    <w:p w14:paraId="548851A4" w14:textId="78398A04" w:rsidR="000F388A" w:rsidRDefault="002B3778" w:rsidP="002B2B32">
      <w:pPr>
        <w:ind w:firstLine="420"/>
        <w:rPr>
          <w:rFonts w:ascii="宋体" w:eastAsia="宋体" w:hAnsi="宋体" w:hint="eastAsia"/>
          <w:sz w:val="24"/>
          <w:szCs w:val="24"/>
        </w:rPr>
      </w:pPr>
      <w:r w:rsidRPr="002B3778">
        <w:rPr>
          <w:rFonts w:ascii="宋体" w:eastAsia="宋体" w:hAnsi="宋体"/>
          <w:sz w:val="24"/>
          <w:szCs w:val="24"/>
        </w:rPr>
        <w:t>除上述三类直接状态事件外，机器人还可能在没有发生明显风险、尚未到达子目标的情况下长期缺少有效进展，因此需要进一步检测停滞。机器人选择方位角较大的子目标后通常需要首先转向，若此时直接使用距离变化判断导航进展，容易将正常转向误判为停滞。</w:t>
      </w:r>
      <w:r w:rsidR="005A1125">
        <w:rPr>
          <w:rFonts w:ascii="宋体" w:eastAsia="宋体" w:hAnsi="宋体" w:hint="eastAsia"/>
          <w:sz w:val="24"/>
          <w:szCs w:val="24"/>
        </w:rPr>
        <w:t>因</w:t>
      </w:r>
      <w:r w:rsidRPr="002B3778">
        <w:rPr>
          <w:rFonts w:ascii="宋体" w:eastAsia="宋体" w:hAnsi="宋体"/>
          <w:sz w:val="24"/>
          <w:szCs w:val="24"/>
        </w:rPr>
        <w:t>此，根据新子目标的初始方位和最大角速度设置转向等待步数</w:t>
      </w:r>
    </w:p>
    <w:p w14:paraId="25F2CE5F" w14:textId="4EB78A2E" w:rsidR="00457F26" w:rsidRDefault="00000000" w:rsidP="002B2B3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n</m:t>
              </m:r>
            </m:e>
            <m:sub>
              <m:r>
                <w:rPr>
                  <w:rFonts w:ascii="Cambria Math" w:eastAsia="宋体" w:hAnsi="Cambria Math"/>
                  <w:sz w:val="24"/>
                  <w:szCs w:val="24"/>
                </w:rPr>
                <m:t>k</m:t>
              </m:r>
            </m:sub>
            <m:sup>
              <m:r>
                <m:rPr>
                  <m:nor/>
                </m:rPr>
                <w:rPr>
                  <w:rFonts w:ascii="Cambria Math" w:eastAsia="宋体" w:hAnsi="Cambria Math"/>
                  <w:sz w:val="24"/>
                  <w:szCs w:val="24"/>
                </w:rPr>
                <m:t>turn</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min</m:t>
              </m:r>
              <m:ctrlPr>
                <w:rPr>
                  <w:rFonts w:ascii="Cambria Math" w:eastAsia="宋体" w:hAnsi="Cambria Math"/>
                  <w:i/>
                  <w:sz w:val="24"/>
                  <w:szCs w:val="24"/>
                </w:rPr>
              </m:ctrlPr>
            </m:fName>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n</m:t>
                      </m:r>
                      <m:ctrlPr>
                        <w:rPr>
                          <w:rFonts w:ascii="Cambria Math" w:eastAsia="宋体" w:hAnsi="Cambria Math"/>
                          <w:sz w:val="24"/>
                          <w:szCs w:val="24"/>
                        </w:rPr>
                      </m:ctrlPr>
                    </m:e>
                    <m:sub>
                      <m: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min</m:t>
                      </m:r>
                    </m:sub>
                  </m:sSub>
                  <m:r>
                    <w:rPr>
                      <w:rFonts w:ascii="Cambria Math" w:eastAsia="宋体" w:hAnsi="Cambria Math"/>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d>
                            <m:dPr>
                              <m:begChr m:val="|"/>
                              <m:endChr m:val="|"/>
                              <m:ctrlPr>
                                <w:rPr>
                                  <w:rFonts w:ascii="Cambria Math" w:eastAsia="宋体" w:hAnsi="Cambria Math"/>
                                  <w:sz w:val="24"/>
                                  <w:szCs w:val="24"/>
                                </w:rPr>
                              </m:ctrlPr>
                            </m:dPr>
                            <m:e>
                              <m:r>
                                <w:rPr>
                                  <w:rFonts w:ascii="Cambria Math" w:eastAsia="宋体" w:hAnsi="Cambria Math"/>
                                  <w:sz w:val="24"/>
                                  <w:szCs w:val="24"/>
                                </w:rPr>
                                <m:t>wrap</m:t>
                              </m:r>
                              <m:d>
                                <m:dPr>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θ</m:t>
                                      </m:r>
                                      <m:ctrlPr>
                                        <w:rPr>
                                          <w:rFonts w:ascii="Cambria Math" w:eastAsia="宋体" w:hAnsi="Cambria Math"/>
                                          <w:sz w:val="24"/>
                                          <w:szCs w:val="24"/>
                                        </w:rPr>
                                      </m:ctrlPr>
                                    </m:e>
                                    <m:sub>
                                      <m:r>
                                        <w:rPr>
                                          <w:rFonts w:ascii="Cambria Math" w:eastAsia="宋体" w:hAnsi="Cambria Math"/>
                                          <w:sz w:val="24"/>
                                          <w:szCs w:val="24"/>
                                        </w:rPr>
                                        <m:t>k</m:t>
                                      </m:r>
                                    </m:sub>
                                  </m:sSub>
                                  <m:ctrlPr>
                                    <w:rPr>
                                      <w:rFonts w:ascii="Cambria Math" w:eastAsia="宋体" w:hAnsi="Cambria Math"/>
                                      <w:i/>
                                      <w:sz w:val="24"/>
                                      <w:szCs w:val="24"/>
                                    </w:rPr>
                                  </m:ctrlPr>
                                </m:e>
                              </m:d>
                              <m:ctrlPr>
                                <w:rPr>
                                  <w:rFonts w:ascii="Cambria Math" w:eastAsia="宋体" w:hAnsi="Cambria Math"/>
                                  <w:i/>
                                  <w:sz w:val="24"/>
                                  <w:szCs w:val="24"/>
                                </w:rPr>
                              </m:ctrlPr>
                            </m:e>
                          </m:d>
                          <m:ctrlPr>
                            <w:rPr>
                              <w:rFonts w:ascii="Cambria Math" w:eastAsia="宋体" w:hAnsi="Cambria Math"/>
                              <w:i/>
                              <w:sz w:val="24"/>
                              <w:szCs w:val="24"/>
                            </w:rPr>
                          </m:ctrlPr>
                        </m:num>
                        <m:den>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max</m:t>
                              </m:r>
                            </m:sub>
                          </m:sSub>
                          <m:r>
                            <m:rPr>
                              <m:sty m:val="p"/>
                            </m:rPr>
                            <w:rPr>
                              <w:rFonts w:ascii="Cambria Math" w:eastAsia="宋体" w:hAnsi="Cambria Math" w:hint="eastAsia"/>
                              <w:sz w:val="24"/>
                              <w:szCs w:val="24"/>
                            </w:rPr>
                            <m:t>Δ</m:t>
                          </m:r>
                          <m:r>
                            <w:rPr>
                              <w:rFonts w:ascii="Cambria Math" w:eastAsia="宋体" w:hAnsi="Cambria Math"/>
                              <w:sz w:val="24"/>
                              <w:szCs w:val="24"/>
                            </w:rPr>
                            <m:t>t</m:t>
                          </m:r>
                          <m:ctrlPr>
                            <w:rPr>
                              <w:rFonts w:ascii="Cambria Math" w:eastAsia="宋体" w:hAnsi="Cambria Math"/>
                              <w:i/>
                              <w:sz w:val="24"/>
                              <w:szCs w:val="24"/>
                            </w:rPr>
                          </m:ctrlPr>
                        </m:den>
                      </m:f>
                    </m:e>
                  </m:d>
                  <m:ctrlPr>
                    <w:rPr>
                      <w:rFonts w:ascii="Cambria Math" w:eastAsia="宋体" w:hAnsi="Cambria Math"/>
                      <w:i/>
                      <w:sz w:val="24"/>
                      <w:szCs w:val="24"/>
                    </w:rPr>
                  </m:ctrlPr>
                </m:e>
              </m:d>
            </m:e>
          </m:func>
        </m:oMath>
      </m:oMathPara>
    </w:p>
    <w:p w14:paraId="6CB87099" w14:textId="5883895B" w:rsidR="00045334" w:rsidRDefault="00045334" w:rsidP="002B2B32">
      <w:pPr>
        <w:ind w:firstLine="420"/>
        <w:rPr>
          <w:rFonts w:ascii="宋体" w:eastAsia="宋体" w:hAnsi="宋体" w:hint="eastAsia"/>
          <w:sz w:val="24"/>
          <w:szCs w:val="24"/>
        </w:rPr>
      </w:pPr>
      <w:r>
        <w:rPr>
          <w:rFonts w:ascii="宋体" w:eastAsia="宋体" w:hAnsi="宋体" w:hint="eastAsia"/>
          <w:sz w:val="24"/>
          <w:szCs w:val="24"/>
        </w:rPr>
        <w:t>其中</w:t>
      </w:r>
      <w:r w:rsidR="001E587B">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min</m:t>
            </m:r>
          </m:sub>
        </m:sSub>
      </m:oMath>
      <w:r w:rsidR="001E587B">
        <w:rPr>
          <w:rFonts w:ascii="宋体" w:eastAsia="宋体" w:hAnsi="宋体" w:hint="eastAsia"/>
          <w:sz w:val="24"/>
          <w:szCs w:val="24"/>
        </w:rPr>
        <w:t xml:space="preserve"> 为停滞</w:t>
      </w:r>
      <w:r w:rsidR="001E587B" w:rsidRPr="001E587B">
        <w:rPr>
          <w:rFonts w:ascii="宋体" w:eastAsia="宋体" w:hAnsi="宋体" w:hint="eastAsia"/>
          <w:sz w:val="24"/>
          <w:szCs w:val="24"/>
        </w:rPr>
        <w:t>检测所需的最小观测长度</w:t>
      </w:r>
      <w:r w:rsidR="0007419C">
        <w:rPr>
          <w:rFonts w:ascii="宋体" w:eastAsia="宋体" w:hAnsi="宋体" w:hint="eastAsia"/>
          <w:sz w:val="24"/>
          <w:szCs w:val="24"/>
        </w:rPr>
        <w:t>，</w:t>
      </w:r>
      <m:oMath>
        <m:r>
          <w:rPr>
            <w:rFonts w:ascii="Cambria Math" w:eastAsia="宋体" w:hAnsi="Cambria Math"/>
            <w:sz w:val="24"/>
            <w:szCs w:val="24"/>
          </w:rPr>
          <m:t>wrap</m:t>
        </m:r>
        <m:d>
          <m:dPr>
            <m:ctrlPr>
              <w:rPr>
                <w:rFonts w:ascii="Cambria Math" w:eastAsia="宋体" w:hAnsi="Cambria Math"/>
                <w:sz w:val="24"/>
                <w:szCs w:val="24"/>
              </w:rPr>
            </m:ctrlPr>
          </m:dPr>
          <m:e>
            <m:r>
              <w:rPr>
                <w:rFonts w:ascii="Cambria Math" w:eastAsia="宋体" w:hAnsi="Cambria Math" w:hint="eastAsia"/>
                <w:sz w:val="24"/>
                <w:szCs w:val="24"/>
              </w:rPr>
              <m:t>·</m:t>
            </m:r>
            <m:ctrlPr>
              <w:rPr>
                <w:rFonts w:ascii="Cambria Math" w:eastAsia="宋体" w:hAnsi="Cambria Math"/>
                <w:i/>
                <w:sz w:val="24"/>
                <w:szCs w:val="24"/>
              </w:rPr>
            </m:ctrlPr>
          </m:e>
        </m:d>
      </m:oMath>
      <w:r w:rsidR="00762243">
        <w:rPr>
          <w:rFonts w:ascii="宋体" w:eastAsia="宋体" w:hAnsi="宋体" w:hint="eastAsia"/>
          <w:sz w:val="24"/>
          <w:szCs w:val="24"/>
        </w:rPr>
        <w:t xml:space="preserve"> 将角度限制在 </w:t>
      </w:r>
      <m:oMath>
        <m:d>
          <m:dPr>
            <m:begChr m:val="["/>
            <m:endChr m:val="]"/>
            <m:ctrlPr>
              <w:rPr>
                <w:rFonts w:ascii="Cambria Math" w:eastAsia="宋体" w:hAnsi="Cambria Math"/>
                <w:sz w:val="24"/>
                <w:szCs w:val="24"/>
              </w:rPr>
            </m:ctrlPr>
          </m:dPr>
          <m:e>
            <m:r>
              <w:rPr>
                <w:rFonts w:ascii="Cambria Math" w:eastAsia="宋体" w:hAnsi="Cambria Math"/>
                <w:sz w:val="24"/>
                <w:szCs w:val="24"/>
              </w:rPr>
              <m:t>-</m:t>
            </m:r>
            <m:r>
              <m:rPr>
                <m:sty m:val="p"/>
              </m:rPr>
              <w:rPr>
                <w:rFonts w:ascii="Cambria Math" w:eastAsia="宋体" w:hAnsi="Cambria Math"/>
                <w:sz w:val="24"/>
                <w:szCs w:val="24"/>
              </w:rPr>
              <m:t>π</m:t>
            </m:r>
            <m:r>
              <w:rPr>
                <w:rFonts w:ascii="Cambria Math" w:eastAsia="宋体" w:hAnsi="Cambria Math"/>
                <w:sz w:val="24"/>
                <w:szCs w:val="24"/>
              </w:rPr>
              <m:t>,</m:t>
            </m:r>
            <m:r>
              <m:rPr>
                <m:sty m:val="p"/>
              </m:rPr>
              <w:rPr>
                <w:rFonts w:ascii="Cambria Math" w:eastAsia="宋体" w:hAnsi="Cambria Math"/>
                <w:sz w:val="24"/>
                <w:szCs w:val="24"/>
              </w:rPr>
              <m:t>π</m:t>
            </m:r>
            <m:ctrlPr>
              <w:rPr>
                <w:rFonts w:ascii="Cambria Math" w:eastAsia="宋体" w:hAnsi="Cambria Math"/>
                <w:i/>
                <w:sz w:val="24"/>
                <w:szCs w:val="24"/>
              </w:rPr>
            </m:ctrlPr>
          </m:e>
        </m:d>
      </m:oMath>
      <w:r w:rsidR="00762243">
        <w:rPr>
          <w:rFonts w:ascii="宋体" w:eastAsia="宋体" w:hAnsi="宋体" w:hint="eastAsia"/>
          <w:sz w:val="24"/>
          <w:szCs w:val="24"/>
        </w:rPr>
        <w:t>。</w:t>
      </w:r>
      <w:r w:rsidR="00B44F7F">
        <w:rPr>
          <w:rFonts w:ascii="宋体" w:eastAsia="宋体" w:hAnsi="宋体" w:hint="eastAsia"/>
          <w:sz w:val="24"/>
          <w:szCs w:val="24"/>
        </w:rPr>
        <w:t>完成</w:t>
      </w:r>
      <w:r w:rsidR="00777F09">
        <w:rPr>
          <w:rFonts w:ascii="宋体" w:eastAsia="宋体" w:hAnsi="宋体" w:hint="eastAsia"/>
          <w:sz w:val="24"/>
          <w:szCs w:val="24"/>
        </w:rPr>
        <w:t>转向等待后，</w:t>
      </w:r>
      <w:r w:rsidR="0037521B">
        <w:rPr>
          <w:rFonts w:ascii="宋体" w:eastAsia="宋体" w:hAnsi="宋体" w:hint="eastAsia"/>
          <w:sz w:val="24"/>
          <w:szCs w:val="24"/>
        </w:rPr>
        <w:t>系统在最近</w:t>
      </w:r>
      <w:r w:rsidR="00381F20">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min</m:t>
            </m:r>
          </m:sub>
        </m:sSub>
        <m:r>
          <w:rPr>
            <w:rFonts w:ascii="Cambria Math" w:eastAsia="宋体" w:hAnsi="Cambria Math"/>
            <w:sz w:val="24"/>
            <w:szCs w:val="24"/>
          </w:rPr>
          <m:t>+1</m:t>
        </m:r>
      </m:oMath>
      <w:r w:rsidR="00381F20">
        <w:rPr>
          <w:rFonts w:ascii="宋体" w:eastAsia="宋体" w:hAnsi="宋体" w:hint="eastAsia"/>
          <w:sz w:val="24"/>
          <w:szCs w:val="24"/>
        </w:rPr>
        <w:t xml:space="preserve"> 个有效子目标距离观测上</w:t>
      </w:r>
      <w:r w:rsidR="000918A4">
        <w:rPr>
          <w:rFonts w:ascii="宋体" w:eastAsia="宋体" w:hAnsi="宋体" w:hint="eastAsia"/>
          <w:sz w:val="24"/>
          <w:szCs w:val="24"/>
        </w:rPr>
        <w:t>计算</w:t>
      </w:r>
      <w:r w:rsidR="00777F09" w:rsidRPr="00777F09">
        <w:rPr>
          <w:rFonts w:ascii="宋体" w:eastAsia="宋体" w:hAnsi="宋体" w:hint="eastAsia"/>
          <w:sz w:val="24"/>
          <w:szCs w:val="24"/>
        </w:rPr>
        <w:t>泰尔森中位斜率</w:t>
      </w:r>
      <w:r w:rsidR="00AE791B">
        <w:rPr>
          <w:rFonts w:ascii="宋体" w:eastAsia="宋体" w:hAnsi="宋体" w:hint="eastAsia"/>
          <w:sz w:val="24"/>
          <w:szCs w:val="24"/>
        </w:rPr>
        <w:t>，</w:t>
      </w:r>
      <w:r w:rsidR="00AE791B" w:rsidRPr="00AE791B">
        <w:rPr>
          <w:rFonts w:ascii="宋体" w:eastAsia="宋体" w:hAnsi="宋体"/>
          <w:sz w:val="24"/>
          <w:szCs w:val="24"/>
        </w:rPr>
        <w:t>以降低单步距离波动对进展判断的影响</w:t>
      </w:r>
    </w:p>
    <w:p w14:paraId="11B29599" w14:textId="1CF6B2FF" w:rsidR="00D13763" w:rsidRDefault="00000000" w:rsidP="00D13763">
      <w:pPr>
        <w:rPr>
          <w:rFonts w:ascii="宋体" w:eastAsia="宋体" w:hAnsi="宋体" w:hint="eastAsia"/>
          <w:sz w:val="24"/>
          <w:szCs w:val="24"/>
        </w:rPr>
      </w:pPr>
      <m:oMathPara>
        <m:oMath>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sz w:val="24"/>
                      <w:szCs w:val="24"/>
                    </w:rPr>
                    <m:t>b</m:t>
                  </m:r>
                  <m:ctrlPr>
                    <w:rPr>
                      <w:rFonts w:ascii="Cambria Math" w:eastAsia="宋体" w:hAnsi="Cambria Math"/>
                      <w:sz w:val="24"/>
                      <w:szCs w:val="24"/>
                    </w:rPr>
                  </m:ctrlPr>
                </m:e>
                <m:sub>
                  <m:r>
                    <w:rPr>
                      <w:rFonts w:ascii="Cambria Math" w:eastAsia="宋体" w:hAnsi="Cambria Math"/>
                      <w:sz w:val="24"/>
                      <w:szCs w:val="24"/>
                    </w:rPr>
                    <m:t>t</m:t>
                  </m:r>
                </m:sub>
              </m:sSub>
            </m:e>
          </m:acc>
          <m:r>
            <w:rPr>
              <w:rFonts w:ascii="Cambria Math" w:eastAsia="宋体" w:hAnsi="Cambria Math"/>
              <w:sz w:val="24"/>
              <w:szCs w:val="24"/>
            </w:rPr>
            <m:t>=media</m:t>
          </m:r>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i&lt;j</m:t>
              </m:r>
            </m:sub>
          </m:sSub>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j</m:t>
                          </m:r>
                        </m:sub>
                      </m:sSub>
                    </m:sub>
                    <m:sup>
                      <m:r>
                        <m:rPr>
                          <m:nor/>
                        </m:rPr>
                        <w:rPr>
                          <w:rFonts w:ascii="Cambria Math" w:eastAsia="宋体" w:hAnsi="Cambria Math"/>
                          <w:sz w:val="24"/>
                          <w:szCs w:val="24"/>
                        </w:rPr>
                        <m:t>sg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sub>
                    <m:sup>
                      <m:r>
                        <m:rPr>
                          <m:nor/>
                        </m:rPr>
                        <w:rPr>
                          <w:rFonts w:ascii="Cambria Math" w:eastAsia="宋体" w:hAnsi="Cambria Math"/>
                          <w:sz w:val="24"/>
                          <w:szCs w:val="24"/>
                        </w:rPr>
                        <m:t>sg</m:t>
                      </m:r>
                    </m:sup>
                  </m:sSubSup>
                  <m:ctrlPr>
                    <w:rPr>
                      <w:rFonts w:ascii="Cambria Math" w:eastAsia="宋体" w:hAnsi="Cambria Math"/>
                      <w:i/>
                      <w:sz w:val="24"/>
                      <w:szCs w:val="24"/>
                    </w:rPr>
                  </m:ctrlPr>
                </m:num>
                <m:den>
                  <m:d>
                    <m:dPr>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t</m:t>
                          </m:r>
                          <m:ctrlPr>
                            <w:rPr>
                              <w:rFonts w:ascii="Cambria Math" w:eastAsia="宋体" w:hAnsi="Cambria Math"/>
                              <w:sz w:val="24"/>
                              <w:szCs w:val="24"/>
                            </w:rPr>
                          </m:ctrlP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ctrlPr>
                        <w:rPr>
                          <w:rFonts w:ascii="Cambria Math" w:eastAsia="宋体" w:hAnsi="Cambria Math"/>
                          <w:i/>
                          <w:sz w:val="24"/>
                          <w:szCs w:val="24"/>
                        </w:rPr>
                      </m:ctrlPr>
                    </m:e>
                  </m:d>
                  <m:r>
                    <m:rPr>
                      <m:sty m:val="p"/>
                    </m:rPr>
                    <w:rPr>
                      <w:rFonts w:ascii="Cambria Math" w:eastAsia="宋体" w:hAnsi="Cambria Math" w:hint="eastAsia"/>
                      <w:sz w:val="24"/>
                      <w:szCs w:val="24"/>
                    </w:rPr>
                    <m:t>Δ</m:t>
                  </m:r>
                  <m:r>
                    <w:rPr>
                      <w:rFonts w:ascii="Cambria Math" w:eastAsia="宋体" w:hAnsi="Cambria Math"/>
                      <w:sz w:val="24"/>
                      <w:szCs w:val="24"/>
                    </w:rPr>
                    <m:t>t</m:t>
                  </m:r>
                  <m:ctrlPr>
                    <w:rPr>
                      <w:rFonts w:ascii="Cambria Math" w:eastAsia="宋体" w:hAnsi="Cambria Math"/>
                      <w:i/>
                      <w:sz w:val="24"/>
                      <w:szCs w:val="24"/>
                    </w:rPr>
                  </m:ctrlPr>
                </m:den>
              </m:f>
              <m:ctrlPr>
                <w:rPr>
                  <w:rFonts w:ascii="Cambria Math" w:eastAsia="宋体" w:hAnsi="Cambria Math"/>
                  <w:i/>
                  <w:sz w:val="24"/>
                  <w:szCs w:val="24"/>
                </w:rPr>
              </m:ctrlPr>
            </m:e>
          </m:d>
        </m:oMath>
      </m:oMathPara>
    </w:p>
    <w:p w14:paraId="337CE038" w14:textId="58F07FDF" w:rsidR="00977613" w:rsidRDefault="006010A9" w:rsidP="002B2B32">
      <w:pPr>
        <w:ind w:firstLine="420"/>
        <w:rPr>
          <w:rFonts w:ascii="宋体" w:eastAsia="宋体" w:hAnsi="宋体" w:hint="eastAsia"/>
          <w:sz w:val="24"/>
          <w:szCs w:val="24"/>
        </w:rPr>
      </w:pPr>
      <w:r>
        <w:rPr>
          <w:rFonts w:ascii="宋体" w:eastAsia="宋体" w:hAnsi="宋体" w:hint="eastAsia"/>
          <w:sz w:val="24"/>
          <w:szCs w:val="24"/>
        </w:rPr>
        <w:t xml:space="preserve">当 </w:t>
      </w:r>
      <m:oMath>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sz w:val="24"/>
                    <w:szCs w:val="24"/>
                  </w:rPr>
                  <m:t>b</m:t>
                </m:r>
                <m:ctrlPr>
                  <w:rPr>
                    <w:rFonts w:ascii="Cambria Math" w:eastAsia="宋体" w:hAnsi="Cambria Math"/>
                    <w:sz w:val="24"/>
                    <w:szCs w:val="24"/>
                  </w:rPr>
                </m:ctrlPr>
              </m:e>
              <m:sub>
                <m:r>
                  <w:rPr>
                    <w:rFonts w:ascii="Cambria Math" w:eastAsia="宋体" w:hAnsi="Cambria Math"/>
                    <w:sz w:val="24"/>
                    <w:szCs w:val="24"/>
                  </w:rPr>
                  <m:t>t</m:t>
                </m:r>
              </m:sub>
            </m:sSub>
          </m:e>
        </m:acc>
        <m:r>
          <w:rPr>
            <w:rFonts w:ascii="Cambria Math" w:eastAsia="宋体" w:hAnsi="Cambria Math"/>
            <w:sz w:val="24"/>
            <w:szCs w:val="24"/>
          </w:rPr>
          <m:t>&lt;0</m:t>
        </m:r>
      </m:oMath>
      <w:r w:rsidR="005725F3">
        <w:rPr>
          <w:rFonts w:ascii="宋体" w:eastAsia="宋体" w:hAnsi="宋体" w:hint="eastAsia"/>
          <w:sz w:val="24"/>
          <w:szCs w:val="24"/>
        </w:rPr>
        <w:t xml:space="preserve"> 时，</w:t>
      </w:r>
      <w:r w:rsidR="005725F3" w:rsidRPr="005725F3">
        <w:rPr>
          <w:rFonts w:ascii="宋体" w:eastAsia="宋体" w:hAnsi="宋体" w:hint="eastAsia"/>
          <w:sz w:val="24"/>
          <w:szCs w:val="24"/>
        </w:rPr>
        <w:t>机器人</w:t>
      </w:r>
      <w:r w:rsidR="00C22939" w:rsidRPr="00C22939">
        <w:rPr>
          <w:rFonts w:ascii="宋体" w:eastAsia="宋体" w:hAnsi="宋体"/>
          <w:sz w:val="24"/>
          <w:szCs w:val="24"/>
        </w:rPr>
        <w:t>整体上</w:t>
      </w:r>
      <w:r w:rsidR="005725F3" w:rsidRPr="005725F3">
        <w:rPr>
          <w:rFonts w:ascii="宋体" w:eastAsia="宋体" w:hAnsi="宋体" w:hint="eastAsia"/>
          <w:sz w:val="24"/>
          <w:szCs w:val="24"/>
        </w:rPr>
        <w:t>正在接近当前子目标；当</w:t>
      </w:r>
      <w:r w:rsidR="00BC7C75">
        <w:rPr>
          <w:rFonts w:ascii="宋体" w:eastAsia="宋体" w:hAnsi="宋体" w:hint="eastAsia"/>
          <w:sz w:val="24"/>
          <w:szCs w:val="24"/>
        </w:rPr>
        <w:t xml:space="preserve"> </w:t>
      </w:r>
      <m:oMath>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sz w:val="24"/>
                    <w:szCs w:val="24"/>
                  </w:rPr>
                  <m:t>b</m:t>
                </m:r>
                <m:ctrlPr>
                  <w:rPr>
                    <w:rFonts w:ascii="Cambria Math" w:eastAsia="宋体" w:hAnsi="Cambria Math"/>
                    <w:sz w:val="24"/>
                    <w:szCs w:val="24"/>
                  </w:rPr>
                </m:ctrlPr>
              </m:e>
              <m:sub>
                <m:r>
                  <w:rPr>
                    <w:rFonts w:ascii="Cambria Math" w:eastAsia="宋体" w:hAnsi="Cambria Math"/>
                    <w:sz w:val="24"/>
                    <w:szCs w:val="24"/>
                  </w:rPr>
                  <m:t>t</m:t>
                </m:r>
              </m:sub>
            </m:sSub>
          </m:e>
        </m:acc>
        <m:r>
          <m:rPr>
            <m:sty m:val="p"/>
          </m:rPr>
          <w:rPr>
            <w:rFonts w:ascii="Cambria Math" w:eastAsia="宋体" w:hAnsi="Cambria Math" w:hint="eastAsia"/>
            <w:sz w:val="24"/>
            <w:szCs w:val="24"/>
          </w:rPr>
          <m:t>＞</m:t>
        </m:r>
        <m:r>
          <w:rPr>
            <w:rFonts w:ascii="Cambria Math" w:eastAsia="宋体" w:hAnsi="Cambria Math"/>
            <w:sz w:val="24"/>
            <w:szCs w:val="24"/>
          </w:rPr>
          <m:t>0</m:t>
        </m:r>
      </m:oMath>
      <w:r w:rsidR="00BC7C75">
        <w:rPr>
          <w:rFonts w:ascii="宋体" w:eastAsia="宋体" w:hAnsi="宋体" w:hint="eastAsia"/>
          <w:sz w:val="24"/>
          <w:szCs w:val="24"/>
        </w:rPr>
        <w:t xml:space="preserve"> </w:t>
      </w:r>
      <w:r w:rsidR="005725F3" w:rsidRPr="005725F3">
        <w:rPr>
          <w:rFonts w:ascii="宋体" w:eastAsia="宋体" w:hAnsi="宋体" w:hint="eastAsia"/>
          <w:sz w:val="24"/>
          <w:szCs w:val="24"/>
        </w:rPr>
        <w:t>时，</w:t>
      </w:r>
      <w:r w:rsidR="00DA3E44">
        <w:rPr>
          <w:rFonts w:ascii="宋体" w:eastAsia="宋体" w:hAnsi="宋体" w:hint="eastAsia"/>
          <w:sz w:val="24"/>
          <w:szCs w:val="24"/>
        </w:rPr>
        <w:t>表明</w:t>
      </w:r>
      <w:r w:rsidR="006B3248" w:rsidRPr="006B3248">
        <w:rPr>
          <w:rFonts w:ascii="宋体" w:eastAsia="宋体" w:hAnsi="宋体"/>
          <w:sz w:val="24"/>
          <w:szCs w:val="24"/>
        </w:rPr>
        <w:t>最近一段执行过程未</w:t>
      </w:r>
      <w:r w:rsidR="006734C8">
        <w:rPr>
          <w:rFonts w:ascii="宋体" w:eastAsia="宋体" w:hAnsi="宋体" w:hint="eastAsia"/>
          <w:sz w:val="24"/>
          <w:szCs w:val="24"/>
        </w:rPr>
        <w:t>形成</w:t>
      </w:r>
      <w:r w:rsidR="006B3248" w:rsidRPr="006B3248">
        <w:rPr>
          <w:rFonts w:ascii="宋体" w:eastAsia="宋体" w:hAnsi="宋体"/>
          <w:sz w:val="24"/>
          <w:szCs w:val="24"/>
        </w:rPr>
        <w:t>持续的距离缩减</w:t>
      </w:r>
      <w:r w:rsidR="005725F3" w:rsidRPr="005725F3">
        <w:rPr>
          <w:rFonts w:ascii="宋体" w:eastAsia="宋体" w:hAnsi="宋体" w:hint="eastAsia"/>
          <w:sz w:val="24"/>
          <w:szCs w:val="24"/>
        </w:rPr>
        <w:t>。</w:t>
      </w:r>
      <w:r w:rsidR="002F139B">
        <w:rPr>
          <w:rFonts w:ascii="宋体" w:eastAsia="宋体" w:hAnsi="宋体" w:hint="eastAsia"/>
          <w:sz w:val="24"/>
          <w:szCs w:val="24"/>
        </w:rPr>
        <w:t>本文</w:t>
      </w:r>
      <w:r w:rsidR="00977702" w:rsidRPr="00977702">
        <w:rPr>
          <w:rFonts w:ascii="宋体" w:eastAsia="宋体" w:hAnsi="宋体" w:hint="eastAsia"/>
          <w:sz w:val="24"/>
          <w:szCs w:val="24"/>
        </w:rPr>
        <w:t>考虑机器人选择较大方位角的子目标后通常需要先完成转向，停滞判定仅在转向等待结束并积累足够的距离观测后启用，同时不再与最大执行时间事件重复。因此，停滞事件定义为</w:t>
      </w:r>
    </w:p>
    <w:p w14:paraId="7CFD2D13" w14:textId="6F897F53" w:rsidR="00FF0ADB" w:rsidRDefault="00000000" w:rsidP="002B2B32">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E</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stag</m:t>
              </m:r>
            </m:sup>
          </m:sSubSup>
          <m:r>
            <w:rPr>
              <w:rFonts w:ascii="Cambria Math" w:eastAsia="宋体" w:hAnsi="Cambria Math" w:hint="eastAsia"/>
              <w:sz w:val="24"/>
              <w:szCs w:val="24"/>
            </w:rPr>
            <m:t>=I</m:t>
          </m:r>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n</m:t>
                  </m:r>
                  <m:ctrlPr>
                    <w:rPr>
                      <w:rFonts w:ascii="Cambria Math" w:eastAsia="宋体" w:hAnsi="Cambria Math"/>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turn</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n</m:t>
                  </m:r>
                </m:e>
                <m:sub>
                  <m:r>
                    <w:rPr>
                      <w:rFonts w:ascii="Cambria Math" w:eastAsia="宋体" w:hAnsi="Cambria Math" w:hint="eastAsia"/>
                      <w:sz w:val="24"/>
                      <w:szCs w:val="24"/>
                    </w:rPr>
                    <m:t>min</m:t>
                  </m:r>
                </m:sub>
              </m:sSub>
              <m:r>
                <m:rPr>
                  <m:sty m:val="p"/>
                </m:rPr>
                <w:rPr>
                  <w:rFonts w:ascii="Cambria Math" w:eastAsia="宋体" w:hAnsi="Cambria Math" w:hint="eastAsia"/>
                  <w:sz w:val="24"/>
                  <w:szCs w:val="24"/>
                </w:rPr>
                <m:t>≤</m:t>
              </m:r>
              <m:r>
                <w:rPr>
                  <w:rFonts w:ascii="Cambria Math" w:eastAsia="宋体" w:hAnsi="Cambria Math" w:hint="eastAsia"/>
                  <w:sz w:val="24"/>
                  <w:szCs w:val="24"/>
                </w:rPr>
                <m:t>t</m:t>
              </m:r>
              <m:r>
                <w:rPr>
                  <w:rFonts w:ascii="Cambria Math" w:eastAsia="宋体" w:hAnsi="Cambria Math" w:cs="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τ</m:t>
                  </m:r>
                  <m:ctrlPr>
                    <w:rPr>
                      <w:rFonts w:ascii="Cambria Math" w:eastAsia="宋体" w:hAnsi="Cambria Math" w:cs="Cambria Math"/>
                      <w:i/>
                      <w:sz w:val="24"/>
                      <w:szCs w:val="24"/>
                    </w:rPr>
                  </m:ctrlPr>
                </m:e>
                <m:sub>
                  <m:r>
                    <w:rPr>
                      <w:rFonts w:ascii="Cambria Math" w:eastAsia="宋体" w:hAnsi="Cambria Math" w:hint="eastAsia"/>
                      <w:sz w:val="24"/>
                      <w:szCs w:val="24"/>
                    </w:rPr>
                    <m:t>k</m:t>
                  </m:r>
                </m:sub>
              </m:sSub>
              <m:r>
                <w:rPr>
                  <w:rFonts w:ascii="Cambria Math" w:eastAsia="宋体" w:hAnsi="Cambria Math" w:hint="eastAsia"/>
                  <w:sz w:val="24"/>
                  <w:szCs w:val="24"/>
                </w:rPr>
                <m:t>&lt;</m:t>
              </m:r>
              <m:sSub>
                <m:sSubPr>
                  <m:ctrlPr>
                    <w:rPr>
                      <w:rFonts w:ascii="Cambria Math" w:eastAsia="宋体" w:hAnsi="Cambria Math"/>
                      <w:i/>
                      <w:sz w:val="24"/>
                      <w:szCs w:val="24"/>
                    </w:rPr>
                  </m:ctrlPr>
                </m:sSubPr>
                <m:e>
                  <m:r>
                    <w:rPr>
                      <w:rFonts w:ascii="Cambria Math" w:eastAsia="宋体" w:hAnsi="Cambria Math" w:hint="eastAsia"/>
                      <w:sz w:val="24"/>
                      <w:szCs w:val="24"/>
                    </w:rPr>
                    <m:t>n</m:t>
                  </m:r>
                </m:e>
                <m:sub>
                  <m:r>
                    <w:rPr>
                      <w:rFonts w:ascii="Cambria Math" w:eastAsia="宋体" w:hAnsi="Cambria Math" w:hint="eastAsia"/>
                      <w:sz w:val="24"/>
                      <w:szCs w:val="24"/>
                    </w:rPr>
                    <m:t>max</m:t>
                  </m:r>
                </m:sub>
              </m:sSub>
              <m:ctrlPr>
                <w:rPr>
                  <w:rFonts w:ascii="Cambria Math" w:eastAsia="宋体" w:hAnsi="Cambria Math"/>
                  <w:i/>
                  <w:sz w:val="24"/>
                  <w:szCs w:val="24"/>
                </w:rPr>
              </m:ctrlPr>
            </m:e>
          </m:d>
          <m:r>
            <m:rPr>
              <m:sty m:val="p"/>
            </m:rPr>
            <w:rPr>
              <w:rFonts w:ascii="Cambria Math" w:eastAsia="宋体" w:hAnsi="Cambria Math" w:hint="eastAsia"/>
              <w:sz w:val="24"/>
              <w:szCs w:val="24"/>
            </w:rPr>
            <m:t>∧</m:t>
          </m:r>
          <m:r>
            <w:rPr>
              <w:rFonts w:ascii="Cambria Math" w:eastAsia="宋体" w:hAnsi="Cambria Math" w:hint="eastAsia"/>
              <w:sz w:val="24"/>
              <w:szCs w:val="24"/>
            </w:rPr>
            <m:t>I</m:t>
          </m:r>
          <m:d>
            <m:dPr>
              <m:ctrlPr>
                <w:rPr>
                  <w:rFonts w:ascii="Cambria Math" w:eastAsia="宋体" w:hAnsi="Cambria Math"/>
                  <w:sz w:val="24"/>
                  <w:szCs w:val="24"/>
                </w:rPr>
              </m:ctrlPr>
            </m:dPr>
            <m:e>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hint="eastAsia"/>
                          <w:sz w:val="24"/>
                          <w:szCs w:val="24"/>
                        </w:rPr>
                        <m:t>b</m:t>
                      </m:r>
                      <m:ctrlPr>
                        <w:rPr>
                          <w:rFonts w:ascii="Cambria Math" w:eastAsia="宋体" w:hAnsi="Cambria Math"/>
                          <w:sz w:val="24"/>
                          <w:szCs w:val="24"/>
                        </w:rPr>
                      </m:ctrlPr>
                    </m:e>
                    <m:sub>
                      <m:r>
                        <w:rPr>
                          <w:rFonts w:ascii="Cambria Math" w:eastAsia="宋体" w:hAnsi="Cambria Math" w:hint="eastAsia"/>
                          <w:sz w:val="24"/>
                          <w:szCs w:val="24"/>
                        </w:rPr>
                        <m:t>t</m:t>
                      </m:r>
                    </m:sub>
                  </m:sSub>
                </m:e>
              </m:acc>
              <m:r>
                <m:rPr>
                  <m:sty m:val="p"/>
                </m:rPr>
                <w:rPr>
                  <w:rFonts w:ascii="Cambria Math" w:eastAsia="宋体" w:hAnsi="Cambria Math" w:hint="eastAsia"/>
                  <w:sz w:val="24"/>
                  <w:szCs w:val="24"/>
                </w:rPr>
                <m:t>≥</m:t>
              </m:r>
              <m:r>
                <w:rPr>
                  <w:rFonts w:ascii="Cambria Math" w:eastAsia="宋体" w:hAnsi="Cambria Math" w:hint="eastAsia"/>
                  <w:sz w:val="24"/>
                  <w:szCs w:val="24"/>
                </w:rPr>
                <m:t>0</m:t>
              </m:r>
              <m:ctrlPr>
                <w:rPr>
                  <w:rFonts w:ascii="Cambria Math" w:eastAsia="宋体" w:hAnsi="Cambria Math"/>
                  <w:i/>
                  <w:sz w:val="24"/>
                  <w:szCs w:val="24"/>
                </w:rPr>
              </m:ctrlPr>
            </m:e>
          </m:d>
        </m:oMath>
      </m:oMathPara>
    </w:p>
    <w:p w14:paraId="14FBC898" w14:textId="598DDB1A" w:rsidR="00D32765" w:rsidRDefault="00F708C3" w:rsidP="002B2B32">
      <w:pPr>
        <w:ind w:firstLine="420"/>
        <w:rPr>
          <w:rFonts w:ascii="宋体" w:eastAsia="宋体" w:hAnsi="宋体" w:hint="eastAsia"/>
          <w:sz w:val="24"/>
          <w:szCs w:val="24"/>
        </w:rPr>
      </w:pPr>
      <w:r w:rsidRPr="00F708C3">
        <w:rPr>
          <w:rFonts w:ascii="宋体" w:eastAsia="宋体" w:hAnsi="宋体"/>
          <w:sz w:val="24"/>
          <w:szCs w:val="24"/>
        </w:rPr>
        <w:t>其中，前一条件限定停滞检测的有效时间范围，后一条件用于判断当前执行过程是否缺乏有效进展。</w:t>
      </w:r>
      <w:r w:rsidR="00F4463A">
        <w:rPr>
          <w:rFonts w:ascii="宋体" w:eastAsia="宋体" w:hAnsi="宋体" w:hint="eastAsia"/>
          <w:sz w:val="24"/>
          <w:szCs w:val="24"/>
        </w:rPr>
        <w:t>最终</w:t>
      </w:r>
      <w:r w:rsidR="00D32765" w:rsidRPr="001A333E">
        <w:rPr>
          <w:rFonts w:ascii="宋体" w:eastAsia="宋体" w:hAnsi="宋体" w:hint="eastAsia"/>
          <w:sz w:val="24"/>
          <w:szCs w:val="24"/>
        </w:rPr>
        <w:t>高层重规划事件</w:t>
      </w:r>
      <w:r w:rsidR="00D32765">
        <w:rPr>
          <w:rFonts w:ascii="宋体" w:eastAsia="宋体" w:hAnsi="宋体" w:hint="eastAsia"/>
          <w:sz w:val="24"/>
          <w:szCs w:val="24"/>
        </w:rPr>
        <w:t>定义为</w:t>
      </w:r>
    </w:p>
    <w:p w14:paraId="7C13673E" w14:textId="49B9D7CA" w:rsidR="003B07FE" w:rsidRPr="00C86C5E" w:rsidRDefault="00000000" w:rsidP="002B2B32">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E</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E</m:t>
              </m:r>
            </m:e>
            <m:sub>
              <m:r>
                <w:rPr>
                  <w:rFonts w:ascii="Cambria Math" w:eastAsia="宋体" w:hAnsi="Cambria Math"/>
                  <w:sz w:val="24"/>
                  <w:szCs w:val="24"/>
                </w:rPr>
                <m:t>t</m:t>
              </m:r>
            </m:sub>
            <m:sup>
              <m:r>
                <m:rPr>
                  <m:sty m:val="p"/>
                </m:rPr>
                <w:rPr>
                  <w:rFonts w:ascii="Cambria Math" w:eastAsia="宋体" w:hAnsi="Cambria Math"/>
                  <w:sz w:val="24"/>
                  <w:szCs w:val="24"/>
                </w:rPr>
                <m:t>ρ</m:t>
              </m:r>
            </m:sup>
          </m:sSubSup>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E</m:t>
              </m:r>
              <m:ctrlPr>
                <w:rPr>
                  <w:rFonts w:ascii="Cambria Math" w:eastAsia="宋体" w:hAnsi="Cambria Math"/>
                  <w:sz w:val="24"/>
                  <w:szCs w:val="24"/>
                </w:rPr>
              </m:ctrlPr>
            </m:e>
            <m:sub>
              <m:r>
                <w:rPr>
                  <w:rFonts w:ascii="Cambria Math" w:eastAsia="宋体" w:hAnsi="Cambria Math"/>
                  <w:sz w:val="24"/>
                  <w:szCs w:val="24"/>
                </w:rPr>
                <m:t>t</m:t>
              </m:r>
            </m:sub>
            <m:sup>
              <m:r>
                <m:rPr>
                  <m:nor/>
                </m:rPr>
                <w:rPr>
                  <w:rFonts w:ascii="Cambria Math" w:eastAsia="宋体" w:hAnsi="Cambria Math"/>
                  <w:sz w:val="24"/>
                  <w:szCs w:val="24"/>
                </w:rPr>
                <m:t>sg</m:t>
              </m:r>
            </m:sup>
          </m:sSubSup>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E</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max</m:t>
              </m:r>
            </m:sup>
          </m:sSubSup>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E</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stag</m:t>
              </m:r>
            </m:sup>
          </m:sSubSup>
        </m:oMath>
      </m:oMathPara>
    </w:p>
    <w:p w14:paraId="56CF2EB9" w14:textId="7351B90A" w:rsidR="00C86C5E" w:rsidRDefault="0078213E" w:rsidP="002B2B32">
      <w:pPr>
        <w:ind w:firstLine="420"/>
        <w:rPr>
          <w:rFonts w:ascii="宋体" w:eastAsia="宋体" w:hAnsi="宋体" w:hint="eastAsia"/>
          <w:sz w:val="24"/>
          <w:szCs w:val="24"/>
        </w:rPr>
      </w:pPr>
      <w:r>
        <w:rPr>
          <w:rFonts w:ascii="宋体" w:eastAsia="宋体" w:hAnsi="宋体" w:hint="eastAsia"/>
          <w:sz w:val="24"/>
          <w:szCs w:val="24"/>
        </w:rPr>
        <w:t>在上述重规划事件中，</w:t>
      </w:r>
      <w:r w:rsidR="00541486" w:rsidRPr="00541486">
        <w:rPr>
          <w:rFonts w:ascii="宋体" w:eastAsia="宋体" w:hAnsi="宋体" w:hint="eastAsia"/>
          <w:sz w:val="24"/>
          <w:szCs w:val="24"/>
        </w:rPr>
        <w:t>风险事件和子目标完成事件不受执行时长约束，可直接触发高层更新；最大执行时间事件用于限制单个子目标的最长持续时间，而停滞事件仅在转向等待结束并获得足够距离观测后启用。</w:t>
      </w:r>
    </w:p>
    <w:p w14:paraId="0AD3BFBF" w14:textId="7C22C607" w:rsidR="00C5434D" w:rsidRPr="00273DF4" w:rsidRDefault="00C5434D" w:rsidP="00C5434D">
      <w:pPr>
        <w:pStyle w:val="4"/>
        <w:rPr>
          <w:rFonts w:ascii="宋体" w:eastAsia="宋体" w:hAnsi="宋体" w:hint="eastAsia"/>
          <w:color w:val="000000" w:themeColor="text1"/>
        </w:rPr>
      </w:pPr>
      <w:r w:rsidRPr="009A6CC2">
        <w:rPr>
          <w:rFonts w:ascii="宋体" w:eastAsia="宋体" w:hAnsi="宋体" w:hint="eastAsia"/>
          <w:color w:val="000000" w:themeColor="text1"/>
        </w:rPr>
        <w:t>3.3.</w:t>
      </w:r>
      <w:r w:rsidR="00A945E9" w:rsidRPr="009A6CC2">
        <w:rPr>
          <w:rFonts w:ascii="宋体" w:eastAsia="宋体" w:hAnsi="宋体" w:hint="eastAsia"/>
          <w:color w:val="000000" w:themeColor="text1"/>
        </w:rPr>
        <w:t>2</w:t>
      </w:r>
      <w:r w:rsidRPr="009A6CC2">
        <w:rPr>
          <w:rFonts w:ascii="宋体" w:eastAsia="宋体" w:hAnsi="宋体" w:hint="eastAsia"/>
          <w:color w:val="000000" w:themeColor="text1"/>
        </w:rPr>
        <w:t xml:space="preserve"> 几何候选子目标生成</w:t>
      </w:r>
    </w:p>
    <w:p w14:paraId="48AC3AF9" w14:textId="5E25A44A" w:rsidR="00CA1096" w:rsidRDefault="00CA1096" w:rsidP="002406C2">
      <w:pPr>
        <w:ind w:firstLine="420"/>
        <w:rPr>
          <w:rFonts w:ascii="宋体" w:eastAsia="宋体" w:hAnsi="宋体" w:hint="eastAsia"/>
          <w:sz w:val="24"/>
          <w:szCs w:val="24"/>
        </w:rPr>
      </w:pPr>
      <w:r>
        <w:rPr>
          <w:rFonts w:ascii="宋体" w:eastAsia="宋体" w:hAnsi="宋体" w:hint="eastAsia"/>
          <w:sz w:val="24"/>
          <w:szCs w:val="24"/>
        </w:rPr>
        <w:t>当重规划事件</w:t>
      </w:r>
      <w:r w:rsidR="0019610A">
        <w:rPr>
          <w:rFonts w:ascii="宋体" w:eastAsia="宋体" w:hAnsi="宋体" w:hint="eastAsia"/>
          <w:sz w:val="24"/>
          <w:szCs w:val="24"/>
        </w:rPr>
        <w:t>发生</w:t>
      </w:r>
      <w:r>
        <w:rPr>
          <w:rFonts w:ascii="宋体" w:eastAsia="宋体" w:hAnsi="宋体" w:hint="eastAsia"/>
          <w:sz w:val="24"/>
          <w:szCs w:val="24"/>
        </w:rPr>
        <w:t>时，</w:t>
      </w:r>
      <w:r w:rsidR="006A55F5" w:rsidRPr="006A55F5">
        <w:rPr>
          <w:rFonts w:ascii="宋体" w:eastAsia="宋体" w:hAnsi="宋体"/>
          <w:sz w:val="24"/>
          <w:szCs w:val="24"/>
        </w:rPr>
        <w:t>高层规划器需要</w:t>
      </w:r>
      <w:r w:rsidR="00CB6400">
        <w:rPr>
          <w:rFonts w:ascii="宋体" w:eastAsia="宋体" w:hAnsi="宋体" w:hint="eastAsia"/>
          <w:sz w:val="24"/>
          <w:szCs w:val="24"/>
        </w:rPr>
        <w:t>根据</w:t>
      </w:r>
      <w:r w:rsidR="006A55F5" w:rsidRPr="006A55F5">
        <w:rPr>
          <w:rFonts w:ascii="宋体" w:eastAsia="宋体" w:hAnsi="宋体"/>
          <w:sz w:val="24"/>
          <w:szCs w:val="24"/>
        </w:rPr>
        <w:t>当前局部环境选择新的子目标。</w:t>
      </w:r>
      <w:r w:rsidR="00701EB3">
        <w:rPr>
          <w:rFonts w:ascii="宋体" w:eastAsia="宋体" w:hAnsi="宋体" w:hint="eastAsia"/>
          <w:sz w:val="24"/>
          <w:szCs w:val="24"/>
        </w:rPr>
        <w:t>若</w:t>
      </w:r>
      <w:r w:rsidR="006A55F5" w:rsidRPr="006A55F5">
        <w:rPr>
          <w:rFonts w:ascii="宋体" w:eastAsia="宋体" w:hAnsi="宋体"/>
          <w:sz w:val="24"/>
          <w:szCs w:val="24"/>
        </w:rPr>
        <w:t>直接在连续二维空间中</w:t>
      </w:r>
      <w:r w:rsidR="00621DAE">
        <w:rPr>
          <w:rFonts w:ascii="宋体" w:eastAsia="宋体" w:hAnsi="宋体" w:hint="eastAsia"/>
          <w:sz w:val="24"/>
          <w:szCs w:val="24"/>
        </w:rPr>
        <w:t>生成</w:t>
      </w:r>
      <w:r w:rsidR="006A55F5" w:rsidRPr="006A55F5">
        <w:rPr>
          <w:rFonts w:ascii="宋体" w:eastAsia="宋体" w:hAnsi="宋体"/>
          <w:sz w:val="24"/>
          <w:szCs w:val="24"/>
        </w:rPr>
        <w:t>子目标</w:t>
      </w:r>
      <w:r w:rsidR="00262371">
        <w:rPr>
          <w:rFonts w:ascii="宋体" w:eastAsia="宋体" w:hAnsi="宋体" w:hint="eastAsia"/>
          <w:sz w:val="24"/>
          <w:szCs w:val="24"/>
        </w:rPr>
        <w:t>，</w:t>
      </w:r>
      <w:r w:rsidR="00262371" w:rsidRPr="00262371">
        <w:rPr>
          <w:rFonts w:ascii="宋体" w:eastAsia="宋体" w:hAnsi="宋体"/>
          <w:sz w:val="24"/>
          <w:szCs w:val="24"/>
        </w:rPr>
        <w:t>候选位置可能落入障碍物遮挡区域或缺乏有效通行空间的方向，同时也会增加高层价值评估的搜索范围。</w:t>
      </w:r>
      <w:r w:rsidR="00BE509C">
        <w:rPr>
          <w:rFonts w:ascii="宋体" w:eastAsia="宋体" w:hAnsi="宋体" w:hint="eastAsia"/>
          <w:sz w:val="24"/>
          <w:szCs w:val="24"/>
        </w:rPr>
        <w:t>因</w:t>
      </w:r>
      <w:r w:rsidR="00262371" w:rsidRPr="00262371">
        <w:rPr>
          <w:rFonts w:ascii="宋体" w:eastAsia="宋体" w:hAnsi="宋体"/>
          <w:sz w:val="24"/>
          <w:szCs w:val="24"/>
        </w:rPr>
        <w:t>此，本文利用当前 LiDAR 扫描提取具有局部通行依据的方向，并在此基础上构造候选子目标。</w:t>
      </w:r>
      <w:r w:rsidR="00FB74EB" w:rsidRPr="00FB74EB">
        <w:rPr>
          <w:rFonts w:ascii="宋体" w:eastAsia="宋体" w:hAnsi="宋体"/>
          <w:sz w:val="24"/>
          <w:szCs w:val="24"/>
        </w:rPr>
        <w:t>如图3所示，几何候选生成得到的有限候选集合将由后续双头价值网络进行效率与安全评估，从而形成从局部可通行结构提取到子目标选择的完整高层决策过程。</w:t>
      </w:r>
    </w:p>
    <w:p w14:paraId="5F11DCDE" w14:textId="1BAC96CF" w:rsidR="00D379AE" w:rsidRDefault="003039C1" w:rsidP="00D379AE">
      <w:pPr>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472254F2" wp14:editId="3027355E">
            <wp:extent cx="5274310" cy="1498600"/>
            <wp:effectExtent l="0" t="0" r="2540" b="6350"/>
            <wp:docPr id="8982531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3108" name="图片 8982531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498600"/>
                    </a:xfrm>
                    <a:prstGeom prst="rect">
                      <a:avLst/>
                    </a:prstGeom>
                  </pic:spPr>
                </pic:pic>
              </a:graphicData>
            </a:graphic>
          </wp:inline>
        </w:drawing>
      </w:r>
    </w:p>
    <w:p w14:paraId="41ED0730" w14:textId="71E7848C" w:rsidR="00EF770F" w:rsidRDefault="00EF770F" w:rsidP="00D379AE">
      <w:pPr>
        <w:jc w:val="center"/>
        <w:rPr>
          <w:rFonts w:ascii="宋体" w:eastAsia="宋体" w:hAnsi="宋体" w:hint="eastAsia"/>
          <w:sz w:val="24"/>
          <w:szCs w:val="24"/>
        </w:rPr>
      </w:pPr>
      <w:r>
        <w:rPr>
          <w:rFonts w:ascii="宋体" w:eastAsia="宋体" w:hAnsi="宋体" w:hint="eastAsia"/>
          <w:sz w:val="24"/>
          <w:szCs w:val="24"/>
        </w:rPr>
        <w:t xml:space="preserve">图3 </w:t>
      </w:r>
      <w:r w:rsidR="00B67A24" w:rsidRPr="00B67A24">
        <w:rPr>
          <w:rFonts w:ascii="宋体" w:eastAsia="宋体" w:hAnsi="宋体"/>
          <w:sz w:val="24"/>
          <w:szCs w:val="24"/>
        </w:rPr>
        <w:t>候选子目标生成与双头价值评估示意图</w:t>
      </w:r>
    </w:p>
    <w:p w14:paraId="5ED40BBE" w14:textId="3F53F80C" w:rsidR="00C04E33" w:rsidRDefault="00C04E33" w:rsidP="001B343F">
      <w:pPr>
        <w:ind w:firstLine="420"/>
        <w:rPr>
          <w:rFonts w:ascii="宋体" w:eastAsia="宋体" w:hAnsi="宋体" w:hint="eastAsia"/>
          <w:sz w:val="24"/>
          <w:szCs w:val="24"/>
        </w:rPr>
      </w:pPr>
      <w:r>
        <w:rPr>
          <w:rFonts w:ascii="宋体" w:eastAsia="宋体" w:hAnsi="宋体" w:hint="eastAsia"/>
          <w:sz w:val="24"/>
          <w:szCs w:val="24"/>
        </w:rPr>
        <w:t>几何候选子目标</w:t>
      </w:r>
      <w:r w:rsidR="006140E2">
        <w:rPr>
          <w:rFonts w:ascii="宋体" w:eastAsia="宋体" w:hAnsi="宋体" w:hint="eastAsia"/>
          <w:sz w:val="24"/>
          <w:szCs w:val="24"/>
        </w:rPr>
        <w:t>的构造包括</w:t>
      </w:r>
      <w:r w:rsidR="006140E2" w:rsidRPr="006140E2">
        <w:rPr>
          <w:rFonts w:ascii="宋体" w:eastAsia="宋体" w:hAnsi="宋体"/>
          <w:sz w:val="24"/>
          <w:szCs w:val="24"/>
        </w:rPr>
        <w:t>基本净空筛选、开阔方向提取、边缘方向补充以及候选位置生成。首先，以机器人半径</w:t>
      </w:r>
      <w:r w:rsidR="00B63693">
        <w:rPr>
          <w:rFonts w:ascii="宋体" w:eastAsia="宋体" w:hAnsi="宋体" w:hint="eastAsia"/>
          <w:sz w:val="24"/>
          <w:szCs w:val="24"/>
        </w:rPr>
        <w:t xml:space="preserve"> </w:t>
      </w:r>
      <m:oMath>
        <m:r>
          <w:rPr>
            <w:rFonts w:ascii="Cambria Math" w:eastAsia="宋体" w:hAnsi="Cambria Math"/>
            <w:sz w:val="24"/>
            <w:szCs w:val="24"/>
          </w:rPr>
          <m:t>R</m:t>
        </m:r>
      </m:oMath>
      <w:r w:rsidR="00B63693">
        <w:rPr>
          <w:rFonts w:ascii="宋体" w:eastAsia="宋体" w:hAnsi="宋体" w:hint="eastAsia"/>
          <w:sz w:val="24"/>
          <w:szCs w:val="24"/>
        </w:rPr>
        <w:t xml:space="preserve"> 为尺度设置基本净空条件。</w:t>
      </w:r>
      <w:r w:rsidR="00230D83">
        <w:rPr>
          <w:rFonts w:ascii="宋体" w:eastAsia="宋体" w:hAnsi="宋体" w:hint="eastAsia"/>
          <w:sz w:val="24"/>
          <w:szCs w:val="24"/>
        </w:rPr>
        <w:t>对于时刻</w:t>
      </w:r>
      <m:oMath>
        <m:r>
          <w:rPr>
            <w:rFonts w:ascii="Cambria Math" w:eastAsia="宋体" w:hAnsi="Cambria Math" w:hint="eastAsia"/>
            <w:sz w:val="24"/>
            <w:szCs w:val="24"/>
          </w:rPr>
          <m:t>t</m:t>
        </m:r>
      </m:oMath>
      <w:r w:rsidR="00230D83">
        <w:rPr>
          <w:rFonts w:ascii="宋体" w:eastAsia="宋体" w:hAnsi="宋体" w:hint="eastAsia"/>
          <w:sz w:val="24"/>
          <w:szCs w:val="24"/>
        </w:rPr>
        <w:t xml:space="preserve"> 的LiDAR扫描</w:t>
      </w:r>
      <w:r w:rsidR="009F4A3C">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m:t>
            </m:r>
          </m:sub>
        </m:sSub>
      </m:oMath>
      <w:r w:rsidR="009F4A3C">
        <w:rPr>
          <w:rFonts w:ascii="宋体" w:eastAsia="宋体" w:hAnsi="宋体" w:hint="eastAsia"/>
          <w:sz w:val="24"/>
          <w:szCs w:val="24"/>
        </w:rPr>
        <w:t xml:space="preserve"> ，将测距大于 </w:t>
      </w:r>
      <m:oMath>
        <m:r>
          <m:rPr>
            <m:sty m:val="p"/>
          </m:rPr>
          <w:rPr>
            <w:rFonts w:ascii="Cambria Math" w:eastAsia="宋体" w:hAnsi="Cambria Math"/>
            <w:sz w:val="24"/>
            <w:szCs w:val="24"/>
          </w:rPr>
          <m:t>3R</m:t>
        </m:r>
      </m:oMath>
      <w:r w:rsidR="009F4A3C">
        <w:rPr>
          <w:rFonts w:ascii="宋体" w:eastAsia="宋体" w:hAnsi="宋体" w:hint="eastAsia"/>
          <w:sz w:val="24"/>
          <w:szCs w:val="24"/>
        </w:rPr>
        <w:t xml:space="preserve"> 的波束</w:t>
      </w:r>
      <w:r w:rsidR="009F4A3C" w:rsidRPr="009F4A3C">
        <w:rPr>
          <w:rFonts w:ascii="宋体" w:eastAsia="宋体" w:hAnsi="宋体"/>
          <w:sz w:val="24"/>
          <w:szCs w:val="24"/>
        </w:rPr>
        <w:t>视为满足基本通行要求，对应的有效波束集合定义为</w:t>
      </w:r>
      <w:r w:rsidR="002E088E">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cr m:val="script"/>
              </m:rPr>
              <w:rPr>
                <w:rFonts w:ascii="Cambria Math" w:eastAsia="宋体" w:hAnsi="Cambria Math"/>
                <w:sz w:val="24"/>
                <w:szCs w:val="24"/>
              </w:rPr>
              <m:t>V</m:t>
            </m:r>
          </m:e>
          <m:sub>
            <m:r>
              <m:rPr>
                <m:scr m:val="script"/>
              </m:rPr>
              <w:rPr>
                <w:rFonts w:ascii="Cambria Math" w:eastAsia="宋体" w:hAnsi="Cambria Math"/>
                <w:sz w:val="24"/>
                <w:szCs w:val="24"/>
              </w:rPr>
              <m:t>t</m:t>
            </m:r>
          </m:sub>
        </m:sSub>
        <m:r>
          <w:rPr>
            <w:rFonts w:ascii="Cambria Math" w:eastAsia="宋体" w:hAnsi="Cambria Math" w:hint="eastAsia"/>
            <w:sz w:val="24"/>
            <w:szCs w:val="24"/>
          </w:rPr>
          <m:t>=</m:t>
        </m:r>
        <m:r>
          <m:rPr>
            <m:lit/>
          </m:rPr>
          <w:rPr>
            <w:rFonts w:ascii="Cambria Math" w:eastAsia="宋体" w:hAnsi="Cambria Math" w:hint="eastAsia"/>
            <w:sz w:val="24"/>
            <w:szCs w:val="24"/>
          </w:rPr>
          <m:t>{</m:t>
        </m:r>
        <m:r>
          <w:rPr>
            <w:rFonts w:ascii="Cambria Math" w:eastAsia="宋体" w:hAnsi="Cambria Math" w:hint="eastAsia"/>
            <w:sz w:val="24"/>
            <w:szCs w:val="24"/>
          </w:rPr>
          <m:t>i</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l</m:t>
            </m:r>
            <m:ctrlPr>
              <w:rPr>
                <w:rFonts w:ascii="Cambria Math" w:eastAsia="宋体" w:hAnsi="Cambria Math"/>
                <w:sz w:val="24"/>
                <w:szCs w:val="24"/>
              </w:rPr>
            </m:ctrlPr>
          </m:e>
          <m:sub>
            <m:r>
              <w:rPr>
                <w:rFonts w:ascii="Cambria Math" w:eastAsia="宋体" w:hAnsi="Cambria Math" w:hint="eastAsia"/>
                <w:sz w:val="24"/>
                <w:szCs w:val="24"/>
              </w:rPr>
              <m:t>t,i</m:t>
            </m:r>
          </m:sub>
        </m:sSub>
        <m:r>
          <w:rPr>
            <w:rFonts w:ascii="Cambria Math" w:eastAsia="宋体" w:hAnsi="Cambria Math" w:hint="eastAsia"/>
            <w:sz w:val="24"/>
            <w:szCs w:val="24"/>
          </w:rPr>
          <m:t>&gt;3R</m:t>
        </m:r>
        <m:r>
          <m:rPr>
            <m:lit/>
          </m:rPr>
          <w:rPr>
            <w:rFonts w:ascii="Cambria Math" w:eastAsia="宋体" w:hAnsi="Cambria Math" w:hint="eastAsia"/>
            <w:sz w:val="24"/>
            <w:szCs w:val="24"/>
          </w:rPr>
          <m:t>}</m:t>
        </m:r>
      </m:oMath>
      <w:r w:rsidR="00615E23">
        <w:rPr>
          <w:rFonts w:ascii="宋体" w:eastAsia="宋体" w:hAnsi="宋体" w:hint="eastAsia"/>
          <w:sz w:val="24"/>
          <w:szCs w:val="24"/>
        </w:rPr>
        <w:t>。</w:t>
      </w:r>
    </w:p>
    <w:p w14:paraId="3F366A9C" w14:textId="19A2CB2F" w:rsidR="000D0CED" w:rsidRPr="000A31E1" w:rsidRDefault="00B23B70" w:rsidP="000A31E1">
      <w:pPr>
        <w:ind w:firstLine="420"/>
        <w:rPr>
          <w:rFonts w:ascii="宋体" w:eastAsia="宋体" w:hAnsi="宋体" w:hint="eastAsia"/>
          <w:sz w:val="24"/>
          <w:szCs w:val="24"/>
        </w:rPr>
      </w:pPr>
      <w:r>
        <w:rPr>
          <w:rFonts w:ascii="宋体" w:eastAsia="宋体" w:hAnsi="宋体" w:hint="eastAsia"/>
          <w:sz w:val="24"/>
          <w:szCs w:val="24"/>
        </w:rPr>
        <w:t>其中</w:t>
      </w:r>
      <w:r w:rsidR="009856F4">
        <w:rPr>
          <w:rFonts w:ascii="宋体" w:eastAsia="宋体" w:hAnsi="宋体" w:hint="eastAsia"/>
          <w:sz w:val="24"/>
          <w:szCs w:val="24"/>
        </w:rPr>
        <w:t xml:space="preserve"> </w:t>
      </w:r>
      <m:oMath>
        <m:r>
          <w:rPr>
            <w:rFonts w:ascii="Cambria Math" w:eastAsia="宋体" w:hAnsi="Cambria Math" w:hint="eastAsia"/>
            <w:sz w:val="24"/>
            <w:szCs w:val="24"/>
          </w:rPr>
          <m:t>3R</m:t>
        </m:r>
      </m:oMath>
      <w:r w:rsidR="009856F4">
        <w:rPr>
          <w:rFonts w:ascii="宋体" w:eastAsia="宋体" w:hAnsi="宋体" w:hint="eastAsia"/>
          <w:sz w:val="24"/>
          <w:szCs w:val="24"/>
        </w:rPr>
        <w:t xml:space="preserve"> 作为</w:t>
      </w:r>
      <w:r w:rsidR="009856F4" w:rsidRPr="009856F4">
        <w:rPr>
          <w:rFonts w:ascii="宋体" w:eastAsia="宋体" w:hAnsi="宋体"/>
          <w:sz w:val="24"/>
          <w:szCs w:val="24"/>
        </w:rPr>
        <w:t>局部方向筛选的基本净空下限，用于排除距离机器人过近的障碍方向。当</w:t>
      </w:r>
      <w:r w:rsidR="00DD2415">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cr m:val="script"/>
              </m:rPr>
              <w:rPr>
                <w:rFonts w:ascii="Cambria Math" w:eastAsia="宋体" w:hAnsi="Cambria Math"/>
                <w:sz w:val="24"/>
                <w:szCs w:val="24"/>
              </w:rPr>
              <m:t>V</m:t>
            </m:r>
          </m:e>
          <m:sub>
            <m:r>
              <m:rPr>
                <m:scr m:val="script"/>
              </m:rPr>
              <w:rPr>
                <w:rFonts w:ascii="Cambria Math" w:eastAsia="宋体" w:hAnsi="Cambria Math"/>
                <w:sz w:val="24"/>
                <w:szCs w:val="24"/>
              </w:rPr>
              <m:t>t</m:t>
            </m:r>
          </m:sub>
        </m:sSub>
        <m:r>
          <m:rPr>
            <m:sty m:val="p"/>
          </m:rPr>
          <w:rPr>
            <w:rFonts w:ascii="Cambria Math" w:eastAsia="宋体" w:hAnsi="Cambria Math" w:hint="eastAsia"/>
            <w:sz w:val="24"/>
            <w:szCs w:val="24"/>
          </w:rPr>
          <m:t>≠</m:t>
        </m:r>
        <m:r>
          <w:rPr>
            <w:rFonts w:ascii="Cambria Math" w:eastAsia="宋体" w:hAnsi="Cambria Math"/>
            <w:sz w:val="24"/>
            <w:szCs w:val="24"/>
          </w:rPr>
          <m:t>∅</m:t>
        </m:r>
      </m:oMath>
      <w:r w:rsidR="002D1AB8">
        <w:rPr>
          <w:rFonts w:ascii="宋体" w:eastAsia="宋体" w:hAnsi="宋体" w:hint="eastAsia"/>
          <w:sz w:val="24"/>
          <w:szCs w:val="24"/>
        </w:rPr>
        <w:t xml:space="preserve"> 时，</w:t>
      </w:r>
      <w:r w:rsidR="00A60245">
        <w:rPr>
          <w:rFonts w:ascii="宋体" w:eastAsia="宋体" w:hAnsi="宋体" w:hint="eastAsia"/>
          <w:sz w:val="24"/>
          <w:szCs w:val="24"/>
        </w:rPr>
        <w:t>根据当前</w:t>
      </w:r>
      <w:r w:rsidR="00103522" w:rsidRPr="00103522">
        <w:rPr>
          <w:rFonts w:ascii="宋体" w:eastAsia="宋体" w:hAnsi="宋体"/>
          <w:sz w:val="24"/>
          <w:szCs w:val="24"/>
        </w:rPr>
        <w:t>有效测距分布进一步计算自适应开阔方向阈值</w:t>
      </w:r>
    </w:p>
    <w:p w14:paraId="6392AA96" w14:textId="46EBFC29" w:rsidR="00405BC2" w:rsidRDefault="00000000" w:rsidP="001B343F">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F</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min</m:t>
              </m:r>
              <m:ctrlPr>
                <w:rPr>
                  <w:rFonts w:ascii="Cambria Math" w:eastAsia="宋体" w:hAnsi="Cambria Math"/>
                  <w:i/>
                  <w:sz w:val="24"/>
                  <w:szCs w:val="24"/>
                </w:rPr>
              </m:ctrlPr>
            </m:fName>
            <m:e>
              <m:d>
                <m:dPr>
                  <m:begChr m:val="["/>
                  <m:endChr m:val="]"/>
                  <m:ctrlPr>
                    <w:rPr>
                      <w:rFonts w:ascii="Cambria Math" w:eastAsia="宋体" w:hAnsi="Cambria Math"/>
                      <w:sz w:val="24"/>
                      <w:szCs w:val="24"/>
                    </w:rPr>
                  </m:ctrlPr>
                </m:dPr>
                <m:e>
                  <m:r>
                    <w:rPr>
                      <w:rFonts w:ascii="Cambria Math" w:eastAsia="宋体" w:hAnsi="Cambria Math"/>
                      <w:sz w:val="24"/>
                      <w:szCs w:val="24"/>
                    </w:rPr>
                    <m:t>13R,</m:t>
                  </m:r>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70</m:t>
                      </m:r>
                    </m:sub>
                  </m:sSub>
                  <m:d>
                    <m:dPr>
                      <m:ctrlPr>
                        <w:rPr>
                          <w:rFonts w:ascii="Cambria Math" w:eastAsia="宋体" w:hAnsi="Cambria Math"/>
                          <w:i/>
                          <w:sz w:val="24"/>
                          <w:szCs w:val="24"/>
                        </w:rPr>
                      </m:ctrlPr>
                    </m:dPr>
                    <m:e>
                      <m:d>
                        <m:dPr>
                          <m:begChr m:val="{"/>
                          <m:sep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m:t>
                              </m:r>
                            </m:sub>
                          </m:sSub>
                          <m:r>
                            <w:rPr>
                              <w:rFonts w:ascii="Cambria Math" w:eastAsia="宋体" w:hAnsi="Cambria Math"/>
                              <w:sz w:val="24"/>
                              <w:szCs w:val="24"/>
                            </w:rPr>
                            <m:t>&gt;</m:t>
                          </m:r>
                          <m:r>
                            <m:rPr>
                              <m:sty m:val="p"/>
                            </m:rPr>
                            <w:rPr>
                              <w:rFonts w:ascii="Cambria Math" w:eastAsia="宋体" w:hAnsi="Cambria Math"/>
                              <w:sz w:val="24"/>
                              <w:szCs w:val="24"/>
                            </w:rPr>
                            <m:t>3R</m:t>
                          </m:r>
                          <m:ctrlPr>
                            <w:rPr>
                              <w:rFonts w:ascii="Cambria Math" w:eastAsia="宋体" w:hAnsi="Cambria Math"/>
                              <w:i/>
                              <w:sz w:val="24"/>
                              <w:szCs w:val="24"/>
                            </w:rPr>
                          </m:ctrlPr>
                        </m:e>
                      </m:d>
                    </m:e>
                  </m:d>
                  <m:ctrlPr>
                    <w:rPr>
                      <w:rFonts w:ascii="Cambria Math" w:eastAsia="宋体" w:hAnsi="Cambria Math"/>
                      <w:i/>
                      <w:sz w:val="24"/>
                      <w:szCs w:val="24"/>
                    </w:rPr>
                  </m:ctrlPr>
                </m:e>
              </m:d>
            </m:e>
          </m:func>
        </m:oMath>
      </m:oMathPara>
    </w:p>
    <w:p w14:paraId="704EA89D" w14:textId="77777777" w:rsidR="00793179" w:rsidRDefault="00F65A40" w:rsidP="001B343F">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w:rPr>
                <w:rFonts w:ascii="Cambria Math" w:eastAsia="宋体" w:hAnsi="Cambria Math"/>
                <w:sz w:val="24"/>
                <w:szCs w:val="24"/>
              </w:rPr>
              <m:t>Q</m:t>
            </m:r>
          </m:e>
          <m:sub>
            <m:r>
              <w:rPr>
                <w:rFonts w:ascii="Cambria Math" w:eastAsia="宋体" w:hAnsi="Cambria Math"/>
                <w:sz w:val="24"/>
                <w:szCs w:val="24"/>
              </w:rPr>
              <m:t>70</m:t>
            </m:r>
          </m:sub>
        </m:sSub>
        <m:d>
          <m:dPr>
            <m:ctrlPr>
              <w:rPr>
                <w:rFonts w:ascii="Cambria Math" w:eastAsia="宋体" w:hAnsi="Cambria Math"/>
                <w:i/>
                <w:sz w:val="24"/>
                <w:szCs w:val="24"/>
              </w:rPr>
            </m:ctrlPr>
          </m:dPr>
          <m:e>
            <m:r>
              <w:rPr>
                <w:rFonts w:ascii="Cambria Math" w:eastAsia="宋体" w:hAnsi="Cambria Math" w:hint="eastAsia"/>
                <w:sz w:val="24"/>
                <w:szCs w:val="24"/>
              </w:rPr>
              <m:t>·</m:t>
            </m:r>
          </m:e>
        </m:d>
      </m:oMath>
      <w:r w:rsidR="001B60B7">
        <w:rPr>
          <w:rFonts w:ascii="宋体" w:eastAsia="宋体" w:hAnsi="宋体" w:hint="eastAsia"/>
          <w:sz w:val="24"/>
          <w:szCs w:val="24"/>
        </w:rPr>
        <w:t xml:space="preserve"> </w:t>
      </w:r>
      <w:r w:rsidR="00D4265D" w:rsidRPr="00D4265D">
        <w:rPr>
          <w:rFonts w:ascii="宋体" w:eastAsia="宋体" w:hAnsi="宋体"/>
          <w:sz w:val="24"/>
          <w:szCs w:val="24"/>
        </w:rPr>
        <w:t>表示相应测距集合的第70百分位数</w:t>
      </w:r>
      <w:r w:rsidR="007B1D4C">
        <w:rPr>
          <w:rFonts w:ascii="宋体" w:eastAsia="宋体" w:hAnsi="宋体" w:hint="eastAsia"/>
          <w:sz w:val="24"/>
          <w:szCs w:val="24"/>
        </w:rPr>
        <w:t>。</w:t>
      </w:r>
      <w:r w:rsidR="00B176E1">
        <w:rPr>
          <w:rFonts w:ascii="宋体" w:eastAsia="宋体" w:hAnsi="宋体" w:hint="eastAsia"/>
          <w:sz w:val="24"/>
          <w:szCs w:val="24"/>
        </w:rPr>
        <w:t xml:space="preserve">满足 </w:t>
      </w:r>
      <m:oMath>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m:t>
            </m:r>
          </m:sub>
        </m:sSub>
        <m:r>
          <m:rPr>
            <m:sty m:val="p"/>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w:rPr>
                <w:rFonts w:ascii="Cambria Math" w:eastAsia="宋体" w:hAnsi="Cambria Math"/>
                <w:sz w:val="24"/>
                <w:szCs w:val="24"/>
              </w:rPr>
              <m:t>F</m:t>
            </m:r>
          </m:sup>
        </m:sSubSup>
      </m:oMath>
      <w:r w:rsidR="00B176E1">
        <w:rPr>
          <w:rFonts w:ascii="宋体" w:eastAsia="宋体" w:hAnsi="宋体" w:hint="eastAsia"/>
          <w:sz w:val="24"/>
          <w:szCs w:val="24"/>
        </w:rPr>
        <w:t xml:space="preserve"> </w:t>
      </w:r>
      <w:r w:rsidR="00233927" w:rsidRPr="00233927">
        <w:rPr>
          <w:rFonts w:ascii="宋体" w:eastAsia="宋体" w:hAnsi="宋体"/>
          <w:sz w:val="24"/>
          <w:szCs w:val="24"/>
        </w:rPr>
        <w:t>的</w:t>
      </w:r>
      <w:r w:rsidR="008F593A">
        <w:rPr>
          <w:rFonts w:ascii="宋体" w:eastAsia="宋体" w:hAnsi="宋体" w:hint="eastAsia"/>
          <w:sz w:val="24"/>
          <w:szCs w:val="24"/>
        </w:rPr>
        <w:t>波束</w:t>
      </w:r>
      <w:r w:rsidR="00233927" w:rsidRPr="00233927">
        <w:rPr>
          <w:rFonts w:ascii="宋体" w:eastAsia="宋体" w:hAnsi="宋体"/>
          <w:sz w:val="24"/>
          <w:szCs w:val="24"/>
        </w:rPr>
        <w:t>方向被视为局部开阔方向。</w:t>
      </w:r>
      <w:r w:rsidR="00083378" w:rsidRPr="00083378">
        <w:rPr>
          <w:rFonts w:ascii="宋体" w:eastAsia="宋体" w:hAnsi="宋体"/>
          <w:sz w:val="24"/>
          <w:szCs w:val="24"/>
        </w:rPr>
        <w:t>该设计使开阔方向阈值能够随当前局部自由空间分布变化，同时利用 13R 限制阈值的最大取值，避免少量最大量程读数对方向筛选产生过大影响。</w:t>
      </w:r>
    </w:p>
    <w:p w14:paraId="05E08F37" w14:textId="12CD06EB" w:rsidR="00903B64" w:rsidRDefault="00903B64" w:rsidP="001B343F">
      <w:pPr>
        <w:ind w:firstLine="420"/>
        <w:rPr>
          <w:rFonts w:ascii="宋体" w:eastAsia="宋体" w:hAnsi="宋体" w:hint="eastAsia"/>
          <w:sz w:val="24"/>
          <w:szCs w:val="24"/>
        </w:rPr>
      </w:pPr>
      <w:r w:rsidRPr="00903B64">
        <w:rPr>
          <w:rFonts w:ascii="宋体" w:eastAsia="宋体" w:hAnsi="宋体" w:hint="eastAsia"/>
          <w:sz w:val="24"/>
          <w:szCs w:val="24"/>
        </w:rPr>
        <w:t>除直接由开阔区域获得的方向外，障碍物边界附近也可能存在具有导航价值的可通行方向。</w:t>
      </w:r>
      <w:r w:rsidR="007279B7">
        <w:rPr>
          <w:rFonts w:ascii="宋体" w:eastAsia="宋体" w:hAnsi="宋体" w:hint="eastAsia"/>
          <w:sz w:val="24"/>
          <w:szCs w:val="24"/>
        </w:rPr>
        <w:t>因</w:t>
      </w:r>
      <w:r w:rsidRPr="00903B64">
        <w:rPr>
          <w:rFonts w:ascii="宋体" w:eastAsia="宋体" w:hAnsi="宋体" w:hint="eastAsia"/>
          <w:sz w:val="24"/>
          <w:szCs w:val="24"/>
        </w:rPr>
        <w:t>此，本文进一步根据相邻 LiDAR 波束之间的距离突变检测边缘方向</w:t>
      </w:r>
    </w:p>
    <w:p w14:paraId="6359B312" w14:textId="2CDAC0CE" w:rsidR="00F85E29" w:rsidRPr="00F85E29" w:rsidRDefault="00000000" w:rsidP="001B343F">
      <w:pPr>
        <w:ind w:firstLine="420"/>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J</m:t>
              </m:r>
            </m:e>
            <m:sub>
              <m:r>
                <w:rPr>
                  <w:rFonts w:ascii="Cambria Math" w:eastAsia="宋体" w:hAnsi="Cambria Math"/>
                  <w:sz w:val="24"/>
                  <w:szCs w:val="24"/>
                </w:rPr>
                <m:t>t,i</m:t>
              </m:r>
            </m:sub>
          </m:sSub>
          <m:r>
            <w:rPr>
              <w:rFonts w:ascii="Cambria Math" w:eastAsia="宋体" w:hAnsi="Cambria Math"/>
              <w:sz w:val="24"/>
              <w:szCs w:val="24"/>
            </w:rPr>
            <m:t>=I</m:t>
          </m:r>
          <m:d>
            <m:dPr>
              <m:ctrlPr>
                <w:rPr>
                  <w:rFonts w:ascii="Cambria Math" w:eastAsia="宋体" w:hAnsi="Cambria Math"/>
                  <w:sz w:val="24"/>
                  <w:szCs w:val="24"/>
                </w:rPr>
              </m:ctrlPr>
            </m:d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l</m:t>
                      </m:r>
                    </m:e>
                    <m:sub>
                      <m:r>
                        <w:rPr>
                          <w:rFonts w:ascii="Cambria Math" w:eastAsia="宋体" w:hAnsi="Cambria Math"/>
                          <w:sz w:val="24"/>
                          <w:szCs w:val="24"/>
                        </w:rPr>
                        <m:t>t,i</m:t>
                      </m:r>
                    </m:sub>
                  </m:sSub>
                  <m:ctrlPr>
                    <w:rPr>
                      <w:rFonts w:ascii="Cambria Math" w:eastAsia="宋体" w:hAnsi="Cambria Math"/>
                      <w:i/>
                      <w:sz w:val="24"/>
                      <w:szCs w:val="24"/>
                    </w:rPr>
                  </m:ctrlPr>
                </m:e>
              </m:d>
              <m:r>
                <w:rPr>
                  <w:rFonts w:ascii="Cambria Math" w:eastAsia="宋体" w:hAnsi="Cambria Math"/>
                  <w:sz w:val="24"/>
                  <w:szCs w:val="24"/>
                </w:rPr>
                <m:t>&gt;R</m:t>
              </m:r>
              <m:ctrlPr>
                <w:rPr>
                  <w:rFonts w:ascii="Cambria Math" w:eastAsia="宋体" w:hAnsi="Cambria Math"/>
                  <w:i/>
                  <w:sz w:val="24"/>
                  <w:szCs w:val="24"/>
                </w:rPr>
              </m:ctrlPr>
            </m:e>
          </m:d>
          <m:r>
            <w:rPr>
              <w:rFonts w:ascii="Cambria Math" w:eastAsia="宋体" w:hAnsi="Cambria Math"/>
              <w:sz w:val="24"/>
              <w:szCs w:val="24"/>
            </w:rPr>
            <m:t>I</m:t>
          </m:r>
          <m:d>
            <m:dPr>
              <m:ctrlPr>
                <w:rPr>
                  <w:rFonts w:ascii="Cambria Math" w:eastAsia="宋体" w:hAnsi="Cambria Math"/>
                  <w:sz w:val="24"/>
                  <w:szCs w:val="24"/>
                </w:rPr>
              </m:ctrlPr>
            </m:dPr>
            <m:e>
              <m:func>
                <m:funcPr>
                  <m:ctrlPr>
                    <w:rPr>
                      <w:rFonts w:ascii="Cambria Math" w:eastAsia="宋体" w:hAnsi="Cambria Math"/>
                      <w:sz w:val="24"/>
                      <w:szCs w:val="24"/>
                    </w:rPr>
                  </m:ctrlPr>
                </m:funcPr>
                <m:fName>
                  <m:r>
                    <m:rPr>
                      <m:sty m:val="p"/>
                    </m:rPr>
                    <w:rPr>
                      <w:rFonts w:ascii="Cambria Math" w:eastAsia="宋体" w:hAnsi="Cambria Math"/>
                      <w:sz w:val="24"/>
                      <w:szCs w:val="24"/>
                    </w:rPr>
                    <m:t>max</m:t>
                  </m:r>
                  <m:ctrlPr>
                    <w:rPr>
                      <w:rFonts w:ascii="Cambria Math" w:eastAsia="宋体" w:hAnsi="Cambria Math"/>
                      <w:i/>
                      <w:sz w:val="24"/>
                      <w:szCs w:val="24"/>
                    </w:rPr>
                  </m:ctrlPr>
                </m:fName>
                <m:e>
                  <m:d>
                    <m:dPr>
                      <m:ctrlPr>
                        <w:rPr>
                          <w:rFonts w:ascii="Cambria Math" w:eastAsia="宋体" w:hAnsi="Cambria Math"/>
                          <w:sz w:val="24"/>
                          <w:szCs w:val="24"/>
                        </w:rPr>
                      </m:ctrlPr>
                    </m:dPr>
                    <m:e>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sz w:val="24"/>
                              <w:szCs w:val="24"/>
                            </w:rPr>
                            <m:t>t,i</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l</m:t>
                          </m:r>
                        </m:e>
                        <m:sub>
                          <m:r>
                            <w:rPr>
                              <w:rFonts w:ascii="Cambria Math" w:eastAsia="宋体" w:hAnsi="Cambria Math"/>
                              <w:sz w:val="24"/>
                              <w:szCs w:val="24"/>
                            </w:rPr>
                            <m:t>t,i+1</m:t>
                          </m:r>
                        </m:sub>
                      </m:sSub>
                      <m:ctrlPr>
                        <w:rPr>
                          <w:rFonts w:ascii="Cambria Math" w:eastAsia="宋体" w:hAnsi="Cambria Math"/>
                          <w:i/>
                          <w:sz w:val="24"/>
                          <w:szCs w:val="24"/>
                        </w:rPr>
                      </m:ctrlPr>
                    </m:e>
                  </m:d>
                </m:e>
              </m:func>
              <m:r>
                <w:rPr>
                  <w:rFonts w:ascii="Cambria Math" w:eastAsia="宋体" w:hAnsi="Cambria Math"/>
                  <w:sz w:val="24"/>
                  <w:szCs w:val="24"/>
                </w:rPr>
                <m:t>&gt;3R</m:t>
              </m:r>
              <m:ctrlPr>
                <w:rPr>
                  <w:rFonts w:ascii="Cambria Math" w:eastAsia="宋体" w:hAnsi="Cambria Math"/>
                  <w:i/>
                  <w:sz w:val="24"/>
                  <w:szCs w:val="24"/>
                </w:rPr>
              </m:ctrlPr>
            </m:e>
          </m:d>
        </m:oMath>
      </m:oMathPara>
    </w:p>
    <w:p w14:paraId="6A888791" w14:textId="4BBAC23E" w:rsidR="00A34A33" w:rsidRDefault="00EE78ED" w:rsidP="001B343F">
      <w:pPr>
        <w:ind w:firstLine="420"/>
        <w:rPr>
          <w:rFonts w:ascii="宋体" w:eastAsia="宋体" w:hAnsi="宋体" w:hint="eastAsia"/>
          <w:sz w:val="24"/>
          <w:szCs w:val="24"/>
        </w:rPr>
      </w:pPr>
      <w:r>
        <w:rPr>
          <w:rFonts w:ascii="宋体" w:eastAsia="宋体" w:hAnsi="宋体" w:hint="eastAsia"/>
          <w:sz w:val="24"/>
          <w:szCs w:val="24"/>
        </w:rPr>
        <w:t>当</w:t>
      </w:r>
      <w:r w:rsidR="00904BFA">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J</m:t>
            </m:r>
          </m:e>
          <m:sub>
            <m:r>
              <w:rPr>
                <w:rFonts w:ascii="Cambria Math" w:eastAsia="宋体" w:hAnsi="Cambria Math"/>
                <w:sz w:val="24"/>
                <w:szCs w:val="24"/>
              </w:rPr>
              <m:t>t,i</m:t>
            </m:r>
          </m:sub>
        </m:sSub>
        <m:r>
          <w:rPr>
            <w:rFonts w:ascii="Cambria Math" w:eastAsia="宋体" w:hAnsi="Cambria Math"/>
            <w:sz w:val="24"/>
            <w:szCs w:val="24"/>
          </w:rPr>
          <m:t>=1</m:t>
        </m:r>
      </m:oMath>
      <w:r w:rsidR="00904BFA">
        <w:rPr>
          <w:rFonts w:ascii="宋体" w:eastAsia="宋体" w:hAnsi="宋体" w:hint="eastAsia"/>
          <w:sz w:val="24"/>
          <w:szCs w:val="24"/>
        </w:rPr>
        <w:t xml:space="preserve"> 时，</w:t>
      </w:r>
      <w:r w:rsidR="003A5A0F" w:rsidRPr="003A5A0F">
        <w:rPr>
          <w:rFonts w:ascii="宋体" w:eastAsia="宋体" w:hAnsi="宋体"/>
          <w:sz w:val="24"/>
          <w:szCs w:val="24"/>
        </w:rPr>
        <w:t>表明相邻两束激光之间存在明显距离跳变，且至少一侧满足基本净空条件，此时从第</w:t>
      </w:r>
      <w:r w:rsidR="00671827">
        <w:rPr>
          <w:rFonts w:ascii="宋体" w:eastAsia="宋体" w:hAnsi="宋体" w:hint="eastAsia"/>
          <w:sz w:val="24"/>
          <w:szCs w:val="24"/>
        </w:rPr>
        <w:t xml:space="preserve"> </w:t>
      </w:r>
      <m:oMath>
        <m:r>
          <w:rPr>
            <w:rFonts w:ascii="Cambria Math" w:eastAsia="宋体" w:hAnsi="Cambria Math"/>
            <w:sz w:val="24"/>
            <w:szCs w:val="24"/>
          </w:rPr>
          <m:t>i</m:t>
        </m:r>
      </m:oMath>
      <w:r w:rsidR="00671827">
        <w:rPr>
          <w:rFonts w:ascii="宋体" w:eastAsia="宋体" w:hAnsi="宋体" w:hint="eastAsia"/>
          <w:sz w:val="24"/>
          <w:szCs w:val="24"/>
        </w:rPr>
        <w:t xml:space="preserve"> 和第 </w:t>
      </w:r>
      <m:oMath>
        <m:r>
          <w:rPr>
            <w:rFonts w:ascii="Cambria Math" w:eastAsia="宋体" w:hAnsi="Cambria Math"/>
            <w:sz w:val="24"/>
            <w:szCs w:val="24"/>
          </w:rPr>
          <m:t>i+1</m:t>
        </m:r>
      </m:oMath>
      <w:r w:rsidR="00671827">
        <w:rPr>
          <w:rFonts w:ascii="宋体" w:eastAsia="宋体" w:hAnsi="宋体" w:hint="eastAsia"/>
          <w:sz w:val="24"/>
          <w:szCs w:val="24"/>
        </w:rPr>
        <w:t xml:space="preserve"> 个波束中</w:t>
      </w:r>
      <w:r w:rsidR="00F43DD6">
        <w:rPr>
          <w:rFonts w:ascii="宋体" w:eastAsia="宋体" w:hAnsi="宋体" w:hint="eastAsia"/>
          <w:sz w:val="24"/>
          <w:szCs w:val="24"/>
        </w:rPr>
        <w:t>选取</w:t>
      </w:r>
      <w:r w:rsidR="00B66E79" w:rsidRPr="00B66E79">
        <w:rPr>
          <w:rFonts w:ascii="宋体" w:eastAsia="宋体" w:hAnsi="宋体" w:hint="eastAsia"/>
          <w:sz w:val="24"/>
          <w:szCs w:val="24"/>
        </w:rPr>
        <w:t>满足 3R 净空条件的一侧作为边缘方向。</w:t>
      </w:r>
    </w:p>
    <w:p w14:paraId="2BE85078" w14:textId="1E17D442" w:rsidR="0096617A" w:rsidRDefault="005E6C6E" w:rsidP="009E70E1">
      <w:pPr>
        <w:ind w:firstLine="420"/>
        <w:rPr>
          <w:rFonts w:ascii="宋体" w:eastAsia="宋体" w:hAnsi="宋体" w:hint="eastAsia"/>
          <w:sz w:val="24"/>
          <w:szCs w:val="24"/>
        </w:rPr>
      </w:pPr>
      <w:r w:rsidRPr="005E6C6E">
        <w:rPr>
          <w:rFonts w:ascii="宋体" w:eastAsia="宋体" w:hAnsi="宋体"/>
          <w:sz w:val="24"/>
          <w:szCs w:val="24"/>
        </w:rPr>
        <w:t>随后，将开阔方向与边缘方向按照波束角度的连续性进行合并，形成若干局部可通行方向区间。为避免由传感噪声或局部测距波动产生过窄的方向区间，仅保留角宽度不小于</w:t>
      </w:r>
      <w:r w:rsidR="00707859">
        <w:rPr>
          <w:rFonts w:ascii="宋体" w:eastAsia="宋体" w:hAnsi="宋体" w:hint="eastAsia"/>
          <w:sz w:val="24"/>
          <w:szCs w:val="24"/>
        </w:rPr>
        <w:t xml:space="preserve"> </w:t>
      </w:r>
      <m:oMath>
        <m:f>
          <m:fPr>
            <m:ctrlPr>
              <w:rPr>
                <w:rFonts w:ascii="Cambria Math" w:eastAsia="宋体" w:hAnsi="Cambria Math"/>
                <w:i/>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hint="eastAsia"/>
                    <w:sz w:val="24"/>
                    <w:szCs w:val="24"/>
                  </w:rPr>
                  <m:t>l</m:t>
                </m:r>
              </m:sub>
            </m:sSub>
          </m:num>
          <m:den>
            <m:r>
              <w:rPr>
                <w:rFonts w:ascii="Cambria Math" w:eastAsia="宋体" w:hAnsi="Cambria Math"/>
                <w:sz w:val="24"/>
                <w:szCs w:val="24"/>
              </w:rPr>
              <m:t>15</m:t>
            </m:r>
          </m:den>
        </m:f>
      </m:oMath>
      <w:r w:rsidR="00707859">
        <w:rPr>
          <w:rFonts w:ascii="宋体" w:eastAsia="宋体" w:hAnsi="宋体" w:hint="eastAsia"/>
          <w:sz w:val="24"/>
          <w:szCs w:val="24"/>
        </w:rPr>
        <w:t xml:space="preserve"> 的有效</w:t>
      </w:r>
      <w:r w:rsidR="00970C27">
        <w:rPr>
          <w:rFonts w:ascii="宋体" w:eastAsia="宋体" w:hAnsi="宋体" w:hint="eastAsia"/>
          <w:sz w:val="24"/>
          <w:szCs w:val="24"/>
        </w:rPr>
        <w:t>区间。</w:t>
      </w:r>
      <w:r w:rsidR="007D3E0B">
        <w:rPr>
          <w:rFonts w:ascii="宋体" w:eastAsia="宋体" w:hAnsi="宋体" w:hint="eastAsia"/>
          <w:sz w:val="24"/>
          <w:szCs w:val="24"/>
        </w:rPr>
        <w:t>其中</w:t>
      </w:r>
      <w:r w:rsidR="00D27F46">
        <w:rPr>
          <w:rFonts w:ascii="宋体" w:eastAsia="宋体" w:hAnsi="宋体" w:hint="eastAsia"/>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hint="eastAsia"/>
                <w:sz w:val="24"/>
                <w:szCs w:val="24"/>
              </w:rPr>
              <m:t>l</m:t>
            </m:r>
          </m:sub>
        </m:sSub>
      </m:oMath>
      <w:r w:rsidR="00D27F46">
        <w:rPr>
          <w:rFonts w:ascii="宋体" w:eastAsia="宋体" w:hAnsi="宋体" w:hint="eastAsia"/>
          <w:sz w:val="24"/>
          <w:szCs w:val="24"/>
        </w:rPr>
        <w:t xml:space="preserve"> 为LiDAR的扫描角度范围</w:t>
      </w:r>
      <w:r w:rsidR="00F36431">
        <w:rPr>
          <w:rFonts w:ascii="宋体" w:eastAsia="宋体" w:hAnsi="宋体" w:hint="eastAsia"/>
          <w:sz w:val="24"/>
          <w:szCs w:val="24"/>
        </w:rPr>
        <w:t>。</w:t>
      </w:r>
      <w:r w:rsidR="009E70E1">
        <w:rPr>
          <w:rFonts w:ascii="宋体" w:eastAsia="宋体" w:hAnsi="宋体" w:hint="eastAsia"/>
          <w:sz w:val="24"/>
          <w:szCs w:val="24"/>
        </w:rPr>
        <w:t xml:space="preserve">对于第 </w:t>
      </w:r>
      <m:oMath>
        <m:r>
          <w:rPr>
            <w:rFonts w:ascii="Cambria Math" w:eastAsia="宋体" w:hAnsi="Cambria Math" w:hint="eastAsia"/>
            <w:sz w:val="24"/>
            <w:szCs w:val="24"/>
          </w:rPr>
          <m:t>j</m:t>
        </m:r>
      </m:oMath>
      <w:r w:rsidR="009E70E1">
        <w:rPr>
          <w:rFonts w:ascii="宋体" w:eastAsia="宋体" w:hAnsi="宋体" w:hint="eastAsia"/>
          <w:sz w:val="24"/>
          <w:szCs w:val="24"/>
        </w:rPr>
        <w:t xml:space="preserve"> 个有效</w:t>
      </w:r>
      <w:r w:rsidR="005119C2">
        <w:rPr>
          <w:rFonts w:ascii="宋体" w:eastAsia="宋体" w:hAnsi="宋体" w:hint="eastAsia"/>
          <w:sz w:val="24"/>
          <w:szCs w:val="24"/>
        </w:rPr>
        <w:t>区间</w:t>
      </w:r>
      <w:r w:rsidR="009E70E1">
        <w:rPr>
          <w:rFonts w:ascii="宋体" w:eastAsia="宋体" w:hAnsi="宋体" w:hint="eastAsia"/>
          <w:sz w:val="24"/>
          <w:szCs w:val="24"/>
        </w:rPr>
        <w:t>，选取其</w:t>
      </w:r>
      <w:r w:rsidR="00663777">
        <w:rPr>
          <w:rFonts w:ascii="宋体" w:eastAsia="宋体" w:hAnsi="宋体" w:hint="eastAsia"/>
          <w:sz w:val="24"/>
          <w:szCs w:val="24"/>
        </w:rPr>
        <w:t>中心波束</w:t>
      </w:r>
      <w:r w:rsidR="009E70E1">
        <w:rPr>
          <w:rFonts w:ascii="宋体" w:eastAsia="宋体" w:hAnsi="宋体" w:hint="eastAsia"/>
          <w:sz w:val="24"/>
          <w:szCs w:val="24"/>
        </w:rPr>
        <w:t xml:space="preserve">方向 </w:t>
      </w:r>
      <m:oMath>
        <m:sSub>
          <m:sSubPr>
            <m:ctrlPr>
              <w:rPr>
                <w:rFonts w:ascii="Cambria Math" w:eastAsia="宋体" w:hAnsi="Cambria Math"/>
                <w:i/>
                <w:sz w:val="24"/>
                <w:szCs w:val="24"/>
              </w:rPr>
            </m:ctrlPr>
          </m:sSubPr>
          <m:e>
            <m:r>
              <w:rPr>
                <w:rFonts w:ascii="Cambria Math" w:eastAsia="宋体" w:hAnsi="Cambria Math" w:hint="eastAsia"/>
                <w:sz w:val="24"/>
                <w:szCs w:val="24"/>
              </w:rPr>
              <m:t>i</m:t>
            </m:r>
          </m:e>
          <m:sub>
            <m:r>
              <w:rPr>
                <w:rFonts w:ascii="Cambria Math" w:eastAsia="宋体" w:hAnsi="Cambria Math" w:hint="eastAsia"/>
                <w:sz w:val="24"/>
                <w:szCs w:val="24"/>
              </w:rPr>
              <m:t>j</m:t>
            </m:r>
          </m:sub>
        </m:sSub>
      </m:oMath>
      <w:r w:rsidR="009E70E1">
        <w:rPr>
          <w:rFonts w:ascii="宋体" w:eastAsia="宋体" w:hAnsi="宋体" w:hint="eastAsia"/>
          <w:sz w:val="24"/>
          <w:szCs w:val="24"/>
        </w:rPr>
        <w:t xml:space="preserve"> 作为代表方向，</w:t>
      </w:r>
      <w:r w:rsidR="0096617A" w:rsidRPr="0096617A">
        <w:rPr>
          <w:rFonts w:ascii="宋体" w:eastAsia="宋体" w:hAnsi="宋体"/>
          <w:sz w:val="24"/>
          <w:szCs w:val="24"/>
        </w:rPr>
        <w:t>并根据该方向上的局部测距确定候选半径</w:t>
      </w:r>
      <w:r w:rsidR="000C66DB">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hint="eastAsia"/>
                <w:sz w:val="24"/>
                <w:szCs w:val="24"/>
              </w:rPr>
              <m:t>r</m:t>
            </m:r>
            <m:ctrlPr>
              <w:rPr>
                <w:rFonts w:ascii="Cambria Math" w:eastAsia="宋体" w:hAnsi="Cambria Math" w:hint="eastAsia"/>
                <w:i/>
                <w:sz w:val="24"/>
                <w:szCs w:val="24"/>
              </w:rPr>
            </m:ctrlPr>
          </m:e>
          <m:sub>
            <m:r>
              <w:rPr>
                <w:rFonts w:ascii="Cambria Math" w:eastAsia="宋体" w:hAnsi="Cambria Math" w:hint="eastAsia"/>
                <w:sz w:val="24"/>
                <w:szCs w:val="24"/>
              </w:rPr>
              <m:t>k,j</m:t>
            </m:r>
          </m:sub>
        </m:sSub>
        <m:r>
          <w:rPr>
            <w:rFonts w:ascii="Cambria Math" w:eastAsia="宋体" w:hAnsi="Cambria Math" w:hint="eastAsia"/>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min</m:t>
            </m:r>
            <m:ctrlPr>
              <w:rPr>
                <w:rFonts w:ascii="Cambria Math" w:eastAsia="宋体" w:hAnsi="Cambria Math"/>
                <w:i/>
                <w:sz w:val="24"/>
                <w:szCs w:val="24"/>
              </w:rPr>
            </m:ctrlPr>
          </m:fName>
          <m:e>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hint="eastAsia"/>
                        <w:sz w:val="24"/>
                        <w:szCs w:val="24"/>
                      </w:rPr>
                      <m:t>l</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hint="eastAsia"/>
                            <w:sz w:val="24"/>
                            <w:szCs w:val="24"/>
                          </w:rPr>
                          <m:t>k</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i</m:t>
                        </m:r>
                      </m:e>
                      <m:sub>
                        <m:r>
                          <w:rPr>
                            <w:rFonts w:ascii="Cambria Math" w:eastAsia="宋体" w:hAnsi="Cambria Math" w:hint="eastAsia"/>
                            <w:sz w:val="24"/>
                            <w:szCs w:val="24"/>
                          </w:rPr>
                          <m:t>j</m:t>
                        </m:r>
                      </m:sub>
                    </m:sSub>
                  </m:sub>
                </m:sSub>
                <m:r>
                  <w:rPr>
                    <w:rFonts w:ascii="Cambria Math" w:eastAsia="宋体" w:hAnsi="Cambria Math" w:hint="eastAsia"/>
                    <w:sz w:val="24"/>
                    <w:szCs w:val="24"/>
                  </w:rPr>
                  <m:t>,13R</m:t>
                </m:r>
              </m:e>
            </m:d>
          </m:e>
        </m:func>
      </m:oMath>
      <w:r w:rsidR="00902D64">
        <w:rPr>
          <w:rFonts w:ascii="宋体" w:eastAsia="宋体" w:hAnsi="宋体" w:hint="eastAsia"/>
          <w:sz w:val="24"/>
          <w:szCs w:val="24"/>
        </w:rPr>
        <w:t>。</w:t>
      </w:r>
      <w:r w:rsidR="00D249B7">
        <w:rPr>
          <w:rFonts w:ascii="宋体" w:eastAsia="宋体" w:hAnsi="宋体" w:hint="eastAsia"/>
          <w:sz w:val="24"/>
          <w:szCs w:val="24"/>
        </w:rPr>
        <w:t>其中</w:t>
      </w:r>
      <w:r w:rsidR="009E3F37">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m:t>
            </m:r>
          </m:sub>
        </m:sSub>
      </m:oMath>
      <w:r w:rsidR="009E3F37">
        <w:rPr>
          <w:rFonts w:ascii="宋体" w:eastAsia="宋体" w:hAnsi="宋体" w:hint="eastAsia"/>
          <w:sz w:val="24"/>
          <w:szCs w:val="24"/>
        </w:rPr>
        <w:t xml:space="preserve"> 表示第 </w:t>
      </w:r>
      <m:oMath>
        <m:r>
          <w:rPr>
            <w:rFonts w:ascii="Cambria Math" w:eastAsia="宋体" w:hAnsi="Cambria Math" w:hint="eastAsia"/>
            <w:sz w:val="24"/>
            <w:szCs w:val="24"/>
          </w:rPr>
          <m:t>k</m:t>
        </m:r>
      </m:oMath>
      <w:r w:rsidR="009E3F37">
        <w:rPr>
          <w:rFonts w:ascii="宋体" w:eastAsia="宋体" w:hAnsi="宋体" w:hint="eastAsia"/>
          <w:sz w:val="24"/>
          <w:szCs w:val="24"/>
        </w:rPr>
        <w:t xml:space="preserve"> 次高层决策对应的时刻</w:t>
      </w:r>
      <w:r w:rsidR="0025624D">
        <w:rPr>
          <w:rFonts w:ascii="宋体" w:eastAsia="宋体" w:hAnsi="宋体" w:hint="eastAsia"/>
          <w:sz w:val="24"/>
          <w:szCs w:val="24"/>
        </w:rPr>
        <w:t>。</w:t>
      </w:r>
      <w:r w:rsidR="00B8536E">
        <w:rPr>
          <w:rFonts w:ascii="宋体" w:eastAsia="宋体" w:hAnsi="宋体" w:hint="eastAsia"/>
          <w:sz w:val="24"/>
          <w:szCs w:val="24"/>
        </w:rPr>
        <w:t>因此，</w:t>
      </w:r>
      <w:r w:rsidR="00333FDA">
        <w:rPr>
          <w:rFonts w:ascii="宋体" w:eastAsia="宋体" w:hAnsi="宋体" w:hint="eastAsia"/>
          <w:sz w:val="24"/>
          <w:szCs w:val="24"/>
        </w:rPr>
        <w:t xml:space="preserve">第 </w:t>
      </w:r>
      <m:oMath>
        <m:r>
          <w:rPr>
            <w:rFonts w:ascii="Cambria Math" w:eastAsia="宋体" w:hAnsi="Cambria Math" w:hint="eastAsia"/>
            <w:sz w:val="24"/>
            <w:szCs w:val="24"/>
          </w:rPr>
          <m:t>j</m:t>
        </m:r>
      </m:oMath>
      <w:r w:rsidR="00333FDA">
        <w:rPr>
          <w:rFonts w:ascii="宋体" w:eastAsia="宋体" w:hAnsi="宋体" w:hint="eastAsia"/>
          <w:sz w:val="24"/>
          <w:szCs w:val="24"/>
        </w:rPr>
        <w:t xml:space="preserve"> 个局部几何候选子目标定义为</w:t>
      </w:r>
    </w:p>
    <w:p w14:paraId="49515808" w14:textId="23D339FC" w:rsidR="00481E9B" w:rsidRDefault="00000000" w:rsidP="00481E9B">
      <w:pPr>
        <w:rPr>
          <w:rFonts w:ascii="宋体" w:eastAsia="宋体" w:hAnsi="宋体" w:hint="eastAsia"/>
          <w:sz w:val="24"/>
          <w:szCs w:val="24"/>
        </w:rPr>
      </w:pPr>
      <m:oMathPara>
        <m:oMath>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m:rPr>
                      <m:sty m:val="bi"/>
                    </m:rPr>
                    <w:rPr>
                      <w:rFonts w:ascii="Cambria Math" w:eastAsia="宋体" w:hAnsi="Cambria Math"/>
                      <w:sz w:val="24"/>
                      <w:szCs w:val="24"/>
                    </w:rPr>
                    <m:t>g</m:t>
                  </m:r>
                </m:e>
              </m:acc>
            </m:e>
            <m:sub>
              <m:r>
                <w:rPr>
                  <w:rFonts w:ascii="Cambria Math" w:eastAsia="宋体" w:hAnsi="Cambria Math" w:hint="eastAsia"/>
                  <w:sz w:val="24"/>
                  <w:szCs w:val="24"/>
                </w:rPr>
                <m:t>k</m:t>
              </m:r>
              <m:r>
                <w:rPr>
                  <w:rFonts w:ascii="Cambria Math" w:eastAsia="宋体" w:hAnsi="Cambria Math" w:hint="eastAsia"/>
                  <w:sz w:val="24"/>
                  <w:szCs w:val="24"/>
                </w:rPr>
                <m:t>，</m:t>
              </m:r>
              <m:r>
                <w:rPr>
                  <w:rFonts w:ascii="Cambria Math" w:eastAsia="宋体" w:hAnsi="Cambria Math" w:hint="eastAsia"/>
                  <w:sz w:val="24"/>
                  <w:szCs w:val="24"/>
                </w:rPr>
                <m:t>j</m:t>
              </m:r>
            </m:sub>
          </m:sSub>
          <m:r>
            <w:rPr>
              <w:rFonts w:ascii="Cambria Math" w:eastAsia="宋体" w:hAnsi="Cambria Math"/>
              <w:sz w:val="24"/>
              <w:szCs w:val="24"/>
            </w:rPr>
            <m:t>=</m:t>
          </m:r>
          <m:d>
            <m:dPr>
              <m:begChr m:val="["/>
              <m:endChr m:val="]"/>
              <m:ctrlPr>
                <w:rPr>
                  <w:rFonts w:ascii="Cambria Math" w:eastAsia="宋体" w:hAnsi="Cambria Math"/>
                  <w:i/>
                  <w:sz w:val="24"/>
                  <w:szCs w:val="24"/>
                </w:rPr>
              </m:ctrlPr>
            </m:dPr>
            <m:e>
              <m:f>
                <m:fPr>
                  <m:type m:val="noBa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hint="eastAsia"/>
                          <w:sz w:val="24"/>
                          <w:szCs w:val="24"/>
                        </w:rPr>
                        <m:t>r</m:t>
                      </m:r>
                    </m:e>
                    <m:sub>
                      <m:r>
                        <w:rPr>
                          <w:rFonts w:ascii="Cambria Math" w:eastAsia="宋体" w:hAnsi="Cambria Math" w:hint="eastAsia"/>
                          <w:sz w:val="24"/>
                          <w:szCs w:val="24"/>
                        </w:rPr>
                        <m:t>k,j</m:t>
                      </m:r>
                    </m:sub>
                  </m:sSub>
                </m:num>
                <m:den>
                  <m:sSub>
                    <m:sSubPr>
                      <m:ctrlPr>
                        <w:rPr>
                          <w:rFonts w:ascii="Cambria Math" w:eastAsia="宋体" w:hAnsi="Cambria Math"/>
                          <w:i/>
                          <w:sz w:val="24"/>
                          <w:szCs w:val="24"/>
                        </w:rPr>
                      </m:ctrlPr>
                    </m:sSubPr>
                    <m:e>
                      <m:r>
                        <w:rPr>
                          <w:rFonts w:ascii="Cambria Math" w:eastAsia="宋体" w:hAnsi="Cambria Math"/>
                          <w:sz w:val="24"/>
                          <w:szCs w:val="24"/>
                        </w:rPr>
                        <m:t>β</m:t>
                      </m:r>
                    </m:e>
                    <m:sub>
                      <m:sSub>
                        <m:sSubPr>
                          <m:ctrlPr>
                            <w:rPr>
                              <w:rFonts w:ascii="Cambria Math" w:eastAsia="宋体" w:hAnsi="Cambria Math"/>
                              <w:i/>
                              <w:sz w:val="24"/>
                              <w:szCs w:val="24"/>
                            </w:rPr>
                          </m:ctrlPr>
                        </m:sSubPr>
                        <m:e>
                          <m:r>
                            <w:rPr>
                              <w:rFonts w:ascii="Cambria Math" w:eastAsia="宋体" w:hAnsi="Cambria Math" w:hint="eastAsia"/>
                              <w:sz w:val="24"/>
                              <w:szCs w:val="24"/>
                            </w:rPr>
                            <m:t>i</m:t>
                          </m:r>
                        </m:e>
                        <m:sub>
                          <m:r>
                            <w:rPr>
                              <w:rFonts w:ascii="Cambria Math" w:eastAsia="宋体" w:hAnsi="Cambria Math" w:hint="eastAsia"/>
                              <w:sz w:val="24"/>
                              <w:szCs w:val="24"/>
                            </w:rPr>
                            <m:t>j</m:t>
                          </m:r>
                        </m:sub>
                      </m:sSub>
                    </m:sub>
                  </m:sSub>
                </m:den>
              </m:f>
            </m:e>
          </m:d>
          <m:r>
            <w:rPr>
              <w:rFonts w:ascii="Cambria Math" w:eastAsia="宋体" w:hAnsi="Cambria Math"/>
              <w:sz w:val="24"/>
              <w:szCs w:val="24"/>
            </w:rPr>
            <m:t>,</m:t>
          </m:r>
          <m:r>
            <w:rPr>
              <w:rFonts w:ascii="Cambria Math" w:eastAsia="宋体" w:hAnsi="Cambria Math" w:hint="eastAsia"/>
              <w:sz w:val="24"/>
              <w:szCs w:val="24"/>
            </w:rPr>
            <m:t>j=1,</m:t>
          </m:r>
          <m:r>
            <m:rPr>
              <m:sty m:val="p"/>
            </m:rPr>
            <w:rPr>
              <w:rFonts w:ascii="Cambria Math" w:eastAsia="宋体" w:hAnsi="Cambria Math" w:hint="eastAsia"/>
              <w:sz w:val="24"/>
              <w:szCs w:val="24"/>
            </w:rPr>
            <m:t>…</m:t>
          </m:r>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N</m:t>
              </m:r>
            </m:e>
            <m:sub>
              <m:r>
                <w:rPr>
                  <w:rFonts w:ascii="Cambria Math" w:eastAsia="宋体" w:hAnsi="Cambria Math" w:hint="eastAsia"/>
                  <w:sz w:val="24"/>
                  <w:szCs w:val="24"/>
                </w:rPr>
                <m:t>k</m:t>
              </m:r>
            </m:sub>
          </m:sSub>
        </m:oMath>
      </m:oMathPara>
    </w:p>
    <w:p w14:paraId="252D229D" w14:textId="126BEB40" w:rsidR="005050A4" w:rsidRDefault="005050A4" w:rsidP="009E70E1">
      <w:pPr>
        <w:ind w:firstLine="420"/>
        <w:rPr>
          <w:rFonts w:ascii="宋体" w:eastAsia="宋体" w:hAnsi="宋体" w:hint="eastAsia"/>
          <w:sz w:val="24"/>
          <w:szCs w:val="24"/>
        </w:rPr>
      </w:pPr>
      <w:r>
        <w:rPr>
          <w:rFonts w:ascii="宋体" w:eastAsia="宋体" w:hAnsi="宋体" w:hint="eastAsia"/>
          <w:sz w:val="24"/>
          <w:szCs w:val="24"/>
        </w:rPr>
        <w:lastRenderedPageBreak/>
        <w:t>其中</w:t>
      </w:r>
      <w:r w:rsidR="004C7FE3">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β</m:t>
            </m:r>
          </m:e>
          <m:sub>
            <m:sSub>
              <m:sSubPr>
                <m:ctrlPr>
                  <w:rPr>
                    <w:rFonts w:ascii="Cambria Math" w:eastAsia="宋体" w:hAnsi="Cambria Math"/>
                    <w:i/>
                    <w:sz w:val="24"/>
                    <w:szCs w:val="24"/>
                  </w:rPr>
                </m:ctrlPr>
              </m:sSubPr>
              <m:e>
                <m:r>
                  <w:rPr>
                    <w:rFonts w:ascii="Cambria Math" w:eastAsia="宋体" w:hAnsi="Cambria Math" w:hint="eastAsia"/>
                    <w:sz w:val="24"/>
                    <w:szCs w:val="24"/>
                  </w:rPr>
                  <m:t>i</m:t>
                </m:r>
              </m:e>
              <m:sub>
                <m:r>
                  <w:rPr>
                    <w:rFonts w:ascii="Cambria Math" w:eastAsia="宋体" w:hAnsi="Cambria Math" w:hint="eastAsia"/>
                    <w:sz w:val="24"/>
                    <w:szCs w:val="24"/>
                  </w:rPr>
                  <m:t>j</m:t>
                </m:r>
              </m:sub>
            </m:sSub>
          </m:sub>
        </m:sSub>
      </m:oMath>
      <w:r w:rsidR="001331B3">
        <w:rPr>
          <w:rFonts w:ascii="宋体" w:eastAsia="宋体" w:hAnsi="宋体" w:hint="eastAsia"/>
          <w:sz w:val="24"/>
          <w:szCs w:val="24"/>
        </w:rPr>
        <w:t xml:space="preserve"> 表示中心波束 </w:t>
      </w:r>
      <m:oMath>
        <m:sSub>
          <m:sSubPr>
            <m:ctrlPr>
              <w:rPr>
                <w:rFonts w:ascii="Cambria Math" w:eastAsia="宋体" w:hAnsi="Cambria Math"/>
                <w:i/>
                <w:sz w:val="24"/>
                <w:szCs w:val="24"/>
              </w:rPr>
            </m:ctrlPr>
          </m:sSubPr>
          <m:e>
            <m:r>
              <w:rPr>
                <w:rFonts w:ascii="Cambria Math" w:eastAsia="宋体" w:hAnsi="Cambria Math" w:hint="eastAsia"/>
                <w:sz w:val="24"/>
                <w:szCs w:val="24"/>
              </w:rPr>
              <m:t>i</m:t>
            </m:r>
          </m:e>
          <m:sub>
            <m:r>
              <w:rPr>
                <w:rFonts w:ascii="Cambria Math" w:eastAsia="宋体" w:hAnsi="Cambria Math" w:hint="eastAsia"/>
                <w:sz w:val="24"/>
                <w:szCs w:val="24"/>
              </w:rPr>
              <m:t>j</m:t>
            </m:r>
          </m:sub>
        </m:sSub>
      </m:oMath>
      <w:r w:rsidR="001331B3">
        <w:rPr>
          <w:rFonts w:ascii="宋体" w:eastAsia="宋体" w:hAnsi="宋体" w:hint="eastAsia"/>
          <w:sz w:val="24"/>
          <w:szCs w:val="24"/>
        </w:rPr>
        <w:t xml:space="preserve"> 相对于机器人当前航向的方位角</w:t>
      </w:r>
      <w:r w:rsidR="008D159D">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hint="eastAsia"/>
                <w:sz w:val="24"/>
                <w:szCs w:val="24"/>
              </w:rPr>
              <m:t>N</m:t>
            </m:r>
          </m:e>
          <m:sub>
            <m:r>
              <w:rPr>
                <w:rFonts w:ascii="Cambria Math" w:eastAsia="宋体" w:hAnsi="Cambria Math" w:hint="eastAsia"/>
                <w:sz w:val="24"/>
                <w:szCs w:val="24"/>
              </w:rPr>
              <m:t>k</m:t>
            </m:r>
          </m:sub>
        </m:sSub>
      </m:oMath>
      <w:r w:rsidR="00C45A78">
        <w:rPr>
          <w:rFonts w:ascii="宋体" w:eastAsia="宋体" w:hAnsi="宋体" w:hint="eastAsia"/>
          <w:sz w:val="24"/>
          <w:szCs w:val="24"/>
        </w:rPr>
        <w:t xml:space="preserve"> </w:t>
      </w:r>
      <w:r w:rsidR="00C45A78" w:rsidRPr="00C45A78">
        <w:rPr>
          <w:rFonts w:ascii="宋体" w:eastAsia="宋体" w:hAnsi="宋体"/>
          <w:sz w:val="24"/>
          <w:szCs w:val="24"/>
        </w:rPr>
        <w:t>为当前获得的有效局部方向区间数量。</w:t>
      </w:r>
      <w:r w:rsidR="001C6440">
        <w:rPr>
          <w:rFonts w:ascii="宋体" w:eastAsia="宋体" w:hAnsi="宋体" w:hint="eastAsia"/>
          <w:sz w:val="24"/>
          <w:szCs w:val="24"/>
        </w:rPr>
        <w:t>上述局部</w:t>
      </w:r>
      <w:r w:rsidR="00CB40B4" w:rsidRPr="00CB40B4">
        <w:rPr>
          <w:rFonts w:ascii="宋体" w:eastAsia="宋体" w:hAnsi="宋体"/>
          <w:sz w:val="24"/>
          <w:szCs w:val="24"/>
        </w:rPr>
        <w:t>几何候选主要反映当前 LiDAR 观测中的局部可通行结构，但仅依赖局部自由空间可能使机器人逐渐偏离最终导航目标。为保留面向</w:t>
      </w:r>
      <w:r w:rsidR="0051470A">
        <w:rPr>
          <w:rFonts w:ascii="宋体" w:eastAsia="宋体" w:hAnsi="宋体" w:hint="eastAsia"/>
          <w:sz w:val="24"/>
          <w:szCs w:val="24"/>
        </w:rPr>
        <w:t>最终</w:t>
      </w:r>
      <w:r w:rsidR="00CB40B4" w:rsidRPr="00CB40B4">
        <w:rPr>
          <w:rFonts w:ascii="宋体" w:eastAsia="宋体" w:hAnsi="宋体"/>
          <w:sz w:val="24"/>
          <w:szCs w:val="24"/>
        </w:rPr>
        <w:t>目标的直接推进方向，本文额外构造一个目标引导候选</w:t>
      </w:r>
    </w:p>
    <w:p w14:paraId="05360C4B" w14:textId="54DDC3AC" w:rsidR="00200F4F" w:rsidRPr="0083226B" w:rsidRDefault="00000000" w:rsidP="001B343F">
      <w:pPr>
        <w:ind w:firstLine="420"/>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m:t>
              </m:r>
            </m:sub>
            <m:sup>
              <m:r>
                <w:rPr>
                  <w:rFonts w:ascii="Cambria Math" w:eastAsia="宋体" w:hAnsi="Cambria Math"/>
                  <w:sz w:val="24"/>
                  <w:szCs w:val="24"/>
                </w:rPr>
                <m:t>G</m:t>
              </m:r>
            </m:sup>
          </m:sSubSup>
          <m:r>
            <w:rPr>
              <w:rFonts w:ascii="Cambria Math" w:eastAsia="宋体" w:hAnsi="Cambria Math"/>
              <w:sz w:val="24"/>
              <w:szCs w:val="24"/>
            </w:rPr>
            <m:t>=</m:t>
          </m:r>
          <m:d>
            <m:dPr>
              <m:begChr m:val="["/>
              <m:endChr m:val="]"/>
              <m:ctrlPr>
                <w:rPr>
                  <w:rFonts w:ascii="Cambria Math" w:eastAsia="宋体" w:hAnsi="Cambria Math"/>
                  <w:i/>
                  <w:sz w:val="24"/>
                  <w:szCs w:val="24"/>
                </w:rPr>
              </m:ctrlPr>
            </m:dPr>
            <m:e>
              <m:m>
                <m:mPr>
                  <m:mcs>
                    <m:mc>
                      <m:mcPr>
                        <m:count m:val="1"/>
                        <m:mcJc m:val="center"/>
                      </m:mcPr>
                    </m:mc>
                  </m:mcs>
                  <m:ctrlPr>
                    <w:rPr>
                      <w:rFonts w:ascii="Cambria Math" w:eastAsia="宋体" w:hAnsi="Cambria Math"/>
                      <w:i/>
                      <w:sz w:val="24"/>
                      <w:szCs w:val="24"/>
                    </w:rPr>
                  </m:ctrlPr>
                </m:mPr>
                <m:mr>
                  <m:e>
                    <m:r>
                      <w:rPr>
                        <w:rFonts w:ascii="Cambria Math" w:eastAsia="宋体" w:hAnsi="Cambria Math" w:hint="eastAsia"/>
                        <w:sz w:val="24"/>
                        <w:szCs w:val="24"/>
                      </w:rPr>
                      <m:t>min</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,13R</m:t>
                        </m:r>
                      </m:e>
                    </m:d>
                  </m:e>
                </m:mr>
                <m:mr>
                  <m:e>
                    <m:sSubSup>
                      <m:sSubSupPr>
                        <m:ctrlPr>
                          <w:rPr>
                            <w:rFonts w:ascii="Cambria Math" w:eastAsia="宋体" w:hAnsi="Cambria Math"/>
                            <w:i/>
                            <w:sz w:val="24"/>
                            <w:szCs w:val="24"/>
                          </w:rPr>
                        </m:ctrlPr>
                      </m:sSubSupPr>
                      <m:e>
                        <m: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e>
                </m:mr>
              </m:m>
            </m:e>
          </m:d>
        </m:oMath>
      </m:oMathPara>
    </w:p>
    <w:p w14:paraId="2907A29B" w14:textId="66EF0016" w:rsidR="000226E4" w:rsidRDefault="000226E4" w:rsidP="00193842">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oMath>
      <w:r>
        <w:rPr>
          <w:rFonts w:ascii="宋体" w:eastAsia="宋体" w:hAnsi="宋体" w:hint="eastAsia"/>
          <w:sz w:val="24"/>
          <w:szCs w:val="24"/>
        </w:rPr>
        <w:t xml:space="preserve"> 和 </w:t>
      </w:r>
      <m:oMath>
        <m:sSubSup>
          <m:sSubSupPr>
            <m:ctrlPr>
              <w:rPr>
                <w:rFonts w:ascii="Cambria Math" w:eastAsia="宋体" w:hAnsi="Cambria Math"/>
                <w:i/>
                <w:sz w:val="24"/>
                <w:szCs w:val="24"/>
              </w:rPr>
            </m:ctrlPr>
          </m:sSubSupPr>
          <m:e>
            <m: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oMath>
      <w:r>
        <w:rPr>
          <w:rFonts w:ascii="宋体" w:eastAsia="宋体" w:hAnsi="宋体" w:hint="eastAsia"/>
          <w:sz w:val="24"/>
          <w:szCs w:val="24"/>
        </w:rPr>
        <w:t xml:space="preserve"> 分别表示</w:t>
      </w:r>
      <w:r w:rsidR="00021700">
        <w:rPr>
          <w:rFonts w:ascii="宋体" w:eastAsia="宋体" w:hAnsi="宋体" w:hint="eastAsia"/>
          <w:sz w:val="24"/>
          <w:szCs w:val="24"/>
        </w:rPr>
        <w:t>最终</w:t>
      </w:r>
      <w:r w:rsidRPr="000226E4">
        <w:rPr>
          <w:rFonts w:ascii="宋体" w:eastAsia="宋体" w:hAnsi="宋体"/>
          <w:sz w:val="24"/>
          <w:szCs w:val="24"/>
        </w:rPr>
        <w:t>目标相对于机器人</w:t>
      </w:r>
      <w:r w:rsidR="003C3C87">
        <w:rPr>
          <w:rFonts w:ascii="宋体" w:eastAsia="宋体" w:hAnsi="宋体" w:hint="eastAsia"/>
          <w:sz w:val="24"/>
          <w:szCs w:val="24"/>
        </w:rPr>
        <w:t>当前</w:t>
      </w:r>
      <w:r w:rsidR="00B55E25">
        <w:rPr>
          <w:rFonts w:ascii="宋体" w:eastAsia="宋体" w:hAnsi="宋体" w:hint="eastAsia"/>
          <w:sz w:val="24"/>
          <w:szCs w:val="24"/>
        </w:rPr>
        <w:t>位置</w:t>
      </w:r>
      <w:r w:rsidRPr="000226E4">
        <w:rPr>
          <w:rFonts w:ascii="宋体" w:eastAsia="宋体" w:hAnsi="宋体"/>
          <w:sz w:val="24"/>
          <w:szCs w:val="24"/>
        </w:rPr>
        <w:t>的距离和方位</w:t>
      </w:r>
      <w:r w:rsidR="003C3C87">
        <w:rPr>
          <w:rFonts w:ascii="宋体" w:eastAsia="宋体" w:hAnsi="宋体" w:hint="eastAsia"/>
          <w:sz w:val="24"/>
          <w:szCs w:val="24"/>
        </w:rPr>
        <w:t>角</w:t>
      </w:r>
      <w:r w:rsidRPr="000226E4">
        <w:rPr>
          <w:rFonts w:ascii="宋体" w:eastAsia="宋体" w:hAnsi="宋体"/>
          <w:sz w:val="24"/>
          <w:szCs w:val="24"/>
        </w:rPr>
        <w:t>。</w:t>
      </w:r>
      <w:r w:rsidR="00A14FCE">
        <w:rPr>
          <w:rFonts w:ascii="宋体" w:eastAsia="宋体" w:hAnsi="宋体" w:hint="eastAsia"/>
          <w:sz w:val="24"/>
          <w:szCs w:val="24"/>
        </w:rPr>
        <w:t xml:space="preserve">最终，第 </w:t>
      </w:r>
      <m:oMath>
        <m:r>
          <w:rPr>
            <w:rFonts w:ascii="Cambria Math" w:eastAsia="宋体" w:hAnsi="Cambria Math"/>
            <w:sz w:val="24"/>
            <w:szCs w:val="24"/>
          </w:rPr>
          <m:t>k</m:t>
        </m:r>
      </m:oMath>
      <w:r w:rsidR="00A14FCE">
        <w:rPr>
          <w:rFonts w:ascii="宋体" w:eastAsia="宋体" w:hAnsi="宋体" w:hint="eastAsia"/>
          <w:sz w:val="24"/>
          <w:szCs w:val="24"/>
        </w:rPr>
        <w:t xml:space="preserve"> 次</w:t>
      </w:r>
      <w:r w:rsidR="00A14FCE" w:rsidRPr="00A14FCE">
        <w:rPr>
          <w:rFonts w:ascii="宋体" w:eastAsia="宋体" w:hAnsi="宋体"/>
          <w:sz w:val="24"/>
          <w:szCs w:val="24"/>
        </w:rPr>
        <w:t>高层决策时的候选子目标集合表示为</w:t>
      </w:r>
    </w:p>
    <w:p w14:paraId="54724EDA" w14:textId="7A2162AA" w:rsidR="00057F6B" w:rsidRDefault="00000000" w:rsidP="00057F6B">
      <w:pPr>
        <w:rPr>
          <w:rFonts w:ascii="宋体" w:eastAsia="宋体" w:hAnsi="宋体" w:hint="eastAsia"/>
          <w:sz w:val="24"/>
          <w:szCs w:val="24"/>
        </w:rPr>
      </w:pPr>
      <m:oMathPara>
        <m:oMath>
          <m:sSub>
            <m:sSubPr>
              <m:ctrlPr>
                <w:rPr>
                  <w:rFonts w:ascii="Cambria Math" w:eastAsia="宋体" w:hAnsi="Cambria Math"/>
                  <w:i/>
                  <w:sz w:val="24"/>
                  <w:szCs w:val="24"/>
                </w:rPr>
              </m:ctrlPr>
            </m:sSubPr>
            <m:e>
              <m:r>
                <m:rPr>
                  <m:scr m:val="script"/>
                </m:rPr>
                <w:rPr>
                  <w:rFonts w:ascii="Cambria Math" w:eastAsia="宋体" w:hAnsi="Cambria Math"/>
                  <w:sz w:val="24"/>
                  <w:szCs w:val="24"/>
                </w:rPr>
                <m:t>G</m:t>
              </m:r>
            </m:e>
            <m:sub>
              <m:r>
                <m:rPr>
                  <m:scr m:val="script"/>
                </m:rPr>
                <w:rPr>
                  <w:rFonts w:ascii="Cambria Math" w:eastAsia="宋体" w:hAnsi="Cambria Math"/>
                  <w:sz w:val="24"/>
                  <w:szCs w:val="24"/>
                </w:rPr>
                <m:t>k</m:t>
              </m:r>
            </m:sub>
          </m:sSub>
          <m:r>
            <w:rPr>
              <w:rFonts w:ascii="Cambria Math" w:eastAsia="宋体" w:hAnsi="Cambria Math" w:hint="eastAsia"/>
              <w:sz w:val="24"/>
              <w:szCs w:val="24"/>
            </w:rPr>
            <m:t>=</m:t>
          </m:r>
          <m:sSubSup>
            <m:sSubSupPr>
              <m:ctrlPr>
                <w:rPr>
                  <w:rFonts w:ascii="Cambria Math" w:eastAsia="宋体" w:hAnsi="Cambria Math"/>
                  <w:i/>
                  <w:sz w:val="24"/>
                  <w:szCs w:val="24"/>
                </w:rPr>
              </m:ctrlPr>
            </m:sSubSupPr>
            <m:e>
              <m:d>
                <m:dPr>
                  <m:begChr m:val="{"/>
                  <m:endChr m:val="}"/>
                  <m:ctrlPr>
                    <w:rPr>
                      <w:rFonts w:ascii="Cambria Math" w:eastAsia="宋体" w:hAnsi="Cambria Math"/>
                      <w:sz w:val="24"/>
                      <w:szCs w:val="24"/>
                    </w:rPr>
                  </m:ctrlPr>
                </m:dPr>
                <m:e>
                  <m:sSub>
                    <m:sSubPr>
                      <m:ctrlPr>
                        <w:rPr>
                          <w:rFonts w:ascii="Cambria Math" w:eastAsia="宋体" w:hAnsi="Cambria Math"/>
                          <w:i/>
                          <w:sz w:val="24"/>
                          <w:szCs w:val="24"/>
                        </w:rPr>
                      </m:ctrlPr>
                    </m:sSubPr>
                    <m:e>
                      <m:acc>
                        <m:accPr>
                          <m:chr m:val="̃"/>
                          <m:ctrlPr>
                            <w:rPr>
                              <w:rFonts w:ascii="Cambria Math" w:eastAsia="宋体" w:hAnsi="Cambria Math"/>
                              <w:i/>
                              <w:sz w:val="24"/>
                              <w:szCs w:val="24"/>
                            </w:rPr>
                          </m:ctrlPr>
                        </m:accPr>
                        <m:e>
                          <m:r>
                            <m:rPr>
                              <m:sty m:val="bi"/>
                            </m:rPr>
                            <w:rPr>
                              <w:rFonts w:ascii="Cambria Math" w:eastAsia="宋体" w:hAnsi="Cambria Math"/>
                              <w:sz w:val="24"/>
                              <w:szCs w:val="24"/>
                            </w:rPr>
                            <m:t>g</m:t>
                          </m:r>
                        </m:e>
                      </m:acc>
                    </m:e>
                    <m:sub>
                      <m:r>
                        <w:rPr>
                          <w:rFonts w:ascii="Cambria Math" w:eastAsia="宋体" w:hAnsi="Cambria Math" w:hint="eastAsia"/>
                          <w:sz w:val="24"/>
                          <w:szCs w:val="24"/>
                        </w:rPr>
                        <m:t>k</m:t>
                      </m:r>
                      <m:r>
                        <w:rPr>
                          <w:rFonts w:ascii="Cambria Math" w:eastAsia="宋体" w:hAnsi="Cambria Math" w:hint="eastAsia"/>
                          <w:sz w:val="24"/>
                          <w:szCs w:val="24"/>
                        </w:rPr>
                        <m:t>，</m:t>
                      </m:r>
                      <m:r>
                        <w:rPr>
                          <w:rFonts w:ascii="Cambria Math" w:eastAsia="宋体" w:hAnsi="Cambria Math" w:hint="eastAsia"/>
                          <w:sz w:val="24"/>
                          <w:szCs w:val="24"/>
                        </w:rPr>
                        <m:t>j</m:t>
                      </m:r>
                    </m:sub>
                  </m:sSub>
                  <m:ctrlPr>
                    <w:rPr>
                      <w:rFonts w:ascii="Cambria Math" w:eastAsia="宋体" w:hAnsi="Cambria Math"/>
                      <w:i/>
                      <w:sz w:val="24"/>
                      <w:szCs w:val="24"/>
                    </w:rPr>
                  </m:ctrlPr>
                </m:e>
              </m:d>
            </m:e>
            <m:sub>
              <m:r>
                <w:rPr>
                  <w:rFonts w:ascii="Cambria Math" w:eastAsia="宋体" w:hAnsi="Cambria Math" w:hint="eastAsia"/>
                  <w:sz w:val="24"/>
                  <w:szCs w:val="24"/>
                </w:rPr>
                <m:t>j=1</m:t>
              </m:r>
            </m:sub>
            <m:sup>
              <m:sSub>
                <m:sSubPr>
                  <m:ctrlPr>
                    <w:rPr>
                      <w:rFonts w:ascii="Cambria Math" w:eastAsia="宋体" w:hAnsi="Cambria Math"/>
                      <w:i/>
                      <w:sz w:val="24"/>
                      <w:szCs w:val="24"/>
                    </w:rPr>
                  </m:ctrlPr>
                </m:sSubPr>
                <m:e>
                  <m:r>
                    <w:rPr>
                      <w:rFonts w:ascii="Cambria Math" w:eastAsia="宋体" w:hAnsi="Cambria Math" w:hint="eastAsia"/>
                      <w:sz w:val="24"/>
                      <w:szCs w:val="24"/>
                    </w:rPr>
                    <m:t>N</m:t>
                  </m:r>
                </m:e>
                <m:sub>
                  <m:r>
                    <w:rPr>
                      <w:rFonts w:ascii="Cambria Math" w:eastAsia="宋体" w:hAnsi="Cambria Math" w:hint="eastAsia"/>
                      <w:sz w:val="24"/>
                      <w:szCs w:val="24"/>
                    </w:rPr>
                    <m:t>k</m:t>
                  </m:r>
                </m:sub>
              </m:sSub>
            </m:sup>
          </m:sSubSup>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sSubSup>
                <m:sSubSupPr>
                  <m:ctrlPr>
                    <w:rPr>
                      <w:rFonts w:ascii="Cambria Math" w:eastAsia="宋体" w:hAnsi="Cambria Math"/>
                      <w:i/>
                      <w:sz w:val="24"/>
                      <w:szCs w:val="24"/>
                    </w:rPr>
                  </m:ctrlPr>
                </m:sSubSupPr>
                <m:e>
                  <m:r>
                    <m:rPr>
                      <m:sty m:val="bi"/>
                    </m:rPr>
                    <w:rPr>
                      <w:rFonts w:ascii="Cambria Math" w:eastAsia="宋体" w:hAnsi="Cambria Math"/>
                      <w:sz w:val="24"/>
                      <w:szCs w:val="24"/>
                    </w:rPr>
                    <m:t>g</m:t>
                  </m:r>
                  <m:ctrlPr>
                    <w:rPr>
                      <w:rFonts w:ascii="Cambria Math" w:eastAsia="宋体" w:hAnsi="Cambria Math"/>
                      <w:sz w:val="24"/>
                      <w:szCs w:val="24"/>
                    </w:rPr>
                  </m:ctrlPr>
                </m:e>
                <m:sub>
                  <m:r>
                    <w:rPr>
                      <w:rFonts w:ascii="Cambria Math" w:eastAsia="宋体" w:hAnsi="Cambria Math" w:hint="eastAsia"/>
                      <w:sz w:val="24"/>
                      <w:szCs w:val="24"/>
                    </w:rPr>
                    <m:t>k</m:t>
                  </m:r>
                </m:sub>
                <m:sup>
                  <m:r>
                    <w:rPr>
                      <w:rFonts w:ascii="Cambria Math" w:eastAsia="宋体" w:hAnsi="Cambria Math" w:hint="eastAsia"/>
                      <w:sz w:val="24"/>
                      <w:szCs w:val="24"/>
                    </w:rPr>
                    <m:t>G</m:t>
                  </m:r>
                </m:sup>
              </m:sSubSup>
              <m:ctrlPr>
                <w:rPr>
                  <w:rFonts w:ascii="Cambria Math" w:eastAsia="宋体" w:hAnsi="Cambria Math"/>
                  <w:i/>
                  <w:sz w:val="24"/>
                  <w:szCs w:val="24"/>
                </w:rPr>
              </m:ctrlPr>
            </m:e>
          </m:d>
        </m:oMath>
      </m:oMathPara>
    </w:p>
    <w:p w14:paraId="3E871F46" w14:textId="71EED597" w:rsidR="000737F1" w:rsidRDefault="000737F1" w:rsidP="00193842">
      <w:pPr>
        <w:ind w:firstLine="420"/>
        <w:rPr>
          <w:rFonts w:ascii="宋体" w:eastAsia="宋体" w:hAnsi="宋体" w:hint="eastAsia"/>
          <w:sz w:val="24"/>
          <w:szCs w:val="24"/>
        </w:rPr>
      </w:pPr>
      <w:r w:rsidRPr="000737F1">
        <w:rPr>
          <w:rFonts w:ascii="宋体" w:eastAsia="宋体" w:hAnsi="宋体"/>
          <w:sz w:val="24"/>
          <w:szCs w:val="24"/>
        </w:rPr>
        <w:t>该候选集合同时保留当前局部自由空间中的可通行方向以及面向最终目标的直接推进方向，为后续高层效率价值和安全</w:t>
      </w:r>
      <w:r w:rsidR="004279D1">
        <w:rPr>
          <w:rFonts w:ascii="宋体" w:eastAsia="宋体" w:hAnsi="宋体" w:hint="eastAsia"/>
          <w:sz w:val="24"/>
          <w:szCs w:val="24"/>
        </w:rPr>
        <w:t>成本</w:t>
      </w:r>
      <w:r w:rsidRPr="000737F1">
        <w:rPr>
          <w:rFonts w:ascii="宋体" w:eastAsia="宋体" w:hAnsi="宋体"/>
          <w:sz w:val="24"/>
          <w:szCs w:val="24"/>
        </w:rPr>
        <w:t>评估提供有限且具有几何可解释性的子目标集合。</w:t>
      </w:r>
    </w:p>
    <w:p w14:paraId="684A00E5" w14:textId="57841F5B" w:rsidR="004F7E3E" w:rsidRPr="00273DF4" w:rsidRDefault="004F7E3E" w:rsidP="004F7E3E">
      <w:pPr>
        <w:pStyle w:val="4"/>
        <w:rPr>
          <w:rFonts w:ascii="宋体" w:eastAsia="宋体" w:hAnsi="宋体" w:hint="eastAsia"/>
          <w:color w:val="000000" w:themeColor="text1"/>
        </w:rPr>
      </w:pPr>
      <w:r w:rsidRPr="00273DF4">
        <w:rPr>
          <w:rFonts w:ascii="宋体" w:eastAsia="宋体" w:hAnsi="宋体" w:hint="eastAsia"/>
          <w:color w:val="000000" w:themeColor="text1"/>
        </w:rPr>
        <w:t>3.3.</w:t>
      </w:r>
      <w:r w:rsidR="00091A3C">
        <w:rPr>
          <w:rFonts w:ascii="宋体" w:eastAsia="宋体" w:hAnsi="宋体" w:hint="eastAsia"/>
          <w:color w:val="000000" w:themeColor="text1"/>
        </w:rPr>
        <w:t>3</w:t>
      </w:r>
      <w:r w:rsidR="00AF6F40">
        <w:rPr>
          <w:rFonts w:ascii="宋体" w:eastAsia="宋体" w:hAnsi="宋体" w:hint="eastAsia"/>
          <w:color w:val="000000" w:themeColor="text1"/>
        </w:rPr>
        <w:t xml:space="preserve"> 候选</w:t>
      </w:r>
      <w:r w:rsidRPr="004F7E3E">
        <w:rPr>
          <w:rFonts w:ascii="宋体" w:eastAsia="宋体" w:hAnsi="宋体" w:hint="eastAsia"/>
          <w:color w:val="000000" w:themeColor="text1"/>
        </w:rPr>
        <w:t>价值评估</w:t>
      </w:r>
    </w:p>
    <w:p w14:paraId="40882C25" w14:textId="0FA94024" w:rsidR="00606C66" w:rsidRDefault="00BE75CA" w:rsidP="002406C2">
      <w:pPr>
        <w:ind w:firstLine="420"/>
        <w:rPr>
          <w:rFonts w:ascii="宋体" w:eastAsia="宋体" w:hAnsi="宋体" w:hint="eastAsia"/>
          <w:sz w:val="24"/>
          <w:szCs w:val="24"/>
        </w:rPr>
      </w:pPr>
      <w:r w:rsidRPr="00BE75CA">
        <w:rPr>
          <w:rFonts w:ascii="宋体" w:eastAsia="宋体" w:hAnsi="宋体"/>
          <w:sz w:val="24"/>
          <w:szCs w:val="24"/>
        </w:rPr>
        <w:t>几何候选生成解决了子目标是否与当前局部通行结构相容的问题，但不同候选在长程推进效率和执行风险方面仍可能存在</w:t>
      </w:r>
      <w:r w:rsidR="008A18EE">
        <w:rPr>
          <w:rFonts w:ascii="宋体" w:eastAsia="宋体" w:hAnsi="宋体" w:hint="eastAsia"/>
          <w:sz w:val="24"/>
          <w:szCs w:val="24"/>
        </w:rPr>
        <w:t>较大</w:t>
      </w:r>
      <w:r w:rsidRPr="00BE75CA">
        <w:rPr>
          <w:rFonts w:ascii="宋体" w:eastAsia="宋体" w:hAnsi="宋体"/>
          <w:sz w:val="24"/>
          <w:szCs w:val="24"/>
        </w:rPr>
        <w:t>差异。若将两类目标直接压缩为单一训练回报，较大的安全惩罚可能掩盖候选之间的效率差异，而较强的进展奖励也可能使高层偏向风险较高的方向。因此，本文对候选的效率收益和安全成本分别进行价值估计，并在候选排序阶段进行融合。</w:t>
      </w:r>
    </w:p>
    <w:p w14:paraId="73DF3B4A" w14:textId="5688288A" w:rsidR="00E46B51" w:rsidRDefault="00475CCA" w:rsidP="002406C2">
      <w:pPr>
        <w:ind w:firstLine="420"/>
        <w:rPr>
          <w:rFonts w:ascii="宋体" w:eastAsia="宋体" w:hAnsi="宋体" w:hint="eastAsia"/>
          <w:sz w:val="24"/>
          <w:szCs w:val="24"/>
        </w:rPr>
      </w:pPr>
      <w:r w:rsidRPr="00475CCA">
        <w:rPr>
          <w:rFonts w:ascii="宋体" w:eastAsia="宋体" w:hAnsi="宋体"/>
          <w:sz w:val="24"/>
          <w:szCs w:val="24"/>
        </w:rPr>
        <w:t>高层状态由短时动态感知表示和最终目标相对信息构成：</w:t>
      </w:r>
    </w:p>
    <w:p w14:paraId="575DB4AC" w14:textId="2D2704DB" w:rsidR="0070143B" w:rsidRPr="007D01DF" w:rsidRDefault="00000000" w:rsidP="0070143B">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r>
                    <w:rPr>
                      <w:rFonts w:ascii="Cambria Math" w:eastAsia="宋体" w:hAnsi="Cambria Math"/>
                      <w:sz w:val="24"/>
                      <w:szCs w:val="24"/>
                    </w:rPr>
                    <m:t>vec</m:t>
                  </m:r>
                  <m:d>
                    <m:dPr>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Sub>
                      <m:ctrlPr>
                        <w:rPr>
                          <w:rFonts w:ascii="Cambria Math" w:eastAsia="宋体" w:hAnsi="Cambria Math"/>
                          <w:i/>
                          <w:sz w:val="24"/>
                          <w:szCs w:val="24"/>
                        </w:rPr>
                      </m:ctrlPr>
                    </m:e>
                  </m:d>
                  <m:r>
                    <w:rPr>
                      <w:rFonts w:ascii="Cambria Math" w:eastAsia="宋体" w:hAnsi="Cambria Math"/>
                      <w:sz w:val="24"/>
                      <w:szCs w:val="24"/>
                    </w:rPr>
                    <m:t>,</m:t>
                  </m:r>
                  <m:sSubSup>
                    <m:sSubSupPr>
                      <m:ctrlPr>
                        <w:rPr>
                          <w:rFonts w:ascii="Cambria Math" w:eastAsia="宋体" w:hAnsi="Cambria Math"/>
                          <w:i/>
                          <w:sz w:val="24"/>
                          <w:szCs w:val="24"/>
                        </w:rPr>
                      </m:ctrlPr>
                    </m:sSubSupPr>
                    <m:e>
                      <m:bar>
                        <m:barPr>
                          <m:pos m:val="top"/>
                          <m:ctrlPr>
                            <w:rPr>
                              <w:rFonts w:ascii="Cambria Math" w:eastAsia="宋体" w:hAnsi="Cambria Math"/>
                              <w:sz w:val="24"/>
                              <w:szCs w:val="24"/>
                            </w:rPr>
                          </m:ctrlPr>
                        </m:barPr>
                        <m:e>
                          <m:r>
                            <w:rPr>
                              <w:rFonts w:ascii="Cambria Math" w:eastAsia="宋体" w:hAnsi="Cambria Math"/>
                              <w:sz w:val="24"/>
                              <w:szCs w:val="24"/>
                            </w:rPr>
                            <m:t>d</m:t>
                          </m:r>
                        </m:e>
                      </m:ba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cos</m:t>
                      </m:r>
                      <m:ctrlPr>
                        <w:rPr>
                          <w:rFonts w:ascii="Cambria Math" w:eastAsia="宋体" w:hAnsi="Cambria Math"/>
                          <w:i/>
                          <w:sz w:val="24"/>
                          <w:szCs w:val="24"/>
                        </w:rPr>
                      </m:ctrlPr>
                    </m:fName>
                    <m:e>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ctrlPr>
                            <w:rPr>
                              <w:rFonts w:ascii="Cambria Math" w:eastAsia="宋体" w:hAnsi="Cambria Math"/>
                              <w:i/>
                              <w:sz w:val="24"/>
                              <w:szCs w:val="24"/>
                            </w:rPr>
                          </m:ctrlPr>
                        </m:e>
                      </m:d>
                    </m:e>
                  </m:func>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sin</m:t>
                      </m:r>
                      <m:ctrlPr>
                        <w:rPr>
                          <w:rFonts w:ascii="Cambria Math" w:eastAsia="宋体" w:hAnsi="Cambria Math"/>
                          <w:i/>
                          <w:sz w:val="24"/>
                          <w:szCs w:val="24"/>
                        </w:rPr>
                      </m:ctrlPr>
                    </m:fName>
                    <m:e>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m:rPr>
                                  <m:sty m:val="p"/>
                                </m:rPr>
                                <w:rPr>
                                  <w:rFonts w:ascii="Cambria Math" w:eastAsia="宋体" w:hAnsi="Cambria Math"/>
                                  <w:sz w:val="24"/>
                                  <w:szCs w:val="24"/>
                                </w:rPr>
                                <m:t>ϕ</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ctrlPr>
                            <w:rPr>
                              <w:rFonts w:ascii="Cambria Math" w:eastAsia="宋体" w:hAnsi="Cambria Math"/>
                              <w:i/>
                              <w:sz w:val="24"/>
                              <w:szCs w:val="24"/>
                            </w:rPr>
                          </m:ctrlPr>
                        </m:e>
                      </m:d>
                    </m:e>
                  </m:func>
                  <m:ctrlPr>
                    <w:rPr>
                      <w:rFonts w:ascii="Cambria Math" w:eastAsia="宋体" w:hAnsi="Cambria Math"/>
                      <w:i/>
                      <w:sz w:val="24"/>
                      <w:szCs w:val="24"/>
                    </w:rPr>
                  </m:ctrlPr>
                </m:e>
              </m:d>
            </m:e>
            <m:sup>
              <m:r>
                <m:rPr>
                  <m:nor/>
                </m:rPr>
                <w:rPr>
                  <w:rFonts w:ascii="Cambria Math" w:eastAsia="宋体" w:hAnsi="Cambria Math"/>
                  <w:sz w:val="24"/>
                  <w:szCs w:val="24"/>
                </w:rPr>
                <m:t>T</m:t>
              </m:r>
            </m:sup>
          </m:sSup>
        </m:oMath>
      </m:oMathPara>
    </w:p>
    <w:p w14:paraId="52BE7AF2" w14:textId="6D9906D8" w:rsidR="00E46B51" w:rsidRDefault="007D01DF" w:rsidP="007D01DF">
      <w:pPr>
        <w:ind w:firstLine="420"/>
        <w:rPr>
          <w:rFonts w:ascii="宋体" w:eastAsia="宋体" w:hAnsi="宋体" w:hint="eastAsia"/>
          <w:sz w:val="24"/>
          <w:szCs w:val="24"/>
        </w:rPr>
      </w:pPr>
      <w:r>
        <w:rPr>
          <w:rFonts w:ascii="宋体" w:eastAsia="宋体" w:hAnsi="宋体" w:hint="eastAsia"/>
          <w:sz w:val="24"/>
          <w:szCs w:val="24"/>
        </w:rPr>
        <w:t>其中</w:t>
      </w:r>
      <w:r w:rsidR="007734FE">
        <w:rPr>
          <w:rFonts w:ascii="宋体" w:eastAsia="宋体" w:hAnsi="宋体" w:hint="eastAsia"/>
          <w:sz w:val="24"/>
          <w:szCs w:val="24"/>
        </w:rPr>
        <w:t>，</w:t>
      </w:r>
      <m:oMath>
        <m:sSubSup>
          <m:sSubSupPr>
            <m:ctrlPr>
              <w:rPr>
                <w:rFonts w:ascii="Cambria Math" w:eastAsia="宋体" w:hAnsi="Cambria Math"/>
                <w:i/>
                <w:sz w:val="24"/>
                <w:szCs w:val="24"/>
              </w:rPr>
            </m:ctrlPr>
          </m:sSubSupPr>
          <m:e>
            <m:bar>
              <m:barPr>
                <m:pos m:val="top"/>
                <m:ctrlPr>
                  <w:rPr>
                    <w:rFonts w:ascii="Cambria Math" w:eastAsia="宋体" w:hAnsi="Cambria Math"/>
                    <w:sz w:val="24"/>
                    <w:szCs w:val="24"/>
                  </w:rPr>
                </m:ctrlPr>
              </m:barPr>
              <m:e>
                <m:r>
                  <w:rPr>
                    <w:rFonts w:ascii="Cambria Math" w:eastAsia="宋体" w:hAnsi="Cambria Math"/>
                    <w:sz w:val="24"/>
                    <w:szCs w:val="24"/>
                  </w:rPr>
                  <m:t>d</m:t>
                </m:r>
              </m:e>
            </m:ba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oMath>
      <w:r w:rsidR="008E445A">
        <w:rPr>
          <w:rFonts w:ascii="宋体" w:eastAsia="宋体" w:hAnsi="宋体" w:hint="eastAsia"/>
          <w:sz w:val="24"/>
          <w:szCs w:val="24"/>
        </w:rPr>
        <w:t xml:space="preserve"> 表示送入价值网络的</w:t>
      </w:r>
      <w:r w:rsidR="0056260E">
        <w:rPr>
          <w:rFonts w:ascii="宋体" w:eastAsia="宋体" w:hAnsi="宋体" w:hint="eastAsia"/>
          <w:sz w:val="24"/>
          <w:szCs w:val="24"/>
        </w:rPr>
        <w:t>最终目标距离</w:t>
      </w:r>
      <w:r w:rsidR="00977215">
        <w:rPr>
          <w:rFonts w:ascii="宋体" w:eastAsia="宋体" w:hAnsi="宋体" w:hint="eastAsia"/>
          <w:sz w:val="24"/>
          <w:szCs w:val="24"/>
        </w:rPr>
        <w:t>特征</w:t>
      </w:r>
      <w:r w:rsidR="00530B08">
        <w:rPr>
          <w:rFonts w:ascii="宋体" w:eastAsia="宋体" w:hAnsi="宋体" w:hint="eastAsia"/>
          <w:sz w:val="24"/>
          <w:szCs w:val="24"/>
        </w:rPr>
        <w:t>。</w:t>
      </w:r>
    </w:p>
    <w:p w14:paraId="4865E1DC" w14:textId="799FAE30" w:rsidR="00087FD0" w:rsidRDefault="00C86985" w:rsidP="007D01DF">
      <w:pPr>
        <w:ind w:firstLine="420"/>
        <w:rPr>
          <w:rFonts w:ascii="宋体" w:eastAsia="宋体" w:hAnsi="宋体" w:hint="eastAsia"/>
          <w:sz w:val="24"/>
          <w:szCs w:val="24"/>
        </w:rPr>
      </w:pPr>
      <w:r w:rsidRPr="00C86985">
        <w:rPr>
          <w:rFonts w:ascii="宋体" w:eastAsia="宋体" w:hAnsi="宋体"/>
          <w:sz w:val="24"/>
          <w:szCs w:val="24"/>
        </w:rPr>
        <w:t>高层维护两套结构相同但参数相互独立的价值网络，分别记为网络 A 和网络 B，并为二者分别维护目标网络。每套价值网络共同编码双通道 LiDAR 表示、最终目标信息和候选子目标几何信息，随后将共享特征送入效率分支和安全分支，分别输出</w:t>
      </w:r>
      <w:r w:rsidR="003F59F8">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eff</m:t>
            </m:r>
          </m:sub>
        </m:sSub>
      </m:oMath>
      <w:r w:rsidR="003F59F8">
        <w:rPr>
          <w:rFonts w:ascii="宋体" w:eastAsia="宋体" w:hAnsi="宋体" w:hint="eastAsia"/>
          <w:sz w:val="24"/>
          <w:szCs w:val="24"/>
        </w:rPr>
        <w:t xml:space="preserve"> 和</w:t>
      </w:r>
      <w:r w:rsidR="00B61C43">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Q</m:t>
            </m:r>
          </m:e>
          <m:sub>
            <m:r>
              <m:rPr>
                <m:sty m:val="p"/>
              </m:rPr>
              <w:rPr>
                <w:rFonts w:ascii="Cambria Math" w:eastAsia="宋体" w:hAnsi="Cambria Math" w:hint="eastAsia"/>
                <w:sz w:val="24"/>
                <w:szCs w:val="24"/>
              </w:rPr>
              <m:t>safe</m:t>
            </m:r>
          </m:sub>
        </m:sSub>
      </m:oMath>
      <w:r w:rsidR="00C94CC6">
        <w:rPr>
          <w:rFonts w:ascii="宋体" w:eastAsia="宋体" w:hAnsi="宋体" w:hint="eastAsia"/>
          <w:sz w:val="24"/>
          <w:szCs w:val="24"/>
        </w:rPr>
        <w:t>。</w:t>
      </w:r>
      <w:r w:rsidR="00692FEB" w:rsidRPr="00692FEB">
        <w:rPr>
          <w:rFonts w:ascii="宋体" w:eastAsia="宋体" w:hAnsi="宋体"/>
          <w:sz w:val="24"/>
          <w:szCs w:val="24"/>
        </w:rPr>
        <w:t>因此，两套网络提供相互独立的价值估计，而每套网络内部又对效率与安全采用不同的监督信号</w:t>
      </w:r>
      <w:r w:rsidR="004B6882" w:rsidRPr="004B6882">
        <w:rPr>
          <w:rFonts w:ascii="宋体" w:eastAsia="宋体" w:hAnsi="宋体"/>
          <w:sz w:val="24"/>
          <w:szCs w:val="24"/>
        </w:rPr>
        <w:t>。</w:t>
      </w:r>
      <w:r w:rsidR="00DA681F" w:rsidRPr="00DA681F">
        <w:rPr>
          <w:rFonts w:ascii="宋体" w:eastAsia="宋体" w:hAnsi="宋体"/>
          <w:sz w:val="24"/>
          <w:szCs w:val="24"/>
        </w:rPr>
        <w:t>推理时分别计算网络 A 和网络 B 对每个候选的效率价值与安全成本价值，对两套网络的融合结果取平均，并选择得分最大的候选</w:t>
      </w:r>
    </w:p>
    <w:p w14:paraId="33AAAC43" w14:textId="26ED6905" w:rsidR="00DF27EE" w:rsidRDefault="00000000" w:rsidP="00DF27EE">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r>
            <w:rPr>
              <w:rFonts w:ascii="Cambria Math" w:eastAsia="宋体" w:hAnsi="Cambria Math"/>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cr m:val="script"/>
                            </m:rPr>
                            <w:rPr>
                              <w:rFonts w:ascii="Cambria Math" w:eastAsia="宋体" w:hAnsi="Cambria Math"/>
                              <w:sz w:val="24"/>
                              <w:szCs w:val="24"/>
                            </w:rPr>
                            <m:t>G</m:t>
                          </m:r>
                        </m:e>
                        <m:sub>
                          <m:r>
                            <w:rPr>
                              <w:rFonts w:ascii="Cambria Math" w:eastAsia="宋体" w:hAnsi="Cambria Math" w:hint="eastAsia"/>
                              <w:sz w:val="24"/>
                              <w:szCs w:val="24"/>
                            </w:rPr>
                            <m:t>k</m:t>
                          </m:r>
                        </m:sub>
                      </m:sSub>
                      <m:ctrlPr>
                        <w:rPr>
                          <w:rFonts w:ascii="Cambria Math" w:eastAsia="宋体" w:hAnsi="Cambria Math"/>
                          <w:sz w:val="24"/>
                          <w:szCs w:val="24"/>
                        </w:rPr>
                      </m:ctrlPr>
                    </m:lim>
                  </m:limLow>
                </m:fName>
                <m:e>
                  <m:f>
                    <m:fPr>
                      <m:ctrlPr>
                        <w:rPr>
                          <w:rFonts w:ascii="Cambria Math" w:eastAsia="宋体" w:hAnsi="Cambria Math"/>
                          <w:sz w:val="24"/>
                          <w:szCs w:val="24"/>
                        </w:rPr>
                      </m:ctrlPr>
                    </m:fPr>
                    <m:num>
                      <m:r>
                        <w:rPr>
                          <w:rFonts w:ascii="Cambria Math" w:eastAsia="宋体" w:hAnsi="Cambria Math"/>
                          <w:sz w:val="24"/>
                          <w:szCs w:val="24"/>
                        </w:rPr>
                        <m:t>1</m:t>
                      </m:r>
                      <m:ctrlPr>
                        <w:rPr>
                          <w:rFonts w:ascii="Cambria Math" w:eastAsia="宋体" w:hAnsi="Cambria Math"/>
                          <w:i/>
                          <w:sz w:val="24"/>
                          <w:szCs w:val="24"/>
                        </w:rPr>
                      </m:ctrlPr>
                    </m:num>
                    <m:den>
                      <m:r>
                        <w:rPr>
                          <w:rFonts w:ascii="Cambria Math" w:eastAsia="宋体" w:hAnsi="Cambria Math"/>
                          <w:sz w:val="24"/>
                          <w:szCs w:val="24"/>
                        </w:rPr>
                        <m:t>2</m:t>
                      </m:r>
                      <m:ctrlPr>
                        <w:rPr>
                          <w:rFonts w:ascii="Cambria Math" w:eastAsia="宋体" w:hAnsi="Cambria Math"/>
                          <w:i/>
                          <w:sz w:val="24"/>
                          <w:szCs w:val="24"/>
                        </w:rPr>
                      </m:ctrlPr>
                    </m:den>
                  </m:f>
                  <m:nary>
                    <m:naryPr>
                      <m:chr m:val="∑"/>
                      <m:supHide m:val="1"/>
                      <m:ctrlPr>
                        <w:rPr>
                          <w:rFonts w:ascii="Cambria Math" w:eastAsia="宋体" w:hAnsi="Cambria Math"/>
                          <w:sz w:val="24"/>
                          <w:szCs w:val="24"/>
                        </w:rPr>
                      </m:ctrlPr>
                    </m:naryPr>
                    <m:sub>
                      <m:r>
                        <w:rPr>
                          <w:rFonts w:ascii="Cambria Math" w:eastAsia="宋体" w:hAnsi="Cambria Math"/>
                          <w:sz w:val="24"/>
                          <w:szCs w:val="24"/>
                        </w:rPr>
                        <m:t>m</m:t>
                      </m:r>
                      <m:r>
                        <m:rPr>
                          <m:sty m:val="p"/>
                        </m:rPr>
                        <w:rPr>
                          <w:rFonts w:ascii="Cambria Math" w:eastAsia="宋体" w:hAnsi="Cambria Math" w:hint="eastAsia"/>
                          <w:sz w:val="24"/>
                          <w:szCs w:val="24"/>
                        </w:rPr>
                        <m:t>∈</m:t>
                      </m:r>
                      <m:d>
                        <m:dPr>
                          <m:begChr m:val="{"/>
                          <m:endChr m:val="}"/>
                          <m:ctrlPr>
                            <w:rPr>
                              <w:rFonts w:ascii="Cambria Math" w:eastAsia="宋体" w:hAnsi="Cambria Math"/>
                              <w:sz w:val="24"/>
                              <w:szCs w:val="24"/>
                            </w:rPr>
                          </m:ctrlPr>
                        </m:dPr>
                        <m:e>
                          <m:r>
                            <w:rPr>
                              <w:rFonts w:ascii="Cambria Math" w:eastAsia="宋体" w:hAnsi="Cambria Math"/>
                              <w:sz w:val="24"/>
                              <w:szCs w:val="24"/>
                            </w:rPr>
                            <m:t>A,B</m:t>
                          </m:r>
                          <m:ctrlPr>
                            <w:rPr>
                              <w:rFonts w:ascii="Cambria Math" w:eastAsia="宋体" w:hAnsi="Cambria Math"/>
                              <w:i/>
                              <w:sz w:val="24"/>
                              <w:szCs w:val="24"/>
                            </w:rPr>
                          </m:ctrlPr>
                        </m:e>
                      </m:d>
                      <m:ctrlPr>
                        <w:rPr>
                          <w:rFonts w:ascii="Cambria Math" w:eastAsia="宋体" w:hAnsi="Cambria Math"/>
                          <w:i/>
                          <w:sz w:val="24"/>
                          <w:szCs w:val="24"/>
                        </w:rPr>
                      </m:ctrlPr>
                    </m:sub>
                    <m:sup/>
                    <m:e>
                      <m:d>
                        <m:dPr>
                          <m:begChr m:val="["/>
                          <m:endChr m:val="]"/>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Q</m:t>
                              </m:r>
                            </m:e>
                            <m:sub>
                              <m:r>
                                <m:rPr>
                                  <m:nor/>
                                </m:rPr>
                                <w:rPr>
                                  <w:rFonts w:ascii="Cambria Math" w:eastAsia="宋体" w:hAnsi="Cambria Math"/>
                                  <w:sz w:val="24"/>
                                  <w:szCs w:val="24"/>
                                </w:rPr>
                                <m:t>eff</m:t>
                              </m:r>
                            </m:sub>
                            <m:sup>
                              <m:r>
                                <w:rPr>
                                  <w:rFonts w:ascii="Cambria Math" w:eastAsia="宋体" w:hAnsi="Cambria Math"/>
                                  <w:sz w:val="24"/>
                                  <w:szCs w:val="24"/>
                                </w:rPr>
                                <m:t>m</m:t>
                              </m:r>
                            </m:sup>
                          </m:sSubSup>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ctrlPr>
                                <w:rPr>
                                  <w:rFonts w:ascii="Cambria Math" w:eastAsia="宋体" w:hAnsi="Cambria Math"/>
                                  <w:i/>
                                  <w:sz w:val="24"/>
                                  <w:szCs w:val="24"/>
                                </w:rPr>
                              </m:ctrlP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Q</m:t>
                              </m:r>
                            </m:e>
                            <m:sub>
                              <m:r>
                                <m:rPr>
                                  <m:nor/>
                                </m:rPr>
                                <w:rPr>
                                  <w:rFonts w:ascii="Cambria Math" w:eastAsia="宋体" w:hAnsi="Cambria Math"/>
                                  <w:sz w:val="24"/>
                                  <w:szCs w:val="24"/>
                                </w:rPr>
                                <m:t>safe</m:t>
                              </m:r>
                            </m:sub>
                            <m:sup>
                              <m:r>
                                <w:rPr>
                                  <w:rFonts w:ascii="Cambria Math" w:eastAsia="宋体" w:hAnsi="Cambria Math"/>
                                  <w:sz w:val="24"/>
                                  <w:szCs w:val="24"/>
                                </w:rPr>
                                <m:t>m</m:t>
                              </m:r>
                            </m:sup>
                          </m:sSubSup>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,g</m:t>
                              </m:r>
                              <m:ctrlPr>
                                <w:rPr>
                                  <w:rFonts w:ascii="Cambria Math" w:eastAsia="宋体" w:hAnsi="Cambria Math"/>
                                  <w:i/>
                                  <w:sz w:val="24"/>
                                  <w:szCs w:val="24"/>
                                </w:rPr>
                              </m:ctrlPr>
                            </m:e>
                          </m:d>
                        </m:e>
                      </m:d>
                    </m:e>
                  </m:nary>
                  <m:ctrlPr>
                    <w:rPr>
                      <w:rFonts w:ascii="Cambria Math" w:eastAsia="宋体" w:hAnsi="Cambria Math"/>
                      <w:i/>
                      <w:sz w:val="24"/>
                      <w:szCs w:val="24"/>
                    </w:rPr>
                  </m:ctrlPr>
                </m:e>
              </m:func>
            </m:e>
          </m:func>
        </m:oMath>
      </m:oMathPara>
    </w:p>
    <w:p w14:paraId="36DA6A39" w14:textId="3109816A" w:rsidR="00B236DD" w:rsidRDefault="00C04E7B" w:rsidP="002406C2">
      <w:pPr>
        <w:ind w:firstLine="420"/>
        <w:rPr>
          <w:rFonts w:ascii="宋体" w:eastAsia="宋体" w:hAnsi="宋体" w:hint="eastAsia"/>
          <w:sz w:val="24"/>
          <w:szCs w:val="24"/>
        </w:rPr>
      </w:pPr>
      <w:r w:rsidRPr="00C04E7B">
        <w:rPr>
          <w:rFonts w:ascii="宋体" w:eastAsia="宋体" w:hAnsi="宋体" w:hint="eastAsia"/>
          <w:sz w:val="24"/>
          <w:szCs w:val="24"/>
        </w:rPr>
        <w:t>被选中的子目标在后续控制过程中持续生效，</w:t>
      </w:r>
      <w:r w:rsidR="00C572C7">
        <w:rPr>
          <w:rFonts w:ascii="宋体" w:eastAsia="宋体" w:hAnsi="宋体" w:hint="eastAsia"/>
          <w:sz w:val="24"/>
          <w:szCs w:val="24"/>
        </w:rPr>
        <w:t>直到</w:t>
      </w:r>
      <w:r w:rsidRPr="00C04E7B">
        <w:rPr>
          <w:rFonts w:ascii="宋体" w:eastAsia="宋体" w:hAnsi="宋体" w:hint="eastAsia"/>
          <w:sz w:val="24"/>
          <w:szCs w:val="24"/>
        </w:rPr>
        <w:t>新的重规划事件</w:t>
      </w:r>
      <w:r w:rsidR="00F2761C">
        <w:rPr>
          <w:rFonts w:ascii="宋体" w:eastAsia="宋体" w:hAnsi="宋体" w:hint="eastAsia"/>
          <w:sz w:val="24"/>
          <w:szCs w:val="24"/>
        </w:rPr>
        <w:t>发生</w:t>
      </w:r>
      <w:r w:rsidR="00471E6A">
        <w:rPr>
          <w:rFonts w:ascii="宋体" w:eastAsia="宋体" w:hAnsi="宋体" w:hint="eastAsia"/>
          <w:sz w:val="24"/>
          <w:szCs w:val="24"/>
        </w:rPr>
        <w:t>。</w:t>
      </w:r>
    </w:p>
    <w:p w14:paraId="3D02C05D" w14:textId="46612CC2" w:rsidR="007C2338" w:rsidRDefault="007C2338" w:rsidP="002406C2">
      <w:pPr>
        <w:ind w:firstLine="420"/>
        <w:rPr>
          <w:rFonts w:ascii="宋体" w:eastAsia="宋体" w:hAnsi="宋体" w:hint="eastAsia"/>
          <w:sz w:val="24"/>
          <w:szCs w:val="24"/>
        </w:rPr>
      </w:pPr>
      <w:r>
        <w:rPr>
          <w:rFonts w:ascii="宋体" w:eastAsia="宋体" w:hAnsi="宋体" w:hint="eastAsia"/>
          <w:sz w:val="24"/>
          <w:szCs w:val="24"/>
        </w:rPr>
        <w:t xml:space="preserve">对于第 </w:t>
      </w:r>
      <m:oMath>
        <m:r>
          <w:rPr>
            <w:rFonts w:ascii="Cambria Math" w:eastAsia="宋体" w:hAnsi="Cambria Math" w:hint="eastAsia"/>
            <w:sz w:val="24"/>
            <w:szCs w:val="24"/>
          </w:rPr>
          <m:t>k</m:t>
        </m:r>
      </m:oMath>
      <w:r>
        <w:rPr>
          <w:rFonts w:ascii="宋体" w:eastAsia="宋体" w:hAnsi="宋体" w:hint="eastAsia"/>
          <w:sz w:val="24"/>
          <w:szCs w:val="24"/>
        </w:rPr>
        <w:t xml:space="preserve"> 个子目标执行区间，效率回报定义为</w:t>
      </w:r>
    </w:p>
    <w:p w14:paraId="04B06DC9" w14:textId="4C348E97" w:rsidR="007C2338" w:rsidRDefault="00000000" w:rsidP="007C2338">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1</m:t>
              </m:r>
            </m:sub>
          </m:sSub>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ctrlPr>
                    <w:rPr>
                      <w:rFonts w:ascii="Cambria Math" w:eastAsia="宋体" w:hAnsi="Cambria Math"/>
                      <w:sz w:val="24"/>
                      <w:szCs w:val="24"/>
                    </w:rPr>
                  </m:ctrlP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m:rPr>
                          <m:sty m:val="p"/>
                        </m:rPr>
                        <w:rPr>
                          <w:rFonts w:ascii="Cambria Math" w:eastAsia="宋体" w:hAnsi="Cambria Math"/>
                          <w:sz w:val="24"/>
                          <w:szCs w:val="24"/>
                        </w:rPr>
                        <m:t>τ</m:t>
                      </m:r>
                    </m:e>
                    <m:sub>
                      <m:r>
                        <w:rPr>
                          <w:rFonts w:ascii="Cambria Math" w:eastAsia="宋体" w:hAnsi="Cambria Math"/>
                          <w:sz w:val="24"/>
                          <w:szCs w:val="24"/>
                        </w:rPr>
                        <m:t>k+1</m:t>
                      </m:r>
                    </m:sub>
                  </m:sSub>
                </m:sub>
                <m:sup>
                  <m:r>
                    <w:rPr>
                      <w:rFonts w:ascii="Cambria Math" w:eastAsia="宋体" w:hAnsi="Cambria Math"/>
                      <w:sz w:val="24"/>
                      <w:szCs w:val="24"/>
                    </w:rPr>
                    <m:t>G</m:t>
                  </m:r>
                </m:sup>
              </m:sSubSup>
              <m:ctrlPr>
                <w:rPr>
                  <w:rFonts w:ascii="Cambria Math" w:eastAsia="宋体" w:hAnsi="Cambria Math"/>
                  <w:i/>
                  <w:sz w:val="24"/>
                  <w:szCs w:val="24"/>
                </w:rPr>
              </m:ctrlPr>
            </m:e>
          </m:d>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2</m:t>
              </m:r>
            </m:sub>
          </m:sSub>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oMath>
      </m:oMathPara>
    </w:p>
    <w:p w14:paraId="048FF0C7" w14:textId="25EA5B1B" w:rsidR="00B236DD" w:rsidRDefault="00A916E9" w:rsidP="002406C2">
      <w:pPr>
        <w:ind w:firstLine="420"/>
        <w:rPr>
          <w:rFonts w:ascii="宋体" w:eastAsia="宋体" w:hAnsi="宋体" w:hint="eastAsia"/>
          <w:sz w:val="24"/>
          <w:szCs w:val="24"/>
        </w:rPr>
      </w:pPr>
      <w:r>
        <w:rPr>
          <w:rFonts w:ascii="宋体" w:eastAsia="宋体" w:hAnsi="宋体" w:hint="eastAsia"/>
          <w:sz w:val="24"/>
          <w:szCs w:val="24"/>
        </w:rPr>
        <w:t>其中，</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1</m:t>
            </m:r>
          </m:sub>
        </m:sSub>
      </m:oMath>
      <w:r w:rsidR="000B4CAB">
        <w:rPr>
          <w:rFonts w:ascii="宋体" w:eastAsia="宋体" w:hAnsi="宋体" w:hint="eastAsia"/>
          <w:sz w:val="24"/>
          <w:szCs w:val="24"/>
        </w:rPr>
        <w:t xml:space="preserve"> </w:t>
      </w:r>
      <w:r w:rsidR="007053C6">
        <w:rPr>
          <w:rFonts w:ascii="宋体" w:eastAsia="宋体" w:hAnsi="宋体" w:hint="eastAsia"/>
          <w:sz w:val="24"/>
          <w:szCs w:val="24"/>
        </w:rPr>
        <w:t>为最终目标距离进展的权重</w:t>
      </w:r>
      <w:r w:rsidR="006D5CD5">
        <w:rPr>
          <w:rFonts w:ascii="宋体" w:eastAsia="宋体" w:hAnsi="宋体" w:hint="eastAsia"/>
          <w:sz w:val="24"/>
          <w:szCs w:val="24"/>
        </w:rPr>
        <w:t>，</w:t>
      </w:r>
      <m:oMath>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d</m:t>
                </m:r>
                <m:ctrlPr>
                  <w:rPr>
                    <w:rFonts w:ascii="Cambria Math" w:eastAsia="宋体" w:hAnsi="Cambria Math"/>
                    <w:sz w:val="24"/>
                    <w:szCs w:val="24"/>
                  </w:rPr>
                </m:ctrlP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m:t>
                    </m:r>
                  </m:sub>
                </m:sSub>
              </m:sub>
              <m:sup>
                <m:r>
                  <w:rPr>
                    <w:rFonts w:ascii="Cambria Math" w:eastAsia="宋体" w:hAnsi="Cambria Math"/>
                    <w:sz w:val="24"/>
                    <w:szCs w:val="24"/>
                  </w:rPr>
                  <m:t>G</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d</m:t>
                </m:r>
              </m:e>
              <m:sub>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k+1</m:t>
                    </m:r>
                  </m:sub>
                </m:sSub>
              </m:sub>
              <m:sup>
                <m:r>
                  <w:rPr>
                    <w:rFonts w:ascii="Cambria Math" w:eastAsia="宋体" w:hAnsi="Cambria Math"/>
                    <w:sz w:val="24"/>
                    <w:szCs w:val="24"/>
                  </w:rPr>
                  <m:t>G</m:t>
                </m:r>
              </m:sup>
            </m:sSubSup>
            <m:ctrlPr>
              <w:rPr>
                <w:rFonts w:ascii="Cambria Math" w:eastAsia="宋体" w:hAnsi="Cambria Math"/>
                <w:i/>
                <w:sz w:val="24"/>
                <w:szCs w:val="24"/>
              </w:rPr>
            </m:ctrlPr>
          </m:e>
        </m:d>
      </m:oMath>
      <w:r w:rsidR="00B34351">
        <w:rPr>
          <w:rFonts w:ascii="宋体" w:eastAsia="宋体" w:hAnsi="宋体" w:hint="eastAsia"/>
          <w:sz w:val="24"/>
          <w:szCs w:val="24"/>
        </w:rPr>
        <w:t>表示</w:t>
      </w:r>
      <w:r w:rsidR="00E60579">
        <w:rPr>
          <w:rFonts w:ascii="宋体" w:eastAsia="宋体" w:hAnsi="宋体" w:hint="eastAsia"/>
          <w:sz w:val="24"/>
          <w:szCs w:val="24"/>
        </w:rPr>
        <w:t>该子目标执行区间</w:t>
      </w:r>
      <w:r w:rsidR="00E60579">
        <w:rPr>
          <w:rFonts w:ascii="宋体" w:eastAsia="宋体" w:hAnsi="宋体" w:hint="eastAsia"/>
          <w:sz w:val="24"/>
          <w:szCs w:val="24"/>
        </w:rPr>
        <w:lastRenderedPageBreak/>
        <w:t>内取得的最终目标距离缩减量；</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2</m:t>
            </m:r>
          </m:sub>
        </m:sSub>
      </m:oMath>
      <w:r w:rsidR="001537FA">
        <w:rPr>
          <w:rFonts w:ascii="宋体" w:eastAsia="宋体" w:hAnsi="宋体" w:hint="eastAsia"/>
          <w:sz w:val="24"/>
          <w:szCs w:val="24"/>
        </w:rPr>
        <w:t xml:space="preserve"> </w:t>
      </w:r>
      <w:r w:rsidR="008F292C">
        <w:rPr>
          <w:rFonts w:ascii="宋体" w:eastAsia="宋体" w:hAnsi="宋体" w:hint="eastAsia"/>
          <w:sz w:val="24"/>
          <w:szCs w:val="24"/>
        </w:rPr>
        <w:t>为时间成本权重</w:t>
      </w:r>
      <w:r w:rsidR="00706529" w:rsidRPr="00706529">
        <w:rPr>
          <w:rFonts w:ascii="宋体" w:eastAsia="宋体" w:hAnsi="宋体" w:hint="eastAsia"/>
          <w:sz w:val="24"/>
          <w:szCs w:val="24"/>
        </w:rPr>
        <w:t>。</w:t>
      </w:r>
      <w:r w:rsidR="0096411E" w:rsidRPr="0096411E">
        <w:rPr>
          <w:rFonts w:ascii="宋体" w:eastAsia="宋体" w:hAnsi="宋体"/>
          <w:sz w:val="24"/>
          <w:szCs w:val="24"/>
        </w:rPr>
        <w:t>因此，</w:t>
      </w:r>
      <w:r w:rsidR="00FA5C28" w:rsidRPr="00FA5C28">
        <w:rPr>
          <w:rFonts w:ascii="宋体" w:eastAsia="宋体" w:hAnsi="宋体"/>
          <w:sz w:val="24"/>
          <w:szCs w:val="24"/>
        </w:rPr>
        <w:t>高层效率分支倾向于选择能够在较短执行时间内产生更大长程推进的候选</w:t>
      </w:r>
      <w:r w:rsidR="0096411E" w:rsidRPr="0096411E">
        <w:rPr>
          <w:rFonts w:ascii="宋体" w:eastAsia="宋体" w:hAnsi="宋体"/>
          <w:sz w:val="24"/>
          <w:szCs w:val="24"/>
        </w:rPr>
        <w:t>。</w:t>
      </w:r>
    </w:p>
    <w:p w14:paraId="353FF933" w14:textId="61F9628E" w:rsidR="00B236DD" w:rsidRDefault="005E6946" w:rsidP="002406C2">
      <w:pPr>
        <w:ind w:firstLine="420"/>
        <w:rPr>
          <w:rFonts w:ascii="宋体" w:eastAsia="宋体" w:hAnsi="宋体" w:hint="eastAsia"/>
          <w:sz w:val="24"/>
          <w:szCs w:val="24"/>
        </w:rPr>
      </w:pPr>
      <w:r w:rsidRPr="005E6946">
        <w:rPr>
          <w:rFonts w:ascii="宋体" w:eastAsia="宋体" w:hAnsi="宋体"/>
          <w:sz w:val="24"/>
          <w:szCs w:val="24"/>
        </w:rPr>
        <w:t>安全分支则统计整个子目标执行区间中的碰撞、逐步净空风险和持续近障状态</w:t>
      </w:r>
      <w:r>
        <w:rPr>
          <w:rFonts w:ascii="宋体" w:eastAsia="宋体" w:hAnsi="宋体" w:hint="eastAsia"/>
          <w:sz w:val="24"/>
          <w:szCs w:val="24"/>
        </w:rPr>
        <w:t>，区间安全成本为</w:t>
      </w:r>
    </w:p>
    <w:p w14:paraId="028F3D81" w14:textId="688DFE9B" w:rsidR="00BC5970" w:rsidRPr="00AD0D3C" w:rsidRDefault="00000000" w:rsidP="00BC5970">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C</m:t>
              </m:r>
              <m:ctrlPr>
                <w:rPr>
                  <w:rFonts w:ascii="Cambria Math" w:eastAsia="宋体" w:hAnsi="Cambria Math" w:hint="eastAsia"/>
                  <w:i/>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safe</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m:rPr>
                  <m:nor/>
                </m:rPr>
                <w:rPr>
                  <w:rFonts w:ascii="Cambria Math" w:eastAsia="宋体" w:hAnsi="Cambria Math" w:hint="eastAsia"/>
                  <w:sz w:val="24"/>
                  <w:szCs w:val="24"/>
                </w:rPr>
                <m:t>3</m:t>
              </m:r>
            </m:sub>
          </m:sSub>
          <m:sSubSup>
            <m:sSubSupPr>
              <m:ctrlPr>
                <w:rPr>
                  <w:rFonts w:ascii="Cambria Math" w:eastAsia="宋体" w:hAnsi="Cambria Math"/>
                  <w:i/>
                  <w:sz w:val="24"/>
                  <w:szCs w:val="24"/>
                </w:rPr>
              </m:ctrlPr>
            </m:sSubSupPr>
            <m:e>
              <m:r>
                <w:rPr>
                  <w:rFonts w:ascii="Cambria Math" w:eastAsia="宋体" w:hAnsi="Cambria Math" w:hint="eastAsia"/>
                  <w:sz w:val="24"/>
                  <w:szCs w:val="24"/>
                </w:rPr>
                <m:t>I</m:t>
              </m:r>
              <m:ctrlPr>
                <w:rPr>
                  <w:rFonts w:ascii="Cambria Math" w:eastAsia="宋体" w:hAnsi="Cambria Math" w:hint="eastAsia"/>
                  <w:i/>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col</m:t>
              </m:r>
            </m:sup>
          </m:sSubSup>
          <m:r>
            <w:rPr>
              <w:rFonts w:ascii="Cambria Math" w:eastAsia="宋体" w:hAnsi="Cambria Math" w:hint="eastAsia"/>
              <w:sz w:val="24"/>
              <w:szCs w:val="24"/>
            </w:rPr>
            <m:t>+</m:t>
          </m:r>
          <m:nary>
            <m:naryPr>
              <m:chr m:val="∑"/>
              <m:ctrlPr>
                <w:rPr>
                  <w:rFonts w:ascii="Cambria Math" w:eastAsia="宋体" w:hAnsi="Cambria Math"/>
                  <w:sz w:val="24"/>
                  <w:szCs w:val="24"/>
                </w:rPr>
              </m:ctrlPr>
            </m:naryPr>
            <m:sub>
              <m:r>
                <w:rPr>
                  <w:rFonts w:ascii="Cambria Math" w:eastAsia="宋体" w:hAnsi="Cambria Math" w:hint="eastAsia"/>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m:t>
                  </m:r>
                </m:sub>
              </m:sSub>
              <m:ctrlPr>
                <w:rPr>
                  <w:rFonts w:ascii="Cambria Math" w:eastAsia="宋体" w:hAnsi="Cambria Math"/>
                  <w:i/>
                  <w:sz w:val="24"/>
                  <w:szCs w:val="24"/>
                </w:rPr>
              </m:ctrlPr>
            </m:sub>
            <m:sup>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k+1</m:t>
                  </m:r>
                </m:sub>
              </m:sSub>
              <m:r>
                <w:rPr>
                  <w:rFonts w:ascii="Cambria Math" w:eastAsia="宋体" w:hAnsi="Cambria Math" w:cs="Cambria Math"/>
                  <w:sz w:val="24"/>
                  <w:szCs w:val="24"/>
                </w:rPr>
                <m:t>-</m:t>
              </m:r>
              <m:r>
                <w:rPr>
                  <w:rFonts w:ascii="Cambria Math" w:eastAsia="宋体" w:hAnsi="Cambria Math" w:hint="eastAsia"/>
                  <w:sz w:val="24"/>
                  <w:szCs w:val="24"/>
                </w:rPr>
                <m:t>1</m:t>
              </m:r>
              <m:ctrlPr>
                <w:rPr>
                  <w:rFonts w:ascii="Cambria Math" w:eastAsia="宋体" w:hAnsi="Cambria Math"/>
                  <w:i/>
                  <w:sz w:val="24"/>
                  <w:szCs w:val="24"/>
                </w:rPr>
              </m:ctrlPr>
            </m:sup>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m:rPr>
                          <m:nor/>
                        </m:rPr>
                        <w:rPr>
                          <w:rFonts w:ascii="Cambria Math" w:eastAsia="宋体" w:hAnsi="Cambria Math" w:hint="eastAsia"/>
                          <w:sz w:val="24"/>
                          <w:szCs w:val="24"/>
                        </w:rPr>
                        <m:t>4</m:t>
                      </m:r>
                    </m:sub>
                  </m:sSub>
                  <m:sSubSup>
                    <m:sSubSupPr>
                      <m:ctrlPr>
                        <w:rPr>
                          <w:rFonts w:ascii="Cambria Math" w:eastAsia="宋体" w:hAnsi="Cambria Math"/>
                          <w:i/>
                          <w:sz w:val="24"/>
                          <w:szCs w:val="24"/>
                        </w:rPr>
                      </m:ctrlPr>
                    </m:sSubSupPr>
                    <m:e>
                      <m: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clr</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I</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col</m:t>
                      </m:r>
                    </m:sup>
                  </m:sSubSup>
                </m:e>
              </m:d>
            </m:e>
          </m:nary>
          <m:r>
            <w:rPr>
              <w:rFonts w:ascii="Cambria Math" w:eastAsia="宋体" w:hAnsi="Cambria Math" w:hint="eastAsia"/>
              <w:sz w:val="24"/>
              <w:szCs w:val="24"/>
            </w:rPr>
            <m:t>+</m:t>
          </m:r>
          <m:nary>
            <m:naryPr>
              <m:chr m:val="∑"/>
              <m:ctrlPr>
                <w:rPr>
                  <w:rFonts w:ascii="Cambria Math" w:eastAsia="宋体" w:hAnsi="Cambria Math"/>
                  <w:sz w:val="24"/>
                  <w:szCs w:val="24"/>
                </w:rPr>
              </m:ctrlPr>
            </m:naryPr>
            <m:sub>
              <m:r>
                <w:rPr>
                  <w:rFonts w:ascii="Cambria Math" w:eastAsia="宋体" w:hAnsi="Cambria Math" w:hint="eastAsia"/>
                  <w:sz w:val="24"/>
                  <w:szCs w:val="24"/>
                </w:rPr>
                <m:t>t=</m:t>
              </m:r>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m:t>
                  </m:r>
                </m:sub>
              </m:sSub>
              <m:ctrlPr>
                <w:rPr>
                  <w:rFonts w:ascii="Cambria Math" w:eastAsia="宋体" w:hAnsi="Cambria Math"/>
                  <w:i/>
                  <w:sz w:val="24"/>
                  <w:szCs w:val="24"/>
                </w:rPr>
              </m:ctrlPr>
            </m:sub>
            <m:sup>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hint="eastAsia"/>
                      <w:sz w:val="24"/>
                      <w:szCs w:val="24"/>
                    </w:rPr>
                    <m:t>k+1</m:t>
                  </m:r>
                </m:sub>
              </m:sSub>
              <m:r>
                <w:rPr>
                  <w:rFonts w:ascii="Cambria Math" w:eastAsia="宋体" w:hAnsi="Cambria Math" w:cs="Cambria Math"/>
                  <w:sz w:val="24"/>
                  <w:szCs w:val="24"/>
                </w:rPr>
                <m:t>-</m:t>
              </m:r>
              <m:r>
                <w:rPr>
                  <w:rFonts w:ascii="Cambria Math" w:eastAsia="宋体" w:hAnsi="Cambria Math" w:hint="eastAsia"/>
                  <w:sz w:val="24"/>
                  <w:szCs w:val="24"/>
                </w:rPr>
                <m:t>1</m:t>
              </m:r>
              <m:ctrlPr>
                <w:rPr>
                  <w:rFonts w:ascii="Cambria Math" w:eastAsia="宋体" w:hAnsi="Cambria Math"/>
                  <w:i/>
                  <w:sz w:val="24"/>
                  <w:szCs w:val="24"/>
                </w:rPr>
              </m:ctrlPr>
            </m:sup>
            <m:e>
              <m:r>
                <w:rPr>
                  <w:rFonts w:ascii="Cambria Math" w:eastAsia="宋体" w:hAnsi="Cambria Math" w:hint="eastAsia"/>
                  <w:sz w:val="24"/>
                  <w:szCs w:val="24"/>
                </w:rPr>
                <m:t>I</m:t>
              </m:r>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ρ</m:t>
                      </m:r>
                      <m:ctrlPr>
                        <w:rPr>
                          <w:rFonts w:ascii="Cambria Math" w:eastAsia="宋体" w:hAnsi="Cambria Math"/>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clr</m:t>
                      </m:r>
                    </m:sup>
                  </m:sSubSup>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sz w:val="24"/>
                          <w:szCs w:val="24"/>
                        </w:rPr>
                      </m:ctrlPr>
                    </m:e>
                    <m:sub>
                      <m:r>
                        <m:rPr>
                          <m:sty m:val="p"/>
                        </m:rPr>
                        <w:rPr>
                          <w:rFonts w:ascii="Cambria Math" w:eastAsia="宋体" w:hAnsi="Cambria Math"/>
                          <w:sz w:val="24"/>
                          <w:szCs w:val="24"/>
                        </w:rPr>
                        <m:t>clr</m:t>
                      </m:r>
                    </m:sub>
                  </m:sSub>
                  <m:ctrlPr>
                    <w:rPr>
                      <w:rFonts w:ascii="Cambria Math" w:eastAsia="宋体" w:hAnsi="Cambria Math"/>
                      <w:i/>
                      <w:sz w:val="24"/>
                      <w:szCs w:val="24"/>
                    </w:rPr>
                  </m:ctrlPr>
                </m:e>
              </m:d>
              <m:ctrlPr>
                <w:rPr>
                  <w:rFonts w:ascii="Cambria Math" w:eastAsia="宋体" w:hAnsi="Cambria Math"/>
                  <w:i/>
                  <w:sz w:val="24"/>
                  <w:szCs w:val="24"/>
                </w:rPr>
              </m:ctrlPr>
            </m:e>
          </m:nary>
        </m:oMath>
      </m:oMathPara>
    </w:p>
    <w:p w14:paraId="235C8E02" w14:textId="78A5FCE5" w:rsidR="00680C8E" w:rsidRDefault="005E4B09" w:rsidP="00651E06">
      <w:pPr>
        <w:ind w:firstLine="420"/>
        <w:rPr>
          <w:rFonts w:ascii="宋体" w:eastAsia="宋体" w:hAnsi="宋体" w:hint="eastAsia"/>
          <w:sz w:val="24"/>
          <w:szCs w:val="24"/>
        </w:rPr>
      </w:pPr>
      <w:r>
        <w:rPr>
          <w:rFonts w:ascii="宋体" w:eastAsia="宋体" w:hAnsi="宋体" w:hint="eastAsia"/>
          <w:sz w:val="24"/>
          <w:szCs w:val="24"/>
        </w:rPr>
        <w:t>其中</w:t>
      </w:r>
      <w:r w:rsidR="001E2009">
        <w:rPr>
          <w:rFonts w:ascii="宋体" w:eastAsia="宋体" w:hAnsi="宋体" w:hint="eastAsia"/>
          <w:sz w:val="24"/>
          <w:szCs w:val="24"/>
        </w:rPr>
        <w:t>，</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3</m:t>
            </m:r>
          </m:sub>
        </m:sSub>
      </m:oMath>
      <w:r w:rsidR="00C01252">
        <w:rPr>
          <w:rFonts w:ascii="宋体" w:eastAsia="宋体" w:hAnsi="宋体" w:hint="eastAsia"/>
          <w:sz w:val="24"/>
          <w:szCs w:val="24"/>
        </w:rPr>
        <w:t xml:space="preserve"> </w:t>
      </w:r>
      <w:r w:rsidR="001E2009">
        <w:rPr>
          <w:rFonts w:ascii="宋体" w:eastAsia="宋体" w:hAnsi="宋体" w:hint="eastAsia"/>
          <w:sz w:val="24"/>
          <w:szCs w:val="24"/>
        </w:rPr>
        <w:t>和</w:t>
      </w:r>
      <w:r w:rsidR="00C01252">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4</m:t>
            </m:r>
          </m:sub>
        </m:sSub>
      </m:oMath>
      <w:r w:rsidR="00C01252">
        <w:rPr>
          <w:rFonts w:ascii="宋体" w:eastAsia="宋体" w:hAnsi="宋体" w:hint="eastAsia"/>
          <w:sz w:val="24"/>
          <w:szCs w:val="24"/>
        </w:rPr>
        <w:t xml:space="preserve"> </w:t>
      </w:r>
      <w:r w:rsidR="001E2009">
        <w:rPr>
          <w:rFonts w:ascii="宋体" w:eastAsia="宋体" w:hAnsi="宋体" w:hint="eastAsia"/>
          <w:sz w:val="24"/>
          <w:szCs w:val="24"/>
        </w:rPr>
        <w:t>为权重参数</w:t>
      </w:r>
      <w:r w:rsidR="00F768FB">
        <w:rPr>
          <w:rFonts w:ascii="宋体" w:eastAsia="宋体" w:hAnsi="宋体" w:hint="eastAsia"/>
          <w:sz w:val="24"/>
          <w:szCs w:val="24"/>
        </w:rPr>
        <w:t>,</w:t>
      </w:r>
      <w:r w:rsidR="00F768FB" w:rsidRPr="00F768FB">
        <w:rPr>
          <w:rFonts w:ascii="Cambria Math" w:eastAsia="宋体" w:hAnsi="Cambria Math"/>
          <w:i/>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ctrlPr>
              <w:rPr>
                <w:rFonts w:ascii="Cambria Math" w:eastAsia="宋体" w:hAnsi="Cambria Math"/>
                <w:sz w:val="24"/>
                <w:szCs w:val="24"/>
              </w:rPr>
            </m:ctrlPr>
          </m:e>
          <m:sub>
            <m:r>
              <m:rPr>
                <m:sty m:val="p"/>
              </m:rPr>
              <w:rPr>
                <w:rFonts w:ascii="Cambria Math" w:eastAsia="宋体" w:hAnsi="Cambria Math"/>
                <w:sz w:val="24"/>
                <w:szCs w:val="24"/>
              </w:rPr>
              <m:t>clr</m:t>
            </m:r>
          </m:sub>
        </m:sSub>
      </m:oMath>
      <w:r w:rsidR="00F768FB">
        <w:rPr>
          <w:rFonts w:ascii="宋体" w:eastAsia="宋体" w:hAnsi="宋体" w:hint="eastAsia"/>
          <w:sz w:val="24"/>
          <w:szCs w:val="24"/>
        </w:rPr>
        <w:t xml:space="preserve"> 为净空风险阈值</w:t>
      </w:r>
      <w:r w:rsidR="00F80796">
        <w:rPr>
          <w:rFonts w:ascii="宋体" w:eastAsia="宋体" w:hAnsi="宋体" w:hint="eastAsia"/>
          <w:sz w:val="24"/>
          <w:szCs w:val="24"/>
        </w:rPr>
        <w:t>，</w:t>
      </w:r>
      <m:oMath>
        <m:sSubSup>
          <m:sSubSupPr>
            <m:ctrlPr>
              <w:rPr>
                <w:rFonts w:ascii="Cambria Math" w:eastAsia="宋体" w:hAnsi="Cambria Math"/>
                <w:i/>
                <w:sz w:val="24"/>
                <w:szCs w:val="24"/>
              </w:rPr>
            </m:ctrlPr>
          </m:sSubSupPr>
          <m:e>
            <m:r>
              <w:rPr>
                <w:rFonts w:ascii="Cambria Math" w:eastAsia="宋体" w:hAnsi="Cambria Math" w:hint="eastAsia"/>
                <w:sz w:val="24"/>
                <w:szCs w:val="24"/>
              </w:rPr>
              <m:t>I</m:t>
            </m:r>
            <m:ctrlPr>
              <w:rPr>
                <w:rFonts w:ascii="Cambria Math" w:eastAsia="宋体" w:hAnsi="Cambria Math" w:hint="eastAsia"/>
                <w:i/>
                <w:sz w:val="24"/>
                <w:szCs w:val="24"/>
              </w:rPr>
            </m:ctrlPr>
          </m:e>
          <m:sub>
            <m:r>
              <w:rPr>
                <w:rFonts w:ascii="Cambria Math" w:eastAsia="宋体" w:hAnsi="Cambria Math" w:hint="eastAsia"/>
                <w:sz w:val="24"/>
                <w:szCs w:val="24"/>
              </w:rPr>
              <m:t>k</m:t>
            </m:r>
          </m:sub>
          <m:sup>
            <m:r>
              <m:rPr>
                <m:nor/>
              </m:rPr>
              <w:rPr>
                <w:rFonts w:ascii="Cambria Math" w:eastAsia="宋体" w:hAnsi="Cambria Math" w:hint="eastAsia"/>
                <w:sz w:val="24"/>
                <w:szCs w:val="24"/>
              </w:rPr>
              <m:t>col</m:t>
            </m:r>
          </m:sup>
        </m:sSubSup>
      </m:oMath>
      <w:r w:rsidR="00583116">
        <w:rPr>
          <w:rFonts w:ascii="宋体" w:eastAsia="宋体" w:hAnsi="宋体" w:hint="eastAsia"/>
          <w:sz w:val="24"/>
          <w:szCs w:val="24"/>
        </w:rPr>
        <w:t xml:space="preserve"> </w:t>
      </w:r>
      <w:r w:rsidR="007A3F02">
        <w:rPr>
          <w:rFonts w:ascii="宋体" w:eastAsia="宋体" w:hAnsi="宋体" w:hint="eastAsia"/>
          <w:sz w:val="24"/>
          <w:szCs w:val="24"/>
        </w:rPr>
        <w:t>表示</w:t>
      </w:r>
      <w:r w:rsidR="00BF7D07">
        <w:rPr>
          <w:rFonts w:ascii="宋体" w:eastAsia="宋体" w:hAnsi="宋体" w:hint="eastAsia"/>
          <w:sz w:val="24"/>
          <w:szCs w:val="24"/>
        </w:rPr>
        <w:t>整个</w:t>
      </w:r>
      <w:r w:rsidR="007A3F02" w:rsidRPr="007A3F02">
        <w:rPr>
          <w:rFonts w:ascii="宋体" w:eastAsia="宋体" w:hAnsi="宋体" w:hint="eastAsia"/>
          <w:sz w:val="24"/>
          <w:szCs w:val="24"/>
        </w:rPr>
        <w:t>子目标</w:t>
      </w:r>
      <w:r w:rsidR="006D0898">
        <w:rPr>
          <w:rFonts w:ascii="宋体" w:eastAsia="宋体" w:hAnsi="宋体" w:hint="eastAsia"/>
          <w:sz w:val="24"/>
          <w:szCs w:val="24"/>
        </w:rPr>
        <w:t>执行</w:t>
      </w:r>
      <w:r w:rsidR="007A3F02" w:rsidRPr="007A3F02">
        <w:rPr>
          <w:rFonts w:ascii="宋体" w:eastAsia="宋体" w:hAnsi="宋体" w:hint="eastAsia"/>
          <w:sz w:val="24"/>
          <w:szCs w:val="24"/>
        </w:rPr>
        <w:t>区间内是否发生过碰撞</w:t>
      </w:r>
      <w:r w:rsidR="007E0062">
        <w:rPr>
          <w:rFonts w:ascii="宋体" w:eastAsia="宋体" w:hAnsi="宋体" w:hint="eastAsia"/>
          <w:sz w:val="24"/>
          <w:szCs w:val="24"/>
        </w:rPr>
        <w:t>，</w:t>
      </w:r>
      <m:oMath>
        <m:sSubSup>
          <m:sSubSupPr>
            <m:ctrlPr>
              <w:rPr>
                <w:rFonts w:ascii="Cambria Math" w:eastAsia="宋体" w:hAnsi="Cambria Math"/>
                <w:i/>
                <w:sz w:val="24"/>
                <w:szCs w:val="24"/>
              </w:rPr>
            </m:ctrlPr>
          </m:sSubSupPr>
          <m:e>
            <m:r>
              <w:rPr>
                <w:rFonts w:ascii="Cambria Math" w:eastAsia="宋体" w:hAnsi="Cambria Math" w:hint="eastAsia"/>
                <w:sz w:val="24"/>
                <w:szCs w:val="24"/>
              </w:rPr>
              <m:t>I</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col</m:t>
            </m:r>
          </m:sup>
        </m:sSubSup>
      </m:oMath>
      <w:r w:rsidR="007E0062">
        <w:rPr>
          <w:rFonts w:ascii="宋体" w:eastAsia="宋体" w:hAnsi="宋体" w:hint="eastAsia"/>
          <w:sz w:val="24"/>
          <w:szCs w:val="24"/>
        </w:rPr>
        <w:t xml:space="preserve"> </w:t>
      </w:r>
      <w:r w:rsidR="00583116">
        <w:rPr>
          <w:rFonts w:ascii="宋体" w:eastAsia="宋体" w:hAnsi="宋体" w:hint="eastAsia"/>
          <w:sz w:val="24"/>
          <w:szCs w:val="24"/>
        </w:rPr>
        <w:t xml:space="preserve">表示控制时刻 </w:t>
      </w:r>
      <m:oMath>
        <m:r>
          <w:rPr>
            <w:rFonts w:ascii="Cambria Math" w:eastAsia="宋体" w:hAnsi="Cambria Math" w:hint="eastAsia"/>
            <w:sz w:val="24"/>
            <w:szCs w:val="24"/>
          </w:rPr>
          <m:t>t</m:t>
        </m:r>
      </m:oMath>
      <w:r w:rsidR="00583116">
        <w:rPr>
          <w:rFonts w:ascii="宋体" w:eastAsia="宋体" w:hAnsi="宋体" w:hint="eastAsia"/>
          <w:sz w:val="24"/>
          <w:szCs w:val="24"/>
        </w:rPr>
        <w:t xml:space="preserve"> 是否发生</w:t>
      </w:r>
      <w:r w:rsidR="009E5B96">
        <w:rPr>
          <w:rFonts w:ascii="宋体" w:eastAsia="宋体" w:hAnsi="宋体" w:hint="eastAsia"/>
          <w:sz w:val="24"/>
          <w:szCs w:val="24"/>
        </w:rPr>
        <w:t>碰撞</w:t>
      </w:r>
      <w:r w:rsidR="007C0A85">
        <w:rPr>
          <w:rFonts w:ascii="宋体" w:eastAsia="宋体" w:hAnsi="宋体" w:hint="eastAsia"/>
          <w:sz w:val="24"/>
          <w:szCs w:val="24"/>
        </w:rPr>
        <w:t>。</w:t>
      </w:r>
      <w:r w:rsidR="00167381" w:rsidRPr="00167381">
        <w:rPr>
          <w:rFonts w:ascii="宋体" w:eastAsia="宋体" w:hAnsi="宋体"/>
          <w:sz w:val="24"/>
          <w:szCs w:val="24"/>
        </w:rPr>
        <w:t>第一项对区间内发生过碰撞的候选施加较大的整体成本；第二项累计逐步净空风险和碰撞成本；第三项进一步记录机器人持续处于较高净空风险状态的时间。</w:t>
      </w:r>
    </w:p>
    <w:p w14:paraId="13E792E1" w14:textId="0F228C52" w:rsidR="00DA0294" w:rsidRDefault="00DA0294" w:rsidP="00651E06">
      <w:pPr>
        <w:ind w:firstLine="420"/>
        <w:rPr>
          <w:rFonts w:ascii="宋体" w:eastAsia="宋体" w:hAnsi="宋体" w:hint="eastAsia"/>
          <w:sz w:val="24"/>
          <w:szCs w:val="24"/>
        </w:rPr>
      </w:pPr>
      <w:r w:rsidRPr="00DA0294">
        <w:rPr>
          <w:rFonts w:ascii="宋体" w:eastAsia="宋体" w:hAnsi="宋体" w:hint="eastAsia"/>
          <w:sz w:val="24"/>
          <w:szCs w:val="24"/>
        </w:rPr>
        <w:t>高层经验由区间起始状态、所选子目标、效率回报、安全成本、区间结束状态和导航回合终止标志构成。重规划</w:t>
      </w:r>
      <w:r w:rsidR="00745D9B">
        <w:rPr>
          <w:rFonts w:ascii="宋体" w:eastAsia="宋体" w:hAnsi="宋体" w:hint="eastAsia"/>
          <w:sz w:val="24"/>
          <w:szCs w:val="24"/>
        </w:rPr>
        <w:t>事件</w:t>
      </w:r>
      <w:r w:rsidR="00736BE9">
        <w:rPr>
          <w:rFonts w:ascii="宋体" w:eastAsia="宋体" w:hAnsi="宋体" w:hint="eastAsia"/>
          <w:sz w:val="24"/>
          <w:szCs w:val="24"/>
        </w:rPr>
        <w:t>只</w:t>
      </w:r>
      <w:r w:rsidRPr="00DA0294">
        <w:rPr>
          <w:rFonts w:ascii="宋体" w:eastAsia="宋体" w:hAnsi="宋体" w:hint="eastAsia"/>
          <w:sz w:val="24"/>
          <w:szCs w:val="24"/>
        </w:rPr>
        <w:t>结束当前高层</w:t>
      </w:r>
      <w:r w:rsidR="00736BE9">
        <w:rPr>
          <w:rFonts w:ascii="宋体" w:eastAsia="宋体" w:hAnsi="宋体" w:hint="eastAsia"/>
          <w:sz w:val="24"/>
          <w:szCs w:val="24"/>
        </w:rPr>
        <w:t>子目标执行区间</w:t>
      </w:r>
      <w:r w:rsidRPr="00DA0294">
        <w:rPr>
          <w:rFonts w:ascii="宋体" w:eastAsia="宋体" w:hAnsi="宋体" w:hint="eastAsia"/>
          <w:sz w:val="24"/>
          <w:szCs w:val="24"/>
        </w:rPr>
        <w:t>，只有到达最终目标、发生碰撞或</w:t>
      </w:r>
      <w:r w:rsidR="00866EB3">
        <w:rPr>
          <w:rFonts w:ascii="宋体" w:eastAsia="宋体" w:hAnsi="宋体" w:hint="eastAsia"/>
          <w:sz w:val="24"/>
          <w:szCs w:val="24"/>
        </w:rPr>
        <w:t>导航</w:t>
      </w:r>
      <w:r w:rsidRPr="00DA0294">
        <w:rPr>
          <w:rFonts w:ascii="宋体" w:eastAsia="宋体" w:hAnsi="宋体" w:hint="eastAsia"/>
          <w:sz w:val="24"/>
          <w:szCs w:val="24"/>
        </w:rPr>
        <w:t>回合超时才终止后续高层价值估计。</w:t>
      </w:r>
    </w:p>
    <w:p w14:paraId="4515D3B8" w14:textId="6F16AAE8" w:rsidR="00D8146E" w:rsidRPr="00DA0294" w:rsidRDefault="00D8146E" w:rsidP="00651E06">
      <w:pPr>
        <w:ind w:firstLine="420"/>
        <w:rPr>
          <w:rFonts w:ascii="宋体" w:eastAsia="宋体" w:hAnsi="宋体" w:hint="eastAsia"/>
          <w:sz w:val="24"/>
          <w:szCs w:val="24"/>
        </w:rPr>
      </w:pPr>
      <w:r>
        <w:rPr>
          <w:rFonts w:ascii="宋体" w:eastAsia="宋体" w:hAnsi="宋体" w:hint="eastAsia"/>
          <w:sz w:val="24"/>
          <w:szCs w:val="24"/>
        </w:rPr>
        <w:t>训练阶段，</w:t>
      </w:r>
      <w:r w:rsidRPr="00D8146E">
        <w:rPr>
          <w:rFonts w:ascii="宋体" w:eastAsia="宋体" w:hAnsi="宋体" w:hint="eastAsia"/>
          <w:sz w:val="24"/>
          <w:szCs w:val="24"/>
        </w:rPr>
        <w:t>两套高层价值网络采用交替的交叉选择与评估方式。以网络 A 为当前更新网络为例，首先使用其在线网络在下一高层状态的候选集合中选择</w:t>
      </w:r>
    </w:p>
    <w:p w14:paraId="1878D566" w14:textId="0C648148" w:rsidR="00B624B8" w:rsidRPr="00B624B8" w:rsidRDefault="00000000" w:rsidP="008814B1">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g</m:t>
              </m:r>
              <m:ctrlPr>
                <w:rPr>
                  <w:rFonts w:ascii="Cambria Math" w:eastAsia="宋体" w:hAnsi="Cambria Math" w:hint="eastAsia"/>
                  <w:i/>
                  <w:sz w:val="24"/>
                  <w:szCs w:val="24"/>
                </w:rPr>
              </m:ctrlPr>
            </m:e>
            <m:sub>
              <m:r>
                <w:rPr>
                  <w:rFonts w:ascii="Cambria Math" w:eastAsia="宋体" w:hAnsi="Cambria Math" w:hint="eastAsia"/>
                  <w:sz w:val="24"/>
                  <w:szCs w:val="24"/>
                </w:rPr>
                <m:t>k+1</m:t>
              </m:r>
            </m:sub>
            <m:sup>
              <m:r>
                <w:rPr>
                  <w:rFonts w:ascii="Cambria Math" w:eastAsia="宋体" w:hAnsi="Cambria Math" w:cs="Cambria Math"/>
                  <w:sz w:val="24"/>
                  <w:szCs w:val="24"/>
                </w:rPr>
                <m:t>*</m:t>
              </m:r>
            </m:sup>
          </m:sSubSup>
          <m:r>
            <w:rPr>
              <w:rFonts w:ascii="Cambria Math" w:eastAsia="宋体" w:hAnsi="Cambria Math" w:hint="eastAsia"/>
              <w:sz w:val="24"/>
              <w:szCs w:val="24"/>
            </w:rPr>
            <m:t>=</m:t>
          </m:r>
          <m:func>
            <m:funcPr>
              <m:ctrlPr>
                <w:rPr>
                  <w:rFonts w:ascii="Cambria Math" w:eastAsia="宋体" w:hAnsi="Cambria Math"/>
                  <w:sz w:val="24"/>
                  <w:szCs w:val="24"/>
                </w:rPr>
              </m:ctrlPr>
            </m:funcPr>
            <m:fName>
              <m:r>
                <m:rPr>
                  <m:sty m:val="p"/>
                </m:rPr>
                <w:rPr>
                  <w:rFonts w:ascii="Cambria Math" w:eastAsia="宋体" w:hAnsi="Cambria Math"/>
                  <w:sz w:val="24"/>
                  <w:szCs w:val="24"/>
                </w:rPr>
                <m:t>arg</m:t>
              </m:r>
              <m:ctrlPr>
                <w:rPr>
                  <w:rFonts w:ascii="Cambria Math" w:eastAsia="宋体" w:hAnsi="Cambria Math"/>
                  <w:i/>
                  <w:sz w:val="24"/>
                  <w:szCs w:val="24"/>
                </w:rPr>
              </m:ctrlPr>
            </m:fName>
            <m:e>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max</m:t>
                      </m:r>
                      <m:ctrlPr>
                        <w:rPr>
                          <w:rFonts w:ascii="Cambria Math" w:eastAsia="宋体" w:hAnsi="Cambria Math"/>
                          <w:sz w:val="24"/>
                          <w:szCs w:val="24"/>
                        </w:rPr>
                      </m:ctrlPr>
                    </m:e>
                    <m:lim>
                      <m:r>
                        <w:rPr>
                          <w:rFonts w:ascii="Cambria Math" w:eastAsia="宋体" w:hAnsi="Cambria Math"/>
                          <w:sz w:val="24"/>
                          <w:szCs w:val="24"/>
                        </w:rPr>
                        <m:t>g</m:t>
                      </m:r>
                      <m:r>
                        <m:rPr>
                          <m:sty m:val="p"/>
                        </m:rPr>
                        <w:rPr>
                          <w:rFonts w:ascii="Cambria Math" w:eastAsia="宋体" w:hAnsi="Cambria Math" w:hint="eastAsia"/>
                          <w:sz w:val="24"/>
                          <w:szCs w:val="24"/>
                        </w:rPr>
                        <m:t>∈</m:t>
                      </m:r>
                      <m:sSub>
                        <m:sSubPr>
                          <m:ctrlPr>
                            <w:rPr>
                              <w:rFonts w:ascii="Cambria Math" w:eastAsia="宋体" w:hAnsi="Cambria Math"/>
                              <w:i/>
                              <w:sz w:val="24"/>
                              <w:szCs w:val="24"/>
                            </w:rPr>
                          </m:ctrlPr>
                        </m:sSubPr>
                        <m:e>
                          <m:r>
                            <m:rPr>
                              <m:scr m:val="script"/>
                            </m:rPr>
                            <w:rPr>
                              <w:rFonts w:ascii="Cambria Math" w:eastAsia="宋体" w:hAnsi="Cambria Math"/>
                              <w:sz w:val="24"/>
                              <w:szCs w:val="24"/>
                            </w:rPr>
                            <m:t>G</m:t>
                          </m:r>
                        </m:e>
                        <m:sub>
                          <m:r>
                            <w:rPr>
                              <w:rFonts w:ascii="Cambria Math" w:eastAsia="宋体" w:hAnsi="Cambria Math" w:hint="eastAsia"/>
                              <w:sz w:val="24"/>
                              <w:szCs w:val="24"/>
                            </w:rPr>
                            <m:t>k</m:t>
                          </m:r>
                          <m:r>
                            <w:rPr>
                              <w:rFonts w:ascii="Cambria Math" w:eastAsia="宋体" w:hAnsi="Cambria Math"/>
                              <w:sz w:val="24"/>
                              <w:szCs w:val="24"/>
                            </w:rPr>
                            <m:t>+1</m:t>
                          </m:r>
                        </m:sub>
                      </m:sSub>
                      <m:ctrlPr>
                        <w:rPr>
                          <w:rFonts w:ascii="Cambria Math" w:eastAsia="宋体" w:hAnsi="Cambria Math"/>
                          <w:sz w:val="24"/>
                          <w:szCs w:val="24"/>
                        </w:rPr>
                      </m:ctrlPr>
                    </m:lim>
                  </m:limLow>
                </m:fName>
                <m:e>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Q</m:t>
                      </m:r>
                    </m:e>
                    <m:sub>
                      <m:r>
                        <m:rPr>
                          <m:nor/>
                        </m:rPr>
                        <w:rPr>
                          <w:rFonts w:ascii="Cambria Math" w:eastAsia="宋体" w:hAnsi="Cambria Math"/>
                          <w:sz w:val="24"/>
                          <w:szCs w:val="24"/>
                        </w:rPr>
                        <m:t>eff</m:t>
                      </m:r>
                    </m:sub>
                    <m:sup>
                      <m:r>
                        <w:rPr>
                          <w:rFonts w:ascii="Cambria Math" w:eastAsia="宋体" w:hAnsi="Cambria Math"/>
                          <w:sz w:val="24"/>
                          <w:szCs w:val="24"/>
                        </w:rPr>
                        <m:t>A</m:t>
                      </m:r>
                    </m:sup>
                  </m:sSubSup>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ctrlPr>
                        <w:rPr>
                          <w:rFonts w:ascii="Cambria Math" w:eastAsia="宋体" w:hAnsi="Cambria Math"/>
                          <w:i/>
                          <w:sz w:val="24"/>
                          <w:szCs w:val="24"/>
                        </w:rPr>
                      </m:ctrlP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Q</m:t>
                      </m:r>
                    </m:e>
                    <m:sub>
                      <m:r>
                        <m:rPr>
                          <m:nor/>
                        </m:rPr>
                        <w:rPr>
                          <w:rFonts w:ascii="Cambria Math" w:eastAsia="宋体" w:hAnsi="Cambria Math"/>
                          <w:sz w:val="24"/>
                          <w:szCs w:val="24"/>
                        </w:rPr>
                        <m:t>safe</m:t>
                      </m:r>
                    </m:sub>
                    <m:sup>
                      <m:r>
                        <w:rPr>
                          <w:rFonts w:ascii="Cambria Math" w:eastAsia="宋体" w:hAnsi="Cambria Math"/>
                          <w:sz w:val="24"/>
                          <w:szCs w:val="24"/>
                        </w:rPr>
                        <m:t>A</m:t>
                      </m:r>
                    </m:sup>
                  </m:sSubSup>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,g</m:t>
                      </m:r>
                      <m:ctrlPr>
                        <w:rPr>
                          <w:rFonts w:ascii="Cambria Math" w:eastAsia="宋体" w:hAnsi="Cambria Math"/>
                          <w:i/>
                          <w:sz w:val="24"/>
                          <w:szCs w:val="24"/>
                        </w:rPr>
                      </m:ctrlPr>
                    </m:e>
                  </m:d>
                  <m:r>
                    <w:rPr>
                      <w:rFonts w:ascii="Cambria Math" w:eastAsia="宋体" w:hAnsi="Cambria Math"/>
                      <w:sz w:val="24"/>
                      <w:szCs w:val="24"/>
                    </w:rPr>
                    <m:t>]</m:t>
                  </m:r>
                  <m:ctrlPr>
                    <w:rPr>
                      <w:rFonts w:ascii="Cambria Math" w:eastAsia="宋体" w:hAnsi="Cambria Math"/>
                      <w:i/>
                      <w:sz w:val="24"/>
                      <w:szCs w:val="24"/>
                    </w:rPr>
                  </m:ctrlPr>
                </m:e>
              </m:func>
            </m:e>
          </m:func>
        </m:oMath>
      </m:oMathPara>
    </w:p>
    <w:p w14:paraId="12B0F9F6" w14:textId="357B1AF1" w:rsidR="00C74851" w:rsidRDefault="00D60E20" w:rsidP="008814B1">
      <w:pPr>
        <w:rPr>
          <w:rFonts w:ascii="宋体" w:eastAsia="宋体" w:hAnsi="宋体" w:hint="eastAsia"/>
          <w:sz w:val="24"/>
          <w:szCs w:val="24"/>
        </w:rPr>
      </w:pPr>
      <w:r w:rsidRPr="00D60E20">
        <w:rPr>
          <w:rFonts w:ascii="宋体" w:eastAsia="宋体" w:hAnsi="宋体"/>
          <w:sz w:val="24"/>
          <w:szCs w:val="24"/>
        </w:rPr>
        <w:t>随后，由网络 B 对应的目标网络评估这一候选，分别构造效率分支和安全分支的时序差分目标</w:t>
      </w:r>
    </w:p>
    <w:p w14:paraId="72BA17F1" w14:textId="587D7AAE" w:rsidR="003C6EA2" w:rsidRPr="003C6EA2" w:rsidRDefault="00000000" w:rsidP="0072116A">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k</m:t>
              </m:r>
            </m:sub>
            <m:sup>
              <m:r>
                <m:rPr>
                  <m:nor/>
                </m:rPr>
                <w:rPr>
                  <w:rFonts w:ascii="Cambria Math" w:eastAsia="宋体" w:hAnsi="Cambria Math"/>
                  <w:sz w:val="24"/>
                  <w:szCs w:val="24"/>
                </w:rPr>
                <m:t>eff</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H</m:t>
              </m:r>
            </m:sub>
          </m:sSub>
          <m:d>
            <m:dPr>
              <m:ctrlPr>
                <w:rPr>
                  <w:rFonts w:ascii="Cambria Math" w:eastAsia="宋体" w:hAnsi="Cambria Math"/>
                  <w:sz w:val="24"/>
                  <w:szCs w:val="24"/>
                </w:rPr>
              </m:ctrlPr>
            </m:dPr>
            <m:e>
              <m:r>
                <w:rPr>
                  <w:rFonts w:ascii="Cambria Math" w:eastAsia="宋体" w:hAnsi="Cambria Math"/>
                  <w:sz w:val="24"/>
                  <w:szCs w:val="24"/>
                </w:rPr>
                <m:t>1-</m:t>
              </m:r>
              <m:sSubSup>
                <m:sSubSupPr>
                  <m:ctrlPr>
                    <w:rPr>
                      <w:rFonts w:ascii="Cambria Math" w:eastAsia="宋体" w:hAnsi="Cambria Math"/>
                      <w:i/>
                      <w:sz w:val="24"/>
                      <w:szCs w:val="24"/>
                    </w:rPr>
                  </m:ctrlPr>
                </m:sSubSupPr>
                <m:e>
                  <m:r>
                    <w:rPr>
                      <w:rFonts w:ascii="Cambria Math" w:eastAsia="宋体" w:hAnsi="Cambria Math"/>
                      <w:sz w:val="24"/>
                      <w:szCs w:val="24"/>
                    </w:rPr>
                    <m:t>z</m:t>
                  </m:r>
                </m:e>
                <m:sub>
                  <m:r>
                    <w:rPr>
                      <w:rFonts w:ascii="Cambria Math" w:eastAsia="宋体" w:hAnsi="Cambria Math"/>
                      <w:sz w:val="24"/>
                      <w:szCs w:val="24"/>
                    </w:rPr>
                    <m:t>k</m:t>
                  </m:r>
                </m:sub>
                <m:sup>
                  <m:r>
                    <w:rPr>
                      <w:rFonts w:ascii="Cambria Math" w:eastAsia="宋体" w:hAnsi="Cambria Math"/>
                      <w:sz w:val="24"/>
                      <w:szCs w:val="24"/>
                    </w:rPr>
                    <m:t>H</m:t>
                  </m:r>
                </m:sup>
              </m:sSubSup>
              <m:ctrlPr>
                <w:rPr>
                  <w:rFonts w:ascii="Cambria Math" w:eastAsia="宋体" w:hAnsi="Cambria Math"/>
                  <w:i/>
                  <w:sz w:val="24"/>
                  <w:szCs w:val="24"/>
                </w:rPr>
              </m:ctrlPr>
            </m:e>
          </m:d>
          <m:sSubSup>
            <m:sSubSupPr>
              <m:ctrlPr>
                <w:rPr>
                  <w:rFonts w:ascii="Cambria Math" w:eastAsia="宋体" w:hAnsi="Cambria Math"/>
                  <w:i/>
                  <w:sz w:val="24"/>
                  <w:szCs w:val="24"/>
                </w:rPr>
              </m:ctrlPr>
            </m:sSubSupPr>
            <m:e>
              <m:bar>
                <m:barPr>
                  <m:pos m:val="top"/>
                  <m:ctrlPr>
                    <w:rPr>
                      <w:rFonts w:ascii="Cambria Math" w:eastAsia="宋体" w:hAnsi="Cambria Math"/>
                      <w:sz w:val="24"/>
                      <w:szCs w:val="24"/>
                    </w:rPr>
                  </m:ctrlPr>
                </m:barPr>
                <m:e>
                  <m:r>
                    <w:rPr>
                      <w:rFonts w:ascii="Cambria Math" w:eastAsia="宋体" w:hAnsi="Cambria Math"/>
                      <w:sz w:val="24"/>
                      <w:szCs w:val="24"/>
                    </w:rPr>
                    <m:t>Q</m:t>
                  </m:r>
                </m:e>
              </m:bar>
              <m:ctrlPr>
                <w:rPr>
                  <w:rFonts w:ascii="Cambria Math" w:eastAsia="宋体" w:hAnsi="Cambria Math"/>
                  <w:sz w:val="24"/>
                  <w:szCs w:val="24"/>
                </w:rPr>
              </m:ctrlPr>
            </m:e>
            <m:sub>
              <m:r>
                <m:rPr>
                  <m:nor/>
                </m:rPr>
                <w:rPr>
                  <w:rFonts w:ascii="Cambria Math" w:eastAsia="宋体" w:hAnsi="Cambria Math"/>
                  <w:sz w:val="24"/>
                  <w:szCs w:val="24"/>
                </w:rPr>
                <m:t>eff</m:t>
              </m:r>
            </m:sub>
            <m:sup>
              <m:r>
                <w:rPr>
                  <w:rFonts w:ascii="Cambria Math" w:eastAsia="宋体" w:hAnsi="Cambria Math"/>
                  <w:sz w:val="24"/>
                  <w:szCs w:val="24"/>
                </w:rPr>
                <m:t>B</m:t>
              </m:r>
            </m:sup>
          </m:sSubSup>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ctrlPr>
                <w:rPr>
                  <w:rFonts w:ascii="Cambria Math" w:eastAsia="宋体" w:hAnsi="Cambria Math"/>
                  <w:i/>
                  <w:sz w:val="24"/>
                  <w:szCs w:val="24"/>
                </w:rPr>
              </m:ctrlPr>
            </m:e>
          </m:d>
        </m:oMath>
      </m:oMathPara>
    </w:p>
    <w:p w14:paraId="55A96787" w14:textId="1F2CE2B7" w:rsidR="00186DA0" w:rsidRDefault="00000000" w:rsidP="00E91B99">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k</m:t>
              </m:r>
            </m:sub>
            <m:sup>
              <m:r>
                <m:rPr>
                  <m:nor/>
                </m:rPr>
                <w:rPr>
                  <w:rFonts w:ascii="Cambria Math" w:eastAsia="宋体" w:hAnsi="Cambria Math"/>
                  <w:sz w:val="24"/>
                  <w:szCs w:val="24"/>
                </w:rPr>
                <m:t>safe</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H</m:t>
              </m:r>
            </m:sub>
          </m:sSub>
          <m:d>
            <m:dPr>
              <m:ctrlPr>
                <w:rPr>
                  <w:rFonts w:ascii="Cambria Math" w:eastAsia="宋体" w:hAnsi="Cambria Math"/>
                  <w:sz w:val="24"/>
                  <w:szCs w:val="24"/>
                </w:rPr>
              </m:ctrlPr>
            </m:dPr>
            <m:e>
              <m:r>
                <w:rPr>
                  <w:rFonts w:ascii="Cambria Math" w:eastAsia="宋体" w:hAnsi="Cambria Math"/>
                  <w:sz w:val="24"/>
                  <w:szCs w:val="24"/>
                </w:rPr>
                <m:t>1-</m:t>
              </m:r>
              <m:sSubSup>
                <m:sSubSupPr>
                  <m:ctrlPr>
                    <w:rPr>
                      <w:rFonts w:ascii="Cambria Math" w:eastAsia="宋体" w:hAnsi="Cambria Math"/>
                      <w:i/>
                      <w:sz w:val="24"/>
                      <w:szCs w:val="24"/>
                    </w:rPr>
                  </m:ctrlPr>
                </m:sSubSupPr>
                <m:e>
                  <m:r>
                    <w:rPr>
                      <w:rFonts w:ascii="Cambria Math" w:eastAsia="宋体" w:hAnsi="Cambria Math"/>
                      <w:sz w:val="24"/>
                      <w:szCs w:val="24"/>
                    </w:rPr>
                    <m:t>z</m:t>
                  </m:r>
                </m:e>
                <m:sub>
                  <m:r>
                    <w:rPr>
                      <w:rFonts w:ascii="Cambria Math" w:eastAsia="宋体" w:hAnsi="Cambria Math"/>
                      <w:sz w:val="24"/>
                      <w:szCs w:val="24"/>
                    </w:rPr>
                    <m:t>k</m:t>
                  </m:r>
                </m:sub>
                <m:sup>
                  <m:r>
                    <w:rPr>
                      <w:rFonts w:ascii="Cambria Math" w:eastAsia="宋体" w:hAnsi="Cambria Math"/>
                      <w:sz w:val="24"/>
                      <w:szCs w:val="24"/>
                    </w:rPr>
                    <m:t>H</m:t>
                  </m:r>
                </m:sup>
              </m:sSubSup>
              <m:ctrlPr>
                <w:rPr>
                  <w:rFonts w:ascii="Cambria Math" w:eastAsia="宋体" w:hAnsi="Cambria Math"/>
                  <w:i/>
                  <w:sz w:val="24"/>
                  <w:szCs w:val="24"/>
                </w:rPr>
              </m:ctrlPr>
            </m:e>
          </m:d>
          <m:sSubSup>
            <m:sSubSupPr>
              <m:ctrlPr>
                <w:rPr>
                  <w:rFonts w:ascii="Cambria Math" w:eastAsia="宋体" w:hAnsi="Cambria Math"/>
                  <w:i/>
                  <w:sz w:val="24"/>
                  <w:szCs w:val="24"/>
                </w:rPr>
              </m:ctrlPr>
            </m:sSubSupPr>
            <m:e>
              <m:bar>
                <m:barPr>
                  <m:pos m:val="top"/>
                  <m:ctrlPr>
                    <w:rPr>
                      <w:rFonts w:ascii="Cambria Math" w:eastAsia="宋体" w:hAnsi="Cambria Math"/>
                      <w:sz w:val="24"/>
                      <w:szCs w:val="24"/>
                    </w:rPr>
                  </m:ctrlPr>
                </m:barPr>
                <m:e>
                  <m:r>
                    <w:rPr>
                      <w:rFonts w:ascii="Cambria Math" w:eastAsia="宋体" w:hAnsi="Cambria Math"/>
                      <w:sz w:val="24"/>
                      <w:szCs w:val="24"/>
                    </w:rPr>
                    <m:t>Q</m:t>
                  </m:r>
                </m:e>
              </m:bar>
              <m:ctrlPr>
                <w:rPr>
                  <w:rFonts w:ascii="Cambria Math" w:eastAsia="宋体" w:hAnsi="Cambria Math"/>
                  <w:sz w:val="24"/>
                  <w:szCs w:val="24"/>
                </w:rPr>
              </m:ctrlPr>
            </m:e>
            <m:sub>
              <m:r>
                <m:rPr>
                  <m:nor/>
                </m:rPr>
                <w:rPr>
                  <w:rFonts w:ascii="Cambria Math" w:eastAsia="宋体" w:hAnsi="Cambria Math"/>
                  <w:sz w:val="24"/>
                  <w:szCs w:val="24"/>
                </w:rPr>
                <m:t>safe</m:t>
              </m:r>
            </m:sub>
            <m:sup>
              <m:r>
                <w:rPr>
                  <w:rFonts w:ascii="Cambria Math" w:eastAsia="宋体" w:hAnsi="Cambria Math"/>
                  <w:sz w:val="24"/>
                  <w:szCs w:val="24"/>
                </w:rPr>
                <m:t>B</m:t>
              </m:r>
            </m:sup>
          </m:sSubSup>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k+1</m:t>
                  </m:r>
                </m:sub>
                <m:sup>
                  <m:r>
                    <w:rPr>
                      <w:rFonts w:ascii="Cambria Math" w:eastAsia="宋体" w:hAnsi="Cambria Math"/>
                      <w:sz w:val="24"/>
                      <w:szCs w:val="24"/>
                    </w:rPr>
                    <m:t>H</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sz w:val="24"/>
                      <w:szCs w:val="24"/>
                    </w:rPr>
                    <m:t>k+1</m:t>
                  </m:r>
                </m:sub>
                <m:sup>
                  <m:r>
                    <w:rPr>
                      <w:rFonts w:ascii="Cambria Math" w:eastAsia="宋体" w:hAnsi="Cambria Math"/>
                      <w:sz w:val="24"/>
                      <w:szCs w:val="24"/>
                    </w:rPr>
                    <m:t>*</m:t>
                  </m:r>
                </m:sup>
              </m:sSubSup>
              <m:ctrlPr>
                <w:rPr>
                  <w:rFonts w:ascii="Cambria Math" w:eastAsia="宋体" w:hAnsi="Cambria Math"/>
                  <w:i/>
                  <w:sz w:val="24"/>
                  <w:szCs w:val="24"/>
                </w:rPr>
              </m:ctrlPr>
            </m:e>
          </m:d>
        </m:oMath>
      </m:oMathPara>
    </w:p>
    <w:p w14:paraId="44E4CA10" w14:textId="01B86119" w:rsidR="00EA5FA1" w:rsidRPr="00EA5FA1" w:rsidRDefault="00E400E2" w:rsidP="00EA5FA1">
      <w:pPr>
        <w:ind w:firstLine="420"/>
        <w:rPr>
          <w:rFonts w:ascii="宋体" w:eastAsia="宋体" w:hAnsi="宋体" w:hint="eastAsia"/>
          <w:sz w:val="24"/>
          <w:szCs w:val="24"/>
        </w:rPr>
      </w:pPr>
      <w:r>
        <w:rPr>
          <w:rFonts w:ascii="宋体" w:eastAsia="宋体" w:hAnsi="宋体" w:hint="eastAsia"/>
          <w:sz w:val="24"/>
          <w:szCs w:val="24"/>
        </w:rPr>
        <w:t xml:space="preserve">其中 </w:t>
      </w:r>
      <m:oMath>
        <m:sSubSup>
          <m:sSubSupPr>
            <m:ctrlPr>
              <w:rPr>
                <w:rFonts w:ascii="Cambria Math" w:eastAsia="宋体" w:hAnsi="Cambria Math"/>
                <w:i/>
                <w:sz w:val="24"/>
                <w:szCs w:val="24"/>
              </w:rPr>
            </m:ctrlPr>
          </m:sSubSupPr>
          <m:e>
            <m:r>
              <w:rPr>
                <w:rFonts w:ascii="Cambria Math" w:eastAsia="宋体" w:hAnsi="Cambria Math"/>
                <w:sz w:val="24"/>
                <w:szCs w:val="24"/>
              </w:rPr>
              <m:t>z</m:t>
            </m:r>
          </m:e>
          <m:sub>
            <m:r>
              <w:rPr>
                <w:rFonts w:ascii="Cambria Math" w:eastAsia="宋体" w:hAnsi="Cambria Math"/>
                <w:sz w:val="24"/>
                <w:szCs w:val="24"/>
              </w:rPr>
              <m:t>k</m:t>
            </m:r>
          </m:sub>
          <m:sup>
            <m:r>
              <w:rPr>
                <w:rFonts w:ascii="Cambria Math" w:eastAsia="宋体" w:hAnsi="Cambria Math"/>
                <w:sz w:val="24"/>
                <w:szCs w:val="24"/>
              </w:rPr>
              <m:t>H</m:t>
            </m:r>
          </m:sup>
        </m:sSubSup>
      </m:oMath>
      <w:r>
        <w:rPr>
          <w:rFonts w:ascii="宋体" w:eastAsia="宋体" w:hAnsi="宋体" w:hint="eastAsia"/>
          <w:sz w:val="24"/>
          <w:szCs w:val="24"/>
        </w:rPr>
        <w:t xml:space="preserve"> 表示导航回合是否终止</w:t>
      </w:r>
      <w:r w:rsidR="00EA5FA1">
        <w:rPr>
          <w:rFonts w:ascii="宋体" w:eastAsia="宋体" w:hAnsi="宋体" w:hint="eastAsia"/>
          <w:sz w:val="24"/>
          <w:szCs w:val="24"/>
        </w:rPr>
        <w:t>，</w:t>
      </w:r>
      <m:oMath>
        <m:sSub>
          <m:sSubPr>
            <m:ctrlPr>
              <w:rPr>
                <w:rFonts w:ascii="Cambria Math" w:eastAsia="宋体" w:hAnsi="Cambria Math"/>
                <w:i/>
                <w:sz w:val="24"/>
                <w:szCs w:val="24"/>
              </w:rPr>
            </m:ctrlPr>
          </m:sSubPr>
          <m:e>
            <m:r>
              <m:rPr>
                <m:sty m:val="p"/>
              </m:rPr>
              <w:rPr>
                <w:rFonts w:ascii="Cambria Math" w:eastAsia="宋体" w:hAnsi="Cambria Math"/>
                <w:sz w:val="24"/>
                <w:szCs w:val="24"/>
              </w:rPr>
              <m:t>γ</m:t>
            </m:r>
          </m:e>
          <m:sub>
            <m:r>
              <w:rPr>
                <w:rFonts w:ascii="Cambria Math" w:eastAsia="宋体" w:hAnsi="Cambria Math"/>
                <w:sz w:val="24"/>
                <w:szCs w:val="24"/>
              </w:rPr>
              <m:t>H</m:t>
            </m:r>
          </m:sub>
        </m:sSub>
      </m:oMath>
      <w:r w:rsidR="00EA5FA1">
        <w:rPr>
          <w:rFonts w:ascii="宋体" w:eastAsia="宋体" w:hAnsi="宋体" w:hint="eastAsia"/>
          <w:sz w:val="24"/>
          <w:szCs w:val="24"/>
        </w:rPr>
        <w:t xml:space="preserve"> 为</w:t>
      </w:r>
      <w:r w:rsidR="00EA5FA1" w:rsidRPr="00EA5FA1">
        <w:rPr>
          <w:rFonts w:ascii="宋体" w:eastAsia="宋体" w:hAnsi="宋体"/>
          <w:sz w:val="24"/>
          <w:szCs w:val="24"/>
        </w:rPr>
        <w:t>按照高层决策次数计算的固定折扣因子。下一次更新时网络 A 和网络 B 交换角色，使候选选择与目标评估由不同的价值估计器承担。</w:t>
      </w:r>
      <w:r w:rsidR="00FC77A3">
        <w:rPr>
          <w:rFonts w:ascii="宋体" w:eastAsia="宋体" w:hAnsi="宋体" w:hint="eastAsia"/>
          <w:sz w:val="24"/>
          <w:szCs w:val="24"/>
        </w:rPr>
        <w:t>当前实现中两个分支损失具有相同权重，因此高层损失写为</w:t>
      </w:r>
    </w:p>
    <w:p w14:paraId="15F795DB" w14:textId="20E0CCB3" w:rsidR="00143C63" w:rsidRPr="00514E38" w:rsidRDefault="00000000" w:rsidP="00E13F97">
      <w:pPr>
        <w:rPr>
          <w:rFonts w:ascii="宋体" w:eastAsia="宋体" w:hAnsi="宋体" w:hint="eastAsia"/>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H</m:t>
              </m:r>
            </m:sub>
          </m:sSub>
          <m:r>
            <w:rPr>
              <w:rFonts w:ascii="Cambria Math" w:eastAsia="宋体" w:hAnsi="Cambria Math"/>
              <w:sz w:val="24"/>
              <w:szCs w:val="24"/>
            </w:rPr>
            <m:t>=E</m:t>
          </m:r>
          <m:d>
            <m:dPr>
              <m:begChr m:val="["/>
              <m:endChr m:val="]"/>
              <m:ctrlPr>
                <w:rPr>
                  <w:rFonts w:ascii="Cambria Math" w:eastAsia="宋体" w:hAnsi="Cambria Math"/>
                  <w:sz w:val="24"/>
                  <w:szCs w:val="24"/>
                </w:rPr>
              </m:ctrlPr>
            </m:dPr>
            <m:e>
              <m:sSup>
                <m:sSupPr>
                  <m:ctrlPr>
                    <w:rPr>
                      <w:rFonts w:ascii="Cambria Math" w:eastAsia="宋体" w:hAnsi="Cambria Math"/>
                      <w:i/>
                      <w:sz w:val="24"/>
                      <w:szCs w:val="24"/>
                    </w:rPr>
                  </m:ctrlPr>
                </m:sSupPr>
                <m:e>
                  <m:d>
                    <m:dPr>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ctrlPr>
                            <w:rPr>
                              <w:rFonts w:ascii="Cambria Math" w:eastAsia="宋体" w:hAnsi="Cambria Math"/>
                              <w:sz w:val="24"/>
                              <w:szCs w:val="24"/>
                            </w:rPr>
                          </m:ctrlPr>
                        </m:e>
                        <m:sub>
                          <m:r>
                            <m:rPr>
                              <m:nor/>
                            </m:rPr>
                            <w:rPr>
                              <w:rFonts w:ascii="Cambria Math" w:eastAsia="宋体" w:hAnsi="Cambria Math"/>
                              <w:sz w:val="24"/>
                              <w:szCs w:val="24"/>
                            </w:rPr>
                            <m:t>eff</m:t>
                          </m:r>
                        </m:sub>
                      </m:sSub>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ctrlPr>
                            <w:rPr>
                              <w:rFonts w:ascii="Cambria Math" w:eastAsia="宋体" w:hAnsi="Cambria Math"/>
                              <w:i/>
                              <w:sz w:val="24"/>
                              <w:szCs w:val="24"/>
                            </w:rPr>
                          </m:ctrlP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eff</m:t>
                          </m:r>
                        </m:sup>
                      </m:sSubSup>
                      <m:ctrlPr>
                        <w:rPr>
                          <w:rFonts w:ascii="Cambria Math" w:eastAsia="宋体" w:hAnsi="Cambria Math"/>
                          <w:i/>
                          <w:sz w:val="24"/>
                          <w:szCs w:val="24"/>
                        </w:rPr>
                      </m:ctrlPr>
                    </m:e>
                  </m:d>
                  <m:ctrlPr>
                    <w:rPr>
                      <w:rFonts w:ascii="Cambria Math" w:eastAsia="宋体" w:hAnsi="Cambria Math"/>
                      <w:sz w:val="24"/>
                      <w:szCs w:val="24"/>
                    </w:rPr>
                  </m:ctrlPr>
                </m:e>
                <m:sup>
                  <m: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Q</m:t>
                          </m:r>
                          <m:ctrlPr>
                            <w:rPr>
                              <w:rFonts w:ascii="Cambria Math" w:eastAsia="宋体" w:hAnsi="Cambria Math"/>
                              <w:sz w:val="24"/>
                              <w:szCs w:val="24"/>
                            </w:rPr>
                          </m:ctrlPr>
                        </m:e>
                        <m:sub>
                          <m:r>
                            <m:rPr>
                              <m:nor/>
                            </m:rPr>
                            <w:rPr>
                              <w:rFonts w:ascii="Cambria Math" w:eastAsia="宋体" w:hAnsi="Cambria Math"/>
                              <w:sz w:val="24"/>
                              <w:szCs w:val="24"/>
                            </w:rPr>
                            <m:t>safe</m:t>
                          </m:r>
                        </m:sub>
                      </m:sSub>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s</m:t>
                              </m:r>
                              <m:ctrlPr>
                                <w:rPr>
                                  <w:rFonts w:ascii="Cambria Math" w:eastAsia="宋体" w:hAnsi="Cambria Math"/>
                                  <w:sz w:val="24"/>
                                  <w:szCs w:val="24"/>
                                </w:rPr>
                              </m:ctrlPr>
                            </m:e>
                            <m:sub>
                              <m:r>
                                <w:rPr>
                                  <w:rFonts w:ascii="Cambria Math" w:eastAsia="宋体" w:hAnsi="Cambria Math"/>
                                  <w:sz w:val="24"/>
                                  <w:szCs w:val="24"/>
                                </w:rPr>
                                <m:t>k</m:t>
                              </m:r>
                            </m:sub>
                            <m:sup>
                              <m:r>
                                <w:rPr>
                                  <w:rFonts w:ascii="Cambria Math" w:eastAsia="宋体" w:hAnsi="Cambria Math"/>
                                  <w:sz w:val="24"/>
                                  <w:szCs w:val="24"/>
                                </w:rPr>
                                <m:t>H</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g</m:t>
                              </m:r>
                            </m:e>
                            <m:sub>
                              <m:r>
                                <w:rPr>
                                  <w:rFonts w:ascii="Cambria Math" w:eastAsia="宋体" w:hAnsi="Cambria Math"/>
                                  <w:sz w:val="24"/>
                                  <w:szCs w:val="24"/>
                                </w:rPr>
                                <m:t>k</m:t>
                              </m:r>
                            </m:sub>
                          </m:sSub>
                          <m:ctrlPr>
                            <w:rPr>
                              <w:rFonts w:ascii="Cambria Math" w:eastAsia="宋体" w:hAnsi="Cambria Math"/>
                              <w:i/>
                              <w:sz w:val="24"/>
                              <w:szCs w:val="24"/>
                            </w:rPr>
                          </m:ctrlPr>
                        </m:e>
                      </m:d>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y</m:t>
                          </m:r>
                        </m:e>
                        <m:sub>
                          <m:r>
                            <w:rPr>
                              <w:rFonts w:ascii="Cambria Math" w:eastAsia="宋体" w:hAnsi="Cambria Math"/>
                              <w:sz w:val="24"/>
                              <w:szCs w:val="24"/>
                            </w:rPr>
                            <m:t>k</m:t>
                          </m:r>
                        </m:sub>
                        <m:sup>
                          <m:r>
                            <m:rPr>
                              <m:nor/>
                            </m:rPr>
                            <w:rPr>
                              <w:rFonts w:ascii="Cambria Math" w:eastAsia="宋体" w:hAnsi="Cambria Math"/>
                              <w:sz w:val="24"/>
                              <w:szCs w:val="24"/>
                            </w:rPr>
                            <m:t>safe</m:t>
                          </m:r>
                        </m:sup>
                      </m:sSubSup>
                      <m:ctrlPr>
                        <w:rPr>
                          <w:rFonts w:ascii="Cambria Math" w:eastAsia="宋体" w:hAnsi="Cambria Math"/>
                          <w:i/>
                          <w:sz w:val="24"/>
                          <w:szCs w:val="24"/>
                        </w:rPr>
                      </m:ctrlPr>
                    </m:e>
                  </m:d>
                </m:e>
                <m:sup>
                  <m:r>
                    <w:rPr>
                      <w:rFonts w:ascii="Cambria Math" w:eastAsia="宋体" w:hAnsi="Cambria Math"/>
                      <w:sz w:val="24"/>
                      <w:szCs w:val="24"/>
                    </w:rPr>
                    <m:t>2</m:t>
                  </m:r>
                </m:sup>
              </m:sSup>
              <m:ctrlPr>
                <w:rPr>
                  <w:rFonts w:ascii="Cambria Math" w:eastAsia="宋体" w:hAnsi="Cambria Math"/>
                  <w:i/>
                  <w:sz w:val="24"/>
                  <w:szCs w:val="24"/>
                </w:rPr>
              </m:ctrlPr>
            </m:e>
          </m:d>
        </m:oMath>
      </m:oMathPara>
    </w:p>
    <w:p w14:paraId="2F8F9B03" w14:textId="5989087D" w:rsidR="00514E38" w:rsidRDefault="005B68A2" w:rsidP="00514E38">
      <w:pPr>
        <w:ind w:firstLine="420"/>
        <w:rPr>
          <w:rFonts w:ascii="宋体" w:eastAsia="宋体" w:hAnsi="宋体" w:hint="eastAsia"/>
          <w:sz w:val="24"/>
          <w:szCs w:val="24"/>
        </w:rPr>
      </w:pPr>
      <w:r w:rsidRPr="005B68A2">
        <w:rPr>
          <w:rFonts w:ascii="宋体" w:eastAsia="宋体" w:hAnsi="宋体"/>
          <w:sz w:val="24"/>
          <w:szCs w:val="24"/>
        </w:rPr>
        <w:t>完成在线网络更新后，仅对该网络对应的目标网络进行软更新。通过分别学习推进收益和区间安全成本，高层可以在候选选择阶段显式比较不同局部方向的长期推进能力和风险负担，而无需将两类监督信号在训练前压缩成单一标量回报。</w:t>
      </w:r>
    </w:p>
    <w:p w14:paraId="52981A21" w14:textId="2EEA7296" w:rsidR="00AD7BD4" w:rsidRDefault="00AD7BD4" w:rsidP="00AD7BD4">
      <w:pPr>
        <w:pStyle w:val="3"/>
        <w:rPr>
          <w:rFonts w:ascii="宋体" w:eastAsia="宋体" w:hAnsi="宋体" w:hint="eastAsia"/>
          <w:color w:val="000000" w:themeColor="text1"/>
        </w:rPr>
      </w:pPr>
      <w:r w:rsidRPr="00E951AD">
        <w:rPr>
          <w:rFonts w:ascii="宋体" w:eastAsia="宋体" w:hAnsi="宋体" w:hint="eastAsia"/>
          <w:color w:val="000000" w:themeColor="text1"/>
        </w:rPr>
        <w:t>3.</w:t>
      </w:r>
      <w:r>
        <w:rPr>
          <w:rFonts w:ascii="宋体" w:eastAsia="宋体" w:hAnsi="宋体" w:hint="eastAsia"/>
          <w:color w:val="000000" w:themeColor="text1"/>
        </w:rPr>
        <w:t>4</w:t>
      </w:r>
      <w:r w:rsidR="000139ED">
        <w:rPr>
          <w:rFonts w:ascii="宋体" w:eastAsia="宋体" w:hAnsi="宋体" w:hint="eastAsia"/>
          <w:color w:val="000000" w:themeColor="text1"/>
        </w:rPr>
        <w:t xml:space="preserve"> </w:t>
      </w:r>
      <w:r w:rsidR="0094592D" w:rsidRPr="0094592D">
        <w:rPr>
          <w:rFonts w:ascii="宋体" w:eastAsia="宋体" w:hAnsi="宋体" w:hint="eastAsia"/>
          <w:color w:val="000000" w:themeColor="text1"/>
        </w:rPr>
        <w:t>目标条件低层连续控制</w:t>
      </w:r>
    </w:p>
    <w:p w14:paraId="71DDEBFA" w14:textId="3FE8499F" w:rsidR="00FA652A" w:rsidRPr="00273DF4" w:rsidRDefault="00FA652A" w:rsidP="00FA652A">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 xml:space="preserve">.1 </w:t>
      </w:r>
      <w:r>
        <w:rPr>
          <w:rFonts w:ascii="宋体" w:eastAsia="宋体" w:hAnsi="宋体" w:hint="eastAsia"/>
          <w:color w:val="000000" w:themeColor="text1"/>
        </w:rPr>
        <w:t>低层</w:t>
      </w:r>
      <w:r w:rsidR="00D53BC4">
        <w:rPr>
          <w:rFonts w:ascii="宋体" w:eastAsia="宋体" w:hAnsi="宋体" w:hint="eastAsia"/>
          <w:color w:val="000000" w:themeColor="text1"/>
        </w:rPr>
        <w:t>策略表示</w:t>
      </w:r>
    </w:p>
    <w:p w14:paraId="75158DE8" w14:textId="51346B32" w:rsidR="00590298" w:rsidRDefault="001C3316" w:rsidP="002406C2">
      <w:pPr>
        <w:ind w:firstLine="420"/>
        <w:rPr>
          <w:rFonts w:ascii="宋体" w:eastAsia="宋体" w:hAnsi="宋体" w:hint="eastAsia"/>
          <w:sz w:val="24"/>
          <w:szCs w:val="24"/>
        </w:rPr>
      </w:pPr>
      <w:r w:rsidRPr="001C3316">
        <w:rPr>
          <w:rFonts w:ascii="宋体" w:eastAsia="宋体" w:hAnsi="宋体"/>
          <w:sz w:val="24"/>
          <w:szCs w:val="24"/>
        </w:rPr>
        <w:t>高层规划器决定当前阶段的局部导航方向，而实际运动仍需根据每个控制时刻的局部环境变化持续调整。</w:t>
      </w:r>
      <w:r w:rsidR="005B363B">
        <w:rPr>
          <w:rFonts w:ascii="宋体" w:eastAsia="宋体" w:hAnsi="宋体"/>
          <w:sz w:val="24"/>
          <w:szCs w:val="24"/>
        </w:rPr>
        <w:t>因此</w:t>
      </w:r>
      <w:r w:rsidRPr="001C3316">
        <w:rPr>
          <w:rFonts w:ascii="宋体" w:eastAsia="宋体" w:hAnsi="宋体"/>
          <w:sz w:val="24"/>
          <w:szCs w:val="24"/>
        </w:rPr>
        <w:t>，本文采用卷积特征编码与双延迟深度确定性策略梯度</w:t>
      </w:r>
      <w:r w:rsidR="00290EBC" w:rsidRPr="00290EBC">
        <w:rPr>
          <w:rFonts w:ascii="宋体" w:eastAsia="宋体" w:hAnsi="宋体" w:hint="eastAsia"/>
          <w:sz w:val="24"/>
          <w:szCs w:val="24"/>
        </w:rPr>
        <w:t>（Twin Delayed Deep Deterministic Policy Gradient, TD3）</w:t>
      </w:r>
      <w:r w:rsidRPr="001C3316">
        <w:rPr>
          <w:rFonts w:ascii="宋体" w:eastAsia="宋体" w:hAnsi="宋体"/>
          <w:sz w:val="24"/>
          <w:szCs w:val="24"/>
        </w:rPr>
        <w:t>相结合的目标条件连续控制器，根据当前子目标和共享的短时动态观测</w:t>
      </w:r>
      <w:r w:rsidR="0042353E">
        <w:rPr>
          <w:rFonts w:ascii="宋体" w:eastAsia="宋体" w:hAnsi="宋体" w:hint="eastAsia"/>
          <w:sz w:val="24"/>
          <w:szCs w:val="24"/>
        </w:rPr>
        <w:t>输出</w:t>
      </w:r>
      <w:r w:rsidRPr="001C3316">
        <w:rPr>
          <w:rFonts w:ascii="宋体" w:eastAsia="宋体" w:hAnsi="宋体"/>
          <w:sz w:val="24"/>
          <w:szCs w:val="24"/>
        </w:rPr>
        <w:t>机器人</w:t>
      </w:r>
      <w:r w:rsidR="0042353E">
        <w:rPr>
          <w:rFonts w:ascii="宋体" w:eastAsia="宋体" w:hAnsi="宋体" w:hint="eastAsia"/>
          <w:sz w:val="24"/>
          <w:szCs w:val="24"/>
        </w:rPr>
        <w:t>动作</w:t>
      </w:r>
      <w:r w:rsidRPr="001C3316">
        <w:rPr>
          <w:rFonts w:ascii="宋体" w:eastAsia="宋体" w:hAnsi="宋体"/>
          <w:sz w:val="24"/>
          <w:szCs w:val="24"/>
        </w:rPr>
        <w:t>。</w:t>
      </w:r>
    </w:p>
    <w:p w14:paraId="66F084EA" w14:textId="205EEF78" w:rsidR="00205FEF" w:rsidRDefault="00205FEF" w:rsidP="002406C2">
      <w:pPr>
        <w:ind w:firstLine="420"/>
        <w:rPr>
          <w:rFonts w:ascii="宋体" w:eastAsia="宋体" w:hAnsi="宋体" w:hint="eastAsia"/>
          <w:sz w:val="24"/>
          <w:szCs w:val="24"/>
        </w:rPr>
      </w:pPr>
      <w:r>
        <w:rPr>
          <w:rFonts w:ascii="宋体" w:eastAsia="宋体" w:hAnsi="宋体" w:hint="eastAsia"/>
          <w:sz w:val="24"/>
          <w:szCs w:val="24"/>
        </w:rPr>
        <w:t>低层状态定义为</w:t>
      </w:r>
    </w:p>
    <w:p w14:paraId="5469B0BD" w14:textId="77F865CF" w:rsidR="001A629A" w:rsidRPr="00205FEF" w:rsidRDefault="00000000" w:rsidP="006175EC">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s</m:t>
              </m:r>
            </m:e>
            <m:sub>
              <m:r>
                <w:rPr>
                  <w:rFonts w:ascii="Cambria Math" w:eastAsia="宋体" w:hAnsi="Cambria Math"/>
                  <w:sz w:val="24"/>
                  <w:szCs w:val="24"/>
                </w:rPr>
                <m:t>t</m:t>
              </m:r>
            </m:sub>
            <m:sup>
              <m:r>
                <w:rPr>
                  <w:rFonts w:ascii="Cambria Math" w:eastAsia="宋体" w:hAnsi="Cambria Math"/>
                  <w:sz w:val="24"/>
                  <w:szCs w:val="24"/>
                </w:rPr>
                <m:t>L</m:t>
              </m:r>
            </m:sup>
          </m:sSubSup>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r>
                    <w:rPr>
                      <w:rFonts w:ascii="Cambria Math" w:eastAsia="宋体" w:hAnsi="Cambria Math"/>
                      <w:sz w:val="24"/>
                      <w:szCs w:val="24"/>
                    </w:rPr>
                    <m:t>vec</m:t>
                  </m:r>
                  <m:d>
                    <m:dPr>
                      <m:ctrlPr>
                        <w:rPr>
                          <w:rFonts w:ascii="Cambria Math" w:eastAsia="宋体" w:hAnsi="Cambria Math"/>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X</m:t>
                          </m:r>
                          <m:ctrlPr>
                            <w:rPr>
                              <w:rFonts w:ascii="Cambria Math" w:eastAsia="宋体" w:hAnsi="Cambria Math"/>
                              <w:sz w:val="24"/>
                              <w:szCs w:val="24"/>
                            </w:rPr>
                          </m:ctrlPr>
                        </m:e>
                        <m:sub>
                          <m:r>
                            <w:rPr>
                              <w:rFonts w:ascii="Cambria Math" w:eastAsia="宋体" w:hAnsi="Cambria Math"/>
                              <w:sz w:val="24"/>
                              <w:szCs w:val="24"/>
                            </w:rPr>
                            <m:t>t</m:t>
                          </m:r>
                        </m:sub>
                      </m:sSub>
                      <m:ctrlPr>
                        <w:rPr>
                          <w:rFonts w:ascii="Cambria Math" w:eastAsia="宋体" w:hAnsi="Cambria Math"/>
                          <w:i/>
                          <w:sz w:val="24"/>
                          <w:szCs w:val="24"/>
                        </w:rPr>
                      </m:ctrlPr>
                    </m:e>
                  </m:d>
                  <m:r>
                    <w:rPr>
                      <w:rFonts w:ascii="Cambria Math" w:eastAsia="宋体" w:hAnsi="Cambria Math"/>
                      <w:sz w:val="24"/>
                      <w:szCs w:val="24"/>
                    </w:rPr>
                    <m:t>,</m:t>
                  </m:r>
                  <m:sSubSup>
                    <m:sSubSupPr>
                      <m:ctrlPr>
                        <w:rPr>
                          <w:rFonts w:ascii="Cambria Math" w:eastAsia="宋体" w:hAnsi="Cambria Math"/>
                          <w:i/>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d</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sSubSup>
                    <m:sSubSupPr>
                      <m:ctrlPr>
                        <w:rPr>
                          <w:rFonts w:ascii="Cambria Math" w:eastAsia="宋体" w:hAnsi="Cambria Math"/>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ρ</m:t>
                      </m:r>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t-1</m:t>
                      </m:r>
                    </m:sub>
                  </m:sSub>
                  <m:ctrlPr>
                    <w:rPr>
                      <w:rFonts w:ascii="Cambria Math" w:eastAsia="宋体" w:hAnsi="Cambria Math"/>
                      <w:i/>
                      <w:sz w:val="24"/>
                      <w:szCs w:val="24"/>
                    </w:rPr>
                  </m:ctrlPr>
                </m:e>
              </m:d>
            </m:e>
            <m:sup>
              <m:r>
                <m:rPr>
                  <m:nor/>
                </m:rPr>
                <w:rPr>
                  <w:rFonts w:ascii="Cambria Math" w:eastAsia="宋体" w:hAnsi="Cambria Math"/>
                  <w:sz w:val="24"/>
                  <w:szCs w:val="24"/>
                </w:rPr>
                <m:t>T</m:t>
              </m:r>
            </m:sup>
          </m:sSup>
        </m:oMath>
      </m:oMathPara>
    </w:p>
    <w:p w14:paraId="309CEBF8" w14:textId="23916493" w:rsidR="00B22315" w:rsidRDefault="003C2CF9" w:rsidP="002406C2">
      <w:pPr>
        <w:ind w:firstLine="420"/>
        <w:rPr>
          <w:rFonts w:ascii="宋体" w:eastAsia="宋体" w:hAnsi="宋体" w:hint="eastAsia"/>
          <w:sz w:val="24"/>
          <w:szCs w:val="24"/>
        </w:rPr>
      </w:pPr>
      <w:r>
        <w:rPr>
          <w:rFonts w:ascii="宋体" w:eastAsia="宋体" w:hAnsi="宋体" w:hint="eastAsia"/>
          <w:sz w:val="24"/>
          <w:szCs w:val="24"/>
        </w:rPr>
        <w:t>其中</w:t>
      </w:r>
      <w:r w:rsidR="003167FD">
        <w:rPr>
          <w:rFonts w:ascii="宋体" w:eastAsia="宋体" w:hAnsi="宋体" w:hint="eastAsia"/>
          <w:sz w:val="24"/>
          <w:szCs w:val="24"/>
        </w:rPr>
        <w:t xml:space="preserve"> </w:t>
      </w:r>
      <m:oMath>
        <m:sSubSup>
          <m:sSubSupPr>
            <m:ctrlPr>
              <w:rPr>
                <w:rFonts w:ascii="Cambria Math" w:eastAsia="宋体" w:hAnsi="Cambria Math"/>
                <w:i/>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d</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func>
          <m:funcPr>
            <m:ctrlPr>
              <w:rPr>
                <w:rFonts w:ascii="Cambria Math" w:eastAsia="宋体" w:hAnsi="Cambria Math"/>
                <w:i/>
                <w:sz w:val="24"/>
                <w:szCs w:val="24"/>
              </w:rPr>
            </m:ctrlPr>
          </m:funcPr>
          <m:fName>
            <m:r>
              <m:rPr>
                <m:sty m:val="p"/>
              </m:rPr>
              <w:rPr>
                <w:rFonts w:ascii="Cambria Math" w:eastAsia="宋体" w:hAnsi="Cambria Math"/>
                <w:sz w:val="24"/>
              </w:rPr>
              <m:t>tanh</m:t>
            </m:r>
          </m:fName>
          <m:e>
            <m:d>
              <m:dPr>
                <m:ctrlPr>
                  <w:rPr>
                    <w:rFonts w:ascii="Cambria Math" w:eastAsia="宋体" w:hAnsi="Cambria Math"/>
                    <w:i/>
                    <w:sz w:val="24"/>
                    <w:szCs w:val="24"/>
                  </w:rPr>
                </m:ctrlPr>
              </m:dPr>
              <m:e>
                <m:f>
                  <m:fPr>
                    <m:ctrlPr>
                      <w:rPr>
                        <w:rFonts w:ascii="Cambria Math" w:eastAsia="宋体" w:hAnsi="Cambria Math"/>
                        <w:i/>
                        <w:sz w:val="24"/>
                        <w:szCs w:val="24"/>
                      </w:rPr>
                    </m:ctrlPr>
                  </m:fPr>
                  <m:num>
                    <m:sSubSup>
                      <m:sSubSupPr>
                        <m:ctrlPr>
                          <w:rPr>
                            <w:rFonts w:ascii="Cambria Math" w:eastAsia="宋体" w:hAnsi="Cambria Math"/>
                            <w:i/>
                            <w:sz w:val="24"/>
                            <w:szCs w:val="24"/>
                          </w:rPr>
                        </m:ctrlPr>
                      </m:sSubSupPr>
                      <m:e>
                        <m:r>
                          <w:rPr>
                            <w:rFonts w:ascii="Cambria Math" w:eastAsia="宋体" w:hAnsi="Cambria Math" w:hint="eastAsia"/>
                            <w:sz w:val="24"/>
                            <w:szCs w:val="24"/>
                          </w:rPr>
                          <m:t>d</m:t>
                        </m: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num>
                  <m:den>
                    <m:r>
                      <w:rPr>
                        <w:rFonts w:ascii="Cambria Math" w:eastAsia="宋体" w:hAnsi="Cambria Math"/>
                        <w:sz w:val="24"/>
                        <w:szCs w:val="24"/>
                      </w:rPr>
                      <m:t>2</m:t>
                    </m:r>
                    <m:sSub>
                      <m:sSubPr>
                        <m:ctrlPr>
                          <w:rPr>
                            <w:rFonts w:ascii="Cambria Math" w:eastAsia="宋体" w:hAnsi="Cambria Math"/>
                            <w:i/>
                            <w:sz w:val="24"/>
                            <w:szCs w:val="24"/>
                          </w:rPr>
                        </m:ctrlPr>
                      </m:sSubPr>
                      <m:e>
                        <m:r>
                          <m:rPr>
                            <m:sty m:val="p"/>
                          </m:rPr>
                          <w:rPr>
                            <w:rFonts w:ascii="Cambria Math" w:eastAsia="宋体" w:hAnsi="Cambria Math"/>
                            <w:sz w:val="24"/>
                            <w:szCs w:val="24"/>
                          </w:rPr>
                          <m:t>l</m:t>
                        </m:r>
                        <m:ctrlPr>
                          <w:rPr>
                            <w:rFonts w:ascii="Cambria Math" w:eastAsia="宋体" w:hAnsi="Cambria Math"/>
                            <w:sz w:val="24"/>
                            <w:szCs w:val="24"/>
                          </w:rPr>
                        </m:ctrlPr>
                      </m:e>
                      <m:sub>
                        <m:r>
                          <w:rPr>
                            <w:rFonts w:ascii="Cambria Math" w:eastAsia="宋体" w:hAnsi="Cambria Math" w:hint="eastAsia"/>
                            <w:sz w:val="24"/>
                            <w:szCs w:val="24"/>
                          </w:rPr>
                          <m:t>max</m:t>
                        </m:r>
                      </m:sub>
                    </m:sSub>
                  </m:den>
                </m:f>
              </m:e>
            </m:d>
          </m:e>
        </m:func>
      </m:oMath>
      <w:r w:rsidR="008B7E96">
        <w:rPr>
          <w:rFonts w:ascii="宋体" w:eastAsia="宋体" w:hAnsi="宋体" w:hint="eastAsia"/>
          <w:sz w:val="24"/>
          <w:szCs w:val="24"/>
        </w:rPr>
        <w:t xml:space="preserve"> 和 </w:t>
      </w:r>
      <m:oMath>
        <m:sSubSup>
          <m:sSubSupPr>
            <m:ctrlPr>
              <w:rPr>
                <w:rFonts w:ascii="Cambria Math" w:eastAsia="宋体" w:hAnsi="Cambria Math"/>
                <w:sz w:val="24"/>
                <w:szCs w:val="24"/>
              </w:rPr>
            </m:ctrlPr>
          </m:sSubSupPr>
          <m:e>
            <m:acc>
              <m:accPr>
                <m:chr m:val="̅"/>
                <m:ctrlPr>
                  <w:rPr>
                    <w:rFonts w:ascii="Cambria Math" w:eastAsia="宋体" w:hAnsi="Cambria Math"/>
                    <w:i/>
                    <w:sz w:val="24"/>
                    <w:szCs w:val="24"/>
                  </w:rPr>
                </m:ctrlPr>
              </m:accPr>
              <m:e>
                <m:r>
                  <w:rPr>
                    <w:rFonts w:ascii="Cambria Math" w:eastAsia="宋体" w:hAnsi="Cambria Math"/>
                    <w:sz w:val="24"/>
                    <w:szCs w:val="24"/>
                  </w:rPr>
                  <m:t>θ</m:t>
                </m:r>
              </m:e>
            </m:acc>
          </m:e>
          <m:sub>
            <m:r>
              <w:rPr>
                <w:rFonts w:ascii="Cambria Math" w:eastAsia="宋体" w:hAnsi="Cambria Math" w:hint="eastAsia"/>
                <w:sz w:val="24"/>
                <w:szCs w:val="24"/>
              </w:rPr>
              <m:t>t</m:t>
            </m:r>
          </m:sub>
          <m:sup>
            <m:r>
              <w:rPr>
                <w:rFonts w:ascii="Cambria Math" w:eastAsia="宋体" w:hAnsi="Cambria Math"/>
                <w:sz w:val="24"/>
                <w:szCs w:val="24"/>
              </w:rPr>
              <m:t>sg</m:t>
            </m:r>
          </m:sup>
        </m:sSubSup>
        <m:r>
          <w:rPr>
            <w:rFonts w:ascii="Cambria Math" w:eastAsia="宋体" w:hAnsi="Cambria Math"/>
            <w:sz w:val="24"/>
            <w:szCs w:val="24"/>
          </w:rPr>
          <m:t>=</m:t>
        </m:r>
        <m:f>
          <m:fPr>
            <m:ctrlPr>
              <w:rPr>
                <w:rFonts w:ascii="Cambria Math" w:eastAsia="宋体" w:hAnsi="Cambria Math"/>
                <w:i/>
                <w:sz w:val="24"/>
                <w:szCs w:val="24"/>
              </w:rPr>
            </m:ctrlPr>
          </m:fPr>
          <m:num>
            <m:sSubSup>
              <m:sSubSupPr>
                <m:ctrlPr>
                  <w:rPr>
                    <w:rFonts w:ascii="Cambria Math" w:eastAsia="宋体" w:hAnsi="Cambria Math"/>
                    <w:i/>
                    <w:sz w:val="24"/>
                    <w:szCs w:val="24"/>
                  </w:rPr>
                </m:ctrlPr>
              </m:sSubSupPr>
              <m:e>
                <m:r>
                  <w:rPr>
                    <w:rFonts w:ascii="Cambria Math" w:eastAsia="宋体" w:hAnsi="Cambria Math"/>
                    <w:sz w:val="24"/>
                    <w:szCs w:val="24"/>
                  </w:rPr>
                  <m:t>θ</m:t>
                </m: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num>
          <m:den>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hint="eastAsia"/>
                    <w:sz w:val="24"/>
                    <w:szCs w:val="24"/>
                  </w:rPr>
                  <m:t>l</m:t>
                </m:r>
              </m:sub>
            </m:sSub>
          </m:den>
        </m:f>
      </m:oMath>
      <w:r w:rsidR="008B7E96">
        <w:rPr>
          <w:rFonts w:ascii="宋体" w:eastAsia="宋体" w:hAnsi="宋体" w:hint="eastAsia"/>
          <w:sz w:val="24"/>
          <w:szCs w:val="24"/>
        </w:rPr>
        <w:t xml:space="preserve"> 分别</w:t>
      </w:r>
      <w:r w:rsidR="000A6AB9">
        <w:rPr>
          <w:rFonts w:ascii="宋体" w:eastAsia="宋体" w:hAnsi="宋体" w:hint="eastAsia"/>
          <w:sz w:val="24"/>
          <w:szCs w:val="24"/>
        </w:rPr>
        <w:t>表示经过尺度处理后</w:t>
      </w:r>
      <w:r w:rsidR="008B7E96">
        <w:rPr>
          <w:rFonts w:ascii="宋体" w:eastAsia="宋体" w:hAnsi="宋体" w:hint="eastAsia"/>
          <w:sz w:val="24"/>
          <w:szCs w:val="24"/>
        </w:rPr>
        <w:t>的子目标</w:t>
      </w:r>
      <w:r w:rsidR="008B7E96" w:rsidRPr="00784630">
        <w:rPr>
          <w:rFonts w:ascii="宋体" w:eastAsia="宋体" w:hAnsi="宋体" w:hint="eastAsia"/>
          <w:sz w:val="24"/>
          <w:szCs w:val="24"/>
        </w:rPr>
        <w:t>距离</w:t>
      </w:r>
      <w:r w:rsidR="008B7E96">
        <w:rPr>
          <w:rFonts w:ascii="宋体" w:eastAsia="宋体" w:hAnsi="宋体" w:hint="eastAsia"/>
          <w:sz w:val="24"/>
          <w:szCs w:val="24"/>
        </w:rPr>
        <w:t>和</w:t>
      </w:r>
      <w:r w:rsidR="008B7E96" w:rsidRPr="00784630">
        <w:rPr>
          <w:rFonts w:ascii="宋体" w:eastAsia="宋体" w:hAnsi="宋体" w:hint="eastAsia"/>
          <w:sz w:val="24"/>
          <w:szCs w:val="24"/>
        </w:rPr>
        <w:t>方位</w:t>
      </w:r>
      <w:r w:rsidR="008B7E96">
        <w:rPr>
          <w:rFonts w:ascii="宋体" w:eastAsia="宋体" w:hAnsi="宋体" w:hint="eastAsia"/>
          <w:sz w:val="24"/>
          <w:szCs w:val="24"/>
        </w:rPr>
        <w:t>角</w:t>
      </w:r>
      <w:r w:rsidR="008B7E96" w:rsidRPr="00784630">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ρ</m:t>
            </m:r>
          </m:e>
          <m:sub>
            <m:r>
              <w:rPr>
                <w:rFonts w:ascii="Cambria Math" w:eastAsia="宋体" w:hAnsi="Cambria Math"/>
                <w:sz w:val="24"/>
                <w:szCs w:val="24"/>
              </w:rPr>
              <m:t>t</m:t>
            </m:r>
          </m:sub>
        </m:sSub>
      </m:oMath>
      <w:r w:rsidR="00A13229">
        <w:rPr>
          <w:rFonts w:ascii="宋体" w:eastAsia="宋体" w:hAnsi="宋体" w:hint="eastAsia"/>
          <w:sz w:val="24"/>
          <w:szCs w:val="24"/>
        </w:rPr>
        <w:t xml:space="preserve"> 为综合风险</w:t>
      </w:r>
      <w:r w:rsidR="00E47E8E">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t-1</m:t>
            </m:r>
          </m:sub>
        </m:sSub>
      </m:oMath>
      <w:r w:rsidR="00CC71FA">
        <w:rPr>
          <w:rFonts w:ascii="宋体" w:eastAsia="宋体" w:hAnsi="宋体" w:hint="eastAsia"/>
          <w:sz w:val="24"/>
          <w:szCs w:val="24"/>
        </w:rPr>
        <w:t xml:space="preserve"> </w:t>
      </w:r>
      <w:r w:rsidR="008B7E96">
        <w:rPr>
          <w:rFonts w:ascii="宋体" w:eastAsia="宋体" w:hAnsi="宋体" w:hint="eastAsia"/>
          <w:sz w:val="24"/>
          <w:szCs w:val="24"/>
        </w:rPr>
        <w:t>为上一时刻</w:t>
      </w:r>
      <w:r w:rsidR="008B7E96" w:rsidRPr="00AD4C5C">
        <w:rPr>
          <w:rFonts w:ascii="宋体" w:eastAsia="宋体" w:hAnsi="宋体" w:hint="eastAsia"/>
          <w:sz w:val="24"/>
          <w:szCs w:val="24"/>
        </w:rPr>
        <w:t>的</w:t>
      </w:r>
      <w:r w:rsidR="008B7E96">
        <w:rPr>
          <w:rFonts w:ascii="宋体" w:eastAsia="宋体" w:hAnsi="宋体" w:hint="eastAsia"/>
          <w:sz w:val="24"/>
          <w:szCs w:val="24"/>
        </w:rPr>
        <w:t>策略</w:t>
      </w:r>
      <w:r w:rsidR="008B7E96" w:rsidRPr="00AD4C5C">
        <w:rPr>
          <w:rFonts w:ascii="宋体" w:eastAsia="宋体" w:hAnsi="宋体" w:hint="eastAsia"/>
          <w:sz w:val="24"/>
          <w:szCs w:val="24"/>
        </w:rPr>
        <w:t>输出</w:t>
      </w:r>
      <w:r w:rsidR="00E74D0A">
        <w:rPr>
          <w:rFonts w:ascii="宋体" w:eastAsia="宋体" w:hAnsi="宋体" w:hint="eastAsia"/>
          <w:sz w:val="24"/>
          <w:szCs w:val="24"/>
        </w:rPr>
        <w:t>。</w:t>
      </w:r>
      <w:r w:rsidR="00B37CBC">
        <w:rPr>
          <w:rFonts w:ascii="宋体" w:eastAsia="宋体" w:hAnsi="宋体" w:hint="eastAsia"/>
          <w:sz w:val="24"/>
          <w:szCs w:val="24"/>
        </w:rPr>
        <w:t xml:space="preserve">双通道 </w:t>
      </w:r>
      <m:oMath>
        <m:sSub>
          <m:sSubPr>
            <m:ctrlPr>
              <w:rPr>
                <w:rFonts w:ascii="Cambria Math" w:eastAsia="宋体" w:hAnsi="Cambria Math"/>
                <w:i/>
                <w:sz w:val="24"/>
                <w:szCs w:val="24"/>
              </w:rPr>
            </m:ctrlPr>
          </m:sSubPr>
          <m:e>
            <m:r>
              <w:rPr>
                <w:rFonts w:ascii="Cambria Math" w:eastAsia="宋体" w:hAnsi="Cambria Math"/>
                <w:sz w:val="24"/>
                <w:szCs w:val="24"/>
              </w:rPr>
              <m:t>X</m:t>
            </m:r>
            <m:ctrlPr>
              <w:rPr>
                <w:rFonts w:ascii="Cambria Math" w:eastAsia="宋体" w:hAnsi="Cambria Math"/>
                <w:sz w:val="24"/>
                <w:szCs w:val="24"/>
              </w:rPr>
            </m:ctrlPr>
          </m:e>
          <m:sub>
            <m:r>
              <w:rPr>
                <w:rFonts w:ascii="Cambria Math" w:eastAsia="宋体" w:hAnsi="Cambria Math"/>
                <w:sz w:val="24"/>
                <w:szCs w:val="24"/>
              </w:rPr>
              <m:t>t</m:t>
            </m:r>
          </m:sub>
        </m:sSub>
      </m:oMath>
      <w:r w:rsidR="00B37CBC">
        <w:rPr>
          <w:rFonts w:ascii="宋体" w:eastAsia="宋体" w:hAnsi="宋体" w:hint="eastAsia"/>
          <w:sz w:val="24"/>
          <w:szCs w:val="24"/>
        </w:rPr>
        <w:t xml:space="preserve"> </w:t>
      </w:r>
      <w:r w:rsidR="00A70F95" w:rsidRPr="00A70F95">
        <w:rPr>
          <w:rFonts w:ascii="宋体" w:eastAsia="宋体" w:hAnsi="宋体" w:hint="eastAsia"/>
          <w:sz w:val="24"/>
          <w:szCs w:val="24"/>
        </w:rPr>
        <w:t>提供局部空间和短时动态信息，子目标几何描述当前控制任务，综合风险反映</w:t>
      </w:r>
      <w:r w:rsidR="002C161D">
        <w:rPr>
          <w:rFonts w:ascii="宋体" w:eastAsia="宋体" w:hAnsi="宋体" w:hint="eastAsia"/>
          <w:sz w:val="24"/>
          <w:szCs w:val="24"/>
        </w:rPr>
        <w:t>实时</w:t>
      </w:r>
      <w:r w:rsidR="00A70F95" w:rsidRPr="00A70F95">
        <w:rPr>
          <w:rFonts w:ascii="宋体" w:eastAsia="宋体" w:hAnsi="宋体" w:hint="eastAsia"/>
          <w:sz w:val="24"/>
          <w:szCs w:val="24"/>
        </w:rPr>
        <w:t>危险程度</w:t>
      </w:r>
      <w:r w:rsidR="000F1D6D">
        <w:rPr>
          <w:rFonts w:ascii="宋体" w:eastAsia="宋体" w:hAnsi="宋体" w:hint="eastAsia"/>
          <w:sz w:val="24"/>
          <w:szCs w:val="24"/>
        </w:rPr>
        <w:t>，</w:t>
      </w:r>
      <w:r w:rsidR="000F1D6D" w:rsidRPr="000F1D6D">
        <w:rPr>
          <w:rFonts w:ascii="宋体" w:eastAsia="宋体" w:hAnsi="宋体"/>
          <w:sz w:val="24"/>
          <w:szCs w:val="24"/>
        </w:rPr>
        <w:t>上一动作则提供短时控制上下文。</w:t>
      </w:r>
    </w:p>
    <w:p w14:paraId="1603D67A" w14:textId="748A356D" w:rsidR="009673C9" w:rsidRDefault="00247344" w:rsidP="002406C2">
      <w:pPr>
        <w:ind w:firstLine="420"/>
        <w:rPr>
          <w:rFonts w:ascii="宋体" w:eastAsia="宋体" w:hAnsi="宋体" w:hint="eastAsia"/>
          <w:sz w:val="24"/>
          <w:szCs w:val="24"/>
        </w:rPr>
      </w:pPr>
      <w:r w:rsidRPr="00247344">
        <w:rPr>
          <w:rFonts w:ascii="宋体" w:eastAsia="宋体" w:hAnsi="宋体"/>
          <w:sz w:val="24"/>
          <w:szCs w:val="24"/>
        </w:rPr>
        <w:t>策略网络利用一维卷积编码双通道 LiDAR 信息，</w:t>
      </w:r>
      <w:r w:rsidR="00882488" w:rsidRPr="00882488">
        <w:rPr>
          <w:rFonts w:ascii="宋体" w:eastAsia="宋体" w:hAnsi="宋体"/>
          <w:sz w:val="24"/>
          <w:szCs w:val="24"/>
        </w:rPr>
        <w:t>并分别编码子目标与风险上下文以及上一动作信息。融合特征经过策略网络后产生二维归一化动作</w:t>
      </w:r>
    </w:p>
    <w:p w14:paraId="6B691881" w14:textId="3CD016B4" w:rsidR="00C364B7" w:rsidRDefault="00000000" w:rsidP="002406C2">
      <w:pPr>
        <w:ind w:firstLine="420"/>
        <w:rPr>
          <w:rFonts w:ascii="宋体" w:eastAsia="宋体" w:hAnsi="宋体" w:hint="eastAsia"/>
          <w:sz w:val="24"/>
          <w:szCs w:val="24"/>
        </w:rPr>
      </w:pPr>
      <m:oMath>
        <m:sSub>
          <m:sSubPr>
            <m:ctrlPr>
              <w:rPr>
                <w:rFonts w:ascii="Cambria Math" w:eastAsia="宋体" w:hAnsi="Cambria Math"/>
                <w:i/>
                <w:sz w:val="24"/>
                <w:szCs w:val="24"/>
              </w:rPr>
            </m:ctrlPr>
          </m:sSubPr>
          <m:e>
            <m:r>
              <w:rPr>
                <w:rFonts w:ascii="Cambria Math" w:eastAsia="宋体" w:hAnsi="Cambria Math"/>
                <w:sz w:val="24"/>
                <w:szCs w:val="24"/>
              </w:rPr>
              <m:t>u</m:t>
            </m:r>
          </m:e>
          <m:sub>
            <m:r>
              <w:rPr>
                <w:rFonts w:ascii="Cambria Math" w:eastAsia="宋体" w:hAnsi="Cambria Math"/>
                <w:sz w:val="24"/>
                <w:szCs w:val="24"/>
              </w:rPr>
              <m:t>t</m:t>
            </m:r>
          </m:sub>
        </m:sSub>
        <m:r>
          <w:rPr>
            <w:rFonts w:ascii="Cambria Math" w:eastAsia="宋体" w:hAnsi="Cambria Math"/>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u</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v</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sz w:val="24"/>
                        <w:szCs w:val="24"/>
                      </w:rPr>
                      <m:t>t</m:t>
                    </m:r>
                  </m:sub>
                  <m:sup>
                    <m:r>
                      <w:rPr>
                        <w:rFonts w:ascii="Cambria Math" w:eastAsia="宋体" w:hAnsi="Cambria Math"/>
                        <w:sz w:val="24"/>
                        <w:szCs w:val="24"/>
                      </w:rPr>
                      <m:t>ω</m:t>
                    </m:r>
                  </m:sup>
                </m:sSubSup>
                <m:ctrlPr>
                  <w:rPr>
                    <w:rFonts w:ascii="Cambria Math" w:eastAsia="宋体" w:hAnsi="Cambria Math"/>
                    <w:i/>
                    <w:sz w:val="24"/>
                    <w:szCs w:val="24"/>
                  </w:rPr>
                </m:ctrlPr>
              </m:e>
            </m:d>
          </m:e>
          <m:sup>
            <m:r>
              <m:rPr>
                <m:nor/>
              </m:rPr>
              <w:rPr>
                <w:rFonts w:ascii="Cambria Math" w:eastAsia="宋体" w:hAnsi="Cambria Math"/>
                <w:sz w:val="24"/>
                <w:szCs w:val="24"/>
              </w:rPr>
              <m:t>T</m:t>
            </m:r>
          </m:sup>
        </m:sSup>
        <m:r>
          <m:rPr>
            <m:sty m:val="p"/>
          </m:rPr>
          <w:rPr>
            <w:rFonts w:ascii="Cambria Math" w:eastAsia="宋体" w:hAnsi="Cambria Math" w:hint="eastAsia"/>
            <w:sz w:val="24"/>
            <w:szCs w:val="24"/>
          </w:rPr>
          <m:t>∈</m:t>
        </m:r>
        <m:sSup>
          <m:sSupPr>
            <m:ctrlPr>
              <w:rPr>
                <w:rFonts w:ascii="Cambria Math" w:eastAsia="宋体" w:hAnsi="Cambria Math"/>
                <w:i/>
                <w:sz w:val="24"/>
                <w:szCs w:val="24"/>
              </w:rPr>
            </m:ctrlPr>
          </m:sSupPr>
          <m:e>
            <m:d>
              <m:dPr>
                <m:begChr m:val="["/>
                <m:endChr m:val="]"/>
                <m:ctrlPr>
                  <w:rPr>
                    <w:rFonts w:ascii="Cambria Math" w:eastAsia="宋体" w:hAnsi="Cambria Math"/>
                    <w:sz w:val="24"/>
                    <w:szCs w:val="24"/>
                  </w:rPr>
                </m:ctrlPr>
              </m:dPr>
              <m:e>
                <m:r>
                  <w:rPr>
                    <w:rFonts w:ascii="Cambria Math" w:eastAsia="宋体" w:hAnsi="Cambria Math"/>
                    <w:sz w:val="24"/>
                    <w:szCs w:val="24"/>
                  </w:rPr>
                  <m:t>-1,1</m:t>
                </m:r>
                <m:ctrlPr>
                  <w:rPr>
                    <w:rFonts w:ascii="Cambria Math" w:eastAsia="宋体" w:hAnsi="Cambria Math"/>
                    <w:i/>
                    <w:sz w:val="24"/>
                    <w:szCs w:val="24"/>
                  </w:rPr>
                </m:ctrlPr>
              </m:e>
            </m:d>
            <m:ctrlPr>
              <w:rPr>
                <w:rFonts w:ascii="Cambria Math" w:eastAsia="宋体" w:hAnsi="Cambria Math"/>
                <w:sz w:val="24"/>
                <w:szCs w:val="24"/>
              </w:rPr>
            </m:ctrlPr>
          </m:e>
          <m:sup>
            <m:r>
              <w:rPr>
                <w:rFonts w:ascii="Cambria Math" w:eastAsia="宋体" w:hAnsi="Cambria Math"/>
                <w:sz w:val="24"/>
                <w:szCs w:val="24"/>
              </w:rPr>
              <m:t>2</m:t>
            </m:r>
          </m:sup>
        </m:sSup>
      </m:oMath>
      <w:r w:rsidR="00E660BA">
        <w:rPr>
          <w:rFonts w:ascii="宋体" w:eastAsia="宋体" w:hAnsi="宋体" w:hint="eastAsia"/>
          <w:sz w:val="24"/>
          <w:szCs w:val="24"/>
        </w:rPr>
        <w:t>，再转换为实际控制命令</w:t>
      </w:r>
    </w:p>
    <w:p w14:paraId="6E003567" w14:textId="3A697896" w:rsidR="006431C1" w:rsidRPr="006431C1" w:rsidRDefault="00000000" w:rsidP="006431C1">
      <w:pPr>
        <w:rPr>
          <w:rFonts w:ascii="宋体" w:eastAsia="宋体" w:hAnsi="宋体" w:hint="eastAsia"/>
          <w:i/>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a</m:t>
              </m:r>
              <m:ctrlPr>
                <w:rPr>
                  <w:rFonts w:ascii="Cambria Math" w:eastAsia="宋体" w:hAnsi="Cambria Math" w:hint="eastAsia"/>
                  <w:i/>
                  <w:sz w:val="24"/>
                  <w:szCs w:val="24"/>
                </w:rPr>
              </m:ctrlPr>
            </m:e>
            <m:sub>
              <m:r>
                <w:rPr>
                  <w:rFonts w:ascii="Cambria Math" w:eastAsia="宋体" w:hAnsi="Cambria Math" w:hint="eastAsia"/>
                  <w:sz w:val="24"/>
                  <w:szCs w:val="24"/>
                </w:rPr>
                <m:t>t</m:t>
              </m:r>
            </m:sub>
            <m:sup>
              <m:r>
                <w:rPr>
                  <w:rFonts w:ascii="Cambria Math" w:eastAsia="宋体" w:hAnsi="Cambria Math" w:hint="eastAsia"/>
                  <w:sz w:val="24"/>
                  <w:szCs w:val="24"/>
                </w:rPr>
                <m:t>L</m:t>
              </m:r>
            </m:sup>
          </m:sSubSup>
          <m:r>
            <w:rPr>
              <w:rFonts w:ascii="Cambria Math" w:eastAsia="宋体" w:hAnsi="Cambria Math" w:hint="eastAsia"/>
              <w:sz w:val="24"/>
              <w:szCs w:val="24"/>
            </w:rPr>
            <m:t>=</m:t>
          </m:r>
          <m:d>
            <m:dPr>
              <m:begChr m:val="["/>
              <m:endChr m:val="]"/>
              <m:ctrlPr>
                <w:rPr>
                  <w:rFonts w:ascii="Cambria Math" w:eastAsia="宋体" w:hAnsi="Cambria Math"/>
                  <w:i/>
                  <w:sz w:val="24"/>
                  <w:szCs w:val="24"/>
                </w:rPr>
              </m:ctrlPr>
            </m:dPr>
            <m:e>
              <m:f>
                <m:fPr>
                  <m:ctrlPr>
                    <w:rPr>
                      <w:rFonts w:ascii="Cambria Math" w:eastAsia="宋体" w:hAnsi="Cambria Math"/>
                      <w:i/>
                      <w:sz w:val="24"/>
                      <w:szCs w:val="24"/>
                    </w:rPr>
                  </m:ctrlPr>
                </m:fPr>
                <m:num>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hint="eastAsia"/>
                          <w:sz w:val="24"/>
                          <w:szCs w:val="24"/>
                        </w:rPr>
                        <m:t>t</m:t>
                      </m:r>
                    </m:sub>
                    <m:sup>
                      <m:r>
                        <w:rPr>
                          <w:rFonts w:ascii="Cambria Math" w:eastAsia="宋体" w:hAnsi="Cambria Math" w:hint="eastAsia"/>
                          <w:sz w:val="24"/>
                          <w:szCs w:val="24"/>
                        </w:rPr>
                        <m:t>v</m:t>
                      </m:r>
                    </m:sup>
                  </m:sSubSup>
                  <m:r>
                    <w:rPr>
                      <w:rFonts w:ascii="Cambria Math" w:eastAsia="宋体" w:hAnsi="Cambria Math"/>
                      <w:sz w:val="24"/>
                      <w:szCs w:val="24"/>
                    </w:rPr>
                    <m:t>+1</m:t>
                  </m:r>
                </m:num>
                <m:den>
                  <m:r>
                    <w:rPr>
                      <w:rFonts w:ascii="Cambria Math" w:eastAsia="宋体" w:hAnsi="Cambria Math"/>
                      <w:sz w:val="24"/>
                      <w:szCs w:val="24"/>
                    </w:rPr>
                    <m:t>2</m:t>
                  </m:r>
                </m:den>
              </m:f>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hint="eastAsia"/>
                      <w:sz w:val="24"/>
                      <w:szCs w:val="24"/>
                    </w:rPr>
                    <m:t>max</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u</m:t>
                  </m:r>
                </m:e>
                <m:sub>
                  <m:r>
                    <w:rPr>
                      <w:rFonts w:ascii="Cambria Math" w:eastAsia="宋体" w:hAnsi="Cambria Math" w:hint="eastAsia"/>
                      <w:sz w:val="24"/>
                      <w:szCs w:val="24"/>
                    </w:rPr>
                    <m:t>t</m:t>
                  </m:r>
                </m:sub>
                <m:sup>
                  <m:r>
                    <m:rPr>
                      <m:sty m:val="p"/>
                    </m:rPr>
                    <w:rPr>
                      <w:rFonts w:ascii="Cambria Math" w:eastAsia="宋体" w:hAnsi="Cambria Math"/>
                      <w:sz w:val="24"/>
                      <w:szCs w:val="24"/>
                    </w:rPr>
                    <m:t>ω</m:t>
                  </m:r>
                </m:sup>
              </m:sSubSup>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hint="eastAsia"/>
                      <w:sz w:val="24"/>
                      <w:szCs w:val="24"/>
                    </w:rPr>
                    <m:t>max</m:t>
                  </m:r>
                </m:sub>
              </m:sSub>
            </m:e>
          </m:d>
        </m:oMath>
      </m:oMathPara>
    </w:p>
    <w:p w14:paraId="32EDCA73" w14:textId="4DC60FB2" w:rsidR="006A13B5" w:rsidRPr="00273DF4" w:rsidRDefault="006A13B5" w:rsidP="006A13B5">
      <w:pPr>
        <w:pStyle w:val="4"/>
        <w:rPr>
          <w:rFonts w:ascii="宋体" w:eastAsia="宋体" w:hAnsi="宋体" w:hint="eastAsia"/>
          <w:color w:val="000000" w:themeColor="text1"/>
        </w:rPr>
      </w:pPr>
      <w:r w:rsidRPr="00273DF4">
        <w:rPr>
          <w:rFonts w:ascii="宋体" w:eastAsia="宋体" w:hAnsi="宋体" w:hint="eastAsia"/>
          <w:color w:val="000000" w:themeColor="text1"/>
        </w:rPr>
        <w:t>3.</w:t>
      </w:r>
      <w:r>
        <w:rPr>
          <w:rFonts w:ascii="宋体" w:eastAsia="宋体" w:hAnsi="宋体" w:hint="eastAsia"/>
          <w:color w:val="000000" w:themeColor="text1"/>
        </w:rPr>
        <w:t>4</w:t>
      </w:r>
      <w:r w:rsidRPr="00273DF4">
        <w:rPr>
          <w:rFonts w:ascii="宋体" w:eastAsia="宋体" w:hAnsi="宋体" w:hint="eastAsia"/>
          <w:color w:val="000000" w:themeColor="text1"/>
        </w:rPr>
        <w:t>.</w:t>
      </w:r>
      <w:r>
        <w:rPr>
          <w:rFonts w:ascii="宋体" w:eastAsia="宋体" w:hAnsi="宋体" w:hint="eastAsia"/>
          <w:color w:val="000000" w:themeColor="text1"/>
        </w:rPr>
        <w:t>2</w:t>
      </w:r>
      <w:r w:rsidRPr="00273DF4">
        <w:rPr>
          <w:rFonts w:ascii="宋体" w:eastAsia="宋体" w:hAnsi="宋体" w:hint="eastAsia"/>
          <w:color w:val="000000" w:themeColor="text1"/>
        </w:rPr>
        <w:t xml:space="preserve"> </w:t>
      </w:r>
      <w:r w:rsidRPr="006A13B5">
        <w:rPr>
          <w:rFonts w:ascii="宋体" w:eastAsia="宋体" w:hAnsi="宋体" w:hint="eastAsia"/>
          <w:color w:val="000000" w:themeColor="text1"/>
        </w:rPr>
        <w:t>奖励函数</w:t>
      </w:r>
    </w:p>
    <w:p w14:paraId="4C44127C" w14:textId="15C2C9DE" w:rsidR="007D0780" w:rsidRDefault="007D0780" w:rsidP="002406C2">
      <w:pPr>
        <w:ind w:firstLine="420"/>
        <w:rPr>
          <w:rFonts w:ascii="宋体" w:eastAsia="宋体" w:hAnsi="宋体" w:hint="eastAsia"/>
          <w:sz w:val="24"/>
          <w:szCs w:val="24"/>
        </w:rPr>
      </w:pPr>
      <w:r w:rsidRPr="007D0780">
        <w:rPr>
          <w:rFonts w:ascii="宋体" w:eastAsia="宋体" w:hAnsi="宋体" w:hint="eastAsia"/>
          <w:sz w:val="24"/>
          <w:szCs w:val="24"/>
        </w:rPr>
        <w:t>低层控制器的学习目标是在当前子目标约束下形成高效且具有局部避障能力的连续运动。即时奖励由子目标进展、安全塑形和终止反馈</w:t>
      </w:r>
      <w:r w:rsidR="0014221D">
        <w:rPr>
          <w:rFonts w:ascii="宋体" w:eastAsia="宋体" w:hAnsi="宋体" w:hint="eastAsia"/>
          <w:sz w:val="24"/>
          <w:szCs w:val="24"/>
        </w:rPr>
        <w:t>三部分组成</w:t>
      </w:r>
    </w:p>
    <w:p w14:paraId="251D03D1" w14:textId="7E3FC65E" w:rsidR="00D76A09" w:rsidRDefault="00000000" w:rsidP="00D76A09">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w:rPr>
                  <w:rFonts w:ascii="Cambria Math" w:eastAsia="宋体" w:hAnsi="Cambria Math"/>
                  <w:sz w:val="24"/>
                  <w:szCs w:val="24"/>
                </w:rPr>
                <m:t>L</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prog</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safe</m:t>
              </m:r>
            </m:sup>
          </m:sSubSup>
          <m: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r</m:t>
              </m:r>
            </m:e>
            <m:sub>
              <m:r>
                <w:rPr>
                  <w:rFonts w:ascii="Cambria Math" w:eastAsia="宋体" w:hAnsi="Cambria Math" w:hint="eastAsia"/>
                  <w:sz w:val="24"/>
                  <w:szCs w:val="24"/>
                </w:rPr>
                <m:t>t</m:t>
              </m:r>
            </m:sub>
            <m:sup>
              <m:r>
                <m:rPr>
                  <m:nor/>
                </m:rPr>
                <w:rPr>
                  <w:rFonts w:ascii="Cambria Math" w:eastAsia="宋体" w:hAnsi="Cambria Math" w:hint="eastAsia"/>
                  <w:sz w:val="24"/>
                  <w:szCs w:val="24"/>
                </w:rPr>
                <m:t>term</m:t>
              </m:r>
            </m:sup>
          </m:sSubSup>
        </m:oMath>
      </m:oMathPara>
    </w:p>
    <w:p w14:paraId="39E018D1" w14:textId="2E20EF57" w:rsidR="00794FE2" w:rsidRDefault="006510C5" w:rsidP="002406C2">
      <w:pPr>
        <w:ind w:firstLine="420"/>
        <w:rPr>
          <w:rFonts w:ascii="宋体" w:eastAsia="宋体" w:hAnsi="宋体" w:hint="eastAsia"/>
          <w:sz w:val="24"/>
          <w:szCs w:val="24"/>
        </w:rPr>
      </w:pPr>
      <w:r>
        <w:rPr>
          <w:rFonts w:ascii="宋体" w:eastAsia="宋体" w:hAnsi="宋体" w:hint="eastAsia"/>
          <w:sz w:val="24"/>
          <w:szCs w:val="24"/>
        </w:rPr>
        <w:t>子目标</w:t>
      </w:r>
      <w:r w:rsidR="00794FE2">
        <w:rPr>
          <w:rFonts w:ascii="宋体" w:eastAsia="宋体" w:hAnsi="宋体" w:hint="eastAsia"/>
          <w:sz w:val="24"/>
          <w:szCs w:val="24"/>
        </w:rPr>
        <w:t>进展</w:t>
      </w:r>
      <w:r w:rsidR="007C5AD4">
        <w:rPr>
          <w:rFonts w:ascii="宋体" w:eastAsia="宋体" w:hAnsi="宋体" w:hint="eastAsia"/>
          <w:sz w:val="24"/>
          <w:szCs w:val="24"/>
        </w:rPr>
        <w:t>奖励</w:t>
      </w:r>
      <w:r w:rsidR="00794FE2">
        <w:rPr>
          <w:rFonts w:ascii="宋体" w:eastAsia="宋体" w:hAnsi="宋体" w:hint="eastAsia"/>
          <w:sz w:val="24"/>
          <w:szCs w:val="24"/>
        </w:rPr>
        <w:t>定义为</w:t>
      </w:r>
    </w:p>
    <w:p w14:paraId="38A4491C" w14:textId="235F476F" w:rsidR="00794FE2" w:rsidRDefault="00000000" w:rsidP="00794FE2">
      <w:pPr>
        <w:rPr>
          <w:rFonts w:ascii="宋体" w:eastAsia="宋体" w:hAnsi="宋体" w:hint="eastAsia"/>
          <w:sz w:val="24"/>
          <w:szCs w:val="24"/>
        </w:rPr>
      </w:pPr>
      <m:oMathPara>
        <m:oMath>
          <m:sSubSup>
            <m:sSubSupPr>
              <m:ctrlPr>
                <w:rPr>
                  <w:rFonts w:ascii="Cambria Math" w:eastAsia="宋体" w:hAnsi="Cambria Math"/>
                  <w:i/>
                  <w:sz w:val="24"/>
                  <w:szCs w:val="24"/>
                </w:rPr>
              </m:ctrlPr>
            </m:sSubSupPr>
            <m:e>
              <m:r>
                <w:rPr>
                  <w:rFonts w:ascii="Cambria Math" w:eastAsia="宋体" w:hAnsi="Cambria Math" w:hint="eastAsia"/>
                  <w:sz w:val="24"/>
                  <w:szCs w:val="24"/>
                </w:rPr>
                <m:t>r</m:t>
              </m:r>
              <m:ctrlPr>
                <w:rPr>
                  <w:rFonts w:ascii="Cambria Math" w:eastAsia="宋体" w:hAnsi="Cambria Math" w:hint="eastAsia"/>
                  <w:i/>
                  <w:sz w:val="24"/>
                  <w:szCs w:val="24"/>
                </w:rPr>
              </m:ctrlPr>
            </m:e>
            <m:sub>
              <m:r>
                <w:rPr>
                  <w:rFonts w:ascii="Cambria Math" w:eastAsia="宋体" w:hAnsi="Cambria Math" w:hint="eastAsia"/>
                  <w:sz w:val="24"/>
                  <w:szCs w:val="24"/>
                </w:rPr>
                <m:t>t</m:t>
              </m:r>
            </m:sub>
            <m:sup>
              <m:r>
                <m:rPr>
                  <m:nor/>
                </m:rPr>
                <w:rPr>
                  <w:rFonts w:ascii="Cambria Math" w:eastAsia="宋体" w:hAnsi="Cambria Math" w:hint="eastAsia"/>
                  <w:sz w:val="24"/>
                  <w:szCs w:val="24"/>
                </w:rPr>
                <m:t>prog</m:t>
              </m:r>
            </m:sup>
          </m:sSubSup>
          <m:r>
            <w:rPr>
              <w:rFonts w:ascii="Cambria Math" w:eastAsia="宋体" w:hAnsi="Cambria Math" w:hint="eastAsia"/>
              <w:sz w:val="24"/>
              <w:szCs w:val="24"/>
            </w:rPr>
            <m:t>=</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5</m:t>
              </m:r>
            </m:sub>
          </m:sSub>
          <m:d>
            <m:dPr>
              <m:ctrlPr>
                <w:rPr>
                  <w:rFonts w:ascii="Cambria Math" w:eastAsia="宋体" w:hAnsi="Cambria Math"/>
                  <w:sz w:val="24"/>
                  <w:szCs w:val="24"/>
                </w:rPr>
              </m:ctrlPr>
            </m:dPr>
            <m:e>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sz w:val="24"/>
                      <w:szCs w:val="24"/>
                    </w:rPr>
                  </m:ctrlPr>
                </m:e>
                <m:sub>
                  <m:r>
                    <w:rPr>
                      <w:rFonts w:ascii="Cambria Math" w:eastAsia="宋体" w:hAnsi="Cambria Math" w:hint="eastAsia"/>
                      <w:sz w:val="24"/>
                      <w:szCs w:val="24"/>
                    </w:rPr>
                    <m:t>t</m:t>
                  </m:r>
                  <m:r>
                    <w:rPr>
                      <w:rFonts w:ascii="Cambria Math" w:eastAsia="宋体" w:hAnsi="Cambria Math" w:cs="Cambria Math"/>
                      <w:sz w:val="24"/>
                      <w:szCs w:val="24"/>
                    </w:rPr>
                    <m:t>-</m:t>
                  </m:r>
                  <m:r>
                    <w:rPr>
                      <w:rFonts w:ascii="Cambria Math" w:eastAsia="宋体" w:hAnsi="Cambria Math" w:hint="eastAsia"/>
                      <w:sz w:val="24"/>
                      <w:szCs w:val="24"/>
                    </w:rPr>
                    <m:t>1</m:t>
                  </m:r>
                </m:sub>
                <m:sup>
                  <m:r>
                    <w:rPr>
                      <w:rFonts w:ascii="Cambria Math" w:eastAsia="宋体" w:hAnsi="Cambria Math" w:hint="eastAsia"/>
                      <w:sz w:val="24"/>
                      <w:szCs w:val="24"/>
                    </w:rPr>
                    <m:t>sg</m:t>
                  </m:r>
                </m:sup>
              </m:sSubSup>
              <m:r>
                <w:rPr>
                  <w:rFonts w:ascii="Cambria Math" w:eastAsia="宋体" w:hAnsi="Cambria Math" w:cs="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cs="Cambria Math"/>
                      <w:i/>
                      <w:sz w:val="24"/>
                      <w:szCs w:val="24"/>
                    </w:rPr>
                  </m:ctrlP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ctrlPr>
                <w:rPr>
                  <w:rFonts w:ascii="Cambria Math" w:eastAsia="宋体" w:hAnsi="Cambria Math"/>
                  <w:i/>
                  <w:sz w:val="24"/>
                  <w:szCs w:val="24"/>
                </w:rPr>
              </m:ctrlPr>
            </m:e>
          </m:d>
          <m:r>
            <w:rPr>
              <w:rFonts w:ascii="Cambria Math" w:eastAsia="宋体" w:hAnsi="Cambria Math" w:cs="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hint="eastAsia"/>
                  <w:sz w:val="24"/>
                  <w:szCs w:val="24"/>
                </w:rPr>
                <m:t>c</m:t>
              </m:r>
              <m:ctrlPr>
                <w:rPr>
                  <w:rFonts w:ascii="Cambria Math" w:eastAsia="宋体" w:hAnsi="Cambria Math" w:cs="Cambria Math"/>
                  <w:i/>
                  <w:sz w:val="24"/>
                  <w:szCs w:val="24"/>
                </w:rPr>
              </m:ctrlPr>
            </m:e>
            <m:sub>
              <m:r>
                <w:rPr>
                  <w:rFonts w:ascii="Cambria Math" w:eastAsia="宋体" w:hAnsi="Cambria Math" w:hint="eastAsia"/>
                  <w:sz w:val="24"/>
                  <w:szCs w:val="24"/>
                </w:rPr>
                <m:t>time</m:t>
              </m:r>
            </m:sub>
          </m:sSub>
        </m:oMath>
      </m:oMathPara>
    </w:p>
    <w:p w14:paraId="5DA30BA0" w14:textId="675E9AF7" w:rsidR="007C5AD4" w:rsidRDefault="00634E50" w:rsidP="007C5AD4">
      <w:pPr>
        <w:ind w:firstLine="420"/>
        <w:rPr>
          <w:rFonts w:ascii="宋体" w:eastAsia="宋体" w:hAnsi="宋体" w:hint="eastAsia"/>
          <w:sz w:val="24"/>
          <w:szCs w:val="24"/>
        </w:rPr>
      </w:pPr>
      <w:r>
        <w:rPr>
          <w:rFonts w:ascii="宋体" w:eastAsia="宋体" w:hAnsi="宋体" w:hint="eastAsia"/>
          <w:sz w:val="24"/>
          <w:szCs w:val="24"/>
        </w:rPr>
        <w:t>其中</w:t>
      </w:r>
      <w:r w:rsidR="000A7305">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k</m:t>
            </m:r>
          </m:e>
          <m:sub>
            <m:r>
              <w:rPr>
                <w:rFonts w:ascii="Cambria Math" w:eastAsia="宋体" w:hAnsi="Cambria Math"/>
                <w:sz w:val="24"/>
                <w:szCs w:val="24"/>
              </w:rPr>
              <m:t>5</m:t>
            </m:r>
          </m:sub>
        </m:sSub>
      </m:oMath>
      <w:r w:rsidR="00AB5008">
        <w:rPr>
          <w:rFonts w:ascii="宋体" w:eastAsia="宋体" w:hAnsi="宋体" w:hint="eastAsia"/>
          <w:sz w:val="24"/>
          <w:szCs w:val="24"/>
        </w:rPr>
        <w:t xml:space="preserve"> 为</w:t>
      </w:r>
      <w:r w:rsidR="000A7305">
        <w:rPr>
          <w:rFonts w:ascii="宋体" w:eastAsia="宋体" w:hAnsi="宋体" w:hint="eastAsia"/>
          <w:sz w:val="24"/>
          <w:szCs w:val="24"/>
        </w:rPr>
        <w:t>子目标</w:t>
      </w:r>
      <w:r w:rsidR="00AB5008">
        <w:rPr>
          <w:rFonts w:ascii="宋体" w:eastAsia="宋体" w:hAnsi="宋体" w:hint="eastAsia"/>
          <w:sz w:val="24"/>
          <w:szCs w:val="24"/>
        </w:rPr>
        <w:t>进展</w:t>
      </w:r>
      <w:r w:rsidR="00D82C11">
        <w:rPr>
          <w:rFonts w:ascii="宋体" w:eastAsia="宋体" w:hAnsi="宋体" w:hint="eastAsia"/>
          <w:sz w:val="24"/>
          <w:szCs w:val="24"/>
        </w:rPr>
        <w:t>距离</w:t>
      </w:r>
      <w:r w:rsidR="00AB5008">
        <w:rPr>
          <w:rFonts w:ascii="宋体" w:eastAsia="宋体" w:hAnsi="宋体" w:hint="eastAsia"/>
          <w:sz w:val="24"/>
          <w:szCs w:val="24"/>
        </w:rPr>
        <w:t>权重，</w:t>
      </w:r>
      <m:oMath>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sz w:val="24"/>
                <w:szCs w:val="24"/>
              </w:rPr>
            </m:ctrlPr>
          </m:e>
          <m:sub>
            <m:r>
              <w:rPr>
                <w:rFonts w:ascii="Cambria Math" w:eastAsia="宋体" w:hAnsi="Cambria Math" w:hint="eastAsia"/>
                <w:sz w:val="24"/>
                <w:szCs w:val="24"/>
              </w:rPr>
              <m:t>t</m:t>
            </m:r>
            <m:r>
              <w:rPr>
                <w:rFonts w:ascii="Cambria Math" w:eastAsia="宋体" w:hAnsi="Cambria Math" w:cs="Cambria Math"/>
                <w:sz w:val="24"/>
                <w:szCs w:val="24"/>
              </w:rPr>
              <m:t>-</m:t>
            </m:r>
            <m:r>
              <w:rPr>
                <w:rFonts w:ascii="Cambria Math" w:eastAsia="宋体" w:hAnsi="Cambria Math" w:hint="eastAsia"/>
                <w:sz w:val="24"/>
                <w:szCs w:val="24"/>
              </w:rPr>
              <m:t>1</m:t>
            </m:r>
          </m:sub>
          <m:sup>
            <m:r>
              <w:rPr>
                <w:rFonts w:ascii="Cambria Math" w:eastAsia="宋体" w:hAnsi="Cambria Math" w:hint="eastAsia"/>
                <w:sz w:val="24"/>
                <w:szCs w:val="24"/>
              </w:rPr>
              <m:t>sg</m:t>
            </m:r>
          </m:sup>
        </m:sSubSup>
        <m:r>
          <w:rPr>
            <w:rFonts w:ascii="Cambria Math" w:eastAsia="宋体" w:hAnsi="Cambria Math" w:cs="Cambria Math"/>
            <w:sz w:val="24"/>
            <w:szCs w:val="24"/>
          </w:rPr>
          <m:t>-</m:t>
        </m:r>
        <m:sSubSup>
          <m:sSubSupPr>
            <m:ctrlPr>
              <w:rPr>
                <w:rFonts w:ascii="Cambria Math" w:eastAsia="宋体" w:hAnsi="Cambria Math"/>
                <w:i/>
                <w:sz w:val="24"/>
                <w:szCs w:val="24"/>
              </w:rPr>
            </m:ctrlPr>
          </m:sSubSupPr>
          <m:e>
            <m:r>
              <w:rPr>
                <w:rFonts w:ascii="Cambria Math" w:eastAsia="宋体" w:hAnsi="Cambria Math" w:hint="eastAsia"/>
                <w:sz w:val="24"/>
                <w:szCs w:val="24"/>
              </w:rPr>
              <m:t>d</m:t>
            </m:r>
            <m:ctrlPr>
              <w:rPr>
                <w:rFonts w:ascii="Cambria Math" w:eastAsia="宋体" w:hAnsi="Cambria Math" w:cs="Cambria Math"/>
                <w:i/>
                <w:sz w:val="24"/>
                <w:szCs w:val="24"/>
              </w:rPr>
            </m:ctrlPr>
          </m:e>
          <m:sub>
            <m:r>
              <w:rPr>
                <w:rFonts w:ascii="Cambria Math" w:eastAsia="宋体" w:hAnsi="Cambria Math" w:hint="eastAsia"/>
                <w:sz w:val="24"/>
                <w:szCs w:val="24"/>
              </w:rPr>
              <m:t>t</m:t>
            </m:r>
          </m:sub>
          <m:sup>
            <m:r>
              <w:rPr>
                <w:rFonts w:ascii="Cambria Math" w:eastAsia="宋体" w:hAnsi="Cambria Math" w:hint="eastAsia"/>
                <w:sz w:val="24"/>
                <w:szCs w:val="24"/>
              </w:rPr>
              <m:t>sg</m:t>
            </m:r>
          </m:sup>
        </m:sSubSup>
      </m:oMath>
      <w:r w:rsidR="009158AF">
        <w:rPr>
          <w:rFonts w:ascii="宋体" w:eastAsia="宋体" w:hAnsi="宋体" w:hint="eastAsia"/>
          <w:sz w:val="24"/>
          <w:szCs w:val="24"/>
        </w:rPr>
        <w:t xml:space="preserve"> 表示</w:t>
      </w:r>
      <w:r w:rsidR="009158AF" w:rsidRPr="009158AF">
        <w:rPr>
          <w:rFonts w:ascii="宋体" w:eastAsia="宋体" w:hAnsi="宋体" w:hint="eastAsia"/>
          <w:sz w:val="24"/>
          <w:szCs w:val="24"/>
        </w:rPr>
        <w:t>一个控制步内机器人向当前子目标取得的距离进展，</w:t>
      </w:r>
      <m:oMath>
        <m:sSub>
          <m:sSubPr>
            <m:ctrlPr>
              <w:rPr>
                <w:rFonts w:ascii="Cambria Math" w:eastAsia="宋体" w:hAnsi="Cambria Math"/>
                <w:i/>
                <w:sz w:val="24"/>
                <w:szCs w:val="24"/>
              </w:rPr>
            </m:ctrlPr>
          </m:sSubPr>
          <m:e>
            <m:r>
              <m:rPr>
                <m:sty m:val="p"/>
              </m:rPr>
              <w:rPr>
                <w:rFonts w:ascii="Cambria Math" w:eastAsia="宋体" w:hAnsi="Cambria Math" w:hint="eastAsia"/>
                <w:sz w:val="24"/>
                <w:szCs w:val="24"/>
              </w:rPr>
              <m:t>c</m:t>
            </m:r>
            <m:ctrlPr>
              <w:rPr>
                <w:rFonts w:ascii="Cambria Math" w:eastAsia="宋体" w:hAnsi="Cambria Math" w:cs="Cambria Math"/>
                <w:i/>
                <w:sz w:val="24"/>
                <w:szCs w:val="24"/>
              </w:rPr>
            </m:ctrlPr>
          </m:e>
          <m:sub>
            <m:r>
              <w:rPr>
                <w:rFonts w:ascii="Cambria Math" w:eastAsia="宋体" w:hAnsi="Cambria Math" w:hint="eastAsia"/>
                <w:sz w:val="24"/>
                <w:szCs w:val="24"/>
              </w:rPr>
              <m:t>time</m:t>
            </m:r>
          </m:sub>
        </m:sSub>
      </m:oMath>
      <w:r w:rsidR="00AB5008">
        <w:rPr>
          <w:rFonts w:ascii="宋体" w:eastAsia="宋体" w:hAnsi="宋体" w:hint="eastAsia"/>
          <w:sz w:val="24"/>
          <w:szCs w:val="24"/>
        </w:rPr>
        <w:t xml:space="preserve"> 为</w:t>
      </w:r>
      <w:r w:rsidR="004E6C37">
        <w:rPr>
          <w:rFonts w:ascii="宋体" w:eastAsia="宋体" w:hAnsi="宋体" w:hint="eastAsia"/>
          <w:sz w:val="24"/>
          <w:szCs w:val="24"/>
        </w:rPr>
        <w:t>逐步惩罚</w:t>
      </w:r>
      <w:r w:rsidR="00B51DC7">
        <w:rPr>
          <w:rFonts w:ascii="宋体" w:eastAsia="宋体" w:hAnsi="宋体" w:hint="eastAsia"/>
          <w:sz w:val="24"/>
          <w:szCs w:val="24"/>
        </w:rPr>
        <w:t>。</w:t>
      </w:r>
    </w:p>
    <w:p w14:paraId="6CE96EF9" w14:textId="12D9DE98" w:rsidR="00DE770F" w:rsidRDefault="00F21ECD" w:rsidP="00C01C7F">
      <w:pPr>
        <w:ind w:firstLine="420"/>
        <w:rPr>
          <w:rFonts w:ascii="宋体" w:eastAsia="宋体" w:hAnsi="宋体" w:hint="eastAsia"/>
          <w:sz w:val="24"/>
          <w:szCs w:val="24"/>
        </w:rPr>
      </w:pPr>
      <w:r w:rsidRPr="00F21ECD">
        <w:rPr>
          <w:rFonts w:ascii="宋体" w:eastAsia="宋体" w:hAnsi="宋体" w:hint="eastAsia"/>
          <w:sz w:val="24"/>
          <w:szCs w:val="24"/>
        </w:rPr>
        <w:t>安全塑形</w:t>
      </w:r>
      <w:r w:rsidR="000045CC">
        <w:rPr>
          <w:rFonts w:ascii="宋体" w:eastAsia="宋体" w:hAnsi="宋体" w:hint="eastAsia"/>
          <w:sz w:val="24"/>
          <w:szCs w:val="24"/>
        </w:rPr>
        <w:t xml:space="preserve">沿用前文定义的有效LiDAR测距第10百分位数 </w:t>
      </w:r>
      <m:oMath>
        <m:sSubSup>
          <m:sSubSupPr>
            <m:ctrlPr>
              <w:rPr>
                <w:rFonts w:ascii="Cambria Math" w:eastAsia="宋体" w:hAnsi="Cambria Math"/>
                <w:i/>
                <w:sz w:val="24"/>
                <w:szCs w:val="24"/>
              </w:rPr>
            </m:ctrlPr>
          </m:sSubSupPr>
          <m:e>
            <m:r>
              <w:rPr>
                <w:rFonts w:ascii="Cambria Math" w:eastAsia="宋体" w:hAnsi="Cambria Math"/>
                <w:sz w:val="24"/>
                <w:szCs w:val="24"/>
              </w:rPr>
              <m:t>d</m:t>
            </m:r>
          </m:e>
          <m:sub>
            <m:r>
              <w:rPr>
                <w:rFonts w:ascii="Cambria Math" w:eastAsia="宋体" w:hAnsi="Cambria Math"/>
                <w:sz w:val="24"/>
                <w:szCs w:val="24"/>
              </w:rPr>
              <m:t>t</m:t>
            </m:r>
          </m:sub>
          <m:sup>
            <m:r>
              <m:rPr>
                <m:nor/>
              </m:rPr>
              <w:rPr>
                <w:rFonts w:ascii="Cambria Math" w:eastAsia="宋体" w:hAnsi="Cambria Math" w:hint="eastAsia"/>
                <w:sz w:val="24"/>
                <w:szCs w:val="24"/>
              </w:rPr>
              <m:t>10</m:t>
            </m:r>
          </m:sup>
        </m:sSubSup>
      </m:oMath>
      <w:r w:rsidR="000045CC">
        <w:rPr>
          <w:rFonts w:ascii="宋体" w:eastAsia="宋体" w:hAnsi="宋体" w:hint="eastAsia"/>
          <w:sz w:val="24"/>
          <w:szCs w:val="24"/>
        </w:rPr>
        <w:t xml:space="preserve"> </w:t>
      </w:r>
      <w:r w:rsidR="00AE49DC">
        <w:rPr>
          <w:rFonts w:ascii="宋体" w:eastAsia="宋体" w:hAnsi="宋体" w:hint="eastAsia"/>
          <w:sz w:val="24"/>
          <w:szCs w:val="24"/>
        </w:rPr>
        <w:t>描述机器人</w:t>
      </w:r>
      <w:r w:rsidR="0062565B">
        <w:rPr>
          <w:rFonts w:ascii="宋体" w:eastAsia="宋体" w:hAnsi="宋体" w:hint="eastAsia"/>
          <w:sz w:val="24"/>
          <w:szCs w:val="24"/>
        </w:rPr>
        <w:t>附近</w:t>
      </w:r>
      <w:r w:rsidR="00AE49DC">
        <w:rPr>
          <w:rFonts w:ascii="宋体" w:eastAsia="宋体" w:hAnsi="宋体" w:hint="eastAsia"/>
          <w:sz w:val="24"/>
          <w:szCs w:val="24"/>
        </w:rPr>
        <w:t>的局部净空</w:t>
      </w:r>
      <w:r w:rsidR="00B95D58">
        <w:rPr>
          <w:rFonts w:ascii="宋体" w:eastAsia="宋体" w:hAnsi="宋体" w:hint="eastAsia"/>
          <w:sz w:val="24"/>
          <w:szCs w:val="24"/>
        </w:rPr>
        <w:t>。</w:t>
      </w:r>
      <w:r w:rsidR="002F3CA6">
        <w:rPr>
          <w:rFonts w:ascii="宋体" w:eastAsia="宋体" w:hAnsi="宋体" w:hint="eastAsia"/>
          <w:sz w:val="24"/>
          <w:szCs w:val="24"/>
        </w:rPr>
        <w:t>以机器人半径R和安全距离尺度2R为界，安全塑形</w:t>
      </w:r>
      <w:r w:rsidR="00C97FD8">
        <w:rPr>
          <w:rFonts w:ascii="宋体" w:eastAsia="宋体" w:hAnsi="宋体" w:hint="eastAsia"/>
          <w:sz w:val="24"/>
          <w:szCs w:val="24"/>
        </w:rPr>
        <w:t>奖励定义为</w:t>
      </w:r>
    </w:p>
    <w:p w14:paraId="1F1C9F4A" w14:textId="1C442703" w:rsidR="00392549" w:rsidRDefault="00392549" w:rsidP="00392549">
      <w:pPr>
        <w:jc w:val="center"/>
        <w:rPr>
          <w:rFonts w:ascii="宋体" w:eastAsia="宋体" w:hAnsi="宋体" w:hint="eastAsia"/>
          <w:sz w:val="24"/>
          <w:szCs w:val="24"/>
        </w:rPr>
      </w:pPr>
      <w:r>
        <w:rPr>
          <w:noProof/>
        </w:rPr>
        <w:drawing>
          <wp:inline distT="0" distB="0" distL="0" distR="0" wp14:anchorId="7D996DBC" wp14:editId="680091D6">
            <wp:extent cx="2488001" cy="1011382"/>
            <wp:effectExtent l="0" t="0" r="7620" b="0"/>
            <wp:docPr id="1442014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14986" name=""/>
                    <pic:cNvPicPr/>
                  </pic:nvPicPr>
                  <pic:blipFill>
                    <a:blip r:embed="rId10"/>
                    <a:stretch>
                      <a:fillRect/>
                    </a:stretch>
                  </pic:blipFill>
                  <pic:spPr>
                    <a:xfrm>
                      <a:off x="0" y="0"/>
                      <a:ext cx="2528944" cy="1028026"/>
                    </a:xfrm>
                    <a:prstGeom prst="rect">
                      <a:avLst/>
                    </a:prstGeom>
                  </pic:spPr>
                </pic:pic>
              </a:graphicData>
            </a:graphic>
          </wp:inline>
        </w:drawing>
      </w:r>
    </w:p>
    <w:p w14:paraId="1DA1118F" w14:textId="5909CD5D" w:rsidR="00425EA4" w:rsidRDefault="00425EA4" w:rsidP="00F866E8">
      <w:pPr>
        <w:ind w:firstLine="420"/>
        <w:rPr>
          <w:rFonts w:ascii="宋体" w:eastAsia="宋体" w:hAnsi="宋体" w:hint="eastAsia"/>
          <w:sz w:val="24"/>
          <w:szCs w:val="24"/>
        </w:rPr>
      </w:pPr>
      <w:r>
        <w:rPr>
          <w:rFonts w:ascii="宋体" w:eastAsia="宋体" w:hAnsi="宋体" w:hint="eastAsia"/>
          <w:sz w:val="24"/>
          <w:szCs w:val="24"/>
        </w:rPr>
        <w:t>终止</w:t>
      </w:r>
      <w:r w:rsidR="00F06380">
        <w:rPr>
          <w:rFonts w:ascii="宋体" w:eastAsia="宋体" w:hAnsi="宋体" w:hint="eastAsia"/>
          <w:sz w:val="24"/>
          <w:szCs w:val="24"/>
        </w:rPr>
        <w:t>反馈</w:t>
      </w:r>
      <w:r w:rsidR="005C466B" w:rsidRPr="005C466B">
        <w:rPr>
          <w:rFonts w:ascii="宋体" w:eastAsia="宋体" w:hAnsi="宋体"/>
          <w:sz w:val="24"/>
          <w:szCs w:val="24"/>
        </w:rPr>
        <w:t>用于区分最终目标到达、碰撞和导航</w:t>
      </w:r>
      <w:r w:rsidR="006918ED">
        <w:rPr>
          <w:rFonts w:ascii="宋体" w:eastAsia="宋体" w:hAnsi="宋体" w:hint="eastAsia"/>
          <w:sz w:val="24"/>
          <w:szCs w:val="24"/>
        </w:rPr>
        <w:t>回合</w:t>
      </w:r>
      <w:r w:rsidR="005C466B" w:rsidRPr="005C466B">
        <w:rPr>
          <w:rFonts w:ascii="宋体" w:eastAsia="宋体" w:hAnsi="宋体"/>
          <w:sz w:val="24"/>
          <w:szCs w:val="24"/>
        </w:rPr>
        <w:t>超时三种回合结果</w:t>
      </w:r>
    </w:p>
    <w:p w14:paraId="673B255E" w14:textId="68782AB3" w:rsidR="00057E6C" w:rsidRDefault="00057E6C" w:rsidP="00057E6C">
      <w:pPr>
        <w:ind w:firstLine="420"/>
        <w:jc w:val="center"/>
        <w:rPr>
          <w:rFonts w:ascii="宋体" w:eastAsia="宋体" w:hAnsi="宋体" w:hint="eastAsia"/>
          <w:sz w:val="24"/>
          <w:szCs w:val="24"/>
        </w:rPr>
      </w:pPr>
      <w:r>
        <w:rPr>
          <w:noProof/>
        </w:rPr>
        <w:drawing>
          <wp:inline distT="0" distB="0" distL="0" distR="0" wp14:anchorId="650AF72E" wp14:editId="3E21284B">
            <wp:extent cx="2154382" cy="993499"/>
            <wp:effectExtent l="0" t="0" r="0" b="0"/>
            <wp:docPr id="19112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4823" name=""/>
                    <pic:cNvPicPr/>
                  </pic:nvPicPr>
                  <pic:blipFill>
                    <a:blip r:embed="rId11"/>
                    <a:stretch>
                      <a:fillRect/>
                    </a:stretch>
                  </pic:blipFill>
                  <pic:spPr>
                    <a:xfrm>
                      <a:off x="0" y="0"/>
                      <a:ext cx="2169680" cy="1000554"/>
                    </a:xfrm>
                    <a:prstGeom prst="rect">
                      <a:avLst/>
                    </a:prstGeom>
                  </pic:spPr>
                </pic:pic>
              </a:graphicData>
            </a:graphic>
          </wp:inline>
        </w:drawing>
      </w:r>
    </w:p>
    <w:p w14:paraId="69D03E1F" w14:textId="04F4D094" w:rsidR="00B57FB4" w:rsidRPr="00B57FB4" w:rsidRDefault="00B57FB4" w:rsidP="00B57FB4">
      <w:pPr>
        <w:ind w:firstLine="420"/>
        <w:rPr>
          <w:rFonts w:ascii="宋体" w:eastAsia="宋体" w:hAnsi="宋体" w:hint="eastAsia"/>
          <w:sz w:val="24"/>
          <w:szCs w:val="24"/>
        </w:rPr>
      </w:pPr>
      <w:r w:rsidRPr="00B57FB4">
        <w:rPr>
          <w:rFonts w:ascii="宋体" w:eastAsia="宋体" w:hAnsi="宋体"/>
          <w:sz w:val="24"/>
          <w:szCs w:val="24"/>
        </w:rPr>
        <w:t>因此，低层奖励通过逐步子目标进展提供持续的运动引导，通过低分位净空塑形抑制过近障碍物运动，并利用终止反馈区分导航回合的最终结果。</w:t>
      </w:r>
    </w:p>
    <w:p w14:paraId="6D137BCE" w14:textId="74EC1967" w:rsidR="0014221D" w:rsidRPr="00FE70DF" w:rsidRDefault="0014221D" w:rsidP="0014221D">
      <w:pPr>
        <w:ind w:firstLine="420"/>
        <w:rPr>
          <w:rFonts w:ascii="宋体" w:eastAsia="宋体" w:hAnsi="宋体" w:hint="eastAsia"/>
          <w:sz w:val="24"/>
          <w:szCs w:val="24"/>
        </w:rPr>
      </w:pPr>
    </w:p>
    <w:p w14:paraId="28F73B83" w14:textId="11E105A3" w:rsidR="00334CFE" w:rsidRDefault="0016170B" w:rsidP="00A936D5">
      <w:pPr>
        <w:pStyle w:val="2"/>
        <w:rPr>
          <w:rFonts w:ascii="Times New Roman" w:hAnsi="Times New Roman" w:cs="Times New Roman"/>
          <w:color w:val="auto"/>
        </w:rPr>
      </w:pPr>
      <w:r>
        <w:rPr>
          <w:rFonts w:ascii="Times New Roman" w:hAnsi="Times New Roman" w:cs="Times New Roman" w:hint="eastAsia"/>
          <w:color w:val="auto"/>
        </w:rPr>
        <w:lastRenderedPageBreak/>
        <w:t>E</w:t>
      </w:r>
      <w:r w:rsidR="00334CFE">
        <w:rPr>
          <w:rFonts w:ascii="Times New Roman" w:hAnsi="Times New Roman" w:cs="Times New Roman" w:hint="eastAsia"/>
          <w:color w:val="auto"/>
        </w:rPr>
        <w:t>xperiments And Results</w:t>
      </w:r>
    </w:p>
    <w:p w14:paraId="5A2B3DAD" w14:textId="53182EA9" w:rsidR="001E5962" w:rsidRPr="001E5962" w:rsidRDefault="001E5962" w:rsidP="000752C4">
      <w:pPr>
        <w:ind w:firstLine="420"/>
        <w:rPr>
          <w:rFonts w:hint="eastAsia"/>
        </w:rPr>
      </w:pPr>
      <w:r>
        <w:rPr>
          <w:rFonts w:ascii="宋体" w:eastAsia="宋体" w:hAnsi="宋体" w:hint="eastAsia"/>
          <w:sz w:val="24"/>
          <w:szCs w:val="24"/>
        </w:rPr>
        <w:t>本节首先描述实验设置和风险触发阈值的参数。然后，本文针对方法框架中的</w:t>
      </w:r>
      <w:r w:rsidR="00C2248D">
        <w:rPr>
          <w:rFonts w:ascii="宋体" w:eastAsia="宋体" w:hAnsi="宋体" w:hint="eastAsia"/>
          <w:sz w:val="24"/>
          <w:szCs w:val="24"/>
        </w:rPr>
        <w:t>不同模块</w:t>
      </w:r>
      <w:r>
        <w:rPr>
          <w:rFonts w:ascii="宋体" w:eastAsia="宋体" w:hAnsi="宋体" w:hint="eastAsia"/>
          <w:sz w:val="24"/>
          <w:szCs w:val="24"/>
        </w:rPr>
        <w:t>进行消融实验。同时，将本文提出的方法与</w:t>
      </w:r>
      <w:r w:rsidR="00F81072">
        <w:rPr>
          <w:rFonts w:ascii="宋体" w:eastAsia="宋体" w:hAnsi="宋体" w:hint="eastAsia"/>
          <w:sz w:val="24"/>
          <w:szCs w:val="24"/>
        </w:rPr>
        <w:t>最先进的导航方法</w:t>
      </w:r>
      <w:r>
        <w:rPr>
          <w:rFonts w:ascii="宋体" w:eastAsia="宋体" w:hAnsi="宋体" w:hint="eastAsia"/>
          <w:sz w:val="24"/>
          <w:szCs w:val="24"/>
        </w:rPr>
        <w:t>CORE Planner[</w:t>
      </w:r>
      <w:r w:rsidR="00AD0956">
        <w:rPr>
          <w:rFonts w:ascii="宋体" w:eastAsia="宋体" w:hAnsi="宋体" w:hint="eastAsia"/>
          <w:sz w:val="24"/>
          <w:szCs w:val="24"/>
        </w:rPr>
        <w:t>31</w:t>
      </w:r>
      <w:r>
        <w:rPr>
          <w:rFonts w:ascii="宋体" w:eastAsia="宋体" w:hAnsi="宋体" w:hint="eastAsia"/>
          <w:sz w:val="24"/>
          <w:szCs w:val="24"/>
        </w:rPr>
        <w:t>]</w:t>
      </w:r>
      <w:r w:rsidR="00994588">
        <w:rPr>
          <w:rFonts w:ascii="宋体" w:eastAsia="宋体" w:hAnsi="宋体" w:hint="eastAsia"/>
          <w:sz w:val="24"/>
          <w:szCs w:val="24"/>
        </w:rPr>
        <w:t>和基于学习的方法</w:t>
      </w:r>
      <w:r>
        <w:rPr>
          <w:rFonts w:ascii="宋体" w:eastAsia="宋体" w:hAnsi="宋体" w:hint="eastAsia"/>
          <w:sz w:val="24"/>
          <w:szCs w:val="24"/>
        </w:rPr>
        <w:t>Enhanced PPO[</w:t>
      </w:r>
      <w:r w:rsidR="00AD0956">
        <w:rPr>
          <w:rFonts w:ascii="宋体" w:eastAsia="宋体" w:hAnsi="宋体" w:hint="eastAsia"/>
          <w:sz w:val="24"/>
          <w:szCs w:val="24"/>
        </w:rPr>
        <w:t>32</w:t>
      </w:r>
      <w:r>
        <w:rPr>
          <w:rFonts w:ascii="宋体" w:eastAsia="宋体" w:hAnsi="宋体" w:hint="eastAsia"/>
          <w:sz w:val="24"/>
          <w:szCs w:val="24"/>
        </w:rPr>
        <w:t>]、SAC-LSTM[</w:t>
      </w:r>
      <w:r w:rsidR="00AD0956">
        <w:rPr>
          <w:rFonts w:ascii="宋体" w:eastAsia="宋体" w:hAnsi="宋体" w:hint="eastAsia"/>
          <w:sz w:val="24"/>
          <w:szCs w:val="24"/>
        </w:rPr>
        <w:t>33</w:t>
      </w:r>
      <w:r>
        <w:rPr>
          <w:rFonts w:ascii="宋体" w:eastAsia="宋体" w:hAnsi="宋体" w:hint="eastAsia"/>
          <w:sz w:val="24"/>
          <w:szCs w:val="24"/>
        </w:rPr>
        <w:t>]、Safe-HIRO[</w:t>
      </w:r>
      <w:r w:rsidR="00AD0956">
        <w:rPr>
          <w:rFonts w:ascii="宋体" w:eastAsia="宋体" w:hAnsi="宋体" w:hint="eastAsia"/>
          <w:sz w:val="24"/>
          <w:szCs w:val="24"/>
        </w:rPr>
        <w:t>34</w:t>
      </w:r>
      <w:r>
        <w:rPr>
          <w:rFonts w:ascii="宋体" w:eastAsia="宋体" w:hAnsi="宋体" w:hint="eastAsia"/>
          <w:sz w:val="24"/>
          <w:szCs w:val="24"/>
        </w:rPr>
        <w:t>]在未知动态环境中进行比较。最后在</w:t>
      </w:r>
      <w:r w:rsidRPr="00855709">
        <w:rPr>
          <w:rFonts w:ascii="宋体" w:eastAsia="宋体" w:hAnsi="宋体"/>
          <w:sz w:val="24"/>
          <w:szCs w:val="24"/>
        </w:rPr>
        <w:t>包含 6、10 和 14 个动态障碍物的</w:t>
      </w:r>
      <w:r w:rsidR="009B0F7C">
        <w:rPr>
          <w:rFonts w:ascii="宋体" w:eastAsia="宋体" w:hAnsi="宋体" w:hint="eastAsia"/>
          <w:sz w:val="24"/>
          <w:szCs w:val="24"/>
        </w:rPr>
        <w:t>环境中检验方法的泛化能力</w:t>
      </w:r>
      <w:r w:rsidRPr="00855709">
        <w:rPr>
          <w:rFonts w:ascii="宋体" w:eastAsia="宋体" w:hAnsi="宋体"/>
          <w:sz w:val="24"/>
          <w:szCs w:val="24"/>
        </w:rPr>
        <w:t>与安全鲁棒性。</w:t>
      </w:r>
    </w:p>
    <w:p w14:paraId="0E465D1D" w14:textId="36C37EE1" w:rsidR="00E9336D" w:rsidRPr="00B04CAB" w:rsidRDefault="00B04CAB" w:rsidP="00B04CAB">
      <w:pPr>
        <w:pStyle w:val="3"/>
        <w:rPr>
          <w:rFonts w:ascii="宋体" w:eastAsia="宋体" w:hAnsi="宋体" w:hint="eastAsia"/>
          <w:color w:val="auto"/>
        </w:rPr>
      </w:pPr>
      <w:r>
        <w:rPr>
          <w:rFonts w:ascii="宋体" w:eastAsia="宋体" w:hAnsi="宋体" w:hint="eastAsia"/>
          <w:color w:val="auto"/>
        </w:rPr>
        <w:t xml:space="preserve">4.1 </w:t>
      </w:r>
      <w:r w:rsidR="00E9336D" w:rsidRPr="00B04CAB">
        <w:rPr>
          <w:rFonts w:ascii="宋体" w:eastAsia="宋体" w:hAnsi="宋体" w:hint="eastAsia"/>
          <w:color w:val="auto"/>
        </w:rPr>
        <w:t>Experimental Setup and Training</w:t>
      </w:r>
    </w:p>
    <w:p w14:paraId="4CDF479A" w14:textId="0606726E" w:rsidR="003D2521" w:rsidRDefault="00033967" w:rsidP="00C01B12">
      <w:pPr>
        <w:ind w:firstLineChars="200" w:firstLine="480"/>
        <w:rPr>
          <w:rFonts w:ascii="宋体" w:eastAsia="宋体" w:hAnsi="宋体" w:hint="eastAsia"/>
          <w:sz w:val="24"/>
          <w:szCs w:val="24"/>
        </w:rPr>
      </w:pPr>
      <w:r w:rsidRPr="00033967">
        <w:rPr>
          <w:rFonts w:ascii="宋体" w:eastAsia="宋体" w:hAnsi="宋体"/>
          <w:sz w:val="24"/>
          <w:szCs w:val="24"/>
        </w:rPr>
        <w:t>本文实验基于开源轻量级机器人仿真平台 IR-SIM</w:t>
      </w:r>
      <w:r w:rsidR="00E87B53">
        <w:rPr>
          <w:rFonts w:ascii="宋体" w:eastAsia="宋体" w:hAnsi="宋体" w:hint="eastAsia"/>
          <w:sz w:val="24"/>
          <w:szCs w:val="24"/>
        </w:rPr>
        <w:t>[35]</w:t>
      </w:r>
      <w:r w:rsidRPr="00033967">
        <w:rPr>
          <w:rFonts w:ascii="宋体" w:eastAsia="宋体" w:hAnsi="宋体"/>
          <w:sz w:val="24"/>
          <w:szCs w:val="24"/>
        </w:rPr>
        <w:t xml:space="preserve"> 搭建，该平台用于构建训练与测试场景、配置差速移动机器人及动态障碍物，并支持导航任务中的环境交互仿真。</w:t>
      </w:r>
      <w:r w:rsidR="00F468F4">
        <w:rPr>
          <w:rFonts w:ascii="宋体" w:eastAsia="宋体" w:hAnsi="宋体" w:hint="eastAsia"/>
          <w:sz w:val="24"/>
          <w:szCs w:val="24"/>
        </w:rPr>
        <w:t>训练环境如图4中地图A所示,并设置了</w:t>
      </w:r>
      <w:r w:rsidR="00A4786A">
        <w:rPr>
          <w:rFonts w:ascii="宋体" w:eastAsia="宋体" w:hAnsi="宋体" w:hint="eastAsia"/>
          <w:sz w:val="24"/>
          <w:szCs w:val="24"/>
        </w:rPr>
        <w:t>2</w:t>
      </w:r>
      <w:r w:rsidR="00F468F4">
        <w:rPr>
          <w:rFonts w:ascii="宋体" w:eastAsia="宋体" w:hAnsi="宋体" w:hint="eastAsia"/>
          <w:sz w:val="24"/>
          <w:szCs w:val="24"/>
        </w:rPr>
        <w:t>个动态障碍物。</w:t>
      </w:r>
      <w:r w:rsidR="00171550">
        <w:rPr>
          <w:rFonts w:ascii="宋体" w:eastAsia="宋体" w:hAnsi="宋体" w:hint="eastAsia"/>
          <w:sz w:val="24"/>
          <w:szCs w:val="24"/>
        </w:rPr>
        <w:t>在每个导航回合中</w:t>
      </w:r>
      <w:r w:rsidR="00275444">
        <w:rPr>
          <w:rFonts w:ascii="宋体" w:eastAsia="宋体" w:hAnsi="宋体" w:hint="eastAsia"/>
          <w:sz w:val="24"/>
          <w:szCs w:val="24"/>
        </w:rPr>
        <w:t>，</w:t>
      </w:r>
      <w:r w:rsidR="00A253F3">
        <w:rPr>
          <w:rFonts w:ascii="宋体" w:eastAsia="宋体" w:hAnsi="宋体" w:hint="eastAsia"/>
          <w:sz w:val="24"/>
          <w:szCs w:val="24"/>
        </w:rPr>
        <w:t>机器人通过预先设定的起点向目标点移动，以保证导航任务有效</w:t>
      </w:r>
      <w:r w:rsidR="00422859">
        <w:rPr>
          <w:rFonts w:ascii="宋体" w:eastAsia="宋体" w:hAnsi="宋体" w:hint="eastAsia"/>
          <w:sz w:val="24"/>
          <w:szCs w:val="24"/>
        </w:rPr>
        <w:t>。</w:t>
      </w:r>
      <w:r w:rsidR="004056F6">
        <w:rPr>
          <w:rFonts w:ascii="宋体" w:eastAsia="宋体" w:hAnsi="宋体" w:hint="eastAsia"/>
          <w:sz w:val="24"/>
          <w:szCs w:val="24"/>
        </w:rPr>
        <w:t>动态障碍物由</w:t>
      </w:r>
      <w:r w:rsidR="008B4229" w:rsidRPr="008B4229">
        <w:rPr>
          <w:rFonts w:ascii="宋体" w:eastAsia="宋体" w:hAnsi="宋体" w:hint="eastAsia"/>
          <w:sz w:val="24"/>
          <w:szCs w:val="24"/>
        </w:rPr>
        <w:t>基于互惠速度障碍（Reciprocal Velocity Obstacle, RVO）算法的</w:t>
      </w:r>
      <w:r w:rsidR="004056F6">
        <w:rPr>
          <w:rFonts w:ascii="宋体" w:eastAsia="宋体" w:hAnsi="宋体" w:hint="eastAsia"/>
          <w:sz w:val="24"/>
          <w:szCs w:val="24"/>
        </w:rPr>
        <w:t>移动智能体建模，每个动态障碍物被表示为半径0.3m的圆形移动体。机器人</w:t>
      </w:r>
      <w:r w:rsidR="003B767B">
        <w:rPr>
          <w:rFonts w:ascii="宋体" w:eastAsia="宋体" w:hAnsi="宋体" w:hint="eastAsia"/>
          <w:sz w:val="24"/>
          <w:szCs w:val="24"/>
        </w:rPr>
        <w:t>仅</w:t>
      </w:r>
      <w:r w:rsidR="004056F6">
        <w:rPr>
          <w:rFonts w:ascii="宋体" w:eastAsia="宋体" w:hAnsi="宋体" w:hint="eastAsia"/>
          <w:sz w:val="24"/>
          <w:szCs w:val="24"/>
        </w:rPr>
        <w:t>使用局部LiDAR观测和目标相对几何信息进行决策，训练阶段共进行</w:t>
      </w:r>
      <w:r w:rsidR="00145039">
        <w:rPr>
          <w:rFonts w:ascii="宋体" w:eastAsia="宋体" w:hAnsi="宋体" w:hint="eastAsia"/>
          <w:sz w:val="24"/>
          <w:szCs w:val="24"/>
        </w:rPr>
        <w:t>1000</w:t>
      </w:r>
      <w:r w:rsidR="004056F6">
        <w:rPr>
          <w:rFonts w:ascii="宋体" w:eastAsia="宋体" w:hAnsi="宋体" w:hint="eastAsia"/>
          <w:sz w:val="24"/>
          <w:szCs w:val="24"/>
        </w:rPr>
        <w:t>个</w:t>
      </w:r>
      <w:r w:rsidR="00360C0C">
        <w:rPr>
          <w:rFonts w:ascii="宋体" w:eastAsia="宋体" w:hAnsi="宋体" w:hint="eastAsia"/>
          <w:sz w:val="24"/>
          <w:szCs w:val="24"/>
        </w:rPr>
        <w:t>回合(Episode)</w:t>
      </w:r>
      <w:r w:rsidR="004056F6">
        <w:rPr>
          <w:rFonts w:ascii="宋体" w:eastAsia="宋体" w:hAnsi="宋体" w:hint="eastAsia"/>
          <w:sz w:val="24"/>
          <w:szCs w:val="24"/>
        </w:rPr>
        <w:t>。</w:t>
      </w:r>
    </w:p>
    <w:p w14:paraId="6967D67D" w14:textId="6E0D2EC7" w:rsidR="00145039" w:rsidRDefault="00902EFF" w:rsidP="0002731C">
      <w:pPr>
        <w:ind w:firstLineChars="200" w:firstLine="480"/>
        <w:rPr>
          <w:rFonts w:ascii="宋体" w:eastAsia="宋体" w:hAnsi="宋体" w:hint="eastAsia"/>
          <w:sz w:val="24"/>
          <w:szCs w:val="24"/>
        </w:rPr>
      </w:pPr>
      <w:r>
        <w:rPr>
          <w:rFonts w:ascii="宋体" w:eastAsia="宋体" w:hAnsi="宋体" w:hint="eastAsia"/>
          <w:sz w:val="24"/>
          <w:szCs w:val="24"/>
        </w:rPr>
        <w:t>由于风险触发阈值</w:t>
      </w:r>
      <w:r w:rsidR="00EC52B7">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ρ</m:t>
            </m:r>
          </m:sub>
        </m:sSub>
      </m:oMath>
      <w:r w:rsidR="00EC52B7">
        <w:rPr>
          <w:rFonts w:ascii="宋体" w:eastAsia="宋体" w:hAnsi="宋体" w:hint="eastAsia"/>
          <w:sz w:val="24"/>
          <w:szCs w:val="24"/>
        </w:rPr>
        <w:t xml:space="preserve"> 决定</w:t>
      </w:r>
      <w:r w:rsidR="00EC52B7" w:rsidRPr="00EC52B7">
        <w:rPr>
          <w:rFonts w:ascii="宋体" w:eastAsia="宋体" w:hAnsi="宋体"/>
          <w:sz w:val="24"/>
          <w:szCs w:val="24"/>
        </w:rPr>
        <w:t>综合风险上升至何种程度时调用高层规划器：阈值过低可能导致重规划过于频繁，阈值过高则可能延迟系统对局部危险的响应，因此</w:t>
      </w:r>
      <w:r w:rsidR="00642B6F">
        <w:rPr>
          <w:rFonts w:ascii="宋体" w:eastAsia="宋体" w:hAnsi="宋体" w:hint="eastAsia"/>
          <w:sz w:val="24"/>
          <w:szCs w:val="24"/>
        </w:rPr>
        <w:t>本文</w:t>
      </w:r>
      <w:r w:rsidR="00CF3A1D">
        <w:rPr>
          <w:rFonts w:ascii="宋体" w:eastAsia="宋体" w:hAnsi="宋体" w:hint="eastAsia"/>
          <w:sz w:val="24"/>
          <w:szCs w:val="24"/>
        </w:rPr>
        <w:t>通过</w:t>
      </w:r>
      <w:r w:rsidR="00EC52B7" w:rsidRPr="00EC52B7">
        <w:rPr>
          <w:rFonts w:ascii="宋体" w:eastAsia="宋体" w:hAnsi="宋体"/>
          <w:sz w:val="24"/>
          <w:szCs w:val="24"/>
        </w:rPr>
        <w:t>参数分析在风险响应与子目标连续执行之间确定合适的取值</w:t>
      </w:r>
      <w:r w:rsidR="00075ACE">
        <w:rPr>
          <w:rFonts w:ascii="宋体" w:eastAsia="宋体" w:hAnsi="宋体" w:hint="eastAsia"/>
          <w:sz w:val="24"/>
          <w:szCs w:val="24"/>
        </w:rPr>
        <w:t>。</w:t>
      </w:r>
      <w:r w:rsidR="00B221C1">
        <w:rPr>
          <w:rFonts w:ascii="宋体" w:eastAsia="宋体" w:hAnsi="宋体" w:hint="eastAsia"/>
          <w:sz w:val="24"/>
          <w:szCs w:val="24"/>
        </w:rPr>
        <w:t>图5记录了不同风险触发阈值</w:t>
      </w:r>
      <w:r w:rsidR="000B7CAC">
        <w:rPr>
          <w:rFonts w:ascii="宋体" w:eastAsia="宋体" w:hAnsi="宋体" w:hint="eastAsia"/>
          <w:sz w:val="24"/>
          <w:szCs w:val="24"/>
        </w:rPr>
        <w:t>下</w:t>
      </w:r>
      <w:r w:rsidR="00B221C1">
        <w:rPr>
          <w:rFonts w:ascii="宋体" w:eastAsia="宋体" w:hAnsi="宋体" w:hint="eastAsia"/>
          <w:sz w:val="24"/>
          <w:szCs w:val="24"/>
        </w:rPr>
        <w:t>的奖励回合</w:t>
      </w:r>
      <w:r w:rsidR="00446B5B">
        <w:rPr>
          <w:rFonts w:ascii="宋体" w:eastAsia="宋体" w:hAnsi="宋体" w:hint="eastAsia"/>
          <w:sz w:val="24"/>
          <w:szCs w:val="24"/>
        </w:rPr>
        <w:t>曲线</w:t>
      </w:r>
      <w:r w:rsidR="00FD2750">
        <w:rPr>
          <w:rFonts w:ascii="宋体" w:eastAsia="宋体" w:hAnsi="宋体" w:hint="eastAsia"/>
          <w:sz w:val="24"/>
          <w:szCs w:val="24"/>
        </w:rPr>
        <w:t>，</w:t>
      </w:r>
      <w:r w:rsidR="006E2AAD">
        <w:rPr>
          <w:rFonts w:ascii="宋体" w:eastAsia="宋体" w:hAnsi="宋体" w:hint="eastAsia"/>
          <w:sz w:val="24"/>
          <w:szCs w:val="24"/>
        </w:rPr>
        <w:t>当</w:t>
      </w:r>
      <w:r w:rsidR="00C53358">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ρ</m:t>
            </m:r>
          </m:sub>
        </m:sSub>
        <m:r>
          <w:rPr>
            <w:rFonts w:ascii="Cambria Math" w:eastAsia="宋体" w:hAnsi="Cambria Math"/>
            <w:sz w:val="24"/>
            <w:szCs w:val="24"/>
          </w:rPr>
          <m:t>=0.9</m:t>
        </m:r>
      </m:oMath>
      <w:r w:rsidR="0092472F">
        <w:rPr>
          <w:rFonts w:ascii="宋体" w:eastAsia="宋体" w:hAnsi="宋体" w:hint="eastAsia"/>
          <w:sz w:val="24"/>
          <w:szCs w:val="24"/>
        </w:rPr>
        <w:t xml:space="preserve"> 时，智能体在</w:t>
      </w:r>
      <w:r w:rsidR="0092472F" w:rsidRPr="0092472F">
        <w:rPr>
          <w:rFonts w:ascii="宋体" w:eastAsia="宋体" w:hAnsi="宋体"/>
          <w:sz w:val="24"/>
          <w:szCs w:val="24"/>
        </w:rPr>
        <w:t>经历初期探索后达到了更高且较为稳定的奖励平台，</w:t>
      </w:r>
      <w:r w:rsidR="00EF0CB1">
        <w:rPr>
          <w:rFonts w:ascii="宋体" w:eastAsia="宋体" w:hAnsi="宋体" w:hint="eastAsia"/>
          <w:sz w:val="24"/>
          <w:szCs w:val="24"/>
        </w:rPr>
        <w:t>因此</w:t>
      </w:r>
      <w:r w:rsidR="00257C7A">
        <w:rPr>
          <w:rFonts w:ascii="宋体" w:eastAsia="宋体" w:hAnsi="宋体" w:hint="eastAsia"/>
          <w:sz w:val="24"/>
          <w:szCs w:val="24"/>
        </w:rPr>
        <w:t>后续实验采用</w:t>
      </w:r>
      <w:r w:rsidR="0035312D">
        <w:rPr>
          <w:rFonts w:ascii="宋体" w:eastAsia="宋体" w:hAnsi="宋体" w:hint="eastAsia"/>
          <w:sz w:val="24"/>
          <w:szCs w:val="24"/>
        </w:rPr>
        <w:t xml:space="preserve"> </w:t>
      </w:r>
      <m:oMath>
        <m:sSub>
          <m:sSubPr>
            <m:ctrlPr>
              <w:rPr>
                <w:rFonts w:ascii="Cambria Math" w:eastAsia="宋体" w:hAnsi="Cambria Math"/>
                <w:i/>
                <w:sz w:val="24"/>
                <w:szCs w:val="24"/>
              </w:rPr>
            </m:ctrlPr>
          </m:sSubPr>
          <m:e>
            <m:r>
              <m:rPr>
                <m:sty m:val="p"/>
              </m:rPr>
              <w:rPr>
                <w:rFonts w:ascii="Cambria Math" w:eastAsia="宋体" w:hAnsi="Cambria Math"/>
                <w:sz w:val="24"/>
                <w:szCs w:val="24"/>
              </w:rPr>
              <m:t>δ</m:t>
            </m:r>
          </m:e>
          <m:sub>
            <m:r>
              <m:rPr>
                <m:sty m:val="p"/>
              </m:rPr>
              <w:rPr>
                <w:rFonts w:ascii="Cambria Math" w:eastAsia="宋体" w:hAnsi="Cambria Math"/>
                <w:sz w:val="24"/>
                <w:szCs w:val="24"/>
              </w:rPr>
              <m:t>ρ</m:t>
            </m:r>
          </m:sub>
        </m:sSub>
        <m:r>
          <w:rPr>
            <w:rFonts w:ascii="Cambria Math" w:eastAsia="宋体" w:hAnsi="Cambria Math"/>
            <w:sz w:val="24"/>
            <w:szCs w:val="24"/>
          </w:rPr>
          <m:t>=0.9</m:t>
        </m:r>
      </m:oMath>
      <w:r w:rsidR="004E5375">
        <w:rPr>
          <w:rFonts w:ascii="宋体" w:eastAsia="宋体" w:hAnsi="宋体" w:hint="eastAsia"/>
          <w:sz w:val="24"/>
          <w:szCs w:val="24"/>
        </w:rPr>
        <w:t xml:space="preserve"> </w:t>
      </w:r>
      <w:r w:rsidR="003E1545">
        <w:rPr>
          <w:rFonts w:ascii="宋体" w:eastAsia="宋体" w:hAnsi="宋体" w:hint="eastAsia"/>
          <w:sz w:val="24"/>
          <w:szCs w:val="24"/>
        </w:rPr>
        <w:t>。</w:t>
      </w:r>
      <w:r w:rsidR="00394F78" w:rsidRPr="00394F78">
        <w:rPr>
          <w:rFonts w:ascii="宋体" w:eastAsia="宋体" w:hAnsi="宋体"/>
          <w:sz w:val="24"/>
          <w:szCs w:val="24"/>
        </w:rPr>
        <w:t>本文主要参数设置见表Ⅰ</w:t>
      </w:r>
      <w:r w:rsidR="00394F78">
        <w:rPr>
          <w:rFonts w:ascii="宋体" w:eastAsia="宋体" w:hAnsi="宋体" w:hint="eastAsia"/>
          <w:sz w:val="24"/>
          <w:szCs w:val="24"/>
        </w:rPr>
        <w:t>。</w:t>
      </w:r>
    </w:p>
    <w:p w14:paraId="3CE2C14D" w14:textId="3BC4C258" w:rsidR="000C1436" w:rsidRPr="00577D08" w:rsidRDefault="000C1436" w:rsidP="00577D08">
      <w:pPr>
        <w:jc w:val="center"/>
        <w:rPr>
          <w:rFonts w:ascii="宋体" w:eastAsia="宋体" w:hAnsi="宋体" w:hint="eastAsia"/>
          <w:szCs w:val="21"/>
        </w:rPr>
      </w:pPr>
      <w:r>
        <w:rPr>
          <w:rFonts w:ascii="宋体" w:eastAsia="宋体" w:hAnsi="宋体" w:hint="eastAsia"/>
          <w:szCs w:val="21"/>
        </w:rPr>
        <w:t xml:space="preserve">表Ⅰ </w:t>
      </w:r>
      <w:r w:rsidR="00C53479">
        <w:rPr>
          <w:rFonts w:ascii="宋体" w:eastAsia="宋体" w:hAnsi="宋体" w:hint="eastAsia"/>
          <w:szCs w:val="21"/>
        </w:rPr>
        <w:t>关键参数设置</w:t>
      </w:r>
    </w:p>
    <w:p w14:paraId="476331BD" w14:textId="37F3E0D4" w:rsidR="009E2B8A" w:rsidRPr="0002731C" w:rsidRDefault="000C2023" w:rsidP="005C4893">
      <w:pPr>
        <w:ind w:firstLineChars="200" w:firstLine="480"/>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2204ECA6" wp14:editId="083E991D">
            <wp:extent cx="4641273" cy="1767439"/>
            <wp:effectExtent l="0" t="0" r="6985" b="4445"/>
            <wp:docPr id="1643433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33621" name="图片 1643433621"/>
                    <pic:cNvPicPr/>
                  </pic:nvPicPr>
                  <pic:blipFill>
                    <a:blip r:embed="rId12">
                      <a:extLst>
                        <a:ext uri="{28A0092B-C50C-407E-A947-70E740481C1C}">
                          <a14:useLocalDpi xmlns:a14="http://schemas.microsoft.com/office/drawing/2010/main" val="0"/>
                        </a:ext>
                      </a:extLst>
                    </a:blip>
                    <a:stretch>
                      <a:fillRect/>
                    </a:stretch>
                  </pic:blipFill>
                  <pic:spPr>
                    <a:xfrm>
                      <a:off x="0" y="0"/>
                      <a:ext cx="4647847" cy="1769942"/>
                    </a:xfrm>
                    <a:prstGeom prst="rect">
                      <a:avLst/>
                    </a:prstGeom>
                  </pic:spPr>
                </pic:pic>
              </a:graphicData>
            </a:graphic>
          </wp:inline>
        </w:drawing>
      </w:r>
    </w:p>
    <w:p w14:paraId="275DCBFF" w14:textId="2FFF439B" w:rsidR="00B52A98" w:rsidRDefault="00B52A98" w:rsidP="00A56A55">
      <w:pPr>
        <w:ind w:firstLineChars="200" w:firstLine="480"/>
        <w:rPr>
          <w:rFonts w:ascii="宋体" w:eastAsia="宋体" w:hAnsi="宋体" w:hint="eastAsia"/>
          <w:sz w:val="24"/>
          <w:szCs w:val="24"/>
        </w:rPr>
      </w:pPr>
      <w:r>
        <w:rPr>
          <w:rFonts w:ascii="宋体" w:eastAsia="宋体" w:hAnsi="宋体" w:hint="eastAsia"/>
          <w:sz w:val="24"/>
          <w:szCs w:val="24"/>
        </w:rPr>
        <w:t>为评估各方法在导航任务中的表现，本文采用四个指标进行定量评估：</w:t>
      </w:r>
      <w:r w:rsidR="00CB6E26" w:rsidRPr="00CB6E26">
        <w:rPr>
          <w:rFonts w:ascii="宋体" w:eastAsia="宋体" w:hAnsi="宋体" w:hint="eastAsia"/>
          <w:sz w:val="24"/>
          <w:szCs w:val="24"/>
        </w:rPr>
        <w:t>成功率（Success Rate, SR）、碰撞率（Collision Rate, CR）、超时率（Timeout Rate, TR）和成功回合平均</w:t>
      </w:r>
      <w:r w:rsidR="00B973DB">
        <w:rPr>
          <w:rFonts w:ascii="宋体" w:eastAsia="宋体" w:hAnsi="宋体" w:hint="eastAsia"/>
          <w:sz w:val="24"/>
          <w:szCs w:val="24"/>
        </w:rPr>
        <w:t>到达</w:t>
      </w:r>
      <w:r w:rsidR="00CB6E26" w:rsidRPr="00CB6E26">
        <w:rPr>
          <w:rFonts w:ascii="宋体" w:eastAsia="宋体" w:hAnsi="宋体" w:hint="eastAsia"/>
          <w:sz w:val="24"/>
          <w:szCs w:val="24"/>
        </w:rPr>
        <w:t>步数（Steps to Goal, STG）。其中，SR表示在规定步数内到达目标的测试回合比例；CR表示因碰撞终止的回合比例；TR表示因超过最大步数限制而终止的回合比例；STG仅在成功回合上统计，用于衡量完成任务所需的执行步数</w:t>
      </w:r>
      <w:r w:rsidR="009862AE">
        <w:rPr>
          <w:rFonts w:ascii="宋体" w:eastAsia="宋体" w:hAnsi="宋体" w:hint="eastAsia"/>
          <w:sz w:val="24"/>
          <w:szCs w:val="24"/>
        </w:rPr>
        <w:t>，作为效率指标。</w:t>
      </w:r>
      <w:r w:rsidR="00344483">
        <w:rPr>
          <w:rFonts w:ascii="宋体" w:eastAsia="宋体" w:hAnsi="宋体" w:hint="eastAsia"/>
          <w:sz w:val="24"/>
          <w:szCs w:val="24"/>
        </w:rPr>
        <w:t>本文使用随机种子对</w:t>
      </w:r>
      <w:r w:rsidR="00526F0B" w:rsidRPr="00526F0B">
        <w:rPr>
          <w:rFonts w:ascii="宋体" w:eastAsia="宋体" w:hAnsi="宋体" w:hint="eastAsia"/>
          <w:sz w:val="24"/>
          <w:szCs w:val="24"/>
        </w:rPr>
        <w:t>每种方法</w:t>
      </w:r>
      <w:r w:rsidR="00344483">
        <w:rPr>
          <w:rFonts w:ascii="宋体" w:eastAsia="宋体" w:hAnsi="宋体" w:hint="eastAsia"/>
          <w:sz w:val="24"/>
          <w:szCs w:val="24"/>
        </w:rPr>
        <w:t>进行三次训练，并</w:t>
      </w:r>
      <w:r w:rsidR="00255D8A">
        <w:rPr>
          <w:rFonts w:ascii="宋体" w:eastAsia="宋体" w:hAnsi="宋体" w:hint="eastAsia"/>
          <w:sz w:val="24"/>
          <w:szCs w:val="24"/>
        </w:rPr>
        <w:t>使用训练好的模型</w:t>
      </w:r>
      <w:r w:rsidR="00526F0B" w:rsidRPr="00526F0B">
        <w:rPr>
          <w:rFonts w:ascii="宋体" w:eastAsia="宋体" w:hAnsi="宋体" w:hint="eastAsia"/>
          <w:sz w:val="24"/>
          <w:szCs w:val="24"/>
        </w:rPr>
        <w:t>在相同测试条件下</w:t>
      </w:r>
      <w:r w:rsidR="00255D8A">
        <w:rPr>
          <w:rFonts w:ascii="宋体" w:eastAsia="宋体" w:hAnsi="宋体" w:hint="eastAsia"/>
          <w:sz w:val="24"/>
          <w:szCs w:val="24"/>
        </w:rPr>
        <w:t>分别进行独立</w:t>
      </w:r>
      <w:r w:rsidR="00526F0B" w:rsidRPr="00526F0B">
        <w:rPr>
          <w:rFonts w:ascii="宋体" w:eastAsia="宋体" w:hAnsi="宋体" w:hint="eastAsia"/>
          <w:sz w:val="24"/>
          <w:szCs w:val="24"/>
        </w:rPr>
        <w:t>重复实验，每次实验均包含</w:t>
      </w:r>
      <w:r w:rsidR="00C4124F">
        <w:rPr>
          <w:rFonts w:ascii="宋体" w:eastAsia="宋体" w:hAnsi="宋体" w:hint="eastAsia"/>
          <w:sz w:val="24"/>
          <w:szCs w:val="24"/>
        </w:rPr>
        <w:lastRenderedPageBreak/>
        <w:t>400</w:t>
      </w:r>
      <w:r w:rsidR="00526F0B" w:rsidRPr="00526F0B">
        <w:rPr>
          <w:rFonts w:ascii="宋体" w:eastAsia="宋体" w:hAnsi="宋体" w:hint="eastAsia"/>
          <w:sz w:val="24"/>
          <w:szCs w:val="24"/>
        </w:rPr>
        <w:t>个随机导航任务</w:t>
      </w:r>
      <w:r w:rsidR="00D62CEE">
        <w:rPr>
          <w:rFonts w:ascii="宋体" w:eastAsia="宋体" w:hAnsi="宋体" w:hint="eastAsia"/>
          <w:sz w:val="24"/>
          <w:szCs w:val="24"/>
        </w:rPr>
        <w:t>，最终对实验结果取平均值。</w:t>
      </w:r>
    </w:p>
    <w:p w14:paraId="4135657A" w14:textId="0B925D8B" w:rsidR="00A07992" w:rsidRDefault="002F73A5" w:rsidP="00316F0D">
      <w:pPr>
        <w:jc w:val="center"/>
        <w:rPr>
          <w:rFonts w:ascii="宋体" w:eastAsia="宋体" w:hAnsi="宋体" w:hint="eastAsia"/>
          <w:sz w:val="24"/>
          <w:szCs w:val="24"/>
        </w:rPr>
      </w:pPr>
      <w:r>
        <w:rPr>
          <w:rFonts w:ascii="宋体" w:eastAsia="宋体" w:hAnsi="宋体" w:hint="eastAsia"/>
          <w:noProof/>
          <w:sz w:val="24"/>
          <w:szCs w:val="24"/>
        </w:rPr>
        <w:drawing>
          <wp:inline distT="0" distB="0" distL="0" distR="0" wp14:anchorId="76C0D316" wp14:editId="027D6577">
            <wp:extent cx="5274310" cy="1591945"/>
            <wp:effectExtent l="0" t="0" r="2540" b="8255"/>
            <wp:docPr id="1089605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5303" name="图片 10896053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591945"/>
                    </a:xfrm>
                    <a:prstGeom prst="rect">
                      <a:avLst/>
                    </a:prstGeom>
                  </pic:spPr>
                </pic:pic>
              </a:graphicData>
            </a:graphic>
          </wp:inline>
        </w:drawing>
      </w:r>
    </w:p>
    <w:p w14:paraId="3882CF0A" w14:textId="4C2425C1" w:rsidR="00A07992" w:rsidRDefault="00A07992" w:rsidP="00A07992">
      <w:pPr>
        <w:jc w:val="center"/>
        <w:rPr>
          <w:rFonts w:ascii="宋体" w:eastAsia="宋体" w:hAnsi="宋体" w:hint="eastAsia"/>
          <w:szCs w:val="21"/>
        </w:rPr>
      </w:pPr>
      <w:r w:rsidRPr="00256D5E">
        <w:rPr>
          <w:rFonts w:ascii="宋体" w:eastAsia="宋体" w:hAnsi="宋体" w:hint="eastAsia"/>
          <w:szCs w:val="21"/>
        </w:rPr>
        <w:t>图</w:t>
      </w:r>
      <w:r w:rsidR="00D23699">
        <w:rPr>
          <w:rFonts w:ascii="宋体" w:eastAsia="宋体" w:hAnsi="宋体" w:hint="eastAsia"/>
          <w:szCs w:val="21"/>
        </w:rPr>
        <w:t>4</w:t>
      </w:r>
      <w:r w:rsidRPr="00256D5E">
        <w:rPr>
          <w:rFonts w:ascii="宋体" w:eastAsia="宋体" w:hAnsi="宋体" w:hint="eastAsia"/>
          <w:szCs w:val="21"/>
        </w:rPr>
        <w:t xml:space="preserve"> </w:t>
      </w:r>
      <w:r w:rsidR="008C35AD">
        <w:rPr>
          <w:rFonts w:ascii="宋体" w:eastAsia="宋体" w:hAnsi="宋体" w:hint="eastAsia"/>
          <w:szCs w:val="21"/>
        </w:rPr>
        <w:t>训练和测试</w:t>
      </w:r>
      <w:r w:rsidR="00243AFA">
        <w:rPr>
          <w:rFonts w:ascii="宋体" w:eastAsia="宋体" w:hAnsi="宋体" w:hint="eastAsia"/>
          <w:szCs w:val="21"/>
        </w:rPr>
        <w:t>地图</w:t>
      </w:r>
    </w:p>
    <w:p w14:paraId="0D4D84AF" w14:textId="0904D771" w:rsidR="00A07992" w:rsidRDefault="00E57DB4" w:rsidP="00A07992">
      <w:pPr>
        <w:jc w:val="center"/>
        <w:rPr>
          <w:rFonts w:ascii="宋体" w:eastAsia="宋体" w:hAnsi="宋体" w:hint="eastAsia"/>
          <w:szCs w:val="21"/>
        </w:rPr>
      </w:pPr>
      <w:r>
        <w:rPr>
          <w:rFonts w:ascii="宋体" w:eastAsia="宋体" w:hAnsi="宋体" w:hint="eastAsia"/>
          <w:noProof/>
          <w:szCs w:val="21"/>
        </w:rPr>
        <w:drawing>
          <wp:inline distT="0" distB="0" distL="0" distR="0" wp14:anchorId="19C9C339" wp14:editId="16B0B13A">
            <wp:extent cx="4544786" cy="3106279"/>
            <wp:effectExtent l="0" t="0" r="8255" b="0"/>
            <wp:docPr id="10137225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22573" name="图片 10137225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8595" cy="3108882"/>
                    </a:xfrm>
                    <a:prstGeom prst="rect">
                      <a:avLst/>
                    </a:prstGeom>
                  </pic:spPr>
                </pic:pic>
              </a:graphicData>
            </a:graphic>
          </wp:inline>
        </w:drawing>
      </w:r>
    </w:p>
    <w:p w14:paraId="081212A9" w14:textId="4F4E71BA" w:rsidR="008E4D15" w:rsidRPr="00DE0DA1" w:rsidRDefault="00A07992" w:rsidP="00DE0DA1">
      <w:pPr>
        <w:jc w:val="center"/>
        <w:rPr>
          <w:rFonts w:ascii="宋体" w:eastAsia="宋体" w:hAnsi="宋体" w:hint="eastAsia"/>
          <w:szCs w:val="21"/>
        </w:rPr>
      </w:pPr>
      <w:r w:rsidRPr="00256D5E">
        <w:rPr>
          <w:rFonts w:ascii="宋体" w:eastAsia="宋体" w:hAnsi="宋体" w:hint="eastAsia"/>
          <w:szCs w:val="21"/>
        </w:rPr>
        <w:t>图</w:t>
      </w:r>
      <w:r w:rsidR="00D23699">
        <w:rPr>
          <w:rFonts w:ascii="宋体" w:eastAsia="宋体" w:hAnsi="宋体" w:hint="eastAsia"/>
          <w:szCs w:val="21"/>
        </w:rPr>
        <w:t>5</w:t>
      </w:r>
      <w:r w:rsidR="00E63F7B">
        <w:rPr>
          <w:rFonts w:ascii="宋体" w:eastAsia="宋体" w:hAnsi="宋体" w:hint="eastAsia"/>
          <w:szCs w:val="21"/>
        </w:rPr>
        <w:t xml:space="preserve"> 不同风险触发阈值</w:t>
      </w:r>
      <w:r w:rsidR="00F25A06">
        <w:rPr>
          <w:rFonts w:ascii="宋体" w:eastAsia="宋体" w:hAnsi="宋体" w:hint="eastAsia"/>
          <w:szCs w:val="21"/>
        </w:rPr>
        <w:t>下</w:t>
      </w:r>
      <w:r w:rsidR="00E63F7B">
        <w:rPr>
          <w:rFonts w:ascii="宋体" w:eastAsia="宋体" w:hAnsi="宋体" w:hint="eastAsia"/>
          <w:szCs w:val="21"/>
        </w:rPr>
        <w:t>的训练曲线</w:t>
      </w:r>
    </w:p>
    <w:p w14:paraId="7442BADF" w14:textId="1F9BA9E5" w:rsidR="00BF48E4" w:rsidRPr="00C74884" w:rsidRDefault="00C74884" w:rsidP="00C74884">
      <w:pPr>
        <w:pStyle w:val="3"/>
        <w:rPr>
          <w:rFonts w:ascii="宋体" w:eastAsia="宋体" w:hAnsi="宋体" w:hint="eastAsia"/>
          <w:color w:val="auto"/>
        </w:rPr>
      </w:pPr>
      <w:r>
        <w:rPr>
          <w:rFonts w:ascii="宋体" w:eastAsia="宋体" w:hAnsi="宋体" w:hint="eastAsia"/>
          <w:color w:val="auto"/>
        </w:rPr>
        <w:t xml:space="preserve">4.2 </w:t>
      </w:r>
      <w:r w:rsidR="00BF48E4" w:rsidRPr="00C74884">
        <w:rPr>
          <w:rFonts w:ascii="宋体" w:eastAsia="宋体" w:hAnsi="宋体" w:hint="eastAsia"/>
          <w:color w:val="auto"/>
        </w:rPr>
        <w:t>Ablation Study</w:t>
      </w:r>
    </w:p>
    <w:p w14:paraId="1E1C4CD2" w14:textId="58372DFA" w:rsidR="00A616A9" w:rsidRDefault="00D526FD" w:rsidP="000558C7">
      <w:pPr>
        <w:ind w:firstLineChars="200" w:firstLine="480"/>
        <w:rPr>
          <w:rFonts w:ascii="宋体" w:eastAsia="宋体" w:hAnsi="宋体" w:hint="eastAsia"/>
          <w:sz w:val="24"/>
          <w:szCs w:val="24"/>
        </w:rPr>
      </w:pPr>
      <w:r>
        <w:rPr>
          <w:rFonts w:ascii="宋体" w:eastAsia="宋体" w:hAnsi="宋体" w:hint="eastAsia"/>
          <w:sz w:val="24"/>
          <w:szCs w:val="24"/>
        </w:rPr>
        <w:t>为</w:t>
      </w:r>
      <w:r w:rsidR="0050566C">
        <w:rPr>
          <w:rFonts w:ascii="宋体" w:eastAsia="宋体" w:hAnsi="宋体" w:hint="eastAsia"/>
          <w:sz w:val="24"/>
          <w:szCs w:val="24"/>
        </w:rPr>
        <w:t>了</w:t>
      </w:r>
      <w:r w:rsidRPr="00D526FD">
        <w:rPr>
          <w:rFonts w:ascii="宋体" w:eastAsia="宋体" w:hAnsi="宋体" w:hint="eastAsia"/>
          <w:sz w:val="24"/>
          <w:szCs w:val="24"/>
        </w:rPr>
        <w:t>分析</w:t>
      </w:r>
      <w:r w:rsidR="0050566C">
        <w:rPr>
          <w:rFonts w:ascii="宋体" w:eastAsia="宋体" w:hAnsi="宋体" w:hint="eastAsia"/>
          <w:sz w:val="24"/>
          <w:szCs w:val="24"/>
        </w:rPr>
        <w:t>各个组件</w:t>
      </w:r>
      <w:r w:rsidR="00514218">
        <w:rPr>
          <w:rFonts w:ascii="宋体" w:eastAsia="宋体" w:hAnsi="宋体" w:hint="eastAsia"/>
          <w:sz w:val="24"/>
          <w:szCs w:val="24"/>
        </w:rPr>
        <w:t>的贡献</w:t>
      </w:r>
      <w:r w:rsidR="001C32CE">
        <w:rPr>
          <w:rFonts w:ascii="宋体" w:eastAsia="宋体" w:hAnsi="宋体" w:hint="eastAsia"/>
          <w:sz w:val="24"/>
          <w:szCs w:val="24"/>
        </w:rPr>
        <w:t>，本文</w:t>
      </w:r>
      <w:r w:rsidR="0059491A">
        <w:rPr>
          <w:rFonts w:ascii="宋体" w:eastAsia="宋体" w:hAnsi="宋体" w:hint="eastAsia"/>
          <w:sz w:val="24"/>
          <w:szCs w:val="24"/>
        </w:rPr>
        <w:t>将</w:t>
      </w:r>
      <w:r w:rsidR="007B2561">
        <w:rPr>
          <w:rFonts w:ascii="宋体" w:eastAsia="宋体" w:hAnsi="宋体" w:hint="eastAsia"/>
          <w:sz w:val="24"/>
          <w:szCs w:val="24"/>
        </w:rPr>
        <w:t>完整</w:t>
      </w:r>
      <w:r w:rsidR="000F3E6F">
        <w:rPr>
          <w:rFonts w:ascii="宋体" w:eastAsia="宋体" w:hAnsi="宋体" w:hint="eastAsia"/>
          <w:sz w:val="24"/>
          <w:szCs w:val="24"/>
        </w:rPr>
        <w:t>的</w:t>
      </w:r>
      <w:r w:rsidR="00E61BB9">
        <w:rPr>
          <w:rFonts w:ascii="宋体" w:eastAsia="宋体" w:hAnsi="宋体" w:hint="eastAsia"/>
          <w:sz w:val="24"/>
          <w:szCs w:val="24"/>
        </w:rPr>
        <w:t>ESE</w:t>
      </w:r>
      <w:r w:rsidR="00D96F53">
        <w:rPr>
          <w:rFonts w:ascii="宋体" w:eastAsia="宋体" w:hAnsi="宋体" w:hint="eastAsia"/>
          <w:sz w:val="24"/>
          <w:szCs w:val="24"/>
        </w:rPr>
        <w:t>-</w:t>
      </w:r>
      <w:r w:rsidR="00E61BB9">
        <w:rPr>
          <w:rFonts w:ascii="宋体" w:eastAsia="宋体" w:hAnsi="宋体" w:hint="eastAsia"/>
          <w:sz w:val="24"/>
          <w:szCs w:val="24"/>
        </w:rPr>
        <w:t>HR</w:t>
      </w:r>
      <w:r w:rsidR="00351C40">
        <w:rPr>
          <w:rFonts w:ascii="宋体" w:eastAsia="宋体" w:hAnsi="宋体" w:hint="eastAsia"/>
          <w:sz w:val="24"/>
          <w:szCs w:val="24"/>
        </w:rPr>
        <w:t>L</w:t>
      </w:r>
      <w:r w:rsidR="004944E4">
        <w:rPr>
          <w:rFonts w:ascii="宋体" w:eastAsia="宋体" w:hAnsi="宋体" w:hint="eastAsia"/>
          <w:sz w:val="24"/>
          <w:szCs w:val="24"/>
        </w:rPr>
        <w:t>与</w:t>
      </w:r>
      <w:r w:rsidR="00633983">
        <w:rPr>
          <w:rFonts w:ascii="宋体" w:eastAsia="宋体" w:hAnsi="宋体" w:hint="eastAsia"/>
          <w:sz w:val="24"/>
          <w:szCs w:val="24"/>
        </w:rPr>
        <w:t>五种变体进行了比较：</w:t>
      </w:r>
      <w:r w:rsidR="003F6BE0">
        <w:rPr>
          <w:rFonts w:ascii="宋体" w:eastAsia="宋体" w:hAnsi="宋体" w:hint="eastAsia"/>
          <w:sz w:val="24"/>
          <w:szCs w:val="24"/>
        </w:rPr>
        <w:t>ESE-HRL</w:t>
      </w:r>
      <w:r w:rsidR="00B6644C">
        <w:rPr>
          <w:rFonts w:ascii="宋体" w:eastAsia="宋体" w:hAnsi="宋体" w:hint="eastAsia"/>
          <w:sz w:val="24"/>
          <w:szCs w:val="24"/>
        </w:rPr>
        <w:t xml:space="preserve"> w/o</w:t>
      </w:r>
      <w:r w:rsidR="002D18A9">
        <w:rPr>
          <w:rFonts w:ascii="宋体" w:eastAsia="宋体" w:hAnsi="宋体" w:hint="eastAsia"/>
          <w:sz w:val="24"/>
          <w:szCs w:val="24"/>
        </w:rPr>
        <w:t xml:space="preserve"> </w:t>
      </w:r>
      <w:r w:rsidR="002D18A9" w:rsidRPr="002D18A9">
        <w:rPr>
          <w:rFonts w:ascii="宋体" w:eastAsia="宋体" w:hAnsi="宋体" w:hint="eastAsia"/>
          <w:sz w:val="24"/>
          <w:szCs w:val="24"/>
        </w:rPr>
        <w:t>CNN</w:t>
      </w:r>
      <w:r w:rsidR="00EE0A6E">
        <w:rPr>
          <w:rFonts w:ascii="宋体" w:eastAsia="宋体" w:hAnsi="宋体" w:hint="eastAsia"/>
          <w:sz w:val="24"/>
          <w:szCs w:val="24"/>
        </w:rPr>
        <w:t>（</w:t>
      </w:r>
      <w:r w:rsidR="00FB34D8">
        <w:rPr>
          <w:rFonts w:ascii="宋体" w:eastAsia="宋体" w:hAnsi="宋体" w:hint="eastAsia"/>
          <w:sz w:val="24"/>
          <w:szCs w:val="24"/>
        </w:rPr>
        <w:t>去除低层对观测的一维卷积编码，使该观测不再</w:t>
      </w:r>
      <w:r w:rsidR="00FB34D8" w:rsidRPr="00FB34D8">
        <w:rPr>
          <w:rFonts w:ascii="宋体" w:eastAsia="宋体" w:hAnsi="宋体"/>
          <w:sz w:val="24"/>
          <w:szCs w:val="24"/>
        </w:rPr>
        <w:t>经卷积提取空间特征</w:t>
      </w:r>
      <w:r w:rsidR="00EE0A6E">
        <w:rPr>
          <w:rFonts w:ascii="宋体" w:eastAsia="宋体" w:hAnsi="宋体" w:hint="eastAsia"/>
          <w:sz w:val="24"/>
          <w:szCs w:val="24"/>
        </w:rPr>
        <w:t>）、</w:t>
      </w:r>
      <w:r w:rsidR="00636708">
        <w:rPr>
          <w:rFonts w:ascii="宋体" w:eastAsia="宋体" w:hAnsi="宋体" w:hint="eastAsia"/>
          <w:sz w:val="24"/>
          <w:szCs w:val="24"/>
        </w:rPr>
        <w:t>ESE-HRL</w:t>
      </w:r>
      <w:r w:rsidR="00EE0A6E">
        <w:rPr>
          <w:rFonts w:ascii="宋体" w:eastAsia="宋体" w:hAnsi="宋体" w:hint="eastAsia"/>
          <w:sz w:val="24"/>
          <w:szCs w:val="24"/>
        </w:rPr>
        <w:t xml:space="preserve"> w/o</w:t>
      </w:r>
      <w:r w:rsidR="009247E8">
        <w:rPr>
          <w:rFonts w:ascii="宋体" w:eastAsia="宋体" w:hAnsi="宋体" w:hint="eastAsia"/>
          <w:sz w:val="24"/>
          <w:szCs w:val="24"/>
        </w:rPr>
        <w:t xml:space="preserve"> </w:t>
      </w:r>
      <w:r w:rsidR="009247E8" w:rsidRPr="009247E8">
        <w:rPr>
          <w:rFonts w:ascii="宋体" w:eastAsia="宋体" w:hAnsi="宋体" w:hint="eastAsia"/>
          <w:sz w:val="24"/>
          <w:szCs w:val="24"/>
        </w:rPr>
        <w:t>Event Trigger</w:t>
      </w:r>
      <w:r w:rsidR="009247E8">
        <w:rPr>
          <w:rFonts w:ascii="宋体" w:eastAsia="宋体" w:hAnsi="宋体" w:hint="eastAsia"/>
          <w:sz w:val="24"/>
          <w:szCs w:val="24"/>
        </w:rPr>
        <w:t>（</w:t>
      </w:r>
      <w:r w:rsidR="000D032E">
        <w:rPr>
          <w:rFonts w:ascii="宋体" w:eastAsia="宋体" w:hAnsi="宋体" w:hint="eastAsia"/>
          <w:sz w:val="24"/>
          <w:szCs w:val="24"/>
        </w:rPr>
        <w:t>去除按需调用高层的事件触发机制</w:t>
      </w:r>
      <w:r w:rsidR="0091485F">
        <w:rPr>
          <w:rFonts w:ascii="宋体" w:eastAsia="宋体" w:hAnsi="宋体" w:hint="eastAsia"/>
          <w:sz w:val="24"/>
          <w:szCs w:val="24"/>
        </w:rPr>
        <w:t>，替换为固定时间间隔触发</w:t>
      </w:r>
      <w:r w:rsidR="009247E8">
        <w:rPr>
          <w:rFonts w:ascii="宋体" w:eastAsia="宋体" w:hAnsi="宋体" w:hint="eastAsia"/>
          <w:sz w:val="24"/>
          <w:szCs w:val="24"/>
        </w:rPr>
        <w:t>）、</w:t>
      </w:r>
      <w:r w:rsidR="001D56D7">
        <w:rPr>
          <w:rFonts w:ascii="宋体" w:eastAsia="宋体" w:hAnsi="宋体" w:hint="eastAsia"/>
          <w:sz w:val="24"/>
          <w:szCs w:val="24"/>
        </w:rPr>
        <w:t>ESE-HRL</w:t>
      </w:r>
      <w:r w:rsidR="00677CA7">
        <w:rPr>
          <w:rFonts w:ascii="宋体" w:eastAsia="宋体" w:hAnsi="宋体" w:hint="eastAsia"/>
          <w:sz w:val="24"/>
          <w:szCs w:val="24"/>
        </w:rPr>
        <w:t xml:space="preserve"> </w:t>
      </w:r>
      <w:r w:rsidR="00462805" w:rsidRPr="00462805">
        <w:rPr>
          <w:rFonts w:ascii="宋体" w:eastAsia="宋体" w:hAnsi="宋体" w:hint="eastAsia"/>
          <w:sz w:val="24"/>
          <w:szCs w:val="24"/>
        </w:rPr>
        <w:t>w/o Efficiency Value</w:t>
      </w:r>
      <w:r w:rsidR="000862A2">
        <w:rPr>
          <w:rFonts w:ascii="宋体" w:eastAsia="宋体" w:hAnsi="宋体" w:hint="eastAsia"/>
          <w:sz w:val="24"/>
          <w:szCs w:val="24"/>
        </w:rPr>
        <w:t>（</w:t>
      </w:r>
      <w:r w:rsidR="00C36442">
        <w:rPr>
          <w:rFonts w:ascii="宋体" w:eastAsia="宋体" w:hAnsi="宋体" w:hint="eastAsia"/>
          <w:sz w:val="24"/>
          <w:szCs w:val="24"/>
        </w:rPr>
        <w:t>去除候选评分中的效率价值，保留安全成本</w:t>
      </w:r>
      <w:r w:rsidR="000862A2">
        <w:rPr>
          <w:rFonts w:ascii="宋体" w:eastAsia="宋体" w:hAnsi="宋体" w:hint="eastAsia"/>
          <w:sz w:val="24"/>
          <w:szCs w:val="24"/>
        </w:rPr>
        <w:t>）</w:t>
      </w:r>
      <w:r w:rsidR="00462805">
        <w:rPr>
          <w:rFonts w:ascii="宋体" w:eastAsia="宋体" w:hAnsi="宋体" w:hint="eastAsia"/>
          <w:sz w:val="24"/>
          <w:szCs w:val="24"/>
        </w:rPr>
        <w:t>、</w:t>
      </w:r>
      <w:r w:rsidR="00AB74DE">
        <w:rPr>
          <w:rFonts w:ascii="宋体" w:eastAsia="宋体" w:hAnsi="宋体" w:hint="eastAsia"/>
          <w:sz w:val="24"/>
          <w:szCs w:val="24"/>
        </w:rPr>
        <w:t>ESE-HRL</w:t>
      </w:r>
      <w:r w:rsidR="00747E0C">
        <w:rPr>
          <w:rFonts w:ascii="宋体" w:eastAsia="宋体" w:hAnsi="宋体" w:hint="eastAsia"/>
          <w:sz w:val="24"/>
          <w:szCs w:val="24"/>
        </w:rPr>
        <w:t xml:space="preserve"> </w:t>
      </w:r>
      <w:r w:rsidR="00747E0C" w:rsidRPr="00747E0C">
        <w:rPr>
          <w:rFonts w:ascii="宋体" w:eastAsia="宋体" w:hAnsi="宋体" w:hint="eastAsia"/>
          <w:sz w:val="24"/>
          <w:szCs w:val="24"/>
        </w:rPr>
        <w:t>w/o Safety Value</w:t>
      </w:r>
      <w:r w:rsidR="0092440F">
        <w:rPr>
          <w:rFonts w:ascii="宋体" w:eastAsia="宋体" w:hAnsi="宋体" w:hint="eastAsia"/>
          <w:sz w:val="24"/>
          <w:szCs w:val="24"/>
        </w:rPr>
        <w:t>（</w:t>
      </w:r>
      <w:r w:rsidR="00856761">
        <w:rPr>
          <w:rFonts w:ascii="宋体" w:eastAsia="宋体" w:hAnsi="宋体" w:hint="eastAsia"/>
          <w:sz w:val="24"/>
          <w:szCs w:val="24"/>
        </w:rPr>
        <w:t>去除安全成本，保留</w:t>
      </w:r>
      <w:r w:rsidR="004C0907">
        <w:rPr>
          <w:rFonts w:ascii="宋体" w:eastAsia="宋体" w:hAnsi="宋体" w:hint="eastAsia"/>
          <w:sz w:val="24"/>
          <w:szCs w:val="24"/>
        </w:rPr>
        <w:t>效率价值</w:t>
      </w:r>
      <w:r w:rsidR="0092440F">
        <w:rPr>
          <w:rFonts w:ascii="宋体" w:eastAsia="宋体" w:hAnsi="宋体" w:hint="eastAsia"/>
          <w:sz w:val="24"/>
          <w:szCs w:val="24"/>
        </w:rPr>
        <w:t>）</w:t>
      </w:r>
      <w:r w:rsidR="00681EC2">
        <w:rPr>
          <w:rFonts w:ascii="宋体" w:eastAsia="宋体" w:hAnsi="宋体" w:hint="eastAsia"/>
          <w:sz w:val="24"/>
          <w:szCs w:val="24"/>
        </w:rPr>
        <w:t>、</w:t>
      </w:r>
      <w:r w:rsidR="000B75B8">
        <w:rPr>
          <w:rFonts w:ascii="宋体" w:eastAsia="宋体" w:hAnsi="宋体" w:hint="eastAsia"/>
          <w:sz w:val="24"/>
          <w:szCs w:val="24"/>
        </w:rPr>
        <w:t>ESE-HRL</w:t>
      </w:r>
      <w:r w:rsidR="00CA38E1">
        <w:rPr>
          <w:rFonts w:ascii="宋体" w:eastAsia="宋体" w:hAnsi="宋体" w:hint="eastAsia"/>
          <w:sz w:val="24"/>
          <w:szCs w:val="24"/>
        </w:rPr>
        <w:t xml:space="preserve"> </w:t>
      </w:r>
      <w:r w:rsidR="000258DD" w:rsidRPr="000258DD">
        <w:rPr>
          <w:rFonts w:ascii="宋体" w:eastAsia="宋体" w:hAnsi="宋体" w:hint="eastAsia"/>
          <w:sz w:val="24"/>
          <w:szCs w:val="24"/>
        </w:rPr>
        <w:t>w/o</w:t>
      </w:r>
      <w:r w:rsidR="00D91537">
        <w:rPr>
          <w:rFonts w:ascii="宋体" w:eastAsia="宋体" w:hAnsi="宋体" w:hint="eastAsia"/>
          <w:sz w:val="24"/>
          <w:szCs w:val="24"/>
        </w:rPr>
        <w:t xml:space="preserve"> </w:t>
      </w:r>
      <w:r w:rsidR="005E3BDD">
        <w:rPr>
          <w:rFonts w:ascii="宋体" w:eastAsia="宋体" w:hAnsi="宋体" w:hint="eastAsia"/>
          <w:sz w:val="24"/>
          <w:szCs w:val="24"/>
        </w:rPr>
        <w:t xml:space="preserve">Geometric </w:t>
      </w:r>
      <w:r w:rsidR="000258DD" w:rsidRPr="000258DD">
        <w:rPr>
          <w:rFonts w:ascii="宋体" w:eastAsia="宋体" w:hAnsi="宋体" w:hint="eastAsia"/>
          <w:sz w:val="24"/>
          <w:szCs w:val="24"/>
        </w:rPr>
        <w:t>Candidates</w:t>
      </w:r>
      <w:r w:rsidR="00832B2F">
        <w:rPr>
          <w:rFonts w:ascii="宋体" w:eastAsia="宋体" w:hAnsi="宋体" w:hint="eastAsia"/>
          <w:sz w:val="24"/>
          <w:szCs w:val="24"/>
        </w:rPr>
        <w:t>（</w:t>
      </w:r>
      <w:r w:rsidR="00371985">
        <w:rPr>
          <w:rFonts w:ascii="宋体" w:eastAsia="宋体" w:hAnsi="宋体" w:hint="eastAsia"/>
          <w:sz w:val="24"/>
          <w:szCs w:val="24"/>
        </w:rPr>
        <w:t>去除</w:t>
      </w:r>
      <w:r w:rsidR="00371985" w:rsidRPr="00371985">
        <w:rPr>
          <w:rFonts w:ascii="宋体" w:eastAsia="宋体" w:hAnsi="宋体" w:hint="eastAsia"/>
          <w:sz w:val="24"/>
          <w:szCs w:val="24"/>
        </w:rPr>
        <w:t>开阔角域和障碍边缘产生的几何候选，保留最终目标方向的引导候选</w:t>
      </w:r>
      <w:r w:rsidR="00832B2F">
        <w:rPr>
          <w:rFonts w:ascii="宋体" w:eastAsia="宋体" w:hAnsi="宋体" w:hint="eastAsia"/>
          <w:sz w:val="24"/>
          <w:szCs w:val="24"/>
        </w:rPr>
        <w:t>）</w:t>
      </w:r>
      <w:r w:rsidR="001778F3">
        <w:rPr>
          <w:rFonts w:ascii="宋体" w:eastAsia="宋体" w:hAnsi="宋体" w:hint="eastAsia"/>
          <w:sz w:val="24"/>
          <w:szCs w:val="24"/>
        </w:rPr>
        <w:t>。所有</w:t>
      </w:r>
      <w:r w:rsidR="00DC3AE1">
        <w:rPr>
          <w:rFonts w:ascii="宋体" w:eastAsia="宋体" w:hAnsi="宋体" w:hint="eastAsia"/>
          <w:sz w:val="24"/>
          <w:szCs w:val="24"/>
        </w:rPr>
        <w:t>方法</w:t>
      </w:r>
      <w:r w:rsidR="002E3D44">
        <w:rPr>
          <w:rFonts w:ascii="宋体" w:eastAsia="宋体" w:hAnsi="宋体" w:hint="eastAsia"/>
          <w:sz w:val="24"/>
          <w:szCs w:val="24"/>
        </w:rPr>
        <w:t>均在</w:t>
      </w:r>
      <w:r w:rsidR="001778F3">
        <w:rPr>
          <w:rFonts w:ascii="宋体" w:eastAsia="宋体" w:hAnsi="宋体" w:hint="eastAsia"/>
          <w:sz w:val="24"/>
          <w:szCs w:val="24"/>
        </w:rPr>
        <w:t>含有8个动态障碍物的地图B</w:t>
      </w:r>
      <w:r w:rsidR="00326D81">
        <w:rPr>
          <w:rFonts w:ascii="宋体" w:eastAsia="宋体" w:hAnsi="宋体" w:hint="eastAsia"/>
          <w:sz w:val="24"/>
          <w:szCs w:val="24"/>
        </w:rPr>
        <w:t>上</w:t>
      </w:r>
      <w:r w:rsidR="00BF6695">
        <w:rPr>
          <w:rFonts w:ascii="宋体" w:eastAsia="宋体" w:hAnsi="宋体" w:hint="eastAsia"/>
          <w:sz w:val="24"/>
          <w:szCs w:val="24"/>
        </w:rPr>
        <w:t>评估</w:t>
      </w:r>
      <w:r w:rsidR="00C625AF">
        <w:rPr>
          <w:rFonts w:ascii="宋体" w:eastAsia="宋体" w:hAnsi="宋体" w:hint="eastAsia"/>
          <w:sz w:val="24"/>
          <w:szCs w:val="24"/>
        </w:rPr>
        <w:t>，结果如表</w:t>
      </w:r>
      <w:r w:rsidR="005A06A9">
        <w:rPr>
          <w:rFonts w:ascii="宋体" w:eastAsia="宋体" w:hAnsi="宋体" w:hint="eastAsia"/>
          <w:szCs w:val="21"/>
        </w:rPr>
        <w:t>Ⅱ</w:t>
      </w:r>
      <w:r w:rsidR="00C625AF">
        <w:rPr>
          <w:rFonts w:ascii="宋体" w:eastAsia="宋体" w:hAnsi="宋体" w:hint="eastAsia"/>
          <w:sz w:val="24"/>
          <w:szCs w:val="24"/>
        </w:rPr>
        <w:t>所示</w:t>
      </w:r>
      <w:r w:rsidR="00652458">
        <w:rPr>
          <w:rFonts w:ascii="宋体" w:eastAsia="宋体" w:hAnsi="宋体" w:hint="eastAsia"/>
          <w:sz w:val="24"/>
          <w:szCs w:val="24"/>
        </w:rPr>
        <w:t>。</w:t>
      </w:r>
      <w:r w:rsidR="004C650B">
        <w:rPr>
          <w:rFonts w:ascii="宋体" w:eastAsia="宋体" w:hAnsi="宋体" w:hint="eastAsia"/>
          <w:sz w:val="24"/>
          <w:szCs w:val="24"/>
        </w:rPr>
        <w:t>可以得出以下几点重要观察结果</w:t>
      </w:r>
      <w:r w:rsidR="00482CC5">
        <w:rPr>
          <w:rFonts w:ascii="宋体" w:eastAsia="宋体" w:hAnsi="宋体" w:hint="eastAsia"/>
          <w:sz w:val="24"/>
          <w:szCs w:val="24"/>
        </w:rPr>
        <w:t>。</w:t>
      </w:r>
    </w:p>
    <w:p w14:paraId="7E4ACBD1" w14:textId="24EA2147" w:rsidR="00EA56D9" w:rsidRPr="008F6672" w:rsidRDefault="00EA56D9" w:rsidP="00EA56D9">
      <w:pPr>
        <w:jc w:val="center"/>
        <w:rPr>
          <w:rFonts w:ascii="宋体" w:eastAsia="宋体" w:hAnsi="宋体" w:hint="eastAsia"/>
          <w:szCs w:val="21"/>
        </w:rPr>
      </w:pPr>
      <w:r>
        <w:rPr>
          <w:rFonts w:ascii="宋体" w:eastAsia="宋体" w:hAnsi="宋体" w:hint="eastAsia"/>
          <w:szCs w:val="21"/>
        </w:rPr>
        <w:t>表</w:t>
      </w:r>
      <w:r w:rsidR="00DE724B">
        <w:rPr>
          <w:rFonts w:ascii="宋体" w:eastAsia="宋体" w:hAnsi="宋体" w:hint="eastAsia"/>
          <w:szCs w:val="21"/>
        </w:rPr>
        <w:t>Ⅱ</w:t>
      </w:r>
      <w:r>
        <w:rPr>
          <w:rFonts w:ascii="宋体" w:eastAsia="宋体" w:hAnsi="宋体" w:hint="eastAsia"/>
          <w:szCs w:val="21"/>
        </w:rPr>
        <w:t xml:space="preserve"> 消融实验结果</w:t>
      </w:r>
    </w:p>
    <w:p w14:paraId="11F85112" w14:textId="3FE780F9" w:rsidR="00EA56D9" w:rsidRDefault="00EA65F6" w:rsidP="00563981">
      <w:pPr>
        <w:ind w:firstLineChars="200" w:firstLine="480"/>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2F4BAFFE" wp14:editId="204C5117">
            <wp:extent cx="4703618" cy="2057337"/>
            <wp:effectExtent l="0" t="0" r="1905" b="635"/>
            <wp:docPr id="711556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56844" name="图片 711556844"/>
                    <pic:cNvPicPr/>
                  </pic:nvPicPr>
                  <pic:blipFill>
                    <a:blip r:embed="rId15">
                      <a:extLst>
                        <a:ext uri="{28A0092B-C50C-407E-A947-70E740481C1C}">
                          <a14:useLocalDpi xmlns:a14="http://schemas.microsoft.com/office/drawing/2010/main" val="0"/>
                        </a:ext>
                      </a:extLst>
                    </a:blip>
                    <a:stretch>
                      <a:fillRect/>
                    </a:stretch>
                  </pic:blipFill>
                  <pic:spPr>
                    <a:xfrm>
                      <a:off x="0" y="0"/>
                      <a:ext cx="4710721" cy="2060444"/>
                    </a:xfrm>
                    <a:prstGeom prst="rect">
                      <a:avLst/>
                    </a:prstGeom>
                  </pic:spPr>
                </pic:pic>
              </a:graphicData>
            </a:graphic>
          </wp:inline>
        </w:drawing>
      </w:r>
    </w:p>
    <w:p w14:paraId="7D76D0D5" w14:textId="38981DF8" w:rsidR="00F40B2E" w:rsidRDefault="008F7A5A" w:rsidP="00C545C5">
      <w:pPr>
        <w:ind w:firstLineChars="200" w:firstLine="480"/>
        <w:rPr>
          <w:rFonts w:ascii="宋体" w:eastAsia="宋体" w:hAnsi="宋体" w:hint="eastAsia"/>
          <w:sz w:val="24"/>
          <w:szCs w:val="24"/>
        </w:rPr>
      </w:pPr>
      <w:r>
        <w:rPr>
          <w:rFonts w:ascii="宋体" w:eastAsia="宋体" w:hAnsi="宋体" w:hint="eastAsia"/>
          <w:sz w:val="24"/>
          <w:szCs w:val="24"/>
        </w:rPr>
        <w:t>首先，</w:t>
      </w:r>
      <w:r w:rsidR="00D20F0E">
        <w:rPr>
          <w:rFonts w:ascii="宋体" w:eastAsia="宋体" w:hAnsi="宋体" w:hint="eastAsia"/>
          <w:sz w:val="24"/>
          <w:szCs w:val="24"/>
        </w:rPr>
        <w:t>去除CNN后，</w:t>
      </w:r>
      <w:r w:rsidR="00537919">
        <w:rPr>
          <w:rFonts w:ascii="宋体" w:eastAsia="宋体" w:hAnsi="宋体" w:hint="eastAsia"/>
          <w:sz w:val="24"/>
          <w:szCs w:val="24"/>
        </w:rPr>
        <w:t>各项</w:t>
      </w:r>
      <w:r w:rsidR="009346F6">
        <w:rPr>
          <w:rFonts w:ascii="宋体" w:eastAsia="宋体" w:hAnsi="宋体" w:hint="eastAsia"/>
          <w:sz w:val="24"/>
          <w:szCs w:val="24"/>
        </w:rPr>
        <w:t>导航性能均有下降</w:t>
      </w:r>
      <w:r w:rsidR="00F01FAC">
        <w:rPr>
          <w:rFonts w:ascii="宋体" w:eastAsia="宋体" w:hAnsi="宋体" w:hint="eastAsia"/>
          <w:sz w:val="24"/>
          <w:szCs w:val="24"/>
        </w:rPr>
        <w:t>，</w:t>
      </w:r>
      <w:r w:rsidR="00102C6F">
        <w:rPr>
          <w:rFonts w:ascii="宋体" w:eastAsia="宋体" w:hAnsi="宋体" w:hint="eastAsia"/>
          <w:sz w:val="24"/>
          <w:szCs w:val="24"/>
        </w:rPr>
        <w:t>由于</w:t>
      </w:r>
      <w:r w:rsidR="00097031">
        <w:rPr>
          <w:rFonts w:ascii="宋体" w:eastAsia="宋体" w:hAnsi="宋体" w:hint="eastAsia"/>
          <w:sz w:val="24"/>
          <w:szCs w:val="24"/>
        </w:rPr>
        <w:t>CNN承担了</w:t>
      </w:r>
      <w:r w:rsidR="00097031" w:rsidRPr="00097031">
        <w:rPr>
          <w:rFonts w:ascii="宋体" w:eastAsia="宋体" w:hAnsi="宋体"/>
          <w:sz w:val="24"/>
          <w:szCs w:val="24"/>
        </w:rPr>
        <w:t>环境观测中局部空间特征的提取与编码</w:t>
      </w:r>
      <w:r w:rsidR="008E307D">
        <w:rPr>
          <w:rFonts w:ascii="宋体" w:eastAsia="宋体" w:hAnsi="宋体" w:hint="eastAsia"/>
          <w:sz w:val="24"/>
          <w:szCs w:val="24"/>
        </w:rPr>
        <w:t>，</w:t>
      </w:r>
      <w:r w:rsidR="000C4BC9">
        <w:rPr>
          <w:rFonts w:ascii="宋体" w:eastAsia="宋体" w:hAnsi="宋体" w:hint="eastAsia"/>
          <w:sz w:val="24"/>
          <w:szCs w:val="24"/>
        </w:rPr>
        <w:t>其缺失</w:t>
      </w:r>
      <w:r w:rsidR="009A4270">
        <w:rPr>
          <w:rFonts w:ascii="宋体" w:eastAsia="宋体" w:hAnsi="宋体" w:hint="eastAsia"/>
          <w:sz w:val="24"/>
          <w:szCs w:val="24"/>
        </w:rPr>
        <w:t>削弱了</w:t>
      </w:r>
      <w:r w:rsidR="0010330B" w:rsidRPr="0010330B">
        <w:rPr>
          <w:rFonts w:ascii="宋体" w:eastAsia="宋体" w:hAnsi="宋体"/>
          <w:sz w:val="24"/>
          <w:szCs w:val="24"/>
        </w:rPr>
        <w:t>低层控制器对障碍物分布、可通行区域及局部空间关系的表征能力，进而降低了动作生成和避障控制的质量</w:t>
      </w:r>
      <w:r w:rsidR="008858D9">
        <w:rPr>
          <w:rFonts w:ascii="宋体" w:eastAsia="宋体" w:hAnsi="宋体" w:hint="eastAsia"/>
          <w:sz w:val="24"/>
          <w:szCs w:val="24"/>
        </w:rPr>
        <w:t>。</w:t>
      </w:r>
      <w:r w:rsidR="00F01FAC">
        <w:rPr>
          <w:rFonts w:ascii="宋体" w:eastAsia="宋体" w:hAnsi="宋体" w:hint="eastAsia"/>
          <w:sz w:val="24"/>
          <w:szCs w:val="24"/>
        </w:rPr>
        <w:t>将事件触发</w:t>
      </w:r>
      <w:r w:rsidR="009726D2">
        <w:rPr>
          <w:rFonts w:ascii="宋体" w:eastAsia="宋体" w:hAnsi="宋体" w:hint="eastAsia"/>
          <w:sz w:val="24"/>
          <w:szCs w:val="24"/>
        </w:rPr>
        <w:t>机制</w:t>
      </w:r>
      <w:r w:rsidR="00F01FAC">
        <w:rPr>
          <w:rFonts w:ascii="宋体" w:eastAsia="宋体" w:hAnsi="宋体" w:hint="eastAsia"/>
          <w:sz w:val="24"/>
          <w:szCs w:val="24"/>
        </w:rPr>
        <w:t>替换为固定时间间隔</w:t>
      </w:r>
      <w:r w:rsidR="005C352B">
        <w:rPr>
          <w:rFonts w:ascii="宋体" w:eastAsia="宋体" w:hAnsi="宋体" w:hint="eastAsia"/>
          <w:sz w:val="24"/>
          <w:szCs w:val="24"/>
        </w:rPr>
        <w:t>触发</w:t>
      </w:r>
      <w:r w:rsidR="00F01FAC">
        <w:rPr>
          <w:rFonts w:ascii="宋体" w:eastAsia="宋体" w:hAnsi="宋体" w:hint="eastAsia"/>
          <w:sz w:val="24"/>
          <w:szCs w:val="24"/>
        </w:rPr>
        <w:t>后，成功率降低</w:t>
      </w:r>
      <w:r w:rsidR="00EC42DC">
        <w:rPr>
          <w:rFonts w:ascii="宋体" w:eastAsia="宋体" w:hAnsi="宋体" w:hint="eastAsia"/>
          <w:sz w:val="24"/>
          <w:szCs w:val="24"/>
        </w:rPr>
        <w:t>至</w:t>
      </w:r>
      <w:r w:rsidR="00FD486E">
        <w:rPr>
          <w:rFonts w:ascii="宋体" w:eastAsia="宋体" w:hAnsi="宋体" w:hint="eastAsia"/>
          <w:sz w:val="24"/>
          <w:szCs w:val="24"/>
        </w:rPr>
        <w:t>90.92</w:t>
      </w:r>
      <w:r w:rsidR="00F01FAC">
        <w:rPr>
          <w:rFonts w:ascii="宋体" w:eastAsia="宋体" w:hAnsi="宋体" w:hint="eastAsia"/>
          <w:sz w:val="24"/>
          <w:szCs w:val="24"/>
        </w:rPr>
        <w:t>%，碰撞率增加</w:t>
      </w:r>
      <w:r w:rsidR="002722F0">
        <w:rPr>
          <w:rFonts w:ascii="宋体" w:eastAsia="宋体" w:hAnsi="宋体" w:hint="eastAsia"/>
          <w:sz w:val="24"/>
          <w:szCs w:val="24"/>
        </w:rPr>
        <w:t>至</w:t>
      </w:r>
      <w:r w:rsidR="00DB59B5">
        <w:rPr>
          <w:rFonts w:ascii="宋体" w:eastAsia="宋体" w:hAnsi="宋体" w:hint="eastAsia"/>
          <w:sz w:val="24"/>
          <w:szCs w:val="24"/>
        </w:rPr>
        <w:t>2.75</w:t>
      </w:r>
      <w:r w:rsidR="00F01FAC">
        <w:rPr>
          <w:rFonts w:ascii="宋体" w:eastAsia="宋体" w:hAnsi="宋体" w:hint="eastAsia"/>
          <w:sz w:val="24"/>
          <w:szCs w:val="24"/>
        </w:rPr>
        <w:t>%</w:t>
      </w:r>
      <w:r w:rsidR="001A6D10">
        <w:rPr>
          <w:rFonts w:ascii="宋体" w:eastAsia="宋体" w:hAnsi="宋体" w:hint="eastAsia"/>
          <w:sz w:val="24"/>
          <w:szCs w:val="24"/>
        </w:rPr>
        <w:t>，其原因是</w:t>
      </w:r>
      <w:r w:rsidR="00F36332">
        <w:rPr>
          <w:rFonts w:ascii="宋体" w:eastAsia="宋体" w:hAnsi="宋体" w:hint="eastAsia"/>
          <w:sz w:val="24"/>
          <w:szCs w:val="24"/>
        </w:rPr>
        <w:t>固定</w:t>
      </w:r>
      <w:r w:rsidR="009A13BA">
        <w:rPr>
          <w:rFonts w:ascii="宋体" w:eastAsia="宋体" w:hAnsi="宋体" w:hint="eastAsia"/>
          <w:sz w:val="24"/>
          <w:szCs w:val="24"/>
        </w:rPr>
        <w:t>时间间隔触发</w:t>
      </w:r>
      <w:r w:rsidR="00C55275">
        <w:rPr>
          <w:rFonts w:ascii="宋体" w:eastAsia="宋体" w:hAnsi="宋体" w:hint="eastAsia"/>
          <w:sz w:val="24"/>
          <w:szCs w:val="24"/>
        </w:rPr>
        <w:t>无法及时响应风险或执行状态变化时的重规划，</w:t>
      </w:r>
      <w:r w:rsidR="00F40B2E">
        <w:rPr>
          <w:rFonts w:ascii="宋体" w:eastAsia="宋体" w:hAnsi="宋体" w:hint="eastAsia"/>
          <w:sz w:val="24"/>
          <w:szCs w:val="24"/>
        </w:rPr>
        <w:t>导致在需要</w:t>
      </w:r>
      <w:r w:rsidR="006E15A0">
        <w:rPr>
          <w:rFonts w:ascii="宋体" w:eastAsia="宋体" w:hAnsi="宋体" w:hint="eastAsia"/>
          <w:sz w:val="24"/>
          <w:szCs w:val="24"/>
        </w:rPr>
        <w:t>更新子目标时</w:t>
      </w:r>
      <w:r w:rsidR="00B117A3">
        <w:rPr>
          <w:rFonts w:ascii="宋体" w:eastAsia="宋体" w:hAnsi="宋体" w:hint="eastAsia"/>
          <w:sz w:val="24"/>
          <w:szCs w:val="24"/>
        </w:rPr>
        <w:t>响应滞后</w:t>
      </w:r>
      <w:r w:rsidR="001B49B1">
        <w:rPr>
          <w:rFonts w:ascii="宋体" w:eastAsia="宋体" w:hAnsi="宋体" w:hint="eastAsia"/>
          <w:sz w:val="24"/>
          <w:szCs w:val="24"/>
        </w:rPr>
        <w:t>，</w:t>
      </w:r>
      <w:r w:rsidR="00334729">
        <w:rPr>
          <w:rFonts w:ascii="宋体" w:eastAsia="宋体" w:hAnsi="宋体" w:hint="eastAsia"/>
          <w:sz w:val="24"/>
          <w:szCs w:val="24"/>
        </w:rPr>
        <w:t>在当前测试条件下导航效果较差</w:t>
      </w:r>
      <w:r w:rsidR="00060F13" w:rsidRPr="00060F13">
        <w:rPr>
          <w:rFonts w:ascii="宋体" w:eastAsia="宋体" w:hAnsi="宋体"/>
          <w:sz w:val="24"/>
          <w:szCs w:val="24"/>
        </w:rPr>
        <w:t>。</w:t>
      </w:r>
      <w:r w:rsidR="001B05FC" w:rsidRPr="001B05FC">
        <w:rPr>
          <w:rFonts w:ascii="宋体" w:eastAsia="宋体" w:hAnsi="宋体"/>
          <w:sz w:val="24"/>
          <w:szCs w:val="24"/>
        </w:rPr>
        <w:t>其次，效率价值与安全成本共同决定候选子目标的评价取向。移除效率价值后，该变体的成功率降至 84.75%，为所有变体中的最低值，同时呈现碰撞率最低而超时率最高的指标组合。由于子目标选择仅受安全成本约束，候选评分可能过度偏向低风险且保守的方向，虽然能够减少碰撞，却削弱了对目标方向和长程推进效率的考虑，使机器人更容易出现过度绕行、推进缓慢或长期停滞，最终增加超时并降低成功率。</w:t>
      </w:r>
      <w:r w:rsidR="00BB40FF">
        <w:rPr>
          <w:rFonts w:ascii="宋体" w:eastAsia="宋体" w:hAnsi="宋体" w:hint="eastAsia"/>
          <w:sz w:val="24"/>
          <w:szCs w:val="24"/>
        </w:rPr>
        <w:t>相比之下，</w:t>
      </w:r>
      <w:r w:rsidR="001777E4" w:rsidRPr="001777E4">
        <w:rPr>
          <w:rFonts w:ascii="宋体" w:eastAsia="宋体" w:hAnsi="宋体" w:hint="eastAsia"/>
          <w:sz w:val="24"/>
          <w:szCs w:val="24"/>
        </w:rPr>
        <w:t>移除安全成本后，子目标评分更偏向效率价值和目标推进，容易选择更直接但局部风险更高的候选方向，因而碰撞率明显上升。这一结果说明，安全成本在目标推进与局部风险之间提供了必要约束，而效率价值则有助于避免子目标选择过度保守。</w:t>
      </w:r>
    </w:p>
    <w:p w14:paraId="2EDB06C6" w14:textId="5CE0C3DF" w:rsidR="00EB1E3D" w:rsidRDefault="00AF7E0E" w:rsidP="00C545C5">
      <w:pPr>
        <w:ind w:firstLineChars="200" w:firstLine="480"/>
        <w:rPr>
          <w:rFonts w:ascii="宋体" w:eastAsia="宋体" w:hAnsi="宋体" w:hint="eastAsia"/>
          <w:sz w:val="24"/>
          <w:szCs w:val="24"/>
        </w:rPr>
      </w:pPr>
      <w:r>
        <w:rPr>
          <w:rFonts w:ascii="宋体" w:eastAsia="宋体" w:hAnsi="宋体" w:hint="eastAsia"/>
          <w:sz w:val="24"/>
          <w:szCs w:val="24"/>
        </w:rPr>
        <w:t>移除</w:t>
      </w:r>
      <w:r w:rsidR="009121D8">
        <w:rPr>
          <w:rFonts w:ascii="宋体" w:eastAsia="宋体" w:hAnsi="宋体" w:hint="eastAsia"/>
          <w:sz w:val="24"/>
          <w:szCs w:val="24"/>
        </w:rPr>
        <w:t>局部几何</w:t>
      </w:r>
      <w:r>
        <w:rPr>
          <w:rFonts w:ascii="宋体" w:eastAsia="宋体" w:hAnsi="宋体" w:hint="eastAsia"/>
          <w:sz w:val="24"/>
          <w:szCs w:val="24"/>
        </w:rPr>
        <w:t>候选后，成功率降低</w:t>
      </w:r>
      <w:r w:rsidR="009F0171">
        <w:rPr>
          <w:rFonts w:ascii="宋体" w:eastAsia="宋体" w:hAnsi="宋体" w:hint="eastAsia"/>
          <w:sz w:val="24"/>
          <w:szCs w:val="24"/>
        </w:rPr>
        <w:t>至</w:t>
      </w:r>
      <w:r w:rsidR="00A01F70">
        <w:rPr>
          <w:rFonts w:ascii="宋体" w:eastAsia="宋体" w:hAnsi="宋体" w:hint="eastAsia"/>
          <w:sz w:val="24"/>
          <w:szCs w:val="24"/>
        </w:rPr>
        <w:t>86</w:t>
      </w:r>
      <w:r>
        <w:rPr>
          <w:rFonts w:ascii="宋体" w:eastAsia="宋体" w:hAnsi="宋体" w:hint="eastAsia"/>
          <w:sz w:val="24"/>
          <w:szCs w:val="24"/>
        </w:rPr>
        <w:t>.</w:t>
      </w:r>
      <w:r w:rsidR="00544878">
        <w:rPr>
          <w:rFonts w:ascii="宋体" w:eastAsia="宋体" w:hAnsi="宋体" w:hint="eastAsia"/>
          <w:sz w:val="24"/>
          <w:szCs w:val="24"/>
        </w:rPr>
        <w:t>50</w:t>
      </w:r>
      <w:r>
        <w:rPr>
          <w:rFonts w:ascii="宋体" w:eastAsia="宋体" w:hAnsi="宋体" w:hint="eastAsia"/>
          <w:sz w:val="24"/>
          <w:szCs w:val="24"/>
        </w:rPr>
        <w:t>%，</w:t>
      </w:r>
      <w:r w:rsidR="00676A11">
        <w:rPr>
          <w:rFonts w:ascii="宋体" w:eastAsia="宋体" w:hAnsi="宋体" w:hint="eastAsia"/>
          <w:sz w:val="24"/>
          <w:szCs w:val="24"/>
        </w:rPr>
        <w:t>这是因为候选集合</w:t>
      </w:r>
      <w:r w:rsidR="00676A11" w:rsidRPr="00676A11">
        <w:rPr>
          <w:rFonts w:ascii="宋体" w:eastAsia="宋体" w:hAnsi="宋体"/>
          <w:sz w:val="24"/>
          <w:szCs w:val="24"/>
        </w:rPr>
        <w:t>仅保留与最终目标直接相关的方向时，一旦目标方向被障碍物阻断，</w:t>
      </w:r>
      <w:r w:rsidR="000613C1" w:rsidRPr="00060F13">
        <w:rPr>
          <w:rFonts w:ascii="宋体" w:eastAsia="宋体" w:hAnsi="宋体"/>
          <w:sz w:val="24"/>
          <w:szCs w:val="24"/>
        </w:rPr>
        <w:t>高层</w:t>
      </w:r>
      <w:r w:rsidR="000613C1">
        <w:rPr>
          <w:rFonts w:ascii="宋体" w:eastAsia="宋体" w:hAnsi="宋体" w:hint="eastAsia"/>
          <w:sz w:val="24"/>
          <w:szCs w:val="24"/>
        </w:rPr>
        <w:t>规划器</w:t>
      </w:r>
      <w:r w:rsidR="00676A11" w:rsidRPr="00676A11">
        <w:rPr>
          <w:rFonts w:ascii="宋体" w:eastAsia="宋体" w:hAnsi="宋体"/>
          <w:sz w:val="24"/>
          <w:szCs w:val="24"/>
        </w:rPr>
        <w:t>便缺少具有局部通行依据的替代方向，难以通过暂时偏离目标方向实现有效绕行。</w:t>
      </w:r>
      <w:r w:rsidR="0029733F">
        <w:rPr>
          <w:rFonts w:ascii="宋体" w:eastAsia="宋体" w:hAnsi="宋体" w:hint="eastAsia"/>
          <w:sz w:val="24"/>
          <w:szCs w:val="24"/>
        </w:rPr>
        <w:t>由此</w:t>
      </w:r>
      <w:r w:rsidR="0029733F" w:rsidRPr="0029733F">
        <w:rPr>
          <w:rFonts w:ascii="宋体" w:eastAsia="宋体" w:hAnsi="宋体" w:hint="eastAsia"/>
          <w:sz w:val="24"/>
          <w:szCs w:val="24"/>
        </w:rPr>
        <w:t>形成的僵化直达行为可能使机器人持续逼近受阻区域，增加</w:t>
      </w:r>
      <w:r w:rsidR="00FE1D10">
        <w:rPr>
          <w:rFonts w:ascii="宋体" w:eastAsia="宋体" w:hAnsi="宋体" w:hint="eastAsia"/>
          <w:sz w:val="24"/>
          <w:szCs w:val="24"/>
        </w:rPr>
        <w:t>任务失败率</w:t>
      </w:r>
      <w:r w:rsidR="0029733F" w:rsidRPr="0029733F">
        <w:rPr>
          <w:rFonts w:ascii="宋体" w:eastAsia="宋体" w:hAnsi="宋体" w:hint="eastAsia"/>
          <w:sz w:val="24"/>
          <w:szCs w:val="24"/>
        </w:rPr>
        <w:t>。</w:t>
      </w:r>
      <w:r w:rsidR="001E0995">
        <w:rPr>
          <w:rFonts w:ascii="宋体" w:eastAsia="宋体" w:hAnsi="宋体" w:hint="eastAsia"/>
          <w:sz w:val="24"/>
          <w:szCs w:val="24"/>
        </w:rPr>
        <w:t>因此</w:t>
      </w:r>
      <w:r w:rsidR="001F56F4">
        <w:rPr>
          <w:rFonts w:ascii="宋体" w:eastAsia="宋体" w:hAnsi="宋体" w:hint="eastAsia"/>
          <w:sz w:val="24"/>
          <w:szCs w:val="24"/>
        </w:rPr>
        <w:t>局部几何</w:t>
      </w:r>
      <w:r w:rsidR="0029733F" w:rsidRPr="0029733F">
        <w:rPr>
          <w:rFonts w:ascii="宋体" w:eastAsia="宋体" w:hAnsi="宋体" w:hint="eastAsia"/>
          <w:sz w:val="24"/>
          <w:szCs w:val="24"/>
        </w:rPr>
        <w:t>候选不仅扩展了子目标选择空间，也为复杂动态环境中的局部绕行提供了决策余度。</w:t>
      </w:r>
    </w:p>
    <w:p w14:paraId="505CC1D5" w14:textId="1846BD81" w:rsidR="00A10130" w:rsidRPr="00F226E8" w:rsidRDefault="005A55CF" w:rsidP="00E70493">
      <w:pPr>
        <w:ind w:firstLineChars="200" w:firstLine="480"/>
        <w:rPr>
          <w:rFonts w:ascii="宋体" w:eastAsia="宋体" w:hAnsi="宋体" w:hint="eastAsia"/>
          <w:sz w:val="24"/>
          <w:szCs w:val="24"/>
        </w:rPr>
      </w:pPr>
      <w:r>
        <w:rPr>
          <w:rFonts w:ascii="宋体" w:eastAsia="宋体" w:hAnsi="宋体" w:hint="eastAsia"/>
          <w:sz w:val="24"/>
          <w:szCs w:val="24"/>
        </w:rPr>
        <w:t>最后，</w:t>
      </w:r>
      <w:r w:rsidR="00D74E46" w:rsidRPr="00D74E46">
        <w:rPr>
          <w:rFonts w:ascii="宋体" w:eastAsia="宋体" w:hAnsi="宋体"/>
          <w:sz w:val="24"/>
          <w:szCs w:val="24"/>
        </w:rPr>
        <w:t>完整的 ESE-HRL 框架</w:t>
      </w:r>
      <w:r w:rsidR="00851D99">
        <w:rPr>
          <w:rFonts w:ascii="宋体" w:eastAsia="宋体" w:hAnsi="宋体" w:hint="eastAsia"/>
          <w:sz w:val="24"/>
          <w:szCs w:val="24"/>
        </w:rPr>
        <w:t>取得了最高成功率和最低碰撞率</w:t>
      </w:r>
      <w:r w:rsidR="000E04FA">
        <w:rPr>
          <w:rFonts w:ascii="宋体" w:eastAsia="宋体" w:hAnsi="宋体" w:hint="eastAsia"/>
          <w:sz w:val="24"/>
          <w:szCs w:val="24"/>
        </w:rPr>
        <w:t>，</w:t>
      </w:r>
      <w:r w:rsidR="00A30750">
        <w:rPr>
          <w:rFonts w:ascii="宋体" w:eastAsia="宋体" w:hAnsi="宋体" w:hint="eastAsia"/>
          <w:sz w:val="24"/>
          <w:szCs w:val="24"/>
        </w:rPr>
        <w:t>同时</w:t>
      </w:r>
      <w:r w:rsidR="00A30750" w:rsidRPr="00A30750">
        <w:rPr>
          <w:rFonts w:ascii="宋体" w:eastAsia="宋体" w:hAnsi="宋体" w:hint="eastAsia"/>
          <w:sz w:val="24"/>
          <w:szCs w:val="24"/>
        </w:rPr>
        <w:t>超时率和 STG 均位列第二，体现出以任务完成率和碰撞安全性为重点的性能权衡。</w:t>
      </w:r>
    </w:p>
    <w:p w14:paraId="4117C4B6" w14:textId="26E814B3" w:rsidR="00FF55C0" w:rsidRDefault="006F40CD" w:rsidP="001911CF">
      <w:pPr>
        <w:pStyle w:val="3"/>
        <w:rPr>
          <w:rFonts w:ascii="宋体" w:eastAsia="宋体" w:hAnsi="宋体" w:hint="eastAsia"/>
          <w:b/>
          <w:bCs/>
          <w:sz w:val="24"/>
          <w:szCs w:val="24"/>
        </w:rPr>
      </w:pPr>
      <w:r>
        <w:rPr>
          <w:rFonts w:ascii="宋体" w:eastAsia="宋体" w:hAnsi="宋体" w:hint="eastAsia"/>
          <w:color w:val="auto"/>
        </w:rPr>
        <w:t xml:space="preserve">4.3 </w:t>
      </w:r>
      <w:r w:rsidR="003B5BA4" w:rsidRPr="006F40CD">
        <w:rPr>
          <w:rFonts w:ascii="宋体" w:eastAsia="宋体" w:hAnsi="宋体" w:hint="eastAsia"/>
          <w:color w:val="auto"/>
        </w:rPr>
        <w:t xml:space="preserve">Comparative </w:t>
      </w:r>
      <w:r w:rsidR="00A74B7B" w:rsidRPr="006F40CD">
        <w:rPr>
          <w:rFonts w:ascii="宋体" w:eastAsia="宋体" w:hAnsi="宋体" w:hint="eastAsia"/>
          <w:color w:val="auto"/>
        </w:rPr>
        <w:t>E</w:t>
      </w:r>
      <w:r w:rsidR="003B5BA4" w:rsidRPr="006F40CD">
        <w:rPr>
          <w:rFonts w:ascii="宋体" w:eastAsia="宋体" w:hAnsi="宋体" w:hint="eastAsia"/>
          <w:color w:val="auto"/>
        </w:rPr>
        <w:t>xperiments</w:t>
      </w:r>
    </w:p>
    <w:p w14:paraId="0A1A7B64" w14:textId="038DDA50" w:rsidR="002505E6" w:rsidRDefault="002505E6" w:rsidP="00CF2E48">
      <w:pPr>
        <w:ind w:firstLineChars="200" w:firstLine="480"/>
        <w:rPr>
          <w:rFonts w:ascii="宋体" w:eastAsia="宋体" w:hAnsi="宋体" w:hint="eastAsia"/>
          <w:sz w:val="24"/>
          <w:szCs w:val="24"/>
        </w:rPr>
      </w:pPr>
      <w:r>
        <w:rPr>
          <w:rFonts w:ascii="宋体" w:eastAsia="宋体" w:hAnsi="宋体" w:hint="eastAsia"/>
          <w:sz w:val="24"/>
          <w:szCs w:val="24"/>
        </w:rPr>
        <w:t>本节</w:t>
      </w:r>
      <w:r w:rsidR="00397390">
        <w:rPr>
          <w:rFonts w:ascii="宋体" w:eastAsia="宋体" w:hAnsi="宋体" w:hint="eastAsia"/>
          <w:sz w:val="24"/>
          <w:szCs w:val="24"/>
        </w:rPr>
        <w:t>同样在含有8个动态障碍物的地图B中进行评估</w:t>
      </w:r>
      <w:r w:rsidR="00DB6D5D">
        <w:rPr>
          <w:rFonts w:ascii="宋体" w:eastAsia="宋体" w:hAnsi="宋体" w:hint="eastAsia"/>
          <w:sz w:val="24"/>
          <w:szCs w:val="24"/>
        </w:rPr>
        <w:t>，</w:t>
      </w:r>
      <w:r w:rsidR="003677C2">
        <w:rPr>
          <w:rFonts w:ascii="宋体" w:eastAsia="宋体" w:hAnsi="宋体" w:hint="eastAsia"/>
          <w:sz w:val="24"/>
          <w:szCs w:val="24"/>
        </w:rPr>
        <w:t>分析</w:t>
      </w:r>
      <w:r w:rsidR="00627DD1" w:rsidRPr="00627DD1">
        <w:rPr>
          <w:rFonts w:ascii="宋体" w:eastAsia="宋体" w:hAnsi="宋体"/>
          <w:sz w:val="24"/>
          <w:szCs w:val="24"/>
        </w:rPr>
        <w:t>不同方法在相同环境复杂度下的导航性能</w:t>
      </w:r>
      <w:r w:rsidR="003677C2">
        <w:rPr>
          <w:rFonts w:ascii="宋体" w:eastAsia="宋体" w:hAnsi="宋体" w:hint="eastAsia"/>
          <w:sz w:val="24"/>
          <w:szCs w:val="24"/>
        </w:rPr>
        <w:t>，</w:t>
      </w:r>
      <w:r w:rsidR="00DB6D5D">
        <w:rPr>
          <w:rFonts w:ascii="宋体" w:eastAsia="宋体" w:hAnsi="宋体" w:hint="eastAsia"/>
          <w:sz w:val="24"/>
          <w:szCs w:val="24"/>
        </w:rPr>
        <w:t>实验结果如表</w:t>
      </w:r>
      <w:r w:rsidR="00A8740F">
        <w:rPr>
          <w:rFonts w:ascii="宋体" w:eastAsia="宋体" w:hAnsi="宋体" w:hint="eastAsia"/>
          <w:sz w:val="24"/>
          <w:szCs w:val="24"/>
        </w:rPr>
        <w:t>Ⅲ</w:t>
      </w:r>
      <w:r w:rsidR="00DB6D5D">
        <w:rPr>
          <w:rFonts w:ascii="宋体" w:eastAsia="宋体" w:hAnsi="宋体" w:hint="eastAsia"/>
          <w:sz w:val="24"/>
          <w:szCs w:val="24"/>
        </w:rPr>
        <w:t>所示</w:t>
      </w:r>
      <w:r w:rsidR="00375460">
        <w:rPr>
          <w:rFonts w:ascii="宋体" w:eastAsia="宋体" w:hAnsi="宋体" w:hint="eastAsia"/>
          <w:sz w:val="24"/>
          <w:szCs w:val="24"/>
        </w:rPr>
        <w:t>。</w:t>
      </w:r>
    </w:p>
    <w:p w14:paraId="23614A5A" w14:textId="1ECD5EF2" w:rsidR="00EF3805" w:rsidRPr="009F5CBB" w:rsidRDefault="00EF3805" w:rsidP="009F5CBB">
      <w:pPr>
        <w:jc w:val="center"/>
        <w:rPr>
          <w:rFonts w:ascii="宋体" w:eastAsia="宋体" w:hAnsi="宋体" w:hint="eastAsia"/>
          <w:szCs w:val="21"/>
        </w:rPr>
      </w:pPr>
      <w:r>
        <w:rPr>
          <w:rFonts w:ascii="宋体" w:eastAsia="宋体" w:hAnsi="宋体" w:hint="eastAsia"/>
          <w:szCs w:val="21"/>
        </w:rPr>
        <w:t>表</w:t>
      </w:r>
      <w:r w:rsidR="00A8740F">
        <w:rPr>
          <w:rFonts w:ascii="宋体" w:eastAsia="宋体" w:hAnsi="宋体" w:hint="eastAsia"/>
          <w:szCs w:val="21"/>
        </w:rPr>
        <w:t>Ⅲ</w:t>
      </w:r>
      <w:r>
        <w:rPr>
          <w:rFonts w:ascii="宋体" w:eastAsia="宋体" w:hAnsi="宋体" w:hint="eastAsia"/>
          <w:szCs w:val="21"/>
        </w:rPr>
        <w:t xml:space="preserve"> 对比实验结果</w:t>
      </w:r>
    </w:p>
    <w:p w14:paraId="315C6988" w14:textId="09951C63" w:rsidR="003A36E8" w:rsidRDefault="00BB4FDE" w:rsidP="00BD50DF">
      <w:pPr>
        <w:ind w:firstLineChars="200" w:firstLine="480"/>
        <w:jc w:val="center"/>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386EAF13" wp14:editId="67DFE37B">
            <wp:extent cx="4731327" cy="1516349"/>
            <wp:effectExtent l="0" t="0" r="0" b="8255"/>
            <wp:docPr id="1473523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375" name="图片 147352375"/>
                    <pic:cNvPicPr/>
                  </pic:nvPicPr>
                  <pic:blipFill>
                    <a:blip r:embed="rId16">
                      <a:extLst>
                        <a:ext uri="{28A0092B-C50C-407E-A947-70E740481C1C}">
                          <a14:useLocalDpi xmlns:a14="http://schemas.microsoft.com/office/drawing/2010/main" val="0"/>
                        </a:ext>
                      </a:extLst>
                    </a:blip>
                    <a:stretch>
                      <a:fillRect/>
                    </a:stretch>
                  </pic:blipFill>
                  <pic:spPr>
                    <a:xfrm>
                      <a:off x="0" y="0"/>
                      <a:ext cx="4736752" cy="1518088"/>
                    </a:xfrm>
                    <a:prstGeom prst="rect">
                      <a:avLst/>
                    </a:prstGeom>
                  </pic:spPr>
                </pic:pic>
              </a:graphicData>
            </a:graphic>
          </wp:inline>
        </w:drawing>
      </w:r>
    </w:p>
    <w:p w14:paraId="10B5EDFD" w14:textId="782C5A9F" w:rsidR="003A0C71" w:rsidRDefault="00940B6A" w:rsidP="00CF2E48">
      <w:pPr>
        <w:ind w:firstLineChars="200" w:firstLine="480"/>
        <w:rPr>
          <w:rFonts w:ascii="宋体" w:eastAsia="宋体" w:hAnsi="宋体" w:hint="eastAsia"/>
          <w:sz w:val="24"/>
          <w:szCs w:val="24"/>
        </w:rPr>
      </w:pPr>
      <w:r>
        <w:rPr>
          <w:rFonts w:ascii="宋体" w:eastAsia="宋体" w:hAnsi="宋体" w:hint="eastAsia"/>
          <w:sz w:val="24"/>
          <w:szCs w:val="24"/>
        </w:rPr>
        <w:t>与最先进的导航方法CORE Planner</w:t>
      </w:r>
      <w:r w:rsidR="00DF4098">
        <w:rPr>
          <w:rFonts w:ascii="宋体" w:eastAsia="宋体" w:hAnsi="宋体" w:hint="eastAsia"/>
          <w:sz w:val="24"/>
          <w:szCs w:val="24"/>
        </w:rPr>
        <w:t>相比，</w:t>
      </w:r>
      <w:r w:rsidR="0023228F">
        <w:rPr>
          <w:rFonts w:ascii="宋体" w:eastAsia="宋体" w:hAnsi="宋体" w:hint="eastAsia"/>
          <w:sz w:val="24"/>
          <w:szCs w:val="24"/>
        </w:rPr>
        <w:t>ESE-HRL</w:t>
      </w:r>
      <w:r w:rsidR="00A72E78">
        <w:rPr>
          <w:rFonts w:ascii="宋体" w:eastAsia="宋体" w:hAnsi="宋体" w:hint="eastAsia"/>
          <w:sz w:val="24"/>
          <w:szCs w:val="24"/>
        </w:rPr>
        <w:t>的</w:t>
      </w:r>
      <w:r w:rsidR="00DF4098">
        <w:rPr>
          <w:rFonts w:ascii="宋体" w:eastAsia="宋体" w:hAnsi="宋体" w:hint="eastAsia"/>
          <w:sz w:val="24"/>
          <w:szCs w:val="24"/>
        </w:rPr>
        <w:t>成功率</w:t>
      </w:r>
      <w:r w:rsidR="00F7257F">
        <w:rPr>
          <w:rFonts w:ascii="宋体" w:eastAsia="宋体" w:hAnsi="宋体" w:hint="eastAsia"/>
          <w:sz w:val="24"/>
          <w:szCs w:val="24"/>
        </w:rPr>
        <w:t>降低</w:t>
      </w:r>
      <w:r w:rsidR="003B1E19">
        <w:rPr>
          <w:rFonts w:ascii="宋体" w:eastAsia="宋体" w:hAnsi="宋体" w:hint="eastAsia"/>
          <w:sz w:val="24"/>
          <w:szCs w:val="24"/>
        </w:rPr>
        <w:t>至</w:t>
      </w:r>
      <w:r w:rsidR="002D78B4">
        <w:rPr>
          <w:rFonts w:ascii="宋体" w:eastAsia="宋体" w:hAnsi="宋体" w:hint="eastAsia"/>
          <w:sz w:val="24"/>
          <w:szCs w:val="24"/>
        </w:rPr>
        <w:t>93.75</w:t>
      </w:r>
      <w:r w:rsidR="00943387">
        <w:rPr>
          <w:rFonts w:ascii="宋体" w:eastAsia="宋体" w:hAnsi="宋体" w:hint="eastAsia"/>
          <w:sz w:val="24"/>
          <w:szCs w:val="24"/>
        </w:rPr>
        <w:t>%</w:t>
      </w:r>
      <w:r w:rsidR="00FE399D">
        <w:rPr>
          <w:rFonts w:ascii="宋体" w:eastAsia="宋体" w:hAnsi="宋体" w:hint="eastAsia"/>
          <w:sz w:val="24"/>
          <w:szCs w:val="24"/>
        </w:rPr>
        <w:t>，</w:t>
      </w:r>
      <w:r w:rsidR="005B26B9">
        <w:rPr>
          <w:rFonts w:ascii="宋体" w:eastAsia="宋体" w:hAnsi="宋体" w:hint="eastAsia"/>
          <w:sz w:val="24"/>
          <w:szCs w:val="24"/>
        </w:rPr>
        <w:t>STG</w:t>
      </w:r>
      <w:r w:rsidR="00E43EA1">
        <w:rPr>
          <w:rFonts w:ascii="宋体" w:eastAsia="宋体" w:hAnsi="宋体" w:hint="eastAsia"/>
          <w:sz w:val="24"/>
          <w:szCs w:val="24"/>
        </w:rPr>
        <w:t>增加了11.72步</w:t>
      </w:r>
      <w:r w:rsidR="005934AB">
        <w:rPr>
          <w:rFonts w:ascii="宋体" w:eastAsia="宋体" w:hAnsi="宋体" w:hint="eastAsia"/>
          <w:sz w:val="24"/>
          <w:szCs w:val="24"/>
        </w:rPr>
        <w:t>，</w:t>
      </w:r>
      <w:r w:rsidR="003A0C71">
        <w:rPr>
          <w:rFonts w:ascii="宋体" w:eastAsia="宋体" w:hAnsi="宋体" w:hint="eastAsia"/>
          <w:sz w:val="24"/>
          <w:szCs w:val="24"/>
        </w:rPr>
        <w:t>说明</w:t>
      </w:r>
      <w:r w:rsidR="003A0C71" w:rsidRPr="003A0C71">
        <w:rPr>
          <w:rFonts w:ascii="宋体" w:eastAsia="宋体" w:hAnsi="宋体"/>
          <w:sz w:val="24"/>
          <w:szCs w:val="24"/>
        </w:rPr>
        <w:t>CORE Planner在</w:t>
      </w:r>
      <w:r w:rsidR="002410CF">
        <w:rPr>
          <w:rFonts w:ascii="宋体" w:eastAsia="宋体" w:hAnsi="宋体" w:hint="eastAsia"/>
          <w:sz w:val="24"/>
          <w:szCs w:val="24"/>
        </w:rPr>
        <w:t>成功</w:t>
      </w:r>
      <w:r w:rsidR="003A0C71" w:rsidRPr="003A0C71">
        <w:rPr>
          <w:rFonts w:ascii="宋体" w:eastAsia="宋体" w:hAnsi="宋体"/>
          <w:sz w:val="24"/>
          <w:szCs w:val="24"/>
        </w:rPr>
        <w:t>率和</w:t>
      </w:r>
      <w:r w:rsidR="00124D51">
        <w:rPr>
          <w:rFonts w:ascii="宋体" w:eastAsia="宋体" w:hAnsi="宋体" w:hint="eastAsia"/>
          <w:sz w:val="24"/>
          <w:szCs w:val="24"/>
        </w:rPr>
        <w:t>导航</w:t>
      </w:r>
      <w:r w:rsidR="003A0C71" w:rsidRPr="003A0C71">
        <w:rPr>
          <w:rFonts w:ascii="宋体" w:eastAsia="宋体" w:hAnsi="宋体"/>
          <w:sz w:val="24"/>
          <w:szCs w:val="24"/>
        </w:rPr>
        <w:t>效率方面更具优势</w:t>
      </w:r>
      <w:r w:rsidR="00B5642E">
        <w:rPr>
          <w:rFonts w:ascii="宋体" w:eastAsia="宋体" w:hAnsi="宋体" w:hint="eastAsia"/>
          <w:sz w:val="24"/>
          <w:szCs w:val="24"/>
        </w:rPr>
        <w:t>，这与其</w:t>
      </w:r>
      <w:r w:rsidR="00886465">
        <w:rPr>
          <w:rFonts w:ascii="宋体" w:eastAsia="宋体" w:hAnsi="宋体" w:hint="eastAsia"/>
          <w:sz w:val="24"/>
          <w:szCs w:val="24"/>
        </w:rPr>
        <w:t>方法结构有关：</w:t>
      </w:r>
      <w:r w:rsidR="00BB3BEF">
        <w:rPr>
          <w:rFonts w:ascii="宋体" w:eastAsia="宋体" w:hAnsi="宋体" w:hint="eastAsia"/>
          <w:sz w:val="24"/>
          <w:szCs w:val="24"/>
        </w:rPr>
        <w:t>基于</w:t>
      </w:r>
      <w:r w:rsidR="00754B41">
        <w:rPr>
          <w:rFonts w:ascii="宋体" w:eastAsia="宋体" w:hAnsi="宋体" w:hint="eastAsia"/>
          <w:sz w:val="24"/>
          <w:szCs w:val="24"/>
        </w:rPr>
        <w:t xml:space="preserve"> </w:t>
      </w:r>
      <w:r w:rsidR="00886465" w:rsidRPr="00886465">
        <w:rPr>
          <w:rFonts w:ascii="宋体" w:eastAsia="宋体" w:hAnsi="宋体"/>
          <w:sz w:val="24"/>
          <w:szCs w:val="24"/>
        </w:rPr>
        <w:t>Transformer</w:t>
      </w:r>
      <w:r w:rsidR="00754B41">
        <w:rPr>
          <w:rFonts w:ascii="宋体" w:eastAsia="宋体" w:hAnsi="宋体" w:hint="eastAsia"/>
          <w:sz w:val="24"/>
          <w:szCs w:val="24"/>
        </w:rPr>
        <w:t xml:space="preserve"> </w:t>
      </w:r>
      <w:r w:rsidR="00FA5B3F">
        <w:rPr>
          <w:rFonts w:ascii="宋体" w:eastAsia="宋体" w:hAnsi="宋体" w:hint="eastAsia"/>
          <w:sz w:val="24"/>
          <w:szCs w:val="24"/>
        </w:rPr>
        <w:t>的上下文记忆</w:t>
      </w:r>
      <w:r w:rsidR="00DC4F25" w:rsidRPr="00DC4F25">
        <w:rPr>
          <w:rFonts w:ascii="宋体" w:eastAsia="宋体" w:hAnsi="宋体"/>
          <w:sz w:val="24"/>
          <w:szCs w:val="24"/>
        </w:rPr>
        <w:t>有助于缓解导航过程中的振荡和局部最优行为</w:t>
      </w:r>
      <w:r w:rsidR="003D338B">
        <w:rPr>
          <w:rFonts w:ascii="宋体" w:eastAsia="宋体" w:hAnsi="宋体" w:hint="eastAsia"/>
          <w:sz w:val="24"/>
          <w:szCs w:val="24"/>
        </w:rPr>
        <w:t>，</w:t>
      </w:r>
      <w:r w:rsidR="00151319">
        <w:rPr>
          <w:rFonts w:ascii="宋体" w:eastAsia="宋体" w:hAnsi="宋体" w:hint="eastAsia"/>
          <w:sz w:val="24"/>
          <w:szCs w:val="24"/>
        </w:rPr>
        <w:t>而</w:t>
      </w:r>
      <w:r w:rsidR="0013577F">
        <w:rPr>
          <w:rFonts w:ascii="宋体" w:eastAsia="宋体" w:hAnsi="宋体" w:hint="eastAsia"/>
          <w:sz w:val="24"/>
          <w:szCs w:val="24"/>
        </w:rPr>
        <w:t>图稀疏化</w:t>
      </w:r>
      <w:r w:rsidR="00384705">
        <w:rPr>
          <w:rFonts w:ascii="宋体" w:eastAsia="宋体" w:hAnsi="宋体" w:hint="eastAsia"/>
          <w:sz w:val="24"/>
          <w:szCs w:val="24"/>
        </w:rPr>
        <w:t>进一步</w:t>
      </w:r>
      <w:r w:rsidR="0013577F">
        <w:rPr>
          <w:rFonts w:ascii="宋体" w:eastAsia="宋体" w:hAnsi="宋体" w:hint="eastAsia"/>
          <w:sz w:val="24"/>
          <w:szCs w:val="24"/>
        </w:rPr>
        <w:t>降低了</w:t>
      </w:r>
      <w:r w:rsidR="0013577F" w:rsidRPr="00FE483A">
        <w:rPr>
          <w:rFonts w:ascii="宋体" w:eastAsia="宋体" w:hAnsi="宋体" w:hint="eastAsia"/>
          <w:sz w:val="24"/>
          <w:szCs w:val="24"/>
        </w:rPr>
        <w:t>图的复杂度并提高了规划效率</w:t>
      </w:r>
      <w:r w:rsidR="006F25EE">
        <w:rPr>
          <w:rFonts w:ascii="宋体" w:eastAsia="宋体" w:hAnsi="宋体" w:hint="eastAsia"/>
          <w:sz w:val="24"/>
          <w:szCs w:val="24"/>
        </w:rPr>
        <w:t>。</w:t>
      </w:r>
      <w:r w:rsidR="003C24D8" w:rsidRPr="003C24D8">
        <w:rPr>
          <w:rFonts w:ascii="宋体" w:eastAsia="宋体" w:hAnsi="宋体"/>
          <w:sz w:val="24"/>
          <w:szCs w:val="24"/>
        </w:rPr>
        <w:t>相比之下，ESE-HRL 未引入 Transformer 式的大规模上下文编码结构，整体网络结构更为轻量</w:t>
      </w:r>
      <w:r w:rsidR="00E611D0">
        <w:rPr>
          <w:rFonts w:ascii="宋体" w:eastAsia="宋体" w:hAnsi="宋体" w:hint="eastAsia"/>
          <w:sz w:val="24"/>
          <w:szCs w:val="24"/>
        </w:rPr>
        <w:t>，</w:t>
      </w:r>
      <w:r w:rsidR="006D48B2">
        <w:rPr>
          <w:rFonts w:ascii="宋体" w:eastAsia="宋体" w:hAnsi="宋体" w:hint="eastAsia"/>
          <w:sz w:val="24"/>
          <w:szCs w:val="24"/>
        </w:rPr>
        <w:t>且</w:t>
      </w:r>
      <w:r w:rsidR="006F25EE">
        <w:rPr>
          <w:rFonts w:ascii="宋体" w:eastAsia="宋体" w:hAnsi="宋体" w:hint="eastAsia"/>
          <w:sz w:val="24"/>
          <w:szCs w:val="24"/>
        </w:rPr>
        <w:t>ESE-HRL将碰撞率由</w:t>
      </w:r>
      <w:r w:rsidR="006F25EE" w:rsidRPr="006F25EE">
        <w:rPr>
          <w:rFonts w:ascii="宋体" w:eastAsia="宋体" w:hAnsi="宋体"/>
          <w:sz w:val="24"/>
          <w:szCs w:val="24"/>
        </w:rPr>
        <w:t>2.25%</w:t>
      </w:r>
      <w:r w:rsidR="005075C5">
        <w:rPr>
          <w:rFonts w:ascii="宋体" w:eastAsia="宋体" w:hAnsi="宋体" w:hint="eastAsia"/>
          <w:sz w:val="24"/>
          <w:szCs w:val="24"/>
        </w:rPr>
        <w:t>降低</w:t>
      </w:r>
      <w:r w:rsidR="006F25EE" w:rsidRPr="006F25EE">
        <w:rPr>
          <w:rFonts w:ascii="宋体" w:eastAsia="宋体" w:hAnsi="宋体"/>
          <w:sz w:val="24"/>
          <w:szCs w:val="24"/>
        </w:rPr>
        <w:t>至1.33%</w:t>
      </w:r>
      <w:r w:rsidR="002012F0">
        <w:rPr>
          <w:rFonts w:ascii="宋体" w:eastAsia="宋体" w:hAnsi="宋体" w:hint="eastAsia"/>
          <w:sz w:val="24"/>
          <w:szCs w:val="24"/>
        </w:rPr>
        <w:t>。</w:t>
      </w:r>
      <w:r w:rsidR="00486227">
        <w:rPr>
          <w:rFonts w:ascii="宋体" w:eastAsia="宋体" w:hAnsi="宋体" w:hint="eastAsia"/>
          <w:sz w:val="24"/>
          <w:szCs w:val="24"/>
        </w:rPr>
        <w:t>对于公共动态环境中的机器人导航</w:t>
      </w:r>
      <w:r w:rsidR="001251A6">
        <w:rPr>
          <w:rFonts w:ascii="宋体" w:eastAsia="宋体" w:hAnsi="宋体" w:hint="eastAsia"/>
          <w:sz w:val="24"/>
          <w:szCs w:val="24"/>
        </w:rPr>
        <w:t>，碰撞往往意味着更直接的安全风险</w:t>
      </w:r>
      <w:r w:rsidR="00D73879">
        <w:rPr>
          <w:rFonts w:ascii="宋体" w:eastAsia="宋体" w:hAnsi="宋体" w:hint="eastAsia"/>
          <w:sz w:val="24"/>
          <w:szCs w:val="24"/>
        </w:rPr>
        <w:t>，而超时或路径延长主要影响任务执行效率</w:t>
      </w:r>
      <w:r w:rsidR="00E83C34">
        <w:rPr>
          <w:rFonts w:ascii="宋体" w:eastAsia="宋体" w:hAnsi="宋体" w:hint="eastAsia"/>
          <w:sz w:val="24"/>
          <w:szCs w:val="24"/>
        </w:rPr>
        <w:t>，</w:t>
      </w:r>
      <w:r w:rsidR="00F0720A">
        <w:rPr>
          <w:rFonts w:ascii="宋体" w:eastAsia="宋体" w:hAnsi="宋体" w:hint="eastAsia"/>
          <w:sz w:val="24"/>
          <w:szCs w:val="24"/>
        </w:rPr>
        <w:t>因此</w:t>
      </w:r>
      <w:r w:rsidR="00E83C34">
        <w:rPr>
          <w:rFonts w:ascii="宋体" w:eastAsia="宋体" w:hAnsi="宋体" w:hint="eastAsia"/>
          <w:sz w:val="24"/>
          <w:szCs w:val="24"/>
        </w:rPr>
        <w:t>在当前测试条件下，ESE-HRL更倾向以一定的效率损失换取较低的碰撞风险。这种偏向</w:t>
      </w:r>
      <w:r w:rsidR="00E83C34" w:rsidRPr="00E83C34">
        <w:rPr>
          <w:rFonts w:ascii="宋体" w:eastAsia="宋体" w:hAnsi="宋体"/>
          <w:sz w:val="24"/>
          <w:szCs w:val="24"/>
        </w:rPr>
        <w:t>安全性的性能取舍对公共环境中的机器人部署具有一定意义</w:t>
      </w:r>
      <w:r w:rsidR="007B5290">
        <w:rPr>
          <w:rFonts w:ascii="宋体" w:eastAsia="宋体" w:hAnsi="宋体" w:hint="eastAsia"/>
          <w:sz w:val="24"/>
          <w:szCs w:val="24"/>
        </w:rPr>
        <w:t>。</w:t>
      </w:r>
    </w:p>
    <w:p w14:paraId="02BE1357" w14:textId="1E7C66CB" w:rsidR="00D50D02" w:rsidRDefault="00620A76" w:rsidP="00CF2E48">
      <w:pPr>
        <w:ind w:firstLineChars="200" w:firstLine="480"/>
        <w:rPr>
          <w:rFonts w:ascii="宋体" w:eastAsia="宋体" w:hAnsi="宋体" w:hint="eastAsia"/>
          <w:sz w:val="24"/>
          <w:szCs w:val="24"/>
        </w:rPr>
      </w:pPr>
      <w:r>
        <w:rPr>
          <w:rFonts w:ascii="宋体" w:eastAsia="宋体" w:hAnsi="宋体" w:hint="eastAsia"/>
          <w:sz w:val="24"/>
          <w:szCs w:val="24"/>
        </w:rPr>
        <w:t>与Enhanced PPO相比，</w:t>
      </w:r>
      <w:r w:rsidR="00460C45">
        <w:rPr>
          <w:rFonts w:ascii="宋体" w:eastAsia="宋体" w:hAnsi="宋体" w:hint="eastAsia"/>
          <w:sz w:val="24"/>
          <w:szCs w:val="24"/>
        </w:rPr>
        <w:t>ESE-HRL的成功率提高6.25</w:t>
      </w:r>
      <w:r w:rsidR="005E5A78">
        <w:rPr>
          <w:rFonts w:ascii="宋体" w:eastAsia="宋体" w:hAnsi="宋体" w:hint="eastAsia"/>
          <w:sz w:val="24"/>
          <w:szCs w:val="24"/>
        </w:rPr>
        <w:t>个百分点</w:t>
      </w:r>
      <w:r w:rsidR="00460C45">
        <w:rPr>
          <w:rFonts w:ascii="宋体" w:eastAsia="宋体" w:hAnsi="宋体" w:hint="eastAsia"/>
          <w:sz w:val="24"/>
          <w:szCs w:val="24"/>
        </w:rPr>
        <w:t>，</w:t>
      </w:r>
      <w:r w:rsidR="00460C45" w:rsidRPr="00460C45">
        <w:rPr>
          <w:rFonts w:ascii="宋体" w:eastAsia="宋体" w:hAnsi="宋体"/>
          <w:sz w:val="24"/>
          <w:szCs w:val="24"/>
        </w:rPr>
        <w:t>碰撞率和超时率分别降低3.84和2.41</w:t>
      </w:r>
      <w:r w:rsidR="00582A86">
        <w:rPr>
          <w:rFonts w:ascii="宋体" w:eastAsia="宋体" w:hAnsi="宋体" w:hint="eastAsia"/>
          <w:sz w:val="24"/>
          <w:szCs w:val="24"/>
        </w:rPr>
        <w:t>个百分点</w:t>
      </w:r>
      <w:r w:rsidR="00460C45" w:rsidRPr="00460C45">
        <w:rPr>
          <w:rFonts w:ascii="宋体" w:eastAsia="宋体" w:hAnsi="宋体"/>
          <w:sz w:val="24"/>
          <w:szCs w:val="24"/>
        </w:rPr>
        <w:t>，</w:t>
      </w:r>
      <w:r w:rsidR="004C0044">
        <w:rPr>
          <w:rFonts w:ascii="宋体" w:eastAsia="宋体" w:hAnsi="宋体" w:hint="eastAsia"/>
          <w:sz w:val="24"/>
          <w:szCs w:val="24"/>
        </w:rPr>
        <w:t>STG</w:t>
      </w:r>
      <w:r w:rsidR="00460C45" w:rsidRPr="00460C45">
        <w:rPr>
          <w:rFonts w:ascii="宋体" w:eastAsia="宋体" w:hAnsi="宋体"/>
          <w:sz w:val="24"/>
          <w:szCs w:val="24"/>
        </w:rPr>
        <w:t>减少21.07步</w:t>
      </w:r>
      <w:r w:rsidR="00BE349B">
        <w:rPr>
          <w:rFonts w:ascii="宋体" w:eastAsia="宋体" w:hAnsi="宋体" w:hint="eastAsia"/>
          <w:sz w:val="24"/>
          <w:szCs w:val="24"/>
        </w:rPr>
        <w:t>。</w:t>
      </w:r>
      <w:r w:rsidR="00E564A0" w:rsidRPr="00E564A0">
        <w:rPr>
          <w:rFonts w:ascii="宋体" w:eastAsia="宋体" w:hAnsi="宋体"/>
          <w:sz w:val="24"/>
          <w:szCs w:val="24"/>
        </w:rPr>
        <w:t>Enhanced PPO通过Residual Blocks改善网络中的信息与梯度传播，并利用导航奖励函数引导目标趋近和障碍规避。然而，</w:t>
      </w:r>
      <w:r w:rsidR="00415C41">
        <w:rPr>
          <w:rFonts w:ascii="宋体" w:eastAsia="宋体" w:hAnsi="宋体" w:hint="eastAsia"/>
          <w:sz w:val="24"/>
          <w:szCs w:val="24"/>
        </w:rPr>
        <w:t>该方法</w:t>
      </w:r>
      <w:r w:rsidR="0006109B" w:rsidRPr="0006109B">
        <w:rPr>
          <w:rFonts w:ascii="宋体" w:eastAsia="宋体" w:hAnsi="宋体"/>
          <w:sz w:val="24"/>
          <w:szCs w:val="24"/>
        </w:rPr>
        <w:t>主要依据压缩后的当前局部LiDAR观测直接生成控制动作，且缺少对障碍物历史运动状态的显式建模，这种表示方式可能难以充分刻画</w:t>
      </w:r>
      <w:r w:rsidR="00415C41">
        <w:rPr>
          <w:rFonts w:ascii="宋体" w:eastAsia="宋体" w:hAnsi="宋体" w:hint="eastAsia"/>
          <w:sz w:val="24"/>
          <w:szCs w:val="24"/>
        </w:rPr>
        <w:t>环境中</w:t>
      </w:r>
      <w:r w:rsidR="0006109B" w:rsidRPr="0006109B">
        <w:rPr>
          <w:rFonts w:ascii="宋体" w:eastAsia="宋体" w:hAnsi="宋体"/>
          <w:sz w:val="24"/>
          <w:szCs w:val="24"/>
        </w:rPr>
        <w:t>动态障碍物的运动趋势</w:t>
      </w:r>
      <w:r w:rsidR="00C97F2D">
        <w:rPr>
          <w:rFonts w:ascii="宋体" w:eastAsia="宋体" w:hAnsi="宋体" w:hint="eastAsia"/>
          <w:sz w:val="24"/>
          <w:szCs w:val="24"/>
        </w:rPr>
        <w:t>。</w:t>
      </w:r>
      <w:r w:rsidR="00392FF9" w:rsidRPr="00392FF9">
        <w:rPr>
          <w:rFonts w:ascii="宋体" w:eastAsia="宋体" w:hAnsi="宋体"/>
          <w:sz w:val="24"/>
          <w:szCs w:val="24"/>
        </w:rPr>
        <w:t>SAC-LSTM则通过LSTM联合编码当前与历史状态</w:t>
      </w:r>
      <w:r w:rsidR="00A87F42">
        <w:rPr>
          <w:rFonts w:ascii="宋体" w:eastAsia="宋体" w:hAnsi="宋体" w:hint="eastAsia"/>
          <w:sz w:val="24"/>
          <w:szCs w:val="24"/>
        </w:rPr>
        <w:t>，</w:t>
      </w:r>
      <w:r w:rsidR="00A50399" w:rsidRPr="00A50399">
        <w:rPr>
          <w:rFonts w:ascii="宋体" w:eastAsia="宋体" w:hAnsi="宋体"/>
          <w:sz w:val="24"/>
          <w:szCs w:val="24"/>
        </w:rPr>
        <w:t>具备更明确的时序建模能力</w:t>
      </w:r>
      <w:r w:rsidR="00402BD6">
        <w:rPr>
          <w:rFonts w:ascii="宋体" w:eastAsia="宋体" w:hAnsi="宋体" w:hint="eastAsia"/>
          <w:sz w:val="24"/>
          <w:szCs w:val="24"/>
        </w:rPr>
        <w:t>。</w:t>
      </w:r>
      <w:r w:rsidR="006457F0">
        <w:rPr>
          <w:rFonts w:ascii="宋体" w:eastAsia="宋体" w:hAnsi="宋体" w:hint="eastAsia"/>
          <w:sz w:val="24"/>
          <w:szCs w:val="24"/>
        </w:rPr>
        <w:t>但</w:t>
      </w:r>
      <w:r w:rsidR="00DD1C0E" w:rsidRPr="00DD1C0E">
        <w:rPr>
          <w:rFonts w:ascii="宋体" w:eastAsia="宋体" w:hAnsi="宋体"/>
          <w:sz w:val="24"/>
          <w:szCs w:val="24"/>
        </w:rPr>
        <w:t>与SAC-LSTM相比，ESE-HRL仍将成功率提高4.92</w:t>
      </w:r>
      <w:r w:rsidR="00425935">
        <w:rPr>
          <w:rFonts w:ascii="宋体" w:eastAsia="宋体" w:hAnsi="宋体" w:hint="eastAsia"/>
          <w:sz w:val="24"/>
          <w:szCs w:val="24"/>
        </w:rPr>
        <w:t>个百分点</w:t>
      </w:r>
      <w:r w:rsidR="00DD1C0E" w:rsidRPr="00DD1C0E">
        <w:rPr>
          <w:rFonts w:ascii="宋体" w:eastAsia="宋体" w:hAnsi="宋体"/>
          <w:sz w:val="24"/>
          <w:szCs w:val="24"/>
        </w:rPr>
        <w:t>，将碰撞率和超时率分别降低3.09和1.83</w:t>
      </w:r>
      <w:r w:rsidR="001455E9">
        <w:rPr>
          <w:rFonts w:ascii="宋体" w:eastAsia="宋体" w:hAnsi="宋体" w:hint="eastAsia"/>
          <w:sz w:val="24"/>
          <w:szCs w:val="24"/>
        </w:rPr>
        <w:t>个百分点</w:t>
      </w:r>
      <w:r w:rsidR="00DD1C0E" w:rsidRPr="00DD1C0E">
        <w:rPr>
          <w:rFonts w:ascii="宋体" w:eastAsia="宋体" w:hAnsi="宋体"/>
          <w:sz w:val="24"/>
          <w:szCs w:val="24"/>
        </w:rPr>
        <w:t>，并将</w:t>
      </w:r>
      <w:r w:rsidR="001329D9">
        <w:rPr>
          <w:rFonts w:ascii="宋体" w:eastAsia="宋体" w:hAnsi="宋体" w:hint="eastAsia"/>
          <w:sz w:val="24"/>
          <w:szCs w:val="24"/>
        </w:rPr>
        <w:t>STG</w:t>
      </w:r>
      <w:r w:rsidR="00DD1C0E" w:rsidRPr="00DD1C0E">
        <w:rPr>
          <w:rFonts w:ascii="宋体" w:eastAsia="宋体" w:hAnsi="宋体"/>
          <w:sz w:val="24"/>
          <w:szCs w:val="24"/>
        </w:rPr>
        <w:t>减少20.47步。</w:t>
      </w:r>
      <w:r w:rsidR="00736C60">
        <w:rPr>
          <w:rFonts w:ascii="宋体" w:eastAsia="宋体" w:hAnsi="宋体" w:hint="eastAsia"/>
          <w:sz w:val="24"/>
          <w:szCs w:val="24"/>
        </w:rPr>
        <w:t>表明</w:t>
      </w:r>
      <w:r w:rsidR="009B4A31">
        <w:rPr>
          <w:rFonts w:ascii="宋体" w:eastAsia="宋体" w:hAnsi="宋体" w:hint="eastAsia"/>
          <w:sz w:val="24"/>
          <w:szCs w:val="24"/>
        </w:rPr>
        <w:t>在当前测试条件下，</w:t>
      </w:r>
      <w:r w:rsidR="00096344" w:rsidRPr="00096344">
        <w:rPr>
          <w:rFonts w:ascii="宋体" w:eastAsia="宋体" w:hAnsi="宋体"/>
          <w:sz w:val="24"/>
          <w:szCs w:val="24"/>
        </w:rPr>
        <w:t>仅依靠历史状态编码可能仍不足以同时处理长时程任务协调、局部避碰与高效连续控制</w:t>
      </w:r>
      <w:r w:rsidR="0070033F">
        <w:rPr>
          <w:rFonts w:ascii="宋体" w:eastAsia="宋体" w:hAnsi="宋体" w:hint="eastAsia"/>
          <w:sz w:val="24"/>
          <w:szCs w:val="24"/>
        </w:rPr>
        <w:t>，</w:t>
      </w:r>
      <w:r w:rsidR="00096344" w:rsidRPr="00096344">
        <w:rPr>
          <w:rFonts w:ascii="宋体" w:eastAsia="宋体" w:hAnsi="宋体"/>
          <w:sz w:val="24"/>
          <w:szCs w:val="24"/>
        </w:rPr>
        <w:t>ESE-HRL对高层子目标规划与低层动作控制的分工，以及按风险和执行状态触发重规划的方式，有助于协调不同</w:t>
      </w:r>
      <w:r w:rsidR="00727B98">
        <w:rPr>
          <w:rFonts w:ascii="宋体" w:eastAsia="宋体" w:hAnsi="宋体" w:hint="eastAsia"/>
          <w:sz w:val="24"/>
          <w:szCs w:val="24"/>
        </w:rPr>
        <w:t>决策</w:t>
      </w:r>
      <w:r w:rsidR="00096344" w:rsidRPr="00096344">
        <w:rPr>
          <w:rFonts w:ascii="宋体" w:eastAsia="宋体" w:hAnsi="宋体"/>
          <w:sz w:val="24"/>
          <w:szCs w:val="24"/>
        </w:rPr>
        <w:t>尺度上的导航需求。</w:t>
      </w:r>
    </w:p>
    <w:p w14:paraId="053AFCE0" w14:textId="2986CC7F" w:rsidR="00EC165D" w:rsidRDefault="009D0861" w:rsidP="00AC3BC8">
      <w:pPr>
        <w:ind w:firstLineChars="200" w:firstLine="480"/>
        <w:rPr>
          <w:rFonts w:ascii="宋体" w:eastAsia="宋体" w:hAnsi="宋体" w:hint="eastAsia"/>
          <w:sz w:val="24"/>
          <w:szCs w:val="24"/>
        </w:rPr>
      </w:pPr>
      <w:r>
        <w:rPr>
          <w:rFonts w:ascii="宋体" w:eastAsia="宋体" w:hAnsi="宋体" w:hint="eastAsia"/>
          <w:sz w:val="24"/>
          <w:szCs w:val="24"/>
        </w:rPr>
        <w:t>与</w:t>
      </w:r>
      <w:r w:rsidR="00CB24F9" w:rsidRPr="00CB24F9">
        <w:rPr>
          <w:rFonts w:ascii="宋体" w:eastAsia="宋体" w:hAnsi="宋体"/>
          <w:sz w:val="24"/>
          <w:szCs w:val="24"/>
        </w:rPr>
        <w:t>基于HIRO的受约束分层强化学习基线</w:t>
      </w:r>
      <w:r w:rsidR="004141BB">
        <w:rPr>
          <w:rFonts w:ascii="宋体" w:eastAsia="宋体" w:hAnsi="宋体" w:hint="eastAsia"/>
          <w:sz w:val="24"/>
          <w:szCs w:val="24"/>
        </w:rPr>
        <w:t>Safe-HIRO</w:t>
      </w:r>
      <w:r w:rsidR="00E06CD8">
        <w:rPr>
          <w:rFonts w:ascii="宋体" w:eastAsia="宋体" w:hAnsi="宋体" w:hint="eastAsia"/>
          <w:sz w:val="24"/>
          <w:szCs w:val="24"/>
        </w:rPr>
        <w:t>相比</w:t>
      </w:r>
      <w:r w:rsidR="00CB24F9" w:rsidRPr="00CB24F9">
        <w:rPr>
          <w:rFonts w:ascii="宋体" w:eastAsia="宋体" w:hAnsi="宋体"/>
          <w:sz w:val="24"/>
          <w:szCs w:val="24"/>
        </w:rPr>
        <w:t>，ESE-HRL的成功率提高</w:t>
      </w:r>
      <w:r w:rsidR="00F81783">
        <w:rPr>
          <w:rFonts w:ascii="宋体" w:eastAsia="宋体" w:hAnsi="宋体" w:hint="eastAsia"/>
          <w:sz w:val="24"/>
          <w:szCs w:val="24"/>
        </w:rPr>
        <w:t>4</w:t>
      </w:r>
      <w:r w:rsidR="00CB24F9" w:rsidRPr="00CB24F9">
        <w:rPr>
          <w:rFonts w:ascii="宋体" w:eastAsia="宋体" w:hAnsi="宋体"/>
          <w:sz w:val="24"/>
          <w:szCs w:val="24"/>
        </w:rPr>
        <w:t>.</w:t>
      </w:r>
      <w:r w:rsidR="00F81783">
        <w:rPr>
          <w:rFonts w:ascii="宋体" w:eastAsia="宋体" w:hAnsi="宋体" w:hint="eastAsia"/>
          <w:sz w:val="24"/>
          <w:szCs w:val="24"/>
        </w:rPr>
        <w:t>0</w:t>
      </w:r>
      <w:r w:rsidR="00CB24F9" w:rsidRPr="00CB24F9">
        <w:rPr>
          <w:rFonts w:ascii="宋体" w:eastAsia="宋体" w:hAnsi="宋体"/>
          <w:sz w:val="24"/>
          <w:szCs w:val="24"/>
        </w:rPr>
        <w:t>0</w:t>
      </w:r>
      <w:r w:rsidR="00FC6DAB">
        <w:rPr>
          <w:rFonts w:ascii="宋体" w:eastAsia="宋体" w:hAnsi="宋体" w:hint="eastAsia"/>
          <w:sz w:val="24"/>
          <w:szCs w:val="24"/>
        </w:rPr>
        <w:t>个百分点</w:t>
      </w:r>
      <w:r w:rsidR="00CB24F9" w:rsidRPr="00CB24F9">
        <w:rPr>
          <w:rFonts w:ascii="宋体" w:eastAsia="宋体" w:hAnsi="宋体"/>
          <w:sz w:val="24"/>
          <w:szCs w:val="24"/>
        </w:rPr>
        <w:t>，碰撞率和超时率</w:t>
      </w:r>
      <w:r w:rsidR="00CD52BB">
        <w:rPr>
          <w:rFonts w:ascii="宋体" w:eastAsia="宋体" w:hAnsi="宋体" w:hint="eastAsia"/>
          <w:sz w:val="24"/>
          <w:szCs w:val="24"/>
        </w:rPr>
        <w:t>分别</w:t>
      </w:r>
      <w:r w:rsidR="00CB24F9" w:rsidRPr="00CB24F9">
        <w:rPr>
          <w:rFonts w:ascii="宋体" w:eastAsia="宋体" w:hAnsi="宋体"/>
          <w:sz w:val="24"/>
          <w:szCs w:val="24"/>
        </w:rPr>
        <w:t>降低1.</w:t>
      </w:r>
      <w:r w:rsidR="00CD52BB">
        <w:rPr>
          <w:rFonts w:ascii="宋体" w:eastAsia="宋体" w:hAnsi="宋体" w:hint="eastAsia"/>
          <w:sz w:val="24"/>
          <w:szCs w:val="24"/>
        </w:rPr>
        <w:t>84</w:t>
      </w:r>
      <w:r w:rsidR="00991A4F">
        <w:rPr>
          <w:rFonts w:ascii="宋体" w:eastAsia="宋体" w:hAnsi="宋体" w:hint="eastAsia"/>
          <w:sz w:val="24"/>
          <w:szCs w:val="24"/>
        </w:rPr>
        <w:t>和2.16</w:t>
      </w:r>
      <w:r w:rsidR="0073410C">
        <w:rPr>
          <w:rFonts w:ascii="宋体" w:eastAsia="宋体" w:hAnsi="宋体" w:hint="eastAsia"/>
          <w:sz w:val="24"/>
          <w:szCs w:val="24"/>
        </w:rPr>
        <w:t>个百分点</w:t>
      </w:r>
      <w:r w:rsidR="00CB24F9" w:rsidRPr="00CB24F9">
        <w:rPr>
          <w:rFonts w:ascii="宋体" w:eastAsia="宋体" w:hAnsi="宋体"/>
          <w:sz w:val="24"/>
          <w:szCs w:val="24"/>
        </w:rPr>
        <w:t>，</w:t>
      </w:r>
      <w:r w:rsidR="00C65145">
        <w:rPr>
          <w:rFonts w:ascii="宋体" w:eastAsia="宋体" w:hAnsi="宋体" w:hint="eastAsia"/>
          <w:sz w:val="24"/>
          <w:szCs w:val="24"/>
        </w:rPr>
        <w:t>STG</w:t>
      </w:r>
      <w:r w:rsidR="00CB24F9" w:rsidRPr="00CB24F9">
        <w:rPr>
          <w:rFonts w:ascii="宋体" w:eastAsia="宋体" w:hAnsi="宋体"/>
          <w:sz w:val="24"/>
          <w:szCs w:val="24"/>
        </w:rPr>
        <w:t>减少3</w:t>
      </w:r>
      <w:r w:rsidR="00F953AA">
        <w:rPr>
          <w:rFonts w:ascii="宋体" w:eastAsia="宋体" w:hAnsi="宋体" w:hint="eastAsia"/>
          <w:sz w:val="24"/>
          <w:szCs w:val="24"/>
        </w:rPr>
        <w:t>3</w:t>
      </w:r>
      <w:r w:rsidR="00CB24F9" w:rsidRPr="00CB24F9">
        <w:rPr>
          <w:rFonts w:ascii="宋体" w:eastAsia="宋体" w:hAnsi="宋体"/>
          <w:sz w:val="24"/>
          <w:szCs w:val="24"/>
        </w:rPr>
        <w:t>.</w:t>
      </w:r>
      <w:r w:rsidR="00F953AA">
        <w:rPr>
          <w:rFonts w:ascii="宋体" w:eastAsia="宋体" w:hAnsi="宋体" w:hint="eastAsia"/>
          <w:sz w:val="24"/>
          <w:szCs w:val="24"/>
        </w:rPr>
        <w:t>46</w:t>
      </w:r>
      <w:r w:rsidR="00CB24F9" w:rsidRPr="00CB24F9">
        <w:rPr>
          <w:rFonts w:ascii="宋体" w:eastAsia="宋体" w:hAnsi="宋体"/>
          <w:sz w:val="24"/>
          <w:szCs w:val="24"/>
        </w:rPr>
        <w:t>步。</w:t>
      </w:r>
      <w:r w:rsidR="00E7088D" w:rsidRPr="00E7088D">
        <w:rPr>
          <w:rFonts w:ascii="宋体" w:eastAsia="宋体" w:hAnsi="宋体" w:hint="eastAsia"/>
          <w:sz w:val="24"/>
          <w:szCs w:val="24"/>
        </w:rPr>
        <w:t>Safe-HIRO采用高低层协同的控制架构，高层策略负责生成中间目标，低层策略根据该目标输出连续控制动作。当低层动作可能违反安全约束时，</w:t>
      </w:r>
      <w:r w:rsidR="0057101C">
        <w:rPr>
          <w:rFonts w:ascii="宋体" w:eastAsia="宋体" w:hAnsi="宋体" w:hint="eastAsia"/>
          <w:sz w:val="24"/>
          <w:szCs w:val="24"/>
        </w:rPr>
        <w:t>其中</w:t>
      </w:r>
      <w:r w:rsidR="00E7088D" w:rsidRPr="00E7088D">
        <w:rPr>
          <w:rFonts w:ascii="宋体" w:eastAsia="宋体" w:hAnsi="宋体" w:hint="eastAsia"/>
          <w:sz w:val="24"/>
          <w:szCs w:val="24"/>
        </w:rPr>
        <w:t>Safety Layer通过凸优化将其修正为满足约束的可执行动作。该机制能够降低低层动作的潜在风险，但安全约束并未直接参与高层中间目标的生成。因此，当高层规划方向与局部安全条件不一致时，Safety Layer可能需要反复修正低层动作，进而造成额外的转向、绕行或推进停滞，增加到达目标所需的运动步数。</w:t>
      </w:r>
      <w:r w:rsidR="007718F7">
        <w:rPr>
          <w:rFonts w:ascii="宋体" w:eastAsia="宋体" w:hAnsi="宋体" w:hint="eastAsia"/>
          <w:sz w:val="24"/>
          <w:szCs w:val="24"/>
        </w:rPr>
        <w:t>本文方法</w:t>
      </w:r>
      <w:r w:rsidR="007718F7" w:rsidRPr="007718F7">
        <w:rPr>
          <w:rFonts w:ascii="宋体" w:eastAsia="宋体" w:hAnsi="宋体"/>
          <w:sz w:val="24"/>
          <w:szCs w:val="24"/>
        </w:rPr>
        <w:t>在高层候选选择阶段同时考虑效率价值与安全成本，有助于减少高层运动方向与低层避碰控制之间的冲突，从而在当前测试环境中取得更好的综合表现。</w:t>
      </w:r>
    </w:p>
    <w:p w14:paraId="2D406140" w14:textId="197ED006" w:rsidR="00514BE2" w:rsidRPr="00071A75" w:rsidRDefault="00071A75" w:rsidP="00071A75">
      <w:pPr>
        <w:pStyle w:val="3"/>
        <w:rPr>
          <w:rFonts w:ascii="宋体" w:eastAsia="宋体" w:hAnsi="宋体" w:hint="eastAsia"/>
          <w:color w:val="auto"/>
        </w:rPr>
      </w:pPr>
      <w:r>
        <w:rPr>
          <w:rFonts w:ascii="宋体" w:eastAsia="宋体" w:hAnsi="宋体" w:hint="eastAsia"/>
          <w:color w:val="auto"/>
        </w:rPr>
        <w:t xml:space="preserve">4.4 </w:t>
      </w:r>
      <w:r w:rsidR="00514BE2" w:rsidRPr="00071A75">
        <w:rPr>
          <w:rFonts w:ascii="宋体" w:eastAsia="宋体" w:hAnsi="宋体" w:hint="eastAsia"/>
          <w:color w:val="auto"/>
        </w:rPr>
        <w:t>Generalization Assessment</w:t>
      </w:r>
    </w:p>
    <w:p w14:paraId="2622793A" w14:textId="17D2EF45" w:rsidR="00AC6EE9" w:rsidRDefault="00E3335D" w:rsidP="004B6FA5">
      <w:pPr>
        <w:ind w:firstLineChars="200" w:firstLine="480"/>
        <w:rPr>
          <w:rFonts w:ascii="宋体" w:eastAsia="宋体" w:hAnsi="宋体" w:hint="eastAsia"/>
          <w:sz w:val="24"/>
          <w:szCs w:val="24"/>
        </w:rPr>
      </w:pPr>
      <w:r>
        <w:rPr>
          <w:rFonts w:ascii="宋体" w:eastAsia="宋体" w:hAnsi="宋体" w:hint="eastAsia"/>
          <w:sz w:val="24"/>
          <w:szCs w:val="24"/>
        </w:rPr>
        <w:t>为评估</w:t>
      </w:r>
      <w:r w:rsidR="007B26DC">
        <w:rPr>
          <w:rFonts w:ascii="宋体" w:eastAsia="宋体" w:hAnsi="宋体" w:hint="eastAsia"/>
          <w:sz w:val="24"/>
          <w:szCs w:val="24"/>
        </w:rPr>
        <w:t>ESE-HRL在动态障碍物密度变化下</w:t>
      </w:r>
      <w:r>
        <w:rPr>
          <w:rFonts w:ascii="宋体" w:eastAsia="宋体" w:hAnsi="宋体" w:hint="eastAsia"/>
          <w:sz w:val="24"/>
          <w:szCs w:val="24"/>
        </w:rPr>
        <w:t>的泛化能力，本文在地图C中分别</w:t>
      </w:r>
      <w:r>
        <w:rPr>
          <w:rFonts w:ascii="宋体" w:eastAsia="宋体" w:hAnsi="宋体" w:hint="eastAsia"/>
          <w:sz w:val="24"/>
          <w:szCs w:val="24"/>
        </w:rPr>
        <w:lastRenderedPageBreak/>
        <w:t>设置包含6、10和14个动态障碍物的三种拥挤度条件</w:t>
      </w:r>
      <w:r w:rsidR="00CB48F6">
        <w:rPr>
          <w:rFonts w:ascii="宋体" w:eastAsia="宋体" w:hAnsi="宋体" w:hint="eastAsia"/>
          <w:sz w:val="24"/>
          <w:szCs w:val="24"/>
        </w:rPr>
        <w:t>，</w:t>
      </w:r>
      <w:r>
        <w:rPr>
          <w:rFonts w:ascii="宋体" w:eastAsia="宋体" w:hAnsi="宋体" w:hint="eastAsia"/>
          <w:sz w:val="24"/>
          <w:szCs w:val="24"/>
        </w:rPr>
        <w:t>实验结果如表</w:t>
      </w:r>
      <w:r w:rsidR="006D0D86">
        <w:rPr>
          <w:rFonts w:ascii="宋体" w:eastAsia="宋体" w:hAnsi="宋体" w:hint="eastAsia"/>
          <w:sz w:val="24"/>
          <w:szCs w:val="24"/>
        </w:rPr>
        <w:t>Ⅳ</w:t>
      </w:r>
      <w:r>
        <w:rPr>
          <w:rFonts w:ascii="宋体" w:eastAsia="宋体" w:hAnsi="宋体" w:hint="eastAsia"/>
          <w:sz w:val="24"/>
          <w:szCs w:val="24"/>
        </w:rPr>
        <w:t>所示</w:t>
      </w:r>
      <w:r w:rsidR="003E1FEA">
        <w:rPr>
          <w:rFonts w:ascii="宋体" w:eastAsia="宋体" w:hAnsi="宋体" w:hint="eastAsia"/>
          <w:sz w:val="24"/>
          <w:szCs w:val="24"/>
        </w:rPr>
        <w:t>，性能变化趋势如图6所示。</w:t>
      </w:r>
    </w:p>
    <w:p w14:paraId="4116CEF2" w14:textId="4014BF24" w:rsidR="003C5075" w:rsidRDefault="00A17B50" w:rsidP="00936C72">
      <w:pPr>
        <w:jc w:val="center"/>
        <w:rPr>
          <w:rFonts w:ascii="宋体" w:eastAsia="宋体" w:hAnsi="宋体" w:hint="eastAsia"/>
          <w:szCs w:val="21"/>
        </w:rPr>
      </w:pPr>
      <w:r>
        <w:rPr>
          <w:rFonts w:ascii="宋体" w:eastAsia="宋体" w:hAnsi="宋体" w:hint="eastAsia"/>
          <w:szCs w:val="21"/>
        </w:rPr>
        <w:t>表</w:t>
      </w:r>
      <w:r w:rsidR="00962B4A">
        <w:rPr>
          <w:rFonts w:ascii="宋体" w:eastAsia="宋体" w:hAnsi="宋体" w:hint="eastAsia"/>
          <w:szCs w:val="21"/>
        </w:rPr>
        <w:t>Ⅳ</w:t>
      </w:r>
      <w:r>
        <w:rPr>
          <w:rFonts w:ascii="宋体" w:eastAsia="宋体" w:hAnsi="宋体" w:hint="eastAsia"/>
          <w:szCs w:val="21"/>
        </w:rPr>
        <w:t xml:space="preserve"> </w:t>
      </w:r>
      <w:r w:rsidR="00AC2203">
        <w:rPr>
          <w:rFonts w:ascii="宋体" w:eastAsia="宋体" w:hAnsi="宋体" w:hint="eastAsia"/>
          <w:szCs w:val="21"/>
        </w:rPr>
        <w:t>泛化</w:t>
      </w:r>
      <w:r>
        <w:rPr>
          <w:rFonts w:ascii="宋体" w:eastAsia="宋体" w:hAnsi="宋体" w:hint="eastAsia"/>
          <w:szCs w:val="21"/>
        </w:rPr>
        <w:t>实验结果</w:t>
      </w:r>
    </w:p>
    <w:p w14:paraId="729F21B3" w14:textId="4F6838E6" w:rsidR="001D2919" w:rsidRDefault="00A74310" w:rsidP="003C5075">
      <w:pPr>
        <w:rPr>
          <w:rFonts w:ascii="宋体" w:eastAsia="宋体" w:hAnsi="宋体" w:hint="eastAsia"/>
          <w:szCs w:val="21"/>
        </w:rPr>
      </w:pPr>
      <w:r>
        <w:rPr>
          <w:rFonts w:ascii="宋体" w:eastAsia="宋体" w:hAnsi="宋体" w:hint="eastAsia"/>
          <w:noProof/>
          <w:szCs w:val="21"/>
        </w:rPr>
        <w:drawing>
          <wp:inline distT="0" distB="0" distL="0" distR="0" wp14:anchorId="6C5BA1F9" wp14:editId="2D845D84">
            <wp:extent cx="5274310" cy="1679575"/>
            <wp:effectExtent l="0" t="0" r="2540" b="0"/>
            <wp:docPr id="14659532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53275" name="图片 1465953275"/>
                    <pic:cNvPicPr/>
                  </pic:nvPicPr>
                  <pic:blipFill>
                    <a:blip r:embed="rId17">
                      <a:extLst>
                        <a:ext uri="{28A0092B-C50C-407E-A947-70E740481C1C}">
                          <a14:useLocalDpi xmlns:a14="http://schemas.microsoft.com/office/drawing/2010/main" val="0"/>
                        </a:ext>
                      </a:extLst>
                    </a:blip>
                    <a:stretch>
                      <a:fillRect/>
                    </a:stretch>
                  </pic:blipFill>
                  <pic:spPr>
                    <a:xfrm>
                      <a:off x="0" y="0"/>
                      <a:ext cx="5274310" cy="1679575"/>
                    </a:xfrm>
                    <a:prstGeom prst="rect">
                      <a:avLst/>
                    </a:prstGeom>
                  </pic:spPr>
                </pic:pic>
              </a:graphicData>
            </a:graphic>
          </wp:inline>
        </w:drawing>
      </w:r>
    </w:p>
    <w:p w14:paraId="403A60EB" w14:textId="77777777" w:rsidR="00936C72" w:rsidRDefault="00936C72" w:rsidP="003C5075">
      <w:pPr>
        <w:rPr>
          <w:rFonts w:ascii="宋体" w:eastAsia="宋体" w:hAnsi="宋体" w:hint="eastAsia"/>
          <w:szCs w:val="21"/>
        </w:rPr>
      </w:pPr>
    </w:p>
    <w:p w14:paraId="7337B3FD" w14:textId="257C2B30" w:rsidR="00EC1CB1" w:rsidRDefault="00A74310" w:rsidP="003C5075">
      <w:pPr>
        <w:rPr>
          <w:rFonts w:ascii="宋体" w:eastAsia="宋体" w:hAnsi="宋体" w:hint="eastAsia"/>
          <w:szCs w:val="21"/>
        </w:rPr>
      </w:pPr>
      <w:r>
        <w:rPr>
          <w:rFonts w:ascii="宋体" w:eastAsia="宋体" w:hAnsi="宋体" w:hint="eastAsia"/>
          <w:noProof/>
          <w:szCs w:val="21"/>
        </w:rPr>
        <w:drawing>
          <wp:inline distT="0" distB="0" distL="0" distR="0" wp14:anchorId="2791A136" wp14:editId="7C1D1803">
            <wp:extent cx="5274310" cy="1661795"/>
            <wp:effectExtent l="0" t="0" r="2540" b="0"/>
            <wp:docPr id="4626013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1392" name="图片 462601392"/>
                    <pic:cNvPicPr/>
                  </pic:nvPicPr>
                  <pic:blipFill>
                    <a:blip r:embed="rId18">
                      <a:extLst>
                        <a:ext uri="{28A0092B-C50C-407E-A947-70E740481C1C}">
                          <a14:useLocalDpi xmlns:a14="http://schemas.microsoft.com/office/drawing/2010/main" val="0"/>
                        </a:ext>
                      </a:extLst>
                    </a:blip>
                    <a:stretch>
                      <a:fillRect/>
                    </a:stretch>
                  </pic:blipFill>
                  <pic:spPr>
                    <a:xfrm>
                      <a:off x="0" y="0"/>
                      <a:ext cx="5274310" cy="1661795"/>
                    </a:xfrm>
                    <a:prstGeom prst="rect">
                      <a:avLst/>
                    </a:prstGeom>
                  </pic:spPr>
                </pic:pic>
              </a:graphicData>
            </a:graphic>
          </wp:inline>
        </w:drawing>
      </w:r>
    </w:p>
    <w:p w14:paraId="0BFFD0B2" w14:textId="77777777" w:rsidR="00895E3E" w:rsidRDefault="00895E3E" w:rsidP="003C5075">
      <w:pPr>
        <w:rPr>
          <w:rFonts w:ascii="宋体" w:eastAsia="宋体" w:hAnsi="宋体" w:hint="eastAsia"/>
          <w:szCs w:val="21"/>
        </w:rPr>
      </w:pPr>
    </w:p>
    <w:p w14:paraId="0B4FA0EC" w14:textId="417A8691" w:rsidR="00B51F98" w:rsidRPr="00A17B50" w:rsidRDefault="00A74310" w:rsidP="003C5075">
      <w:pPr>
        <w:rPr>
          <w:rFonts w:ascii="宋体" w:eastAsia="宋体" w:hAnsi="宋体" w:hint="eastAsia"/>
          <w:szCs w:val="21"/>
        </w:rPr>
      </w:pPr>
      <w:r>
        <w:rPr>
          <w:rFonts w:ascii="宋体" w:eastAsia="宋体" w:hAnsi="宋体" w:hint="eastAsia"/>
          <w:noProof/>
          <w:szCs w:val="21"/>
        </w:rPr>
        <w:drawing>
          <wp:inline distT="0" distB="0" distL="0" distR="0" wp14:anchorId="14893269" wp14:editId="7418E63F">
            <wp:extent cx="5274310" cy="1693545"/>
            <wp:effectExtent l="0" t="0" r="2540" b="1905"/>
            <wp:docPr id="14382159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15985" name="图片 1438215985"/>
                    <pic:cNvPicPr/>
                  </pic:nvPicPr>
                  <pic:blipFill>
                    <a:blip r:embed="rId19">
                      <a:extLst>
                        <a:ext uri="{28A0092B-C50C-407E-A947-70E740481C1C}">
                          <a14:useLocalDpi xmlns:a14="http://schemas.microsoft.com/office/drawing/2010/main" val="0"/>
                        </a:ext>
                      </a:extLst>
                    </a:blip>
                    <a:stretch>
                      <a:fillRect/>
                    </a:stretch>
                  </pic:blipFill>
                  <pic:spPr>
                    <a:xfrm>
                      <a:off x="0" y="0"/>
                      <a:ext cx="5274310" cy="1693545"/>
                    </a:xfrm>
                    <a:prstGeom prst="rect">
                      <a:avLst/>
                    </a:prstGeom>
                  </pic:spPr>
                </pic:pic>
              </a:graphicData>
            </a:graphic>
          </wp:inline>
        </w:drawing>
      </w:r>
    </w:p>
    <w:p w14:paraId="223FC620" w14:textId="392B1413" w:rsidR="00B256D8" w:rsidRDefault="00A67BDE" w:rsidP="003C5075">
      <w:pPr>
        <w:rPr>
          <w:rFonts w:ascii="宋体" w:eastAsia="宋体" w:hAnsi="宋体" w:hint="eastAsia"/>
          <w:sz w:val="24"/>
          <w:szCs w:val="24"/>
        </w:rPr>
      </w:pPr>
      <w:r>
        <w:rPr>
          <w:rFonts w:ascii="宋体" w:eastAsia="宋体" w:hAnsi="宋体" w:hint="eastAsia"/>
          <w:noProof/>
          <w:sz w:val="24"/>
          <w:szCs w:val="24"/>
        </w:rPr>
        <w:drawing>
          <wp:inline distT="0" distB="0" distL="0" distR="0" wp14:anchorId="1FFBDE9D" wp14:editId="60EED103">
            <wp:extent cx="5274310" cy="2197100"/>
            <wp:effectExtent l="0" t="0" r="2540" b="0"/>
            <wp:docPr id="1272702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02709" name="图片 12727027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197100"/>
                    </a:xfrm>
                    <a:prstGeom prst="rect">
                      <a:avLst/>
                    </a:prstGeom>
                  </pic:spPr>
                </pic:pic>
              </a:graphicData>
            </a:graphic>
          </wp:inline>
        </w:drawing>
      </w:r>
    </w:p>
    <w:p w14:paraId="3557BC0E" w14:textId="6A2FB553" w:rsidR="001225BA" w:rsidRDefault="00843A4A" w:rsidP="001E0098">
      <w:pPr>
        <w:ind w:firstLineChars="200" w:firstLine="420"/>
        <w:jc w:val="center"/>
        <w:rPr>
          <w:rFonts w:ascii="宋体" w:eastAsia="宋体" w:hAnsi="宋体" w:hint="eastAsia"/>
          <w:szCs w:val="21"/>
        </w:rPr>
      </w:pPr>
      <w:r w:rsidRPr="00CF3CC3">
        <w:rPr>
          <w:rFonts w:ascii="宋体" w:eastAsia="宋体" w:hAnsi="宋体" w:hint="eastAsia"/>
          <w:szCs w:val="21"/>
        </w:rPr>
        <w:lastRenderedPageBreak/>
        <w:t>图</w:t>
      </w:r>
      <w:r w:rsidR="00981A83">
        <w:rPr>
          <w:rFonts w:ascii="宋体" w:eastAsia="宋体" w:hAnsi="宋体" w:hint="eastAsia"/>
          <w:szCs w:val="21"/>
        </w:rPr>
        <w:t>6</w:t>
      </w:r>
      <w:r w:rsidRPr="00CF3CC3">
        <w:rPr>
          <w:rFonts w:ascii="宋体" w:eastAsia="宋体" w:hAnsi="宋体" w:hint="eastAsia"/>
          <w:szCs w:val="21"/>
        </w:rPr>
        <w:t xml:space="preserve"> </w:t>
      </w:r>
      <w:r w:rsidR="00B4556B" w:rsidRPr="00B4556B">
        <w:rPr>
          <w:rFonts w:ascii="宋体" w:eastAsia="宋体" w:hAnsi="宋体" w:hint="eastAsia"/>
          <w:szCs w:val="21"/>
        </w:rPr>
        <w:t>不同方法在拥挤度增加条件下的泛化性能比较</w:t>
      </w:r>
    </w:p>
    <w:p w14:paraId="257D34F8" w14:textId="797EE2F9" w:rsidR="001E28AC" w:rsidRPr="00F519F9" w:rsidRDefault="00F519F9" w:rsidP="00F519F9">
      <w:pPr>
        <w:ind w:firstLineChars="200" w:firstLine="480"/>
        <w:rPr>
          <w:rFonts w:ascii="宋体" w:eastAsia="宋体" w:hAnsi="宋体" w:hint="eastAsia"/>
          <w:sz w:val="24"/>
          <w:szCs w:val="24"/>
        </w:rPr>
      </w:pPr>
      <w:r w:rsidRPr="00F519F9">
        <w:rPr>
          <w:rFonts w:ascii="宋体" w:eastAsia="宋体" w:hAnsi="宋体" w:hint="eastAsia"/>
          <w:sz w:val="24"/>
          <w:szCs w:val="24"/>
        </w:rPr>
        <w:t>随着动态障碍物数量增加</w:t>
      </w:r>
      <w:r w:rsidR="00883525">
        <w:rPr>
          <w:rFonts w:ascii="宋体" w:eastAsia="宋体" w:hAnsi="宋体" w:hint="eastAsia"/>
          <w:sz w:val="24"/>
          <w:szCs w:val="24"/>
        </w:rPr>
        <w:t>，各方法的导航性能均出现不同程度</w:t>
      </w:r>
      <w:r w:rsidR="00D2186F">
        <w:rPr>
          <w:rFonts w:ascii="宋体" w:eastAsia="宋体" w:hAnsi="宋体" w:hint="eastAsia"/>
          <w:sz w:val="24"/>
          <w:szCs w:val="24"/>
        </w:rPr>
        <w:t>下降</w:t>
      </w:r>
      <w:r w:rsidR="008A0CE9">
        <w:rPr>
          <w:rFonts w:ascii="宋体" w:eastAsia="宋体" w:hAnsi="宋体" w:hint="eastAsia"/>
          <w:sz w:val="24"/>
          <w:szCs w:val="24"/>
        </w:rPr>
        <w:t>。</w:t>
      </w:r>
      <w:r w:rsidR="00E46C2E">
        <w:rPr>
          <w:rFonts w:ascii="宋体" w:eastAsia="宋体" w:hAnsi="宋体" w:hint="eastAsia"/>
          <w:sz w:val="24"/>
          <w:szCs w:val="24"/>
        </w:rPr>
        <w:t>本文</w:t>
      </w:r>
      <w:r w:rsidR="000E693F">
        <w:rPr>
          <w:rFonts w:ascii="宋体" w:eastAsia="宋体" w:hAnsi="宋体" w:hint="eastAsia"/>
          <w:sz w:val="24"/>
          <w:szCs w:val="24"/>
        </w:rPr>
        <w:t>方法在包含14个动态障碍物的高拥挤场景中成功率达到78.1</w:t>
      </w:r>
      <w:r w:rsidR="00822760">
        <w:rPr>
          <w:rFonts w:ascii="宋体" w:eastAsia="宋体" w:hAnsi="宋体" w:hint="eastAsia"/>
          <w:sz w:val="24"/>
          <w:szCs w:val="24"/>
        </w:rPr>
        <w:t>7</w:t>
      </w:r>
      <w:r w:rsidR="000E693F">
        <w:rPr>
          <w:rFonts w:ascii="宋体" w:eastAsia="宋体" w:hAnsi="宋体" w:hint="eastAsia"/>
          <w:sz w:val="24"/>
          <w:szCs w:val="24"/>
        </w:rPr>
        <w:t>%，碰撞率为5.25%，在</w:t>
      </w:r>
      <w:r w:rsidR="000E693F" w:rsidRPr="000E693F">
        <w:rPr>
          <w:rFonts w:ascii="宋体" w:eastAsia="宋体" w:hAnsi="宋体"/>
          <w:sz w:val="24"/>
          <w:szCs w:val="24"/>
        </w:rPr>
        <w:t>环境拥挤度持续提高的条件下仍保持了较稳定的任务完成能力和较低的碰撞水平</w:t>
      </w:r>
      <w:r w:rsidR="0099434C">
        <w:rPr>
          <w:rFonts w:ascii="宋体" w:eastAsia="宋体" w:hAnsi="宋体" w:hint="eastAsia"/>
          <w:sz w:val="24"/>
          <w:szCs w:val="24"/>
        </w:rPr>
        <w:t>，</w:t>
      </w:r>
      <w:r w:rsidR="00CB4EFE">
        <w:rPr>
          <w:rFonts w:ascii="宋体" w:eastAsia="宋体" w:hAnsi="宋体" w:hint="eastAsia"/>
          <w:sz w:val="24"/>
          <w:szCs w:val="24"/>
        </w:rPr>
        <w:t>同时</w:t>
      </w:r>
      <w:r w:rsidR="00F21535">
        <w:rPr>
          <w:rFonts w:ascii="宋体" w:eastAsia="宋体" w:hAnsi="宋体" w:hint="eastAsia"/>
          <w:sz w:val="24"/>
          <w:szCs w:val="24"/>
        </w:rPr>
        <w:t>与其它方法相比，本文方法随动态密度增加的性能退化相对平缓</w:t>
      </w:r>
      <w:r w:rsidR="0038105B">
        <w:rPr>
          <w:rFonts w:ascii="宋体" w:eastAsia="宋体" w:hAnsi="宋体" w:hint="eastAsia"/>
          <w:sz w:val="24"/>
          <w:szCs w:val="24"/>
        </w:rPr>
        <w:t>。</w:t>
      </w:r>
    </w:p>
    <w:p w14:paraId="41CA72E1" w14:textId="107F50EE" w:rsidR="00275FBF" w:rsidRDefault="00275FBF" w:rsidP="00275FBF">
      <w:pPr>
        <w:pStyle w:val="2"/>
        <w:rPr>
          <w:rFonts w:ascii="Times New Roman" w:hAnsi="Times New Roman" w:cs="Times New Roman"/>
          <w:color w:val="auto"/>
        </w:rPr>
      </w:pPr>
      <w:r>
        <w:rPr>
          <w:rFonts w:ascii="Times New Roman" w:hAnsi="Times New Roman" w:cs="Times New Roman" w:hint="eastAsia"/>
          <w:color w:val="auto"/>
        </w:rPr>
        <w:t>Conclusions</w:t>
      </w:r>
    </w:p>
    <w:p w14:paraId="16AA0185" w14:textId="378EB9E5" w:rsidR="000E6A5F" w:rsidRDefault="009C3C76" w:rsidP="00E31432">
      <w:pPr>
        <w:ind w:firstLine="420"/>
        <w:rPr>
          <w:rFonts w:ascii="宋体" w:eastAsia="宋体" w:hAnsi="宋体" w:hint="eastAsia"/>
          <w:sz w:val="24"/>
          <w:szCs w:val="24"/>
        </w:rPr>
      </w:pPr>
      <w:r w:rsidRPr="009C3C76">
        <w:rPr>
          <w:rFonts w:ascii="宋体" w:eastAsia="宋体" w:hAnsi="宋体"/>
          <w:sz w:val="24"/>
          <w:szCs w:val="24"/>
        </w:rPr>
        <w:t>本文针对未知动态环境中长程目标推进、动态风险响应与实时运动控制难以协调的问题，提出了</w:t>
      </w:r>
      <w:r w:rsidR="00C81D74">
        <w:rPr>
          <w:rFonts w:ascii="宋体" w:eastAsia="宋体" w:hAnsi="宋体" w:hint="eastAsia"/>
          <w:sz w:val="24"/>
          <w:szCs w:val="24"/>
        </w:rPr>
        <w:t xml:space="preserve"> </w:t>
      </w:r>
      <w:r w:rsidRPr="009C3C76">
        <w:rPr>
          <w:rFonts w:ascii="宋体" w:eastAsia="宋体" w:hAnsi="宋体"/>
          <w:sz w:val="24"/>
          <w:szCs w:val="24"/>
        </w:rPr>
        <w:t>ESE-HRL。该方法通过高层按需更新局部子目标、低层持续生成连续运动指令，将阶段性方向决策与实时避障分配至不同决策层级。实验结果表明，基于短时 LiDAR 风险感知的事件触发机制能够使高层决策响应环境风险和导航进展变化</w:t>
      </w:r>
      <w:r w:rsidR="00DE12CE">
        <w:rPr>
          <w:rFonts w:ascii="宋体" w:eastAsia="宋体" w:hAnsi="宋体" w:hint="eastAsia"/>
          <w:sz w:val="24"/>
          <w:szCs w:val="24"/>
        </w:rPr>
        <w:t>，</w:t>
      </w:r>
      <w:r w:rsidRPr="009C3C76">
        <w:rPr>
          <w:rFonts w:ascii="宋体" w:eastAsia="宋体" w:hAnsi="宋体"/>
          <w:sz w:val="24"/>
          <w:szCs w:val="24"/>
        </w:rPr>
        <w:t>由局部可通行几何构成的候选集合以及效率价值与安全</w:t>
      </w:r>
      <w:r w:rsidR="00204F28">
        <w:rPr>
          <w:rFonts w:ascii="宋体" w:eastAsia="宋体" w:hAnsi="宋体" w:hint="eastAsia"/>
          <w:sz w:val="24"/>
          <w:szCs w:val="24"/>
        </w:rPr>
        <w:t>成本</w:t>
      </w:r>
      <w:r w:rsidRPr="009C3C76">
        <w:rPr>
          <w:rFonts w:ascii="宋体" w:eastAsia="宋体" w:hAnsi="宋体"/>
          <w:sz w:val="24"/>
          <w:szCs w:val="24"/>
        </w:rPr>
        <w:t>的协同评估，则有助于形成兼顾可执行性、目标推进和动态安全的子目标。消融实验验证了上述设计在更新时机和方向选择中的互补作用。对比与泛化实验显示，</w:t>
      </w:r>
      <w:r w:rsidR="002212C3">
        <w:rPr>
          <w:rFonts w:ascii="宋体" w:eastAsia="宋体" w:hAnsi="宋体" w:hint="eastAsia"/>
          <w:sz w:val="24"/>
          <w:szCs w:val="24"/>
        </w:rPr>
        <w:t>在环境感知仅依赖</w:t>
      </w:r>
      <w:r w:rsidR="00735734">
        <w:rPr>
          <w:rFonts w:ascii="宋体" w:eastAsia="宋体" w:hAnsi="宋体" w:hint="eastAsia"/>
          <w:sz w:val="24"/>
          <w:szCs w:val="24"/>
        </w:rPr>
        <w:t xml:space="preserve"> </w:t>
      </w:r>
      <w:r w:rsidR="002212C3">
        <w:rPr>
          <w:rFonts w:ascii="宋体" w:eastAsia="宋体" w:hAnsi="宋体" w:hint="eastAsia"/>
          <w:sz w:val="24"/>
          <w:szCs w:val="24"/>
        </w:rPr>
        <w:t>LiDAR</w:t>
      </w:r>
      <w:r w:rsidR="00735734">
        <w:rPr>
          <w:rFonts w:ascii="宋体" w:eastAsia="宋体" w:hAnsi="宋体" w:hint="eastAsia"/>
          <w:sz w:val="24"/>
          <w:szCs w:val="24"/>
        </w:rPr>
        <w:t xml:space="preserve"> </w:t>
      </w:r>
      <w:r w:rsidR="002212C3">
        <w:rPr>
          <w:rFonts w:ascii="宋体" w:eastAsia="宋体" w:hAnsi="宋体" w:hint="eastAsia"/>
          <w:sz w:val="24"/>
          <w:szCs w:val="24"/>
        </w:rPr>
        <w:t>观测的条件下，</w:t>
      </w:r>
      <w:r w:rsidRPr="009C3C76">
        <w:rPr>
          <w:rFonts w:ascii="宋体" w:eastAsia="宋体" w:hAnsi="宋体"/>
          <w:sz w:val="24"/>
          <w:szCs w:val="24"/>
        </w:rPr>
        <w:t>ESE-HRL 相较多种基于学习的基线方法取得了更好的综合导航表现，并在不同测试环境中保持了低于 CORE Planner 的碰撞率。上述结果说明，该框架有助于协调未知动态导航中的安全与效率，并对未见场景和动态障碍物密度变化保持较稳定的适应能力。当前工作主要在仿真环境中完成，未来将通过物理机器人和更复杂的动态场景进一步评估其实际部署能力。</w:t>
      </w:r>
    </w:p>
    <w:p w14:paraId="415754B8" w14:textId="77777777" w:rsidR="00E31432" w:rsidRDefault="00E31432" w:rsidP="00E31432">
      <w:pPr>
        <w:ind w:firstLine="420"/>
        <w:rPr>
          <w:rFonts w:ascii="宋体" w:eastAsia="宋体" w:hAnsi="宋体" w:hint="eastAsia"/>
          <w:sz w:val="24"/>
          <w:szCs w:val="24"/>
        </w:rPr>
      </w:pPr>
    </w:p>
    <w:p w14:paraId="64AE95FE" w14:textId="77777777" w:rsidR="00E31432" w:rsidRPr="00E31432" w:rsidRDefault="00E31432" w:rsidP="00E31432">
      <w:pPr>
        <w:ind w:firstLine="420"/>
        <w:rPr>
          <w:rFonts w:ascii="宋体" w:eastAsia="宋体" w:hAnsi="宋体" w:hint="eastAsia"/>
          <w:sz w:val="24"/>
          <w:szCs w:val="24"/>
        </w:rPr>
      </w:pPr>
    </w:p>
    <w:p w14:paraId="1402D8AC" w14:textId="77777777" w:rsidR="000E6A5F" w:rsidRPr="001A5070" w:rsidRDefault="000E6A5F" w:rsidP="000E6A5F">
      <w:pPr>
        <w:pStyle w:val="2"/>
        <w:widowControl/>
        <w:autoSpaceDE w:val="0"/>
        <w:autoSpaceDN w:val="0"/>
        <w:adjustRightInd w:val="0"/>
        <w:snapToGrid w:val="0"/>
        <w:spacing w:before="156" w:after="120" w:line="400" w:lineRule="exact"/>
        <w:textAlignment w:val="baseline"/>
        <w:rPr>
          <w:rFonts w:eastAsia="宋体" w:hint="eastAsia"/>
          <w:b/>
          <w:bCs/>
          <w:snapToGrid w:val="0"/>
          <w:color w:val="auto"/>
          <w:kern w:val="0"/>
          <w:sz w:val="32"/>
          <w:szCs w:val="21"/>
        </w:rPr>
      </w:pPr>
      <w:bookmarkStart w:id="1" w:name="_Toc1215275301"/>
      <w:bookmarkStart w:id="2" w:name="_Toc269323049"/>
      <w:bookmarkStart w:id="3" w:name="_Toc179725749"/>
      <w:bookmarkStart w:id="4" w:name="_Toc8272"/>
      <w:r w:rsidRPr="001A5070">
        <w:rPr>
          <w:rFonts w:eastAsia="宋体"/>
          <w:b/>
          <w:bCs/>
          <w:snapToGrid w:val="0"/>
          <w:color w:val="auto"/>
          <w:kern w:val="0"/>
          <w:sz w:val="32"/>
          <w:szCs w:val="21"/>
        </w:rPr>
        <w:t>参考文献</w:t>
      </w:r>
      <w:bookmarkEnd w:id="1"/>
      <w:bookmarkEnd w:id="2"/>
      <w:bookmarkEnd w:id="3"/>
      <w:bookmarkEnd w:id="4"/>
    </w:p>
    <w:p w14:paraId="686DAD65" w14:textId="7439EF99" w:rsidR="005D1EA1" w:rsidRDefault="005D1EA1" w:rsidP="00231AB4">
      <w:pPr>
        <w:numPr>
          <w:ilvl w:val="0"/>
          <w:numId w:val="3"/>
        </w:numPr>
        <w:rPr>
          <w:rFonts w:ascii="Times New Roman" w:eastAsia="宋体" w:hAnsi="Times New Roman" w:cs="Times New Roman"/>
        </w:rPr>
      </w:pPr>
      <w:r w:rsidRPr="005D1EA1">
        <w:rPr>
          <w:rFonts w:ascii="Times New Roman" w:eastAsia="宋体" w:hAnsi="Times New Roman" w:cs="Times New Roman" w:hint="eastAsia"/>
        </w:rPr>
        <w:t>Zhu Y, Wan Hasan W Z, Harun Ramli H R, et al. Deep reinforcement learning of mobile robot navigation in dynamic environment: A review[J]. Sensors, 2025, 25(11): 3394.</w:t>
      </w:r>
    </w:p>
    <w:p w14:paraId="7593B5B4" w14:textId="44E620DC" w:rsidR="00CA49E6" w:rsidRDefault="00CA49E6" w:rsidP="00231AB4">
      <w:pPr>
        <w:numPr>
          <w:ilvl w:val="0"/>
          <w:numId w:val="3"/>
        </w:numPr>
        <w:rPr>
          <w:rFonts w:ascii="Times New Roman" w:eastAsia="宋体" w:hAnsi="Times New Roman" w:cs="Times New Roman"/>
        </w:rPr>
      </w:pPr>
      <w:proofErr w:type="spellStart"/>
      <w:r w:rsidRPr="00CA49E6">
        <w:rPr>
          <w:rFonts w:ascii="Times New Roman" w:eastAsia="宋体" w:hAnsi="Times New Roman" w:cs="Times New Roman"/>
        </w:rPr>
        <w:t>Punyamoorty</w:t>
      </w:r>
      <w:proofErr w:type="spellEnd"/>
      <w:r w:rsidRPr="00CA49E6">
        <w:rPr>
          <w:rFonts w:ascii="Times New Roman" w:eastAsia="宋体" w:hAnsi="Times New Roman" w:cs="Times New Roman"/>
        </w:rPr>
        <w:t xml:space="preserve"> V, Jutras-Dubé P, Zhang R, et al. Dynamic obstacle avoidance through uncertainty-based adaptive planning with diffusion[C]//2025 IEEE/RSJ International Conference on Intelligent Robots and Systems (IROS). IEEE, 2025: 21368-21373.</w:t>
      </w:r>
    </w:p>
    <w:p w14:paraId="13FA2064" w14:textId="257AF3D3" w:rsidR="00D177AF" w:rsidRDefault="00D177AF" w:rsidP="00231AB4">
      <w:pPr>
        <w:numPr>
          <w:ilvl w:val="0"/>
          <w:numId w:val="3"/>
        </w:numPr>
        <w:rPr>
          <w:rFonts w:ascii="Times New Roman" w:eastAsia="宋体" w:hAnsi="Times New Roman" w:cs="Times New Roman"/>
        </w:rPr>
      </w:pPr>
      <w:r w:rsidRPr="00D177AF">
        <w:rPr>
          <w:rFonts w:ascii="Times New Roman" w:eastAsia="宋体" w:hAnsi="Times New Roman" w:cs="Times New Roman" w:hint="eastAsia"/>
        </w:rPr>
        <w:t>Fox D, Burgard W, Thrun S. The dynamic window approach to collision avoidance[J]. IEEE robotics &amp; automation magazine, 2002, 4(1): 23-33.</w:t>
      </w:r>
    </w:p>
    <w:p w14:paraId="270FB0F5" w14:textId="4F3706F2" w:rsidR="00FB64D9" w:rsidRDefault="00FB64D9" w:rsidP="00231AB4">
      <w:pPr>
        <w:numPr>
          <w:ilvl w:val="0"/>
          <w:numId w:val="3"/>
        </w:numPr>
        <w:rPr>
          <w:rFonts w:ascii="Times New Roman" w:eastAsia="宋体" w:hAnsi="Times New Roman" w:cs="Times New Roman"/>
        </w:rPr>
      </w:pPr>
      <w:r w:rsidRPr="00FB64D9">
        <w:rPr>
          <w:rFonts w:ascii="Times New Roman" w:eastAsia="宋体" w:hAnsi="Times New Roman" w:cs="Times New Roman" w:hint="eastAsia"/>
        </w:rPr>
        <w:t xml:space="preserve">Van den Berg J, Lin M, Manocha D. Reciprocal velocity obstacles for real-time multi-agent navigation[C]//2008 IEEE international conference on robotics and automation. </w:t>
      </w:r>
      <w:proofErr w:type="spellStart"/>
      <w:r w:rsidRPr="00FB64D9">
        <w:rPr>
          <w:rFonts w:ascii="Times New Roman" w:eastAsia="宋体" w:hAnsi="Times New Roman" w:cs="Times New Roman" w:hint="eastAsia"/>
        </w:rPr>
        <w:t>Ieee</w:t>
      </w:r>
      <w:proofErr w:type="spellEnd"/>
      <w:r w:rsidRPr="00FB64D9">
        <w:rPr>
          <w:rFonts w:ascii="Times New Roman" w:eastAsia="宋体" w:hAnsi="Times New Roman" w:cs="Times New Roman" w:hint="eastAsia"/>
        </w:rPr>
        <w:t>, 2008: 1928-1935.</w:t>
      </w:r>
    </w:p>
    <w:p w14:paraId="6EEF5053" w14:textId="29EC0436" w:rsidR="002E3A2B" w:rsidRDefault="002E3A2B" w:rsidP="00231AB4">
      <w:pPr>
        <w:numPr>
          <w:ilvl w:val="0"/>
          <w:numId w:val="3"/>
        </w:numPr>
        <w:rPr>
          <w:rFonts w:ascii="Times New Roman" w:eastAsia="宋体" w:hAnsi="Times New Roman" w:cs="Times New Roman"/>
        </w:rPr>
      </w:pPr>
      <w:r w:rsidRPr="002E3A2B">
        <w:rPr>
          <w:rFonts w:ascii="Times New Roman" w:eastAsia="宋体" w:hAnsi="Times New Roman" w:cs="Times New Roman" w:hint="eastAsia"/>
        </w:rPr>
        <w:t>Van Den Berg J, Guy S J, Lin M, et al. Reciprocal n-body collision avoidance[C]//Robotics research: the 14th international symposium ISRR. Berlin, Heidelberg: Springer Berlin Heidelberg, 2011: 3-19.</w:t>
      </w:r>
    </w:p>
    <w:p w14:paraId="42BA9A19" w14:textId="0B0E9D95" w:rsidR="00D601A6" w:rsidRDefault="00D601A6" w:rsidP="00231AB4">
      <w:pPr>
        <w:numPr>
          <w:ilvl w:val="0"/>
          <w:numId w:val="3"/>
        </w:numPr>
        <w:rPr>
          <w:rFonts w:ascii="Times New Roman" w:eastAsia="宋体" w:hAnsi="Times New Roman" w:cs="Times New Roman"/>
        </w:rPr>
      </w:pPr>
      <w:r w:rsidRPr="00D601A6">
        <w:rPr>
          <w:rFonts w:ascii="Times New Roman" w:eastAsia="宋体" w:hAnsi="Times New Roman" w:cs="Times New Roman" w:hint="eastAsia"/>
        </w:rPr>
        <w:t>Liu Y, Wang C, Zhao C, et al. A soft actor-critic deep reinforcement-learning-based robot navigation method using lidar[J]. Remote Sensing, 2024, 16(12): 2072.</w:t>
      </w:r>
    </w:p>
    <w:p w14:paraId="3E8B8E62" w14:textId="6B0CE68E" w:rsidR="00541369" w:rsidRDefault="00541369" w:rsidP="00231AB4">
      <w:pPr>
        <w:numPr>
          <w:ilvl w:val="0"/>
          <w:numId w:val="3"/>
        </w:numPr>
        <w:rPr>
          <w:rFonts w:ascii="Times New Roman" w:eastAsia="宋体" w:hAnsi="Times New Roman" w:cs="Times New Roman"/>
        </w:rPr>
      </w:pPr>
      <w:r w:rsidRPr="00541369">
        <w:rPr>
          <w:rFonts w:ascii="Times New Roman" w:eastAsia="宋体" w:hAnsi="Times New Roman" w:cs="Times New Roman"/>
        </w:rPr>
        <w:t xml:space="preserve">Zhu W, </w:t>
      </w:r>
      <w:proofErr w:type="spellStart"/>
      <w:r w:rsidRPr="00541369">
        <w:rPr>
          <w:rFonts w:ascii="Times New Roman" w:eastAsia="宋体" w:hAnsi="Times New Roman" w:cs="Times New Roman"/>
        </w:rPr>
        <w:t>Hayashibe</w:t>
      </w:r>
      <w:proofErr w:type="spellEnd"/>
      <w:r w:rsidRPr="00541369">
        <w:rPr>
          <w:rFonts w:ascii="Times New Roman" w:eastAsia="宋体" w:hAnsi="Times New Roman" w:cs="Times New Roman"/>
        </w:rPr>
        <w:t xml:space="preserve"> M. Learn to navigate in dynamic environments with normalized LiDAR scans[C]//2024 IEEE International Conference on Robotics and Automation (ICRA). IEEE, 2024: 7568-7575.</w:t>
      </w:r>
    </w:p>
    <w:p w14:paraId="3BB7327E" w14:textId="1688A3DF" w:rsidR="005161D9" w:rsidRDefault="005161D9" w:rsidP="00231AB4">
      <w:pPr>
        <w:numPr>
          <w:ilvl w:val="0"/>
          <w:numId w:val="3"/>
        </w:numPr>
        <w:rPr>
          <w:rFonts w:ascii="Times New Roman" w:eastAsia="宋体" w:hAnsi="Times New Roman" w:cs="Times New Roman"/>
        </w:rPr>
      </w:pPr>
      <w:proofErr w:type="spellStart"/>
      <w:r w:rsidRPr="005161D9">
        <w:rPr>
          <w:rFonts w:ascii="Times New Roman" w:eastAsia="宋体" w:hAnsi="Times New Roman" w:cs="Times New Roman" w:hint="eastAsia"/>
        </w:rPr>
        <w:t>Samsani</w:t>
      </w:r>
      <w:proofErr w:type="spellEnd"/>
      <w:r w:rsidRPr="005161D9">
        <w:rPr>
          <w:rFonts w:ascii="Times New Roman" w:eastAsia="宋体" w:hAnsi="Times New Roman" w:cs="Times New Roman" w:hint="eastAsia"/>
        </w:rPr>
        <w:t xml:space="preserve"> S </w:t>
      </w:r>
      <w:proofErr w:type="spellStart"/>
      <w:r w:rsidRPr="005161D9">
        <w:rPr>
          <w:rFonts w:ascii="Times New Roman" w:eastAsia="宋体" w:hAnsi="Times New Roman" w:cs="Times New Roman" w:hint="eastAsia"/>
        </w:rPr>
        <w:t>S</w:t>
      </w:r>
      <w:proofErr w:type="spellEnd"/>
      <w:r w:rsidRPr="005161D9">
        <w:rPr>
          <w:rFonts w:ascii="Times New Roman" w:eastAsia="宋体" w:hAnsi="Times New Roman" w:cs="Times New Roman" w:hint="eastAsia"/>
        </w:rPr>
        <w:t xml:space="preserve">, </w:t>
      </w:r>
      <w:proofErr w:type="spellStart"/>
      <w:r w:rsidRPr="005161D9">
        <w:rPr>
          <w:rFonts w:ascii="Times New Roman" w:eastAsia="宋体" w:hAnsi="Times New Roman" w:cs="Times New Roman" w:hint="eastAsia"/>
        </w:rPr>
        <w:t>Mutahira</w:t>
      </w:r>
      <w:proofErr w:type="spellEnd"/>
      <w:r w:rsidRPr="005161D9">
        <w:rPr>
          <w:rFonts w:ascii="Times New Roman" w:eastAsia="宋体" w:hAnsi="Times New Roman" w:cs="Times New Roman" w:hint="eastAsia"/>
        </w:rPr>
        <w:t xml:space="preserve"> H, Muhammad M S. Memory-based crowd-aware robot navigation </w:t>
      </w:r>
      <w:r w:rsidRPr="005161D9">
        <w:rPr>
          <w:rFonts w:ascii="Times New Roman" w:eastAsia="宋体" w:hAnsi="Times New Roman" w:cs="Times New Roman" w:hint="eastAsia"/>
        </w:rPr>
        <w:lastRenderedPageBreak/>
        <w:t>using deep reinforcement learning[J]. Complex &amp; Intelligent Systems, 2023, 9(2): 2147-2158.</w:t>
      </w:r>
    </w:p>
    <w:p w14:paraId="2AE9FCA1" w14:textId="212DE86E" w:rsidR="00115917" w:rsidRDefault="00115917" w:rsidP="00231AB4">
      <w:pPr>
        <w:numPr>
          <w:ilvl w:val="0"/>
          <w:numId w:val="3"/>
        </w:numPr>
        <w:rPr>
          <w:rFonts w:ascii="Times New Roman" w:eastAsia="宋体" w:hAnsi="Times New Roman" w:cs="Times New Roman"/>
        </w:rPr>
      </w:pPr>
      <w:r w:rsidRPr="00115917">
        <w:rPr>
          <w:rFonts w:ascii="Times New Roman" w:eastAsia="宋体" w:hAnsi="Times New Roman" w:cs="Times New Roman" w:hint="eastAsia"/>
        </w:rPr>
        <w:t>Li W, Hong R, Shen J, et al. Transformer memory for interactive visual navigation in cluttered environments[J]. IEEE Robotics and Automation Letters, 2023, 8(3): 1731-1738.</w:t>
      </w:r>
    </w:p>
    <w:p w14:paraId="66B73BF2" w14:textId="40335AFF" w:rsidR="00D372B1" w:rsidRDefault="00D372B1" w:rsidP="00231AB4">
      <w:pPr>
        <w:numPr>
          <w:ilvl w:val="0"/>
          <w:numId w:val="3"/>
        </w:numPr>
        <w:rPr>
          <w:rFonts w:ascii="Times New Roman" w:eastAsia="宋体" w:hAnsi="Times New Roman" w:cs="Times New Roman"/>
        </w:rPr>
      </w:pPr>
      <w:r w:rsidRPr="00D372B1">
        <w:rPr>
          <w:rFonts w:ascii="Times New Roman" w:eastAsia="宋体" w:hAnsi="Times New Roman" w:cs="Times New Roman"/>
        </w:rPr>
        <w:t>Zhou Z, Ren J, Zeng Z, et al. A safe reinforcement learning approach for autonomous navigation of mobile robots in dynamic environments[J]. CAAI Transactions on Intelligence Technology, 2023.</w:t>
      </w:r>
    </w:p>
    <w:p w14:paraId="57B8D8A0" w14:textId="0003A4E2" w:rsidR="00CC55C9" w:rsidRDefault="00EE080F" w:rsidP="00231AB4">
      <w:pPr>
        <w:numPr>
          <w:ilvl w:val="0"/>
          <w:numId w:val="3"/>
        </w:numPr>
        <w:rPr>
          <w:rFonts w:ascii="Times New Roman" w:eastAsia="宋体" w:hAnsi="Times New Roman" w:cs="Times New Roman"/>
        </w:rPr>
      </w:pPr>
      <w:r w:rsidRPr="00EE080F">
        <w:rPr>
          <w:rFonts w:ascii="Times New Roman" w:eastAsia="宋体" w:hAnsi="Times New Roman" w:cs="Times New Roman"/>
        </w:rPr>
        <w:t>Sutton R S, Precup D, Singh S. Between MDPs and semi-MDPs: A framework for temporal abstraction in reinforcement learning[J]. Artificial intelligence, 1999, 112(1-2): 181-211.</w:t>
      </w:r>
    </w:p>
    <w:p w14:paraId="75224BE8" w14:textId="4627089B" w:rsidR="005671C6" w:rsidRDefault="00F57D59" w:rsidP="00231AB4">
      <w:pPr>
        <w:numPr>
          <w:ilvl w:val="0"/>
          <w:numId w:val="3"/>
        </w:numPr>
        <w:rPr>
          <w:rFonts w:ascii="Times New Roman" w:eastAsia="宋体" w:hAnsi="Times New Roman" w:cs="Times New Roman"/>
        </w:rPr>
      </w:pPr>
      <w:r w:rsidRPr="00F57D59">
        <w:rPr>
          <w:rFonts w:ascii="Times New Roman" w:eastAsia="宋体" w:hAnsi="Times New Roman" w:cs="Times New Roman"/>
        </w:rPr>
        <w:t xml:space="preserve">Nachum O, Gu S </w:t>
      </w:r>
      <w:proofErr w:type="spellStart"/>
      <w:r w:rsidRPr="00F57D59">
        <w:rPr>
          <w:rFonts w:ascii="Times New Roman" w:eastAsia="宋体" w:hAnsi="Times New Roman" w:cs="Times New Roman"/>
        </w:rPr>
        <w:t>S</w:t>
      </w:r>
      <w:proofErr w:type="spellEnd"/>
      <w:r w:rsidRPr="00F57D59">
        <w:rPr>
          <w:rFonts w:ascii="Times New Roman" w:eastAsia="宋体" w:hAnsi="Times New Roman" w:cs="Times New Roman"/>
        </w:rPr>
        <w:t>, Lee H, et al. Data-efficient hierarchical reinforcement learning[J]. Advances in neural information processing systems, 2018, 31.</w:t>
      </w:r>
    </w:p>
    <w:p w14:paraId="10D831D8" w14:textId="42ECE271" w:rsidR="00CD720D" w:rsidRDefault="000516E3" w:rsidP="00231AB4">
      <w:pPr>
        <w:numPr>
          <w:ilvl w:val="0"/>
          <w:numId w:val="3"/>
        </w:numPr>
        <w:rPr>
          <w:rFonts w:ascii="Times New Roman" w:eastAsia="宋体" w:hAnsi="Times New Roman" w:cs="Times New Roman"/>
        </w:rPr>
      </w:pPr>
      <w:r w:rsidRPr="000516E3">
        <w:rPr>
          <w:rFonts w:ascii="Times New Roman" w:eastAsia="宋体" w:hAnsi="Times New Roman" w:cs="Times New Roman"/>
        </w:rPr>
        <w:t xml:space="preserve">Gao Y, Lin F, Cai B, et al. </w:t>
      </w:r>
      <w:proofErr w:type="spellStart"/>
      <w:r w:rsidRPr="000516E3">
        <w:rPr>
          <w:rFonts w:ascii="Times New Roman" w:eastAsia="宋体" w:hAnsi="Times New Roman" w:cs="Times New Roman"/>
        </w:rPr>
        <w:t>Mapless</w:t>
      </w:r>
      <w:proofErr w:type="spellEnd"/>
      <w:r w:rsidRPr="000516E3">
        <w:rPr>
          <w:rFonts w:ascii="Times New Roman" w:eastAsia="宋体" w:hAnsi="Times New Roman" w:cs="Times New Roman"/>
        </w:rPr>
        <w:t xml:space="preserve"> navigation via Hierarchical Reinforcement Learning with memory-decaying novelty[J]. Robotics and Autonomous Systems, 2024, 182: 104815.</w:t>
      </w:r>
    </w:p>
    <w:p w14:paraId="7A1E1596" w14:textId="0FBE3B2B" w:rsidR="00247DFC" w:rsidRDefault="001F1279" w:rsidP="00231AB4">
      <w:pPr>
        <w:numPr>
          <w:ilvl w:val="0"/>
          <w:numId w:val="3"/>
        </w:numPr>
        <w:rPr>
          <w:rFonts w:ascii="Times New Roman" w:eastAsia="宋体" w:hAnsi="Times New Roman" w:cs="Times New Roman"/>
        </w:rPr>
      </w:pPr>
      <w:r w:rsidRPr="001F1279">
        <w:rPr>
          <w:rFonts w:ascii="Times New Roman" w:eastAsia="宋体" w:hAnsi="Times New Roman" w:cs="Times New Roman"/>
        </w:rPr>
        <w:t>Jing X H, Xiong X, Li F H, et al. A two-stage reinforcement learning approach for robot navigation in long-range indoor dense crowd environments[C]//2024 IEEE/RSJ International Conference on Intelligent Robots and Systems (IROS). IEEE, 2024: 5489-5496.</w:t>
      </w:r>
    </w:p>
    <w:p w14:paraId="762E59D4" w14:textId="254E89D1" w:rsidR="00A3528B" w:rsidRDefault="007C4D18" w:rsidP="00231AB4">
      <w:pPr>
        <w:numPr>
          <w:ilvl w:val="0"/>
          <w:numId w:val="3"/>
        </w:numPr>
        <w:rPr>
          <w:rFonts w:ascii="Times New Roman" w:eastAsia="宋体" w:hAnsi="Times New Roman" w:cs="Times New Roman"/>
        </w:rPr>
      </w:pPr>
      <w:r w:rsidRPr="007C4D18">
        <w:rPr>
          <w:rFonts w:ascii="Times New Roman" w:eastAsia="宋体" w:hAnsi="Times New Roman" w:cs="Times New Roman"/>
        </w:rPr>
        <w:t xml:space="preserve">Gao J, Pang X, Liu Q, et al. Hierarchical reinforcement learning for safe </w:t>
      </w:r>
      <w:proofErr w:type="spellStart"/>
      <w:r w:rsidRPr="007C4D18">
        <w:rPr>
          <w:rFonts w:ascii="Times New Roman" w:eastAsia="宋体" w:hAnsi="Times New Roman" w:cs="Times New Roman"/>
        </w:rPr>
        <w:t>mapless</w:t>
      </w:r>
      <w:proofErr w:type="spellEnd"/>
      <w:r w:rsidRPr="007C4D18">
        <w:rPr>
          <w:rFonts w:ascii="Times New Roman" w:eastAsia="宋体" w:hAnsi="Times New Roman" w:cs="Times New Roman"/>
        </w:rPr>
        <w:t xml:space="preserve"> navigation with congestion estimation[C]//2025 IEEE International Conference on Robotics and Automation (ICRA). IEEE, 2025: 8849-8855.</w:t>
      </w:r>
    </w:p>
    <w:p w14:paraId="3F8B8D0A" w14:textId="1E1A3AB6" w:rsidR="00EF3877" w:rsidRDefault="002E1229" w:rsidP="00231AB4">
      <w:pPr>
        <w:numPr>
          <w:ilvl w:val="0"/>
          <w:numId w:val="3"/>
        </w:numPr>
        <w:rPr>
          <w:rFonts w:ascii="Times New Roman" w:eastAsia="宋体" w:hAnsi="Times New Roman" w:cs="Times New Roman"/>
        </w:rPr>
      </w:pPr>
      <w:r w:rsidRPr="002E1229">
        <w:rPr>
          <w:rFonts w:ascii="Times New Roman" w:eastAsia="宋体" w:hAnsi="Times New Roman" w:cs="Times New Roman"/>
        </w:rPr>
        <w:t>Sun H, Zhang C, Hu C, et al. Event-triggered reconfigurable reinforcement learning motion-planning approach for mobile robot in unknown dynamic environments[J]. Engineering Applications of Artificial Intelligence, 2023, 123: 106197.</w:t>
      </w:r>
    </w:p>
    <w:p w14:paraId="7445F654" w14:textId="2BE5E6B3" w:rsidR="006D3850" w:rsidRDefault="00441FB1" w:rsidP="00231AB4">
      <w:pPr>
        <w:numPr>
          <w:ilvl w:val="0"/>
          <w:numId w:val="3"/>
        </w:numPr>
        <w:rPr>
          <w:rFonts w:ascii="Times New Roman" w:eastAsia="宋体" w:hAnsi="Times New Roman" w:cs="Times New Roman"/>
        </w:rPr>
      </w:pPr>
      <w:r w:rsidRPr="00441FB1">
        <w:rPr>
          <w:rFonts w:ascii="Times New Roman" w:eastAsia="宋体" w:hAnsi="Times New Roman" w:cs="Times New Roman"/>
        </w:rPr>
        <w:t>Chen C, Song B, Fu Q, et al. Event-triggered hierarchical planner for autonomous navigation in unknown environment[J]. Drones, 2023, 7(12): 690.</w:t>
      </w:r>
    </w:p>
    <w:p w14:paraId="46AC3553" w14:textId="0838421E" w:rsidR="00220949" w:rsidRDefault="00572C59" w:rsidP="00231AB4">
      <w:pPr>
        <w:numPr>
          <w:ilvl w:val="0"/>
          <w:numId w:val="3"/>
        </w:numPr>
        <w:rPr>
          <w:rFonts w:ascii="Times New Roman" w:eastAsia="宋体" w:hAnsi="Times New Roman" w:cs="Times New Roman"/>
        </w:rPr>
      </w:pPr>
      <w:r w:rsidRPr="00572C59">
        <w:rPr>
          <w:rFonts w:ascii="Times New Roman" w:eastAsia="宋体" w:hAnsi="Times New Roman" w:cs="Times New Roman"/>
        </w:rPr>
        <w:t>Chen W, Xue Y. Hierarchical UAV autonomous navigation algorithm based on event-triggered deep reinforcement learning[J]. IEEE Transactions on Vehicular Technology, 2025, 74(12): 18433-18444.</w:t>
      </w:r>
    </w:p>
    <w:p w14:paraId="4061413D" w14:textId="7605CA96" w:rsidR="00471E62" w:rsidRDefault="00BB75C6" w:rsidP="00231AB4">
      <w:pPr>
        <w:numPr>
          <w:ilvl w:val="0"/>
          <w:numId w:val="3"/>
        </w:numPr>
        <w:rPr>
          <w:rFonts w:ascii="Times New Roman" w:eastAsia="宋体" w:hAnsi="Times New Roman" w:cs="Times New Roman"/>
        </w:rPr>
      </w:pPr>
      <w:r w:rsidRPr="00BB75C6">
        <w:rPr>
          <w:rFonts w:ascii="Times New Roman" w:eastAsia="宋体" w:hAnsi="Times New Roman" w:cs="Times New Roman"/>
        </w:rPr>
        <w:t xml:space="preserve">Tai L, Paolo G, Liu M. Virtual-to-real deep reinforcement learning: Continuous control of mobile robots for </w:t>
      </w:r>
      <w:proofErr w:type="spellStart"/>
      <w:r w:rsidRPr="00BB75C6">
        <w:rPr>
          <w:rFonts w:ascii="Times New Roman" w:eastAsia="宋体" w:hAnsi="Times New Roman" w:cs="Times New Roman"/>
        </w:rPr>
        <w:t>mapless</w:t>
      </w:r>
      <w:proofErr w:type="spellEnd"/>
      <w:r w:rsidRPr="00BB75C6">
        <w:rPr>
          <w:rFonts w:ascii="Times New Roman" w:eastAsia="宋体" w:hAnsi="Times New Roman" w:cs="Times New Roman"/>
        </w:rPr>
        <w:t xml:space="preserve"> navigation[C]//2017 IEEE/RSJ international conference on intelligent robots and systems (IROS). IEEE, 2017: 31-36.</w:t>
      </w:r>
    </w:p>
    <w:p w14:paraId="5EFCB6A9" w14:textId="121B39F1" w:rsidR="003A164D" w:rsidRDefault="00DC5B38" w:rsidP="00231AB4">
      <w:pPr>
        <w:numPr>
          <w:ilvl w:val="0"/>
          <w:numId w:val="3"/>
        </w:numPr>
        <w:rPr>
          <w:rFonts w:ascii="Times New Roman" w:eastAsia="宋体" w:hAnsi="Times New Roman" w:cs="Times New Roman"/>
        </w:rPr>
      </w:pPr>
      <w:r w:rsidRPr="00DC5B38">
        <w:rPr>
          <w:rFonts w:ascii="Times New Roman" w:eastAsia="宋体" w:hAnsi="Times New Roman" w:cs="Times New Roman"/>
        </w:rPr>
        <w:t>Montero E, Pico N, Ghergherehchi M, et al. Memory-driven deep-reinforcement learning for autonomous robot navigation in partially observable environments[J]. Engineering Science and Technology, an International Journal, 2025, 62: 101942.</w:t>
      </w:r>
    </w:p>
    <w:p w14:paraId="6C090AEF" w14:textId="492A508A" w:rsidR="003B3D6D" w:rsidRDefault="00E02BE5" w:rsidP="00231AB4">
      <w:pPr>
        <w:numPr>
          <w:ilvl w:val="0"/>
          <w:numId w:val="3"/>
        </w:numPr>
        <w:rPr>
          <w:rFonts w:ascii="Times New Roman" w:eastAsia="宋体" w:hAnsi="Times New Roman" w:cs="Times New Roman"/>
        </w:rPr>
      </w:pPr>
      <w:r w:rsidRPr="00E02BE5">
        <w:rPr>
          <w:rFonts w:ascii="Times New Roman" w:eastAsia="宋体" w:hAnsi="Times New Roman" w:cs="Times New Roman" w:hint="eastAsia"/>
        </w:rPr>
        <w:t xml:space="preserve">Zhang H, Sun Y, Liu P, et al. BMTD3: An Enhanced TD3 for </w:t>
      </w:r>
      <w:proofErr w:type="spellStart"/>
      <w:r w:rsidRPr="00E02BE5">
        <w:rPr>
          <w:rFonts w:ascii="Times New Roman" w:eastAsia="宋体" w:hAnsi="Times New Roman" w:cs="Times New Roman" w:hint="eastAsia"/>
        </w:rPr>
        <w:t>Mapless</w:t>
      </w:r>
      <w:proofErr w:type="spellEnd"/>
      <w:r w:rsidRPr="00E02BE5">
        <w:rPr>
          <w:rFonts w:ascii="Times New Roman" w:eastAsia="宋体" w:hAnsi="Times New Roman" w:cs="Times New Roman" w:hint="eastAsia"/>
        </w:rPr>
        <w:t xml:space="preserve"> Autonomous Navigation with </w:t>
      </w:r>
      <w:proofErr w:type="spellStart"/>
      <w:r w:rsidRPr="00E02BE5">
        <w:rPr>
          <w:rFonts w:ascii="Times New Roman" w:eastAsia="宋体" w:hAnsi="Times New Roman" w:cs="Times New Roman" w:hint="eastAsia"/>
        </w:rPr>
        <w:t>BiGRU</w:t>
      </w:r>
      <w:proofErr w:type="spellEnd"/>
      <w:r w:rsidRPr="00E02BE5">
        <w:rPr>
          <w:rFonts w:ascii="Times New Roman" w:eastAsia="宋体" w:hAnsi="Times New Roman" w:cs="Times New Roman" w:hint="eastAsia"/>
        </w:rPr>
        <w:t xml:space="preserve"> and Multi-Head Attention[J]. Journal of Intelligent &amp; Robotic Systems, 2025, 112(1): 11.</w:t>
      </w:r>
    </w:p>
    <w:p w14:paraId="060F3FBA" w14:textId="70ED0EFC" w:rsidR="000049E0" w:rsidRDefault="000049E0" w:rsidP="00231AB4">
      <w:pPr>
        <w:numPr>
          <w:ilvl w:val="0"/>
          <w:numId w:val="3"/>
        </w:numPr>
        <w:rPr>
          <w:rFonts w:ascii="Times New Roman" w:eastAsia="宋体" w:hAnsi="Times New Roman" w:cs="Times New Roman"/>
        </w:rPr>
      </w:pPr>
      <w:r w:rsidRPr="000049E0">
        <w:rPr>
          <w:rFonts w:ascii="Times New Roman" w:eastAsia="宋体" w:hAnsi="Times New Roman" w:cs="Times New Roman"/>
        </w:rPr>
        <w:t xml:space="preserve">Jiang J, Yang Y, Deng Y, et al. </w:t>
      </w:r>
      <w:proofErr w:type="spellStart"/>
      <w:r w:rsidRPr="000049E0">
        <w:rPr>
          <w:rFonts w:ascii="Times New Roman" w:eastAsia="宋体" w:hAnsi="Times New Roman" w:cs="Times New Roman"/>
        </w:rPr>
        <w:t>BEVNav</w:t>
      </w:r>
      <w:proofErr w:type="spellEnd"/>
      <w:r w:rsidRPr="000049E0">
        <w:rPr>
          <w:rFonts w:ascii="Times New Roman" w:eastAsia="宋体" w:hAnsi="Times New Roman" w:cs="Times New Roman"/>
        </w:rPr>
        <w:t>: Robot autonomous navigation via spatial-temporal contrastive learning in bird's-eye view[J]. IEEE Robotics and Automation Letters, 2024, 9(12): 10796-10802.</w:t>
      </w:r>
    </w:p>
    <w:p w14:paraId="440860C8" w14:textId="447B23AD" w:rsidR="00F07CCB" w:rsidRDefault="006D5800" w:rsidP="00231AB4">
      <w:pPr>
        <w:numPr>
          <w:ilvl w:val="0"/>
          <w:numId w:val="3"/>
        </w:numPr>
        <w:rPr>
          <w:rFonts w:ascii="Times New Roman" w:eastAsia="宋体" w:hAnsi="Times New Roman" w:cs="Times New Roman"/>
        </w:rPr>
      </w:pPr>
      <w:r w:rsidRPr="006D5800">
        <w:rPr>
          <w:rFonts w:ascii="Times New Roman" w:eastAsia="宋体" w:hAnsi="Times New Roman" w:cs="Times New Roman"/>
        </w:rPr>
        <w:t>Liu S, Xia H, Pouria F C, et al. Height: Heterogeneous interaction graph transformer for robot navigation in crowded and constrained environments[J]. IEEE Transactions on Automation Science and Engineering, 2025, 23: 1211-1230.</w:t>
      </w:r>
    </w:p>
    <w:p w14:paraId="7A8F78BE" w14:textId="5802EA8E" w:rsidR="007B0CF1" w:rsidRDefault="003351B2" w:rsidP="00231AB4">
      <w:pPr>
        <w:numPr>
          <w:ilvl w:val="0"/>
          <w:numId w:val="3"/>
        </w:numPr>
        <w:rPr>
          <w:rFonts w:ascii="Times New Roman" w:eastAsia="宋体" w:hAnsi="Times New Roman" w:cs="Times New Roman"/>
        </w:rPr>
      </w:pPr>
      <w:r w:rsidRPr="003351B2">
        <w:rPr>
          <w:rFonts w:ascii="Times New Roman" w:eastAsia="宋体" w:hAnsi="Times New Roman" w:cs="Times New Roman"/>
        </w:rPr>
        <w:t>Brito B, Everett M, How J P, et al. Where to go next: Learning a subgoal recommendation policy for navigation in dynamic environments[J]. IEEE Robotics and Automation Letters, 2021, 6(3): 4616-4623.</w:t>
      </w:r>
    </w:p>
    <w:p w14:paraId="2538DF5E" w14:textId="75C8D1D4" w:rsidR="006548D0" w:rsidRDefault="00D234AF" w:rsidP="00231AB4">
      <w:pPr>
        <w:numPr>
          <w:ilvl w:val="0"/>
          <w:numId w:val="3"/>
        </w:numPr>
        <w:rPr>
          <w:rFonts w:ascii="Times New Roman" w:eastAsia="宋体" w:hAnsi="Times New Roman" w:cs="Times New Roman"/>
        </w:rPr>
      </w:pPr>
      <w:r w:rsidRPr="00D234AF">
        <w:rPr>
          <w:rFonts w:ascii="Times New Roman" w:eastAsia="宋体" w:hAnsi="Times New Roman" w:cs="Times New Roman"/>
        </w:rPr>
        <w:lastRenderedPageBreak/>
        <w:t xml:space="preserve">Gao Y, Wu J, Yang X, et al. Efficient hierarchical reinforcement learning for </w:t>
      </w:r>
      <w:proofErr w:type="spellStart"/>
      <w:r w:rsidRPr="00D234AF">
        <w:rPr>
          <w:rFonts w:ascii="Times New Roman" w:eastAsia="宋体" w:hAnsi="Times New Roman" w:cs="Times New Roman"/>
        </w:rPr>
        <w:t>mapless</w:t>
      </w:r>
      <w:proofErr w:type="spellEnd"/>
      <w:r w:rsidRPr="00D234AF">
        <w:rPr>
          <w:rFonts w:ascii="Times New Roman" w:eastAsia="宋体" w:hAnsi="Times New Roman" w:cs="Times New Roman"/>
        </w:rPr>
        <w:t xml:space="preserve"> navigation with predictive </w:t>
      </w:r>
      <w:proofErr w:type="spellStart"/>
      <w:r w:rsidRPr="00D234AF">
        <w:rPr>
          <w:rFonts w:ascii="Times New Roman" w:eastAsia="宋体" w:hAnsi="Times New Roman" w:cs="Times New Roman"/>
        </w:rPr>
        <w:t>neighbouring</w:t>
      </w:r>
      <w:proofErr w:type="spellEnd"/>
      <w:r w:rsidRPr="00D234AF">
        <w:rPr>
          <w:rFonts w:ascii="Times New Roman" w:eastAsia="宋体" w:hAnsi="Times New Roman" w:cs="Times New Roman"/>
        </w:rPr>
        <w:t xml:space="preserve"> space scoring[J]. IEEE Transactions on Automation Science and Engineering, 2023, 21(4): 5457-5472.</w:t>
      </w:r>
    </w:p>
    <w:p w14:paraId="211F7E49" w14:textId="33C7F5EE" w:rsidR="00E84F4D" w:rsidRDefault="0045208B" w:rsidP="00231AB4">
      <w:pPr>
        <w:numPr>
          <w:ilvl w:val="0"/>
          <w:numId w:val="3"/>
        </w:numPr>
        <w:rPr>
          <w:rFonts w:ascii="Times New Roman" w:eastAsia="宋体" w:hAnsi="Times New Roman" w:cs="Times New Roman"/>
        </w:rPr>
      </w:pPr>
      <w:r w:rsidRPr="0045208B">
        <w:rPr>
          <w:rFonts w:ascii="Times New Roman" w:eastAsia="宋体" w:hAnsi="Times New Roman" w:cs="Times New Roman"/>
        </w:rPr>
        <w:t xml:space="preserve">Montero E </w:t>
      </w:r>
      <w:proofErr w:type="spellStart"/>
      <w:r w:rsidRPr="0045208B">
        <w:rPr>
          <w:rFonts w:ascii="Times New Roman" w:eastAsia="宋体" w:hAnsi="Times New Roman" w:cs="Times New Roman"/>
        </w:rPr>
        <w:t>E</w:t>
      </w:r>
      <w:proofErr w:type="spellEnd"/>
      <w:r w:rsidRPr="0045208B">
        <w:rPr>
          <w:rFonts w:ascii="Times New Roman" w:eastAsia="宋体" w:hAnsi="Times New Roman" w:cs="Times New Roman"/>
        </w:rPr>
        <w:t xml:space="preserve">, </w:t>
      </w:r>
      <w:proofErr w:type="spellStart"/>
      <w:r w:rsidRPr="0045208B">
        <w:rPr>
          <w:rFonts w:ascii="Times New Roman" w:eastAsia="宋体" w:hAnsi="Times New Roman" w:cs="Times New Roman"/>
        </w:rPr>
        <w:t>Mutahira</w:t>
      </w:r>
      <w:proofErr w:type="spellEnd"/>
      <w:r w:rsidRPr="0045208B">
        <w:rPr>
          <w:rFonts w:ascii="Times New Roman" w:eastAsia="宋体" w:hAnsi="Times New Roman" w:cs="Times New Roman"/>
        </w:rPr>
        <w:t xml:space="preserve"> H, Pico N, et al. Dynamic warning zone and a short-distance goal for autonomous robot navigation using deep reinforcement learning: E. Montero et al[J]. Complex &amp; Intelligent Systems, 2024, 10(1): 1149-1166.</w:t>
      </w:r>
    </w:p>
    <w:p w14:paraId="07D2C1D6" w14:textId="234766F4" w:rsidR="00DC19D9" w:rsidRDefault="00C948DD" w:rsidP="00231AB4">
      <w:pPr>
        <w:numPr>
          <w:ilvl w:val="0"/>
          <w:numId w:val="3"/>
        </w:numPr>
        <w:rPr>
          <w:rFonts w:ascii="Times New Roman" w:eastAsia="宋体" w:hAnsi="Times New Roman" w:cs="Times New Roman"/>
        </w:rPr>
      </w:pPr>
      <w:r w:rsidRPr="00C948DD">
        <w:rPr>
          <w:rFonts w:ascii="Times New Roman" w:eastAsia="宋体" w:hAnsi="Times New Roman" w:cs="Times New Roman"/>
        </w:rPr>
        <w:t>Xue B, Gao M, Wang C, et al. Crowd-aware socially compliant robot navigation via deep reinforcement learning[J]. International Journal of Social Robotics, 2024, 16(1): 197-209.</w:t>
      </w:r>
    </w:p>
    <w:p w14:paraId="42AACF09" w14:textId="7DD3B2A3" w:rsidR="00DF6308" w:rsidRDefault="00920F9D" w:rsidP="00231AB4">
      <w:pPr>
        <w:numPr>
          <w:ilvl w:val="0"/>
          <w:numId w:val="3"/>
        </w:numPr>
        <w:rPr>
          <w:rFonts w:ascii="Times New Roman" w:eastAsia="宋体" w:hAnsi="Times New Roman" w:cs="Times New Roman"/>
        </w:rPr>
      </w:pPr>
      <w:r w:rsidRPr="00920F9D">
        <w:rPr>
          <w:rFonts w:ascii="Times New Roman" w:eastAsia="宋体" w:hAnsi="Times New Roman" w:cs="Times New Roman"/>
        </w:rPr>
        <w:t xml:space="preserve">Xie Z, Dames P. </w:t>
      </w:r>
      <w:proofErr w:type="spellStart"/>
      <w:r w:rsidRPr="00920F9D">
        <w:rPr>
          <w:rFonts w:ascii="Times New Roman" w:eastAsia="宋体" w:hAnsi="Times New Roman" w:cs="Times New Roman"/>
        </w:rPr>
        <w:t>Drl-vo</w:t>
      </w:r>
      <w:proofErr w:type="spellEnd"/>
      <w:r w:rsidRPr="00920F9D">
        <w:rPr>
          <w:rFonts w:ascii="Times New Roman" w:eastAsia="宋体" w:hAnsi="Times New Roman" w:cs="Times New Roman"/>
        </w:rPr>
        <w:t>: Learning to navigate through crowded dynamic scenes using velocity obstacles[J]. IEEE Transactions on Robotics, 2023, 39(4): 2700-2719.</w:t>
      </w:r>
    </w:p>
    <w:p w14:paraId="0281914E" w14:textId="3ABCE78F" w:rsidR="00682CFB" w:rsidRDefault="00682CFB" w:rsidP="00231AB4">
      <w:pPr>
        <w:numPr>
          <w:ilvl w:val="0"/>
          <w:numId w:val="3"/>
        </w:numPr>
        <w:rPr>
          <w:rFonts w:ascii="Times New Roman" w:eastAsia="宋体" w:hAnsi="Times New Roman" w:cs="Times New Roman"/>
        </w:rPr>
      </w:pPr>
      <w:r w:rsidRPr="00682CFB">
        <w:rPr>
          <w:rFonts w:ascii="Times New Roman" w:eastAsia="宋体" w:hAnsi="Times New Roman" w:cs="Times New Roman"/>
        </w:rPr>
        <w:t xml:space="preserve">Cheng C L, Hsu C </w:t>
      </w:r>
      <w:proofErr w:type="spellStart"/>
      <w:r w:rsidRPr="00682CFB">
        <w:rPr>
          <w:rFonts w:ascii="Times New Roman" w:eastAsia="宋体" w:hAnsi="Times New Roman" w:cs="Times New Roman"/>
        </w:rPr>
        <w:t>C</w:t>
      </w:r>
      <w:proofErr w:type="spellEnd"/>
      <w:r w:rsidRPr="00682CFB">
        <w:rPr>
          <w:rFonts w:ascii="Times New Roman" w:eastAsia="宋体" w:hAnsi="Times New Roman" w:cs="Times New Roman"/>
        </w:rPr>
        <w:t xml:space="preserve">, </w:t>
      </w:r>
      <w:proofErr w:type="spellStart"/>
      <w:r w:rsidRPr="00682CFB">
        <w:rPr>
          <w:rFonts w:ascii="Times New Roman" w:eastAsia="宋体" w:hAnsi="Times New Roman" w:cs="Times New Roman"/>
        </w:rPr>
        <w:t>Saeedvand</w:t>
      </w:r>
      <w:proofErr w:type="spellEnd"/>
      <w:r w:rsidRPr="00682CFB">
        <w:rPr>
          <w:rFonts w:ascii="Times New Roman" w:eastAsia="宋体" w:hAnsi="Times New Roman" w:cs="Times New Roman"/>
        </w:rPr>
        <w:t xml:space="preserve"> S, et al. Multi-objective crowd-aware robot navigation system using deep reinforcement learning[J]. Applied Soft Computing, 2024, 151: 111154.</w:t>
      </w:r>
    </w:p>
    <w:p w14:paraId="3D2505E4" w14:textId="132FD055" w:rsidR="00567A9C" w:rsidRDefault="00F55AD9" w:rsidP="00231AB4">
      <w:pPr>
        <w:numPr>
          <w:ilvl w:val="0"/>
          <w:numId w:val="3"/>
        </w:numPr>
        <w:rPr>
          <w:rFonts w:ascii="Times New Roman" w:eastAsia="宋体" w:hAnsi="Times New Roman" w:cs="Times New Roman"/>
        </w:rPr>
      </w:pPr>
      <w:r w:rsidRPr="00F55AD9">
        <w:rPr>
          <w:rFonts w:ascii="Times New Roman" w:eastAsia="宋体" w:hAnsi="Times New Roman" w:cs="Times New Roman"/>
        </w:rPr>
        <w:t>Abdullah M H, Jaradat M A, Emran B J. Risk-Adaptive Dynamic Window Approach for Mobile Robot Navigation[J]. IEEE Access, 2026.</w:t>
      </w:r>
    </w:p>
    <w:p w14:paraId="435DEE5B" w14:textId="6A6B0752" w:rsidR="00637C10" w:rsidRDefault="00082663" w:rsidP="00231AB4">
      <w:pPr>
        <w:numPr>
          <w:ilvl w:val="0"/>
          <w:numId w:val="3"/>
        </w:numPr>
        <w:rPr>
          <w:rFonts w:ascii="Times New Roman" w:eastAsia="宋体" w:hAnsi="Times New Roman" w:cs="Times New Roman"/>
        </w:rPr>
      </w:pPr>
      <w:r w:rsidRPr="00082663">
        <w:rPr>
          <w:rFonts w:ascii="Times New Roman" w:eastAsia="宋体" w:hAnsi="Times New Roman" w:cs="Times New Roman"/>
        </w:rPr>
        <w:t>Kong J, Zhang Z, Chen W, et al. CORE Planner: Contextual-Memory Oriented Reinforcement-Learning in Unknown Environments for Robot Navigation[J]. IEEE Transactions on Industrial Electronics, 2026.</w:t>
      </w:r>
    </w:p>
    <w:p w14:paraId="77153A6F" w14:textId="77777777" w:rsidR="00B37161" w:rsidRDefault="00B37161" w:rsidP="00B37161">
      <w:pPr>
        <w:numPr>
          <w:ilvl w:val="0"/>
          <w:numId w:val="3"/>
        </w:numPr>
        <w:rPr>
          <w:rFonts w:ascii="Times New Roman" w:eastAsia="宋体" w:hAnsi="Times New Roman" w:cs="Times New Roman"/>
        </w:rPr>
      </w:pPr>
      <w:r w:rsidRPr="00525991">
        <w:rPr>
          <w:rFonts w:ascii="Times New Roman" w:eastAsia="宋体" w:hAnsi="Times New Roman" w:cs="Times New Roman" w:hint="eastAsia"/>
        </w:rPr>
        <w:t xml:space="preserve">Taheri H, Hosseini S R, </w:t>
      </w:r>
      <w:proofErr w:type="spellStart"/>
      <w:r w:rsidRPr="00525991">
        <w:rPr>
          <w:rFonts w:ascii="Times New Roman" w:eastAsia="宋体" w:hAnsi="Times New Roman" w:cs="Times New Roman" w:hint="eastAsia"/>
        </w:rPr>
        <w:t>Nekoui</w:t>
      </w:r>
      <w:proofErr w:type="spellEnd"/>
      <w:r w:rsidRPr="00525991">
        <w:rPr>
          <w:rFonts w:ascii="Times New Roman" w:eastAsia="宋体" w:hAnsi="Times New Roman" w:cs="Times New Roman" w:hint="eastAsia"/>
        </w:rPr>
        <w:t xml:space="preserve"> M A. Deep reinforcement learning with enhanced </w:t>
      </w:r>
      <w:proofErr w:type="spellStart"/>
      <w:r w:rsidRPr="00525991">
        <w:rPr>
          <w:rFonts w:ascii="Times New Roman" w:eastAsia="宋体" w:hAnsi="Times New Roman" w:cs="Times New Roman" w:hint="eastAsia"/>
        </w:rPr>
        <w:t>ppo</w:t>
      </w:r>
      <w:proofErr w:type="spellEnd"/>
      <w:r w:rsidRPr="00525991">
        <w:rPr>
          <w:rFonts w:ascii="Times New Roman" w:eastAsia="宋体" w:hAnsi="Times New Roman" w:cs="Times New Roman" w:hint="eastAsia"/>
        </w:rPr>
        <w:t xml:space="preserve"> for safe mobile robot navigation[J]. </w:t>
      </w:r>
      <w:proofErr w:type="spellStart"/>
      <w:r w:rsidRPr="00525991">
        <w:rPr>
          <w:rFonts w:ascii="Times New Roman" w:eastAsia="宋体" w:hAnsi="Times New Roman" w:cs="Times New Roman" w:hint="eastAsia"/>
        </w:rPr>
        <w:t>arXiv</w:t>
      </w:r>
      <w:proofErr w:type="spellEnd"/>
      <w:r w:rsidRPr="00525991">
        <w:rPr>
          <w:rFonts w:ascii="Times New Roman" w:eastAsia="宋体" w:hAnsi="Times New Roman" w:cs="Times New Roman" w:hint="eastAsia"/>
        </w:rPr>
        <w:t xml:space="preserve"> preprint arXiv:2405.16266, 2024.</w:t>
      </w:r>
    </w:p>
    <w:p w14:paraId="72FC7944" w14:textId="2EA94429" w:rsidR="00FA272A" w:rsidRDefault="004118BE" w:rsidP="00231AB4">
      <w:pPr>
        <w:numPr>
          <w:ilvl w:val="0"/>
          <w:numId w:val="3"/>
        </w:numPr>
        <w:rPr>
          <w:rFonts w:ascii="Times New Roman" w:eastAsia="宋体" w:hAnsi="Times New Roman" w:cs="Times New Roman"/>
        </w:rPr>
      </w:pPr>
      <w:r w:rsidRPr="004118BE">
        <w:rPr>
          <w:rFonts w:ascii="Times New Roman" w:eastAsia="宋体" w:hAnsi="Times New Roman" w:cs="Times New Roman"/>
        </w:rPr>
        <w:t>Zhang Y, Chen P. Path planning of a mobile robot for a dynamic indoor environment based on an SAC-LSTM algorithm[J]. Sensors, 2023, 23(24): 9802.</w:t>
      </w:r>
    </w:p>
    <w:p w14:paraId="3E05FCA2" w14:textId="4474FD38" w:rsidR="005E1CDC" w:rsidRDefault="00114179" w:rsidP="00334CFE">
      <w:pPr>
        <w:numPr>
          <w:ilvl w:val="0"/>
          <w:numId w:val="3"/>
        </w:numPr>
        <w:rPr>
          <w:rFonts w:ascii="Times New Roman" w:eastAsia="宋体" w:hAnsi="Times New Roman" w:cs="Times New Roman"/>
        </w:rPr>
      </w:pPr>
      <w:r w:rsidRPr="00114179">
        <w:rPr>
          <w:rFonts w:ascii="Times New Roman" w:eastAsia="宋体" w:hAnsi="Times New Roman" w:cs="Times New Roman"/>
        </w:rPr>
        <w:t>Roza F S, Rasheed H, Roscher K, et al. Safe robot navigation using constrained hierarchical reinforcement learning[C]//2022 21st IEEE international conference on machine learning and applications (ICMLA). IEEE, 2022: 737-742.</w:t>
      </w:r>
    </w:p>
    <w:p w14:paraId="2FAC404E" w14:textId="3652FE5F" w:rsidR="008C7041" w:rsidRPr="00D734AF" w:rsidRDefault="008C7041" w:rsidP="00334CFE">
      <w:pPr>
        <w:numPr>
          <w:ilvl w:val="0"/>
          <w:numId w:val="3"/>
        </w:numPr>
        <w:rPr>
          <w:rFonts w:ascii="Times New Roman" w:eastAsia="宋体" w:hAnsi="Times New Roman" w:cs="Times New Roman"/>
        </w:rPr>
      </w:pPr>
      <w:r w:rsidRPr="008C7041">
        <w:rPr>
          <w:rFonts w:ascii="Times New Roman" w:eastAsia="宋体" w:hAnsi="Times New Roman" w:cs="Times New Roman"/>
        </w:rPr>
        <w:t xml:space="preserve">Han R, Wang S, Li C, et al. IR-SIM: A Lightweight Skill-Native Simulator for Navigation, Learning, and Benchmarking[J]. </w:t>
      </w:r>
      <w:proofErr w:type="spellStart"/>
      <w:r w:rsidRPr="008C7041">
        <w:rPr>
          <w:rFonts w:ascii="Times New Roman" w:eastAsia="宋体" w:hAnsi="Times New Roman" w:cs="Times New Roman"/>
        </w:rPr>
        <w:t>arXiv</w:t>
      </w:r>
      <w:proofErr w:type="spellEnd"/>
      <w:r w:rsidRPr="008C7041">
        <w:rPr>
          <w:rFonts w:ascii="Times New Roman" w:eastAsia="宋体" w:hAnsi="Times New Roman" w:cs="Times New Roman"/>
        </w:rPr>
        <w:t xml:space="preserve"> preprint arXiv:2606.08729, 2026.</w:t>
      </w:r>
    </w:p>
    <w:sectPr w:rsidR="008C7041" w:rsidRPr="00D734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595D1" w14:textId="77777777" w:rsidR="00F53EEB" w:rsidRDefault="00F53EEB" w:rsidP="00A72562">
      <w:pPr>
        <w:rPr>
          <w:rFonts w:hint="eastAsia"/>
        </w:rPr>
      </w:pPr>
      <w:r>
        <w:separator/>
      </w:r>
    </w:p>
  </w:endnote>
  <w:endnote w:type="continuationSeparator" w:id="0">
    <w:p w14:paraId="34BB7083" w14:textId="77777777" w:rsidR="00F53EEB" w:rsidRDefault="00F53EEB" w:rsidP="00A72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EA25" w14:textId="77777777" w:rsidR="00F53EEB" w:rsidRDefault="00F53EEB" w:rsidP="00A72562">
      <w:pPr>
        <w:rPr>
          <w:rFonts w:hint="eastAsia"/>
        </w:rPr>
      </w:pPr>
      <w:r>
        <w:separator/>
      </w:r>
    </w:p>
  </w:footnote>
  <w:footnote w:type="continuationSeparator" w:id="0">
    <w:p w14:paraId="076A0BF3" w14:textId="77777777" w:rsidR="00F53EEB" w:rsidRDefault="00F53EEB" w:rsidP="00A7256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37A7D"/>
    <w:multiLevelType w:val="singleLevel"/>
    <w:tmpl w:val="A0837A7D"/>
    <w:lvl w:ilvl="0">
      <w:start w:val="1"/>
      <w:numFmt w:val="decimal"/>
      <w:lvlText w:val="[%1]"/>
      <w:lvlJc w:val="left"/>
      <w:pPr>
        <w:tabs>
          <w:tab w:val="left" w:pos="420"/>
        </w:tabs>
        <w:ind w:left="425" w:hanging="425"/>
      </w:pPr>
      <w:rPr>
        <w:rFonts w:hint="default"/>
      </w:rPr>
    </w:lvl>
  </w:abstractNum>
  <w:abstractNum w:abstractNumId="1" w15:restartNumberingAfterBreak="0">
    <w:nsid w:val="2F185C7F"/>
    <w:multiLevelType w:val="hybridMultilevel"/>
    <w:tmpl w:val="B63E1EC4"/>
    <w:lvl w:ilvl="0" w:tplc="F45ABB30">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16A6FB3"/>
    <w:multiLevelType w:val="multilevel"/>
    <w:tmpl w:val="EF1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7B3A9D"/>
    <w:multiLevelType w:val="hybridMultilevel"/>
    <w:tmpl w:val="3BF242CA"/>
    <w:lvl w:ilvl="0" w:tplc="BB2293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BD06423"/>
    <w:multiLevelType w:val="hybridMultilevel"/>
    <w:tmpl w:val="D26AC0D0"/>
    <w:lvl w:ilvl="0" w:tplc="044E670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EF62266"/>
    <w:multiLevelType w:val="hybridMultilevel"/>
    <w:tmpl w:val="5CC45098"/>
    <w:lvl w:ilvl="0" w:tplc="D71CD85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5191C51"/>
    <w:multiLevelType w:val="hybridMultilevel"/>
    <w:tmpl w:val="722EF216"/>
    <w:lvl w:ilvl="0" w:tplc="12E67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675E59E0"/>
    <w:multiLevelType w:val="hybridMultilevel"/>
    <w:tmpl w:val="EBF4AFDC"/>
    <w:lvl w:ilvl="0" w:tplc="E6FA914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73B66FF6"/>
    <w:multiLevelType w:val="hybridMultilevel"/>
    <w:tmpl w:val="4780672E"/>
    <w:lvl w:ilvl="0" w:tplc="446070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44927483">
    <w:abstractNumId w:val="4"/>
  </w:num>
  <w:num w:numId="2" w16cid:durableId="1970352854">
    <w:abstractNumId w:val="2"/>
  </w:num>
  <w:num w:numId="3" w16cid:durableId="19478589">
    <w:abstractNumId w:val="0"/>
  </w:num>
  <w:num w:numId="4" w16cid:durableId="129523574">
    <w:abstractNumId w:val="7"/>
  </w:num>
  <w:num w:numId="5" w16cid:durableId="720442268">
    <w:abstractNumId w:val="6"/>
  </w:num>
  <w:num w:numId="6" w16cid:durableId="1387947312">
    <w:abstractNumId w:val="8"/>
  </w:num>
  <w:num w:numId="7" w16cid:durableId="93327907">
    <w:abstractNumId w:val="5"/>
  </w:num>
  <w:num w:numId="8" w16cid:durableId="778796924">
    <w:abstractNumId w:val="1"/>
  </w:num>
  <w:num w:numId="9" w16cid:durableId="58673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02"/>
    <w:rsid w:val="0000031F"/>
    <w:rsid w:val="00000B75"/>
    <w:rsid w:val="0000230F"/>
    <w:rsid w:val="0000263A"/>
    <w:rsid w:val="000026B9"/>
    <w:rsid w:val="000045CC"/>
    <w:rsid w:val="000049E0"/>
    <w:rsid w:val="00005B42"/>
    <w:rsid w:val="00006343"/>
    <w:rsid w:val="000066A7"/>
    <w:rsid w:val="00007439"/>
    <w:rsid w:val="0000767A"/>
    <w:rsid w:val="00007791"/>
    <w:rsid w:val="00007B4D"/>
    <w:rsid w:val="00007E1B"/>
    <w:rsid w:val="0001058C"/>
    <w:rsid w:val="00010E40"/>
    <w:rsid w:val="000112FC"/>
    <w:rsid w:val="000121EB"/>
    <w:rsid w:val="000122E5"/>
    <w:rsid w:val="00012858"/>
    <w:rsid w:val="00013008"/>
    <w:rsid w:val="0001318B"/>
    <w:rsid w:val="00013265"/>
    <w:rsid w:val="0001330D"/>
    <w:rsid w:val="000139ED"/>
    <w:rsid w:val="00013FDE"/>
    <w:rsid w:val="00014305"/>
    <w:rsid w:val="0001530F"/>
    <w:rsid w:val="00015CE4"/>
    <w:rsid w:val="00015FDB"/>
    <w:rsid w:val="00015FEA"/>
    <w:rsid w:val="000165BA"/>
    <w:rsid w:val="00016B3B"/>
    <w:rsid w:val="00020120"/>
    <w:rsid w:val="00021700"/>
    <w:rsid w:val="0002193E"/>
    <w:rsid w:val="000226E4"/>
    <w:rsid w:val="000239CE"/>
    <w:rsid w:val="00023CC8"/>
    <w:rsid w:val="000247AD"/>
    <w:rsid w:val="00024E3B"/>
    <w:rsid w:val="000252AD"/>
    <w:rsid w:val="0002539B"/>
    <w:rsid w:val="000258DD"/>
    <w:rsid w:val="00025917"/>
    <w:rsid w:val="00025B4C"/>
    <w:rsid w:val="000264CA"/>
    <w:rsid w:val="0002731C"/>
    <w:rsid w:val="00027D09"/>
    <w:rsid w:val="000314D6"/>
    <w:rsid w:val="00031F5E"/>
    <w:rsid w:val="00032D4B"/>
    <w:rsid w:val="0003372D"/>
    <w:rsid w:val="00033967"/>
    <w:rsid w:val="0003499F"/>
    <w:rsid w:val="00035A27"/>
    <w:rsid w:val="000362CB"/>
    <w:rsid w:val="00036632"/>
    <w:rsid w:val="00037115"/>
    <w:rsid w:val="0003751F"/>
    <w:rsid w:val="0003755F"/>
    <w:rsid w:val="00040B6D"/>
    <w:rsid w:val="00040CC6"/>
    <w:rsid w:val="00041D52"/>
    <w:rsid w:val="0004210E"/>
    <w:rsid w:val="00042153"/>
    <w:rsid w:val="0004284F"/>
    <w:rsid w:val="00043285"/>
    <w:rsid w:val="00043D65"/>
    <w:rsid w:val="0004430B"/>
    <w:rsid w:val="0004435C"/>
    <w:rsid w:val="0004474A"/>
    <w:rsid w:val="000447F3"/>
    <w:rsid w:val="00045316"/>
    <w:rsid w:val="00045334"/>
    <w:rsid w:val="000453D2"/>
    <w:rsid w:val="000455FF"/>
    <w:rsid w:val="000459EE"/>
    <w:rsid w:val="0004623F"/>
    <w:rsid w:val="00046F11"/>
    <w:rsid w:val="000473E2"/>
    <w:rsid w:val="00047E10"/>
    <w:rsid w:val="000505DB"/>
    <w:rsid w:val="000510E9"/>
    <w:rsid w:val="000516E3"/>
    <w:rsid w:val="000523DA"/>
    <w:rsid w:val="00053AE7"/>
    <w:rsid w:val="000540F2"/>
    <w:rsid w:val="00054B59"/>
    <w:rsid w:val="00055184"/>
    <w:rsid w:val="0005524F"/>
    <w:rsid w:val="0005553D"/>
    <w:rsid w:val="000558C7"/>
    <w:rsid w:val="00056F13"/>
    <w:rsid w:val="00057114"/>
    <w:rsid w:val="000575BD"/>
    <w:rsid w:val="00057E6C"/>
    <w:rsid w:val="00057F6B"/>
    <w:rsid w:val="00060A94"/>
    <w:rsid w:val="00060EE9"/>
    <w:rsid w:val="00060F13"/>
    <w:rsid w:val="0006109B"/>
    <w:rsid w:val="000613C1"/>
    <w:rsid w:val="0006157A"/>
    <w:rsid w:val="00061B0F"/>
    <w:rsid w:val="00061E6E"/>
    <w:rsid w:val="0006299B"/>
    <w:rsid w:val="00062CB5"/>
    <w:rsid w:val="0006314A"/>
    <w:rsid w:val="0006460F"/>
    <w:rsid w:val="00065273"/>
    <w:rsid w:val="0006583B"/>
    <w:rsid w:val="00066904"/>
    <w:rsid w:val="00070BE5"/>
    <w:rsid w:val="00070C0A"/>
    <w:rsid w:val="00071A75"/>
    <w:rsid w:val="0007223B"/>
    <w:rsid w:val="0007231D"/>
    <w:rsid w:val="00072872"/>
    <w:rsid w:val="00073625"/>
    <w:rsid w:val="000737F1"/>
    <w:rsid w:val="0007382E"/>
    <w:rsid w:val="00073F1C"/>
    <w:rsid w:val="00073F93"/>
    <w:rsid w:val="000740C6"/>
    <w:rsid w:val="0007419C"/>
    <w:rsid w:val="000752C4"/>
    <w:rsid w:val="000757A7"/>
    <w:rsid w:val="00075ACE"/>
    <w:rsid w:val="00075D39"/>
    <w:rsid w:val="00075F9C"/>
    <w:rsid w:val="000762A6"/>
    <w:rsid w:val="00076BE9"/>
    <w:rsid w:val="0008106F"/>
    <w:rsid w:val="0008189F"/>
    <w:rsid w:val="00082663"/>
    <w:rsid w:val="0008292A"/>
    <w:rsid w:val="0008332C"/>
    <w:rsid w:val="00083378"/>
    <w:rsid w:val="00084014"/>
    <w:rsid w:val="00084077"/>
    <w:rsid w:val="000844FF"/>
    <w:rsid w:val="00084816"/>
    <w:rsid w:val="000858A3"/>
    <w:rsid w:val="000859E4"/>
    <w:rsid w:val="000862A2"/>
    <w:rsid w:val="000862D9"/>
    <w:rsid w:val="00086D45"/>
    <w:rsid w:val="00087930"/>
    <w:rsid w:val="00087FD0"/>
    <w:rsid w:val="000918A4"/>
    <w:rsid w:val="00091A3C"/>
    <w:rsid w:val="0009215F"/>
    <w:rsid w:val="00093D9B"/>
    <w:rsid w:val="0009449A"/>
    <w:rsid w:val="00096344"/>
    <w:rsid w:val="00096B4F"/>
    <w:rsid w:val="00096F67"/>
    <w:rsid w:val="00097031"/>
    <w:rsid w:val="000A0A26"/>
    <w:rsid w:val="000A0B02"/>
    <w:rsid w:val="000A104F"/>
    <w:rsid w:val="000A1530"/>
    <w:rsid w:val="000A16E3"/>
    <w:rsid w:val="000A1AC0"/>
    <w:rsid w:val="000A1D50"/>
    <w:rsid w:val="000A2762"/>
    <w:rsid w:val="000A3073"/>
    <w:rsid w:val="000A31E1"/>
    <w:rsid w:val="000A6342"/>
    <w:rsid w:val="000A640E"/>
    <w:rsid w:val="000A67FA"/>
    <w:rsid w:val="000A69B5"/>
    <w:rsid w:val="000A69E9"/>
    <w:rsid w:val="000A6AB9"/>
    <w:rsid w:val="000A7305"/>
    <w:rsid w:val="000A7343"/>
    <w:rsid w:val="000A74BA"/>
    <w:rsid w:val="000A76EF"/>
    <w:rsid w:val="000B000F"/>
    <w:rsid w:val="000B16FC"/>
    <w:rsid w:val="000B1B53"/>
    <w:rsid w:val="000B20FF"/>
    <w:rsid w:val="000B2204"/>
    <w:rsid w:val="000B2C0A"/>
    <w:rsid w:val="000B364E"/>
    <w:rsid w:val="000B4015"/>
    <w:rsid w:val="000B49B6"/>
    <w:rsid w:val="000B4B42"/>
    <w:rsid w:val="000B4B84"/>
    <w:rsid w:val="000B4CAB"/>
    <w:rsid w:val="000B55AB"/>
    <w:rsid w:val="000B60DC"/>
    <w:rsid w:val="000B6AE3"/>
    <w:rsid w:val="000B722D"/>
    <w:rsid w:val="000B73EE"/>
    <w:rsid w:val="000B75B8"/>
    <w:rsid w:val="000B7CAC"/>
    <w:rsid w:val="000C06F3"/>
    <w:rsid w:val="000C1436"/>
    <w:rsid w:val="000C15C7"/>
    <w:rsid w:val="000C2023"/>
    <w:rsid w:val="000C206C"/>
    <w:rsid w:val="000C2791"/>
    <w:rsid w:val="000C3295"/>
    <w:rsid w:val="000C3531"/>
    <w:rsid w:val="000C3AA0"/>
    <w:rsid w:val="000C46EF"/>
    <w:rsid w:val="000C4BC9"/>
    <w:rsid w:val="000C5762"/>
    <w:rsid w:val="000C6001"/>
    <w:rsid w:val="000C6318"/>
    <w:rsid w:val="000C66DB"/>
    <w:rsid w:val="000D00E6"/>
    <w:rsid w:val="000D032E"/>
    <w:rsid w:val="000D052D"/>
    <w:rsid w:val="000D0868"/>
    <w:rsid w:val="000D0CED"/>
    <w:rsid w:val="000D1F30"/>
    <w:rsid w:val="000D1FE6"/>
    <w:rsid w:val="000D2DA8"/>
    <w:rsid w:val="000D3137"/>
    <w:rsid w:val="000D3589"/>
    <w:rsid w:val="000D473F"/>
    <w:rsid w:val="000D5A74"/>
    <w:rsid w:val="000D5CBC"/>
    <w:rsid w:val="000E04FA"/>
    <w:rsid w:val="000E0994"/>
    <w:rsid w:val="000E0B80"/>
    <w:rsid w:val="000E0D6E"/>
    <w:rsid w:val="000E1A2F"/>
    <w:rsid w:val="000E288F"/>
    <w:rsid w:val="000E2E5D"/>
    <w:rsid w:val="000E32D9"/>
    <w:rsid w:val="000E4F03"/>
    <w:rsid w:val="000E52D0"/>
    <w:rsid w:val="000E53CB"/>
    <w:rsid w:val="000E541E"/>
    <w:rsid w:val="000E693F"/>
    <w:rsid w:val="000E6A5F"/>
    <w:rsid w:val="000F00B5"/>
    <w:rsid w:val="000F0949"/>
    <w:rsid w:val="000F1BE4"/>
    <w:rsid w:val="000F1CCD"/>
    <w:rsid w:val="000F1D6D"/>
    <w:rsid w:val="000F1DD0"/>
    <w:rsid w:val="000F2C40"/>
    <w:rsid w:val="000F388A"/>
    <w:rsid w:val="000F3E6F"/>
    <w:rsid w:val="000F3E95"/>
    <w:rsid w:val="000F4A84"/>
    <w:rsid w:val="000F4C65"/>
    <w:rsid w:val="000F6220"/>
    <w:rsid w:val="000F68FB"/>
    <w:rsid w:val="000F757F"/>
    <w:rsid w:val="000F76F7"/>
    <w:rsid w:val="000F7C63"/>
    <w:rsid w:val="000F7F70"/>
    <w:rsid w:val="001000DC"/>
    <w:rsid w:val="00100138"/>
    <w:rsid w:val="00102946"/>
    <w:rsid w:val="00102C6F"/>
    <w:rsid w:val="0010330B"/>
    <w:rsid w:val="00103522"/>
    <w:rsid w:val="0010487E"/>
    <w:rsid w:val="00104D7A"/>
    <w:rsid w:val="00104E9B"/>
    <w:rsid w:val="001059D9"/>
    <w:rsid w:val="00106234"/>
    <w:rsid w:val="0010662D"/>
    <w:rsid w:val="00106829"/>
    <w:rsid w:val="001071D4"/>
    <w:rsid w:val="00110315"/>
    <w:rsid w:val="001106EC"/>
    <w:rsid w:val="001112FE"/>
    <w:rsid w:val="0011146F"/>
    <w:rsid w:val="001115B8"/>
    <w:rsid w:val="00111B84"/>
    <w:rsid w:val="00111EE2"/>
    <w:rsid w:val="00113082"/>
    <w:rsid w:val="001132A9"/>
    <w:rsid w:val="001132B6"/>
    <w:rsid w:val="0011347C"/>
    <w:rsid w:val="00114179"/>
    <w:rsid w:val="00114647"/>
    <w:rsid w:val="00115917"/>
    <w:rsid w:val="00115AB2"/>
    <w:rsid w:val="00116477"/>
    <w:rsid w:val="00116557"/>
    <w:rsid w:val="001170B5"/>
    <w:rsid w:val="00120488"/>
    <w:rsid w:val="00120A4C"/>
    <w:rsid w:val="001225BA"/>
    <w:rsid w:val="00122AE4"/>
    <w:rsid w:val="001234B6"/>
    <w:rsid w:val="0012360F"/>
    <w:rsid w:val="00123B50"/>
    <w:rsid w:val="0012419B"/>
    <w:rsid w:val="00124798"/>
    <w:rsid w:val="00124D51"/>
    <w:rsid w:val="001250BC"/>
    <w:rsid w:val="001251A6"/>
    <w:rsid w:val="00125348"/>
    <w:rsid w:val="00126691"/>
    <w:rsid w:val="001279EE"/>
    <w:rsid w:val="00127DB6"/>
    <w:rsid w:val="00130940"/>
    <w:rsid w:val="00130B09"/>
    <w:rsid w:val="001322F8"/>
    <w:rsid w:val="001329D9"/>
    <w:rsid w:val="001331B3"/>
    <w:rsid w:val="00134A79"/>
    <w:rsid w:val="00134E97"/>
    <w:rsid w:val="00134E9F"/>
    <w:rsid w:val="0013577F"/>
    <w:rsid w:val="00135841"/>
    <w:rsid w:val="00136F0B"/>
    <w:rsid w:val="00137B1F"/>
    <w:rsid w:val="00140236"/>
    <w:rsid w:val="001405A6"/>
    <w:rsid w:val="00141FA6"/>
    <w:rsid w:val="0014221D"/>
    <w:rsid w:val="00142C89"/>
    <w:rsid w:val="00142E1F"/>
    <w:rsid w:val="00143C63"/>
    <w:rsid w:val="00145039"/>
    <w:rsid w:val="00145459"/>
    <w:rsid w:val="0014546B"/>
    <w:rsid w:val="001455E9"/>
    <w:rsid w:val="00145BA3"/>
    <w:rsid w:val="001464B0"/>
    <w:rsid w:val="00146D3B"/>
    <w:rsid w:val="001476E7"/>
    <w:rsid w:val="0015014C"/>
    <w:rsid w:val="00150194"/>
    <w:rsid w:val="00151319"/>
    <w:rsid w:val="00152FE0"/>
    <w:rsid w:val="001537FA"/>
    <w:rsid w:val="00154F4A"/>
    <w:rsid w:val="001558EF"/>
    <w:rsid w:val="00156043"/>
    <w:rsid w:val="00156119"/>
    <w:rsid w:val="0015616E"/>
    <w:rsid w:val="0015653E"/>
    <w:rsid w:val="0015675E"/>
    <w:rsid w:val="00157A91"/>
    <w:rsid w:val="0016057A"/>
    <w:rsid w:val="001607E8"/>
    <w:rsid w:val="00160B19"/>
    <w:rsid w:val="0016170B"/>
    <w:rsid w:val="001617ED"/>
    <w:rsid w:val="00161AB6"/>
    <w:rsid w:val="00161E1C"/>
    <w:rsid w:val="00161EFD"/>
    <w:rsid w:val="00162277"/>
    <w:rsid w:val="00162569"/>
    <w:rsid w:val="0016396E"/>
    <w:rsid w:val="00164DE5"/>
    <w:rsid w:val="001654F9"/>
    <w:rsid w:val="00165BD0"/>
    <w:rsid w:val="00165D08"/>
    <w:rsid w:val="0016636B"/>
    <w:rsid w:val="00166FFD"/>
    <w:rsid w:val="00167381"/>
    <w:rsid w:val="001679C1"/>
    <w:rsid w:val="001700D9"/>
    <w:rsid w:val="00170367"/>
    <w:rsid w:val="00170F61"/>
    <w:rsid w:val="001712EA"/>
    <w:rsid w:val="00171550"/>
    <w:rsid w:val="001715BF"/>
    <w:rsid w:val="00171C1C"/>
    <w:rsid w:val="00171D64"/>
    <w:rsid w:val="00174786"/>
    <w:rsid w:val="00174855"/>
    <w:rsid w:val="00174D32"/>
    <w:rsid w:val="00174E3A"/>
    <w:rsid w:val="00175947"/>
    <w:rsid w:val="001764D2"/>
    <w:rsid w:val="00176A5E"/>
    <w:rsid w:val="00177194"/>
    <w:rsid w:val="001777E4"/>
    <w:rsid w:val="001778F3"/>
    <w:rsid w:val="00182CCE"/>
    <w:rsid w:val="00182DE7"/>
    <w:rsid w:val="00185672"/>
    <w:rsid w:val="001857C2"/>
    <w:rsid w:val="0018663D"/>
    <w:rsid w:val="0018684A"/>
    <w:rsid w:val="00186B6F"/>
    <w:rsid w:val="00186BCD"/>
    <w:rsid w:val="00186DA0"/>
    <w:rsid w:val="00187124"/>
    <w:rsid w:val="001906E9"/>
    <w:rsid w:val="001908DC"/>
    <w:rsid w:val="0019117E"/>
    <w:rsid w:val="001911CF"/>
    <w:rsid w:val="00192B73"/>
    <w:rsid w:val="00193842"/>
    <w:rsid w:val="00194131"/>
    <w:rsid w:val="00194A07"/>
    <w:rsid w:val="001958D0"/>
    <w:rsid w:val="0019610A"/>
    <w:rsid w:val="00196956"/>
    <w:rsid w:val="00197EB2"/>
    <w:rsid w:val="00197F21"/>
    <w:rsid w:val="001A03D5"/>
    <w:rsid w:val="001A06C6"/>
    <w:rsid w:val="001A16E3"/>
    <w:rsid w:val="001A1836"/>
    <w:rsid w:val="001A1C2D"/>
    <w:rsid w:val="001A1DCA"/>
    <w:rsid w:val="001A2F8C"/>
    <w:rsid w:val="001A333E"/>
    <w:rsid w:val="001A4645"/>
    <w:rsid w:val="001A46EA"/>
    <w:rsid w:val="001A5069"/>
    <w:rsid w:val="001A5212"/>
    <w:rsid w:val="001A613F"/>
    <w:rsid w:val="001A629A"/>
    <w:rsid w:val="001A6421"/>
    <w:rsid w:val="001A6D10"/>
    <w:rsid w:val="001A7391"/>
    <w:rsid w:val="001B0598"/>
    <w:rsid w:val="001B05FC"/>
    <w:rsid w:val="001B0803"/>
    <w:rsid w:val="001B09CD"/>
    <w:rsid w:val="001B0E27"/>
    <w:rsid w:val="001B0F2F"/>
    <w:rsid w:val="001B1268"/>
    <w:rsid w:val="001B2687"/>
    <w:rsid w:val="001B343F"/>
    <w:rsid w:val="001B36EE"/>
    <w:rsid w:val="001B4407"/>
    <w:rsid w:val="001B49B1"/>
    <w:rsid w:val="001B51E1"/>
    <w:rsid w:val="001B5502"/>
    <w:rsid w:val="001B60A6"/>
    <w:rsid w:val="001B60B7"/>
    <w:rsid w:val="001B669B"/>
    <w:rsid w:val="001B6F1C"/>
    <w:rsid w:val="001B6F81"/>
    <w:rsid w:val="001B6FEB"/>
    <w:rsid w:val="001B7553"/>
    <w:rsid w:val="001B77E5"/>
    <w:rsid w:val="001C0224"/>
    <w:rsid w:val="001C024E"/>
    <w:rsid w:val="001C0776"/>
    <w:rsid w:val="001C13E6"/>
    <w:rsid w:val="001C2707"/>
    <w:rsid w:val="001C2FE5"/>
    <w:rsid w:val="001C32CE"/>
    <w:rsid w:val="001C3316"/>
    <w:rsid w:val="001C3D8D"/>
    <w:rsid w:val="001C46E2"/>
    <w:rsid w:val="001C4FC0"/>
    <w:rsid w:val="001C527F"/>
    <w:rsid w:val="001C5641"/>
    <w:rsid w:val="001C568F"/>
    <w:rsid w:val="001C57AB"/>
    <w:rsid w:val="001C6440"/>
    <w:rsid w:val="001C64A3"/>
    <w:rsid w:val="001C7F21"/>
    <w:rsid w:val="001C7F56"/>
    <w:rsid w:val="001D0112"/>
    <w:rsid w:val="001D24E0"/>
    <w:rsid w:val="001D2919"/>
    <w:rsid w:val="001D2A8B"/>
    <w:rsid w:val="001D2B8E"/>
    <w:rsid w:val="001D3608"/>
    <w:rsid w:val="001D47A2"/>
    <w:rsid w:val="001D56D7"/>
    <w:rsid w:val="001D5B41"/>
    <w:rsid w:val="001D5DB8"/>
    <w:rsid w:val="001D654E"/>
    <w:rsid w:val="001D6965"/>
    <w:rsid w:val="001D6FFA"/>
    <w:rsid w:val="001D73C9"/>
    <w:rsid w:val="001D73CC"/>
    <w:rsid w:val="001E0098"/>
    <w:rsid w:val="001E0990"/>
    <w:rsid w:val="001E0995"/>
    <w:rsid w:val="001E0A0C"/>
    <w:rsid w:val="001E1078"/>
    <w:rsid w:val="001E15AF"/>
    <w:rsid w:val="001E1DB1"/>
    <w:rsid w:val="001E2009"/>
    <w:rsid w:val="001E2133"/>
    <w:rsid w:val="001E28AC"/>
    <w:rsid w:val="001E2973"/>
    <w:rsid w:val="001E2ED4"/>
    <w:rsid w:val="001E37E5"/>
    <w:rsid w:val="001E393A"/>
    <w:rsid w:val="001E3DA5"/>
    <w:rsid w:val="001E40CC"/>
    <w:rsid w:val="001E49E7"/>
    <w:rsid w:val="001E544A"/>
    <w:rsid w:val="001E587B"/>
    <w:rsid w:val="001E5962"/>
    <w:rsid w:val="001E5A0B"/>
    <w:rsid w:val="001E605A"/>
    <w:rsid w:val="001E609E"/>
    <w:rsid w:val="001E627E"/>
    <w:rsid w:val="001E721E"/>
    <w:rsid w:val="001E7768"/>
    <w:rsid w:val="001F076F"/>
    <w:rsid w:val="001F0BD4"/>
    <w:rsid w:val="001F1279"/>
    <w:rsid w:val="001F30E7"/>
    <w:rsid w:val="001F3B8E"/>
    <w:rsid w:val="001F50B0"/>
    <w:rsid w:val="001F56F4"/>
    <w:rsid w:val="001F6903"/>
    <w:rsid w:val="001F72AC"/>
    <w:rsid w:val="002000FA"/>
    <w:rsid w:val="00200A63"/>
    <w:rsid w:val="00200F4F"/>
    <w:rsid w:val="002012F0"/>
    <w:rsid w:val="00201716"/>
    <w:rsid w:val="00201C53"/>
    <w:rsid w:val="0020251D"/>
    <w:rsid w:val="00203C65"/>
    <w:rsid w:val="00204BD6"/>
    <w:rsid w:val="00204F28"/>
    <w:rsid w:val="002054B9"/>
    <w:rsid w:val="00205C89"/>
    <w:rsid w:val="00205FEF"/>
    <w:rsid w:val="00206B46"/>
    <w:rsid w:val="0020712A"/>
    <w:rsid w:val="00210368"/>
    <w:rsid w:val="00210483"/>
    <w:rsid w:val="00210EE7"/>
    <w:rsid w:val="00212076"/>
    <w:rsid w:val="002128FA"/>
    <w:rsid w:val="0021329D"/>
    <w:rsid w:val="002140D9"/>
    <w:rsid w:val="00214A29"/>
    <w:rsid w:val="002155D7"/>
    <w:rsid w:val="00216950"/>
    <w:rsid w:val="0021751C"/>
    <w:rsid w:val="0021765F"/>
    <w:rsid w:val="00217C69"/>
    <w:rsid w:val="00220022"/>
    <w:rsid w:val="00220076"/>
    <w:rsid w:val="0022017F"/>
    <w:rsid w:val="002202A8"/>
    <w:rsid w:val="00220949"/>
    <w:rsid w:val="002209D9"/>
    <w:rsid w:val="00221217"/>
    <w:rsid w:val="002212C3"/>
    <w:rsid w:val="002217B0"/>
    <w:rsid w:val="0022350A"/>
    <w:rsid w:val="0022573A"/>
    <w:rsid w:val="00226F7C"/>
    <w:rsid w:val="00230156"/>
    <w:rsid w:val="00230412"/>
    <w:rsid w:val="00230D83"/>
    <w:rsid w:val="002311ED"/>
    <w:rsid w:val="00231A80"/>
    <w:rsid w:val="00231AB4"/>
    <w:rsid w:val="0023223C"/>
    <w:rsid w:val="0023228F"/>
    <w:rsid w:val="002324D8"/>
    <w:rsid w:val="00233927"/>
    <w:rsid w:val="00234FE5"/>
    <w:rsid w:val="002406C2"/>
    <w:rsid w:val="002410CF"/>
    <w:rsid w:val="002412C7"/>
    <w:rsid w:val="00241552"/>
    <w:rsid w:val="002417E4"/>
    <w:rsid w:val="00241A38"/>
    <w:rsid w:val="0024221C"/>
    <w:rsid w:val="0024248E"/>
    <w:rsid w:val="00242C63"/>
    <w:rsid w:val="00243141"/>
    <w:rsid w:val="0024343B"/>
    <w:rsid w:val="00243AFA"/>
    <w:rsid w:val="00244C2B"/>
    <w:rsid w:val="00244D68"/>
    <w:rsid w:val="00245286"/>
    <w:rsid w:val="00245FE0"/>
    <w:rsid w:val="00247344"/>
    <w:rsid w:val="00247DFC"/>
    <w:rsid w:val="002505E6"/>
    <w:rsid w:val="00251AED"/>
    <w:rsid w:val="00252263"/>
    <w:rsid w:val="002530F1"/>
    <w:rsid w:val="00253F99"/>
    <w:rsid w:val="00254010"/>
    <w:rsid w:val="00254350"/>
    <w:rsid w:val="00255132"/>
    <w:rsid w:val="002559A0"/>
    <w:rsid w:val="00255D8A"/>
    <w:rsid w:val="002560F5"/>
    <w:rsid w:val="00256150"/>
    <w:rsid w:val="0025624D"/>
    <w:rsid w:val="002565A7"/>
    <w:rsid w:val="0025673D"/>
    <w:rsid w:val="00256A02"/>
    <w:rsid w:val="0025761F"/>
    <w:rsid w:val="00257C7A"/>
    <w:rsid w:val="00257D9C"/>
    <w:rsid w:val="00260035"/>
    <w:rsid w:val="002606DE"/>
    <w:rsid w:val="00261B6B"/>
    <w:rsid w:val="002620B4"/>
    <w:rsid w:val="00262371"/>
    <w:rsid w:val="00262E32"/>
    <w:rsid w:val="0026612C"/>
    <w:rsid w:val="00266283"/>
    <w:rsid w:val="00266CB2"/>
    <w:rsid w:val="002675C4"/>
    <w:rsid w:val="0027158D"/>
    <w:rsid w:val="002715A1"/>
    <w:rsid w:val="00271F1B"/>
    <w:rsid w:val="002722F0"/>
    <w:rsid w:val="0027352C"/>
    <w:rsid w:val="002736A4"/>
    <w:rsid w:val="00273BB2"/>
    <w:rsid w:val="00273DF4"/>
    <w:rsid w:val="00275444"/>
    <w:rsid w:val="00275FBF"/>
    <w:rsid w:val="00276E24"/>
    <w:rsid w:val="00276E5B"/>
    <w:rsid w:val="00277F65"/>
    <w:rsid w:val="002802AF"/>
    <w:rsid w:val="00280D78"/>
    <w:rsid w:val="00281CE7"/>
    <w:rsid w:val="00281E59"/>
    <w:rsid w:val="00282049"/>
    <w:rsid w:val="00282383"/>
    <w:rsid w:val="00282536"/>
    <w:rsid w:val="00283373"/>
    <w:rsid w:val="00283609"/>
    <w:rsid w:val="0028374C"/>
    <w:rsid w:val="00283A30"/>
    <w:rsid w:val="00283F7C"/>
    <w:rsid w:val="002844F0"/>
    <w:rsid w:val="00285778"/>
    <w:rsid w:val="00285A66"/>
    <w:rsid w:val="00285C3D"/>
    <w:rsid w:val="00286649"/>
    <w:rsid w:val="002868D7"/>
    <w:rsid w:val="002874D7"/>
    <w:rsid w:val="00290EBC"/>
    <w:rsid w:val="00291DC0"/>
    <w:rsid w:val="0029316A"/>
    <w:rsid w:val="0029375C"/>
    <w:rsid w:val="002937F9"/>
    <w:rsid w:val="00293C72"/>
    <w:rsid w:val="00295211"/>
    <w:rsid w:val="00295E45"/>
    <w:rsid w:val="002961B9"/>
    <w:rsid w:val="002961DB"/>
    <w:rsid w:val="00296F92"/>
    <w:rsid w:val="0029725B"/>
    <w:rsid w:val="0029733F"/>
    <w:rsid w:val="00297B52"/>
    <w:rsid w:val="002A011E"/>
    <w:rsid w:val="002A01CF"/>
    <w:rsid w:val="002A088C"/>
    <w:rsid w:val="002A0D03"/>
    <w:rsid w:val="002A1C9E"/>
    <w:rsid w:val="002A35BA"/>
    <w:rsid w:val="002A390D"/>
    <w:rsid w:val="002A5241"/>
    <w:rsid w:val="002A5593"/>
    <w:rsid w:val="002A593D"/>
    <w:rsid w:val="002A6E19"/>
    <w:rsid w:val="002A726A"/>
    <w:rsid w:val="002A7513"/>
    <w:rsid w:val="002A7A81"/>
    <w:rsid w:val="002A7BB9"/>
    <w:rsid w:val="002B02E6"/>
    <w:rsid w:val="002B088E"/>
    <w:rsid w:val="002B09DD"/>
    <w:rsid w:val="002B1606"/>
    <w:rsid w:val="002B16F6"/>
    <w:rsid w:val="002B2776"/>
    <w:rsid w:val="002B2B32"/>
    <w:rsid w:val="002B2CBD"/>
    <w:rsid w:val="002B3778"/>
    <w:rsid w:val="002B488B"/>
    <w:rsid w:val="002B4D3A"/>
    <w:rsid w:val="002B5406"/>
    <w:rsid w:val="002B5970"/>
    <w:rsid w:val="002B5FB5"/>
    <w:rsid w:val="002B6B57"/>
    <w:rsid w:val="002B76DD"/>
    <w:rsid w:val="002C0717"/>
    <w:rsid w:val="002C135B"/>
    <w:rsid w:val="002C1576"/>
    <w:rsid w:val="002C161D"/>
    <w:rsid w:val="002C1C99"/>
    <w:rsid w:val="002C25AA"/>
    <w:rsid w:val="002C2A99"/>
    <w:rsid w:val="002C36FD"/>
    <w:rsid w:val="002C3B95"/>
    <w:rsid w:val="002C3CB3"/>
    <w:rsid w:val="002C41D3"/>
    <w:rsid w:val="002C4600"/>
    <w:rsid w:val="002C4622"/>
    <w:rsid w:val="002C4B13"/>
    <w:rsid w:val="002C4C01"/>
    <w:rsid w:val="002C50F9"/>
    <w:rsid w:val="002C6CBE"/>
    <w:rsid w:val="002C731D"/>
    <w:rsid w:val="002D008C"/>
    <w:rsid w:val="002D00E1"/>
    <w:rsid w:val="002D02D5"/>
    <w:rsid w:val="002D05F0"/>
    <w:rsid w:val="002D18A9"/>
    <w:rsid w:val="002D1AB8"/>
    <w:rsid w:val="002D1DE9"/>
    <w:rsid w:val="002D29D0"/>
    <w:rsid w:val="002D2DC7"/>
    <w:rsid w:val="002D3004"/>
    <w:rsid w:val="002D3725"/>
    <w:rsid w:val="002D39FB"/>
    <w:rsid w:val="002D4A0B"/>
    <w:rsid w:val="002D50AA"/>
    <w:rsid w:val="002D560F"/>
    <w:rsid w:val="002D76BE"/>
    <w:rsid w:val="002D78B4"/>
    <w:rsid w:val="002D7A8B"/>
    <w:rsid w:val="002E088E"/>
    <w:rsid w:val="002E1229"/>
    <w:rsid w:val="002E20F8"/>
    <w:rsid w:val="002E2FA7"/>
    <w:rsid w:val="002E32E3"/>
    <w:rsid w:val="002E379C"/>
    <w:rsid w:val="002E3A2B"/>
    <w:rsid w:val="002E3D26"/>
    <w:rsid w:val="002E3D44"/>
    <w:rsid w:val="002E449E"/>
    <w:rsid w:val="002E4690"/>
    <w:rsid w:val="002E5818"/>
    <w:rsid w:val="002E5935"/>
    <w:rsid w:val="002E5ED1"/>
    <w:rsid w:val="002E6054"/>
    <w:rsid w:val="002E6BF7"/>
    <w:rsid w:val="002E6C9B"/>
    <w:rsid w:val="002E6F6E"/>
    <w:rsid w:val="002F0061"/>
    <w:rsid w:val="002F0F52"/>
    <w:rsid w:val="002F139B"/>
    <w:rsid w:val="002F24F4"/>
    <w:rsid w:val="002F2C71"/>
    <w:rsid w:val="002F3467"/>
    <w:rsid w:val="002F38F4"/>
    <w:rsid w:val="002F3CA6"/>
    <w:rsid w:val="002F3F5C"/>
    <w:rsid w:val="002F48EE"/>
    <w:rsid w:val="002F582E"/>
    <w:rsid w:val="002F64BF"/>
    <w:rsid w:val="002F6B83"/>
    <w:rsid w:val="002F7041"/>
    <w:rsid w:val="002F7112"/>
    <w:rsid w:val="002F73A5"/>
    <w:rsid w:val="003006E1"/>
    <w:rsid w:val="00300864"/>
    <w:rsid w:val="003008F4"/>
    <w:rsid w:val="00300939"/>
    <w:rsid w:val="00301B9A"/>
    <w:rsid w:val="00301C82"/>
    <w:rsid w:val="00302249"/>
    <w:rsid w:val="0030236C"/>
    <w:rsid w:val="003025B8"/>
    <w:rsid w:val="00303764"/>
    <w:rsid w:val="003039C1"/>
    <w:rsid w:val="00304162"/>
    <w:rsid w:val="003041C8"/>
    <w:rsid w:val="00305184"/>
    <w:rsid w:val="003053CC"/>
    <w:rsid w:val="0030583B"/>
    <w:rsid w:val="00305A07"/>
    <w:rsid w:val="0030624B"/>
    <w:rsid w:val="0030638C"/>
    <w:rsid w:val="00306F64"/>
    <w:rsid w:val="00306F6D"/>
    <w:rsid w:val="00310470"/>
    <w:rsid w:val="003114F3"/>
    <w:rsid w:val="00312DE1"/>
    <w:rsid w:val="00312E67"/>
    <w:rsid w:val="0031386C"/>
    <w:rsid w:val="00313BAD"/>
    <w:rsid w:val="00313D50"/>
    <w:rsid w:val="00314DCB"/>
    <w:rsid w:val="003155D8"/>
    <w:rsid w:val="003162AB"/>
    <w:rsid w:val="003167FD"/>
    <w:rsid w:val="00316D30"/>
    <w:rsid w:val="00316F0D"/>
    <w:rsid w:val="003201B6"/>
    <w:rsid w:val="00320836"/>
    <w:rsid w:val="00322AE0"/>
    <w:rsid w:val="00322CEF"/>
    <w:rsid w:val="00324061"/>
    <w:rsid w:val="003240AC"/>
    <w:rsid w:val="0032424C"/>
    <w:rsid w:val="003244E4"/>
    <w:rsid w:val="003255D2"/>
    <w:rsid w:val="00325809"/>
    <w:rsid w:val="0032600E"/>
    <w:rsid w:val="003269A6"/>
    <w:rsid w:val="00326D81"/>
    <w:rsid w:val="003276C2"/>
    <w:rsid w:val="00327BE5"/>
    <w:rsid w:val="003311A0"/>
    <w:rsid w:val="0033141F"/>
    <w:rsid w:val="00331CA1"/>
    <w:rsid w:val="00331D50"/>
    <w:rsid w:val="003320F9"/>
    <w:rsid w:val="00332C7F"/>
    <w:rsid w:val="003336FB"/>
    <w:rsid w:val="00333FDA"/>
    <w:rsid w:val="00334729"/>
    <w:rsid w:val="00334CFE"/>
    <w:rsid w:val="00335062"/>
    <w:rsid w:val="003351B2"/>
    <w:rsid w:val="00335362"/>
    <w:rsid w:val="00335CEE"/>
    <w:rsid w:val="00336683"/>
    <w:rsid w:val="003373A0"/>
    <w:rsid w:val="00337463"/>
    <w:rsid w:val="003377F2"/>
    <w:rsid w:val="00337AEB"/>
    <w:rsid w:val="00337BC5"/>
    <w:rsid w:val="00340916"/>
    <w:rsid w:val="00341069"/>
    <w:rsid w:val="0034229D"/>
    <w:rsid w:val="00342729"/>
    <w:rsid w:val="00343B1A"/>
    <w:rsid w:val="00343E0C"/>
    <w:rsid w:val="00344483"/>
    <w:rsid w:val="00345EB4"/>
    <w:rsid w:val="00347135"/>
    <w:rsid w:val="003471E1"/>
    <w:rsid w:val="00347900"/>
    <w:rsid w:val="0035017C"/>
    <w:rsid w:val="003508A3"/>
    <w:rsid w:val="00351119"/>
    <w:rsid w:val="00351BCA"/>
    <w:rsid w:val="00351C40"/>
    <w:rsid w:val="00351C7B"/>
    <w:rsid w:val="00352072"/>
    <w:rsid w:val="00352CA2"/>
    <w:rsid w:val="00353026"/>
    <w:rsid w:val="0035312D"/>
    <w:rsid w:val="00353EC1"/>
    <w:rsid w:val="003545AB"/>
    <w:rsid w:val="00354933"/>
    <w:rsid w:val="00354A15"/>
    <w:rsid w:val="00354CD4"/>
    <w:rsid w:val="003552EC"/>
    <w:rsid w:val="0035537E"/>
    <w:rsid w:val="00355AE5"/>
    <w:rsid w:val="00355D8F"/>
    <w:rsid w:val="00355DD3"/>
    <w:rsid w:val="0035616E"/>
    <w:rsid w:val="003561A6"/>
    <w:rsid w:val="0035652B"/>
    <w:rsid w:val="003576BE"/>
    <w:rsid w:val="00360030"/>
    <w:rsid w:val="00360C0C"/>
    <w:rsid w:val="00360D91"/>
    <w:rsid w:val="0036114C"/>
    <w:rsid w:val="0036228D"/>
    <w:rsid w:val="00362D54"/>
    <w:rsid w:val="003630A8"/>
    <w:rsid w:val="0036348F"/>
    <w:rsid w:val="003636AA"/>
    <w:rsid w:val="00363797"/>
    <w:rsid w:val="0036443D"/>
    <w:rsid w:val="003648CB"/>
    <w:rsid w:val="00364A4C"/>
    <w:rsid w:val="00364EFE"/>
    <w:rsid w:val="00364F91"/>
    <w:rsid w:val="00365B50"/>
    <w:rsid w:val="00365C60"/>
    <w:rsid w:val="00365F03"/>
    <w:rsid w:val="003674D8"/>
    <w:rsid w:val="003677C2"/>
    <w:rsid w:val="00367DC3"/>
    <w:rsid w:val="00370531"/>
    <w:rsid w:val="003713E7"/>
    <w:rsid w:val="00371985"/>
    <w:rsid w:val="00371A16"/>
    <w:rsid w:val="0037224F"/>
    <w:rsid w:val="00372541"/>
    <w:rsid w:val="00372738"/>
    <w:rsid w:val="003727C0"/>
    <w:rsid w:val="00373E6C"/>
    <w:rsid w:val="0037521B"/>
    <w:rsid w:val="00375460"/>
    <w:rsid w:val="00376073"/>
    <w:rsid w:val="00376690"/>
    <w:rsid w:val="00376EC0"/>
    <w:rsid w:val="003774C6"/>
    <w:rsid w:val="00377CFF"/>
    <w:rsid w:val="00377F09"/>
    <w:rsid w:val="003805DA"/>
    <w:rsid w:val="0038085C"/>
    <w:rsid w:val="0038105B"/>
    <w:rsid w:val="003819A1"/>
    <w:rsid w:val="003819CF"/>
    <w:rsid w:val="00381B2C"/>
    <w:rsid w:val="00381F20"/>
    <w:rsid w:val="00382E89"/>
    <w:rsid w:val="0038356E"/>
    <w:rsid w:val="003840FF"/>
    <w:rsid w:val="00384705"/>
    <w:rsid w:val="0038538A"/>
    <w:rsid w:val="0038588B"/>
    <w:rsid w:val="003864C4"/>
    <w:rsid w:val="0038720B"/>
    <w:rsid w:val="003875B7"/>
    <w:rsid w:val="003877D5"/>
    <w:rsid w:val="00387B8D"/>
    <w:rsid w:val="00387CFD"/>
    <w:rsid w:val="00390812"/>
    <w:rsid w:val="00391398"/>
    <w:rsid w:val="00391FA3"/>
    <w:rsid w:val="00392009"/>
    <w:rsid w:val="00392549"/>
    <w:rsid w:val="00392B84"/>
    <w:rsid w:val="00392FF9"/>
    <w:rsid w:val="00393DB3"/>
    <w:rsid w:val="00393F1B"/>
    <w:rsid w:val="00394F78"/>
    <w:rsid w:val="0039637D"/>
    <w:rsid w:val="00396A69"/>
    <w:rsid w:val="00397390"/>
    <w:rsid w:val="0039752C"/>
    <w:rsid w:val="0039781E"/>
    <w:rsid w:val="00397A51"/>
    <w:rsid w:val="00397BE8"/>
    <w:rsid w:val="00397DBE"/>
    <w:rsid w:val="003A0C71"/>
    <w:rsid w:val="003A0CFE"/>
    <w:rsid w:val="003A164D"/>
    <w:rsid w:val="003A205F"/>
    <w:rsid w:val="003A29AD"/>
    <w:rsid w:val="003A2CF8"/>
    <w:rsid w:val="003A36E8"/>
    <w:rsid w:val="003A3A84"/>
    <w:rsid w:val="003A4F30"/>
    <w:rsid w:val="003A5A0F"/>
    <w:rsid w:val="003A707B"/>
    <w:rsid w:val="003A79BD"/>
    <w:rsid w:val="003B07FE"/>
    <w:rsid w:val="003B0995"/>
    <w:rsid w:val="003B0E67"/>
    <w:rsid w:val="003B14C6"/>
    <w:rsid w:val="003B1990"/>
    <w:rsid w:val="003B1E19"/>
    <w:rsid w:val="003B206B"/>
    <w:rsid w:val="003B2504"/>
    <w:rsid w:val="003B28BA"/>
    <w:rsid w:val="003B3D6D"/>
    <w:rsid w:val="003B5BA4"/>
    <w:rsid w:val="003B66CA"/>
    <w:rsid w:val="003B767B"/>
    <w:rsid w:val="003B799B"/>
    <w:rsid w:val="003B7A95"/>
    <w:rsid w:val="003C0E1A"/>
    <w:rsid w:val="003C1043"/>
    <w:rsid w:val="003C24D8"/>
    <w:rsid w:val="003C2724"/>
    <w:rsid w:val="003C2764"/>
    <w:rsid w:val="003C2C14"/>
    <w:rsid w:val="003C2CF9"/>
    <w:rsid w:val="003C3641"/>
    <w:rsid w:val="003C3C87"/>
    <w:rsid w:val="003C3F2C"/>
    <w:rsid w:val="003C4284"/>
    <w:rsid w:val="003C4332"/>
    <w:rsid w:val="003C4AC2"/>
    <w:rsid w:val="003C5075"/>
    <w:rsid w:val="003C538F"/>
    <w:rsid w:val="003C55A4"/>
    <w:rsid w:val="003C591B"/>
    <w:rsid w:val="003C5BC1"/>
    <w:rsid w:val="003C5DF1"/>
    <w:rsid w:val="003C5FEE"/>
    <w:rsid w:val="003C6EA2"/>
    <w:rsid w:val="003C6EA4"/>
    <w:rsid w:val="003D08E2"/>
    <w:rsid w:val="003D11AA"/>
    <w:rsid w:val="003D1562"/>
    <w:rsid w:val="003D1CEC"/>
    <w:rsid w:val="003D2521"/>
    <w:rsid w:val="003D2C45"/>
    <w:rsid w:val="003D2D8A"/>
    <w:rsid w:val="003D2E3F"/>
    <w:rsid w:val="003D323B"/>
    <w:rsid w:val="003D338B"/>
    <w:rsid w:val="003D3CF0"/>
    <w:rsid w:val="003D4E74"/>
    <w:rsid w:val="003D61CF"/>
    <w:rsid w:val="003D6E4D"/>
    <w:rsid w:val="003D75A7"/>
    <w:rsid w:val="003D7649"/>
    <w:rsid w:val="003E08F4"/>
    <w:rsid w:val="003E1545"/>
    <w:rsid w:val="003E1B48"/>
    <w:rsid w:val="003E1FEA"/>
    <w:rsid w:val="003E2168"/>
    <w:rsid w:val="003E235A"/>
    <w:rsid w:val="003E2C1B"/>
    <w:rsid w:val="003E2C21"/>
    <w:rsid w:val="003E2C35"/>
    <w:rsid w:val="003E3FD0"/>
    <w:rsid w:val="003E409E"/>
    <w:rsid w:val="003E40CF"/>
    <w:rsid w:val="003E48E5"/>
    <w:rsid w:val="003E5480"/>
    <w:rsid w:val="003E6643"/>
    <w:rsid w:val="003E6BF3"/>
    <w:rsid w:val="003E74EA"/>
    <w:rsid w:val="003E7A00"/>
    <w:rsid w:val="003F0870"/>
    <w:rsid w:val="003F0AA0"/>
    <w:rsid w:val="003F0CFB"/>
    <w:rsid w:val="003F1224"/>
    <w:rsid w:val="003F294D"/>
    <w:rsid w:val="003F4ACF"/>
    <w:rsid w:val="003F59F8"/>
    <w:rsid w:val="003F5FF8"/>
    <w:rsid w:val="003F603C"/>
    <w:rsid w:val="003F6219"/>
    <w:rsid w:val="003F6335"/>
    <w:rsid w:val="003F6502"/>
    <w:rsid w:val="003F6BE0"/>
    <w:rsid w:val="003F788F"/>
    <w:rsid w:val="00400728"/>
    <w:rsid w:val="004020DC"/>
    <w:rsid w:val="00402899"/>
    <w:rsid w:val="00402BD6"/>
    <w:rsid w:val="00402BDF"/>
    <w:rsid w:val="00402EF5"/>
    <w:rsid w:val="00405244"/>
    <w:rsid w:val="004056F6"/>
    <w:rsid w:val="00405A3F"/>
    <w:rsid w:val="00405A68"/>
    <w:rsid w:val="00405BC2"/>
    <w:rsid w:val="00410B24"/>
    <w:rsid w:val="004118BE"/>
    <w:rsid w:val="00411BD7"/>
    <w:rsid w:val="0041279D"/>
    <w:rsid w:val="00412C97"/>
    <w:rsid w:val="00413182"/>
    <w:rsid w:val="00413397"/>
    <w:rsid w:val="004137F6"/>
    <w:rsid w:val="00413D55"/>
    <w:rsid w:val="00413E28"/>
    <w:rsid w:val="0041414C"/>
    <w:rsid w:val="004141BB"/>
    <w:rsid w:val="004148CC"/>
    <w:rsid w:val="00415665"/>
    <w:rsid w:val="00415671"/>
    <w:rsid w:val="00415C41"/>
    <w:rsid w:val="0041661D"/>
    <w:rsid w:val="00417232"/>
    <w:rsid w:val="004177BF"/>
    <w:rsid w:val="00417FF8"/>
    <w:rsid w:val="00420787"/>
    <w:rsid w:val="00421510"/>
    <w:rsid w:val="00422856"/>
    <w:rsid w:val="00422859"/>
    <w:rsid w:val="00422FA1"/>
    <w:rsid w:val="00422FF4"/>
    <w:rsid w:val="0042353E"/>
    <w:rsid w:val="00423A76"/>
    <w:rsid w:val="0042466E"/>
    <w:rsid w:val="00424A8A"/>
    <w:rsid w:val="00424D49"/>
    <w:rsid w:val="00424DF7"/>
    <w:rsid w:val="00424ED8"/>
    <w:rsid w:val="00425935"/>
    <w:rsid w:val="00425EA4"/>
    <w:rsid w:val="00426A0D"/>
    <w:rsid w:val="00426BE8"/>
    <w:rsid w:val="004279D1"/>
    <w:rsid w:val="00427B3E"/>
    <w:rsid w:val="00427BAF"/>
    <w:rsid w:val="00430147"/>
    <w:rsid w:val="00431600"/>
    <w:rsid w:val="00431688"/>
    <w:rsid w:val="0043243B"/>
    <w:rsid w:val="004324EF"/>
    <w:rsid w:val="004331C9"/>
    <w:rsid w:val="00433913"/>
    <w:rsid w:val="004339DF"/>
    <w:rsid w:val="00434CF2"/>
    <w:rsid w:val="00435168"/>
    <w:rsid w:val="004361B0"/>
    <w:rsid w:val="004370D5"/>
    <w:rsid w:val="00437773"/>
    <w:rsid w:val="00437776"/>
    <w:rsid w:val="004400C3"/>
    <w:rsid w:val="00440755"/>
    <w:rsid w:val="00440F82"/>
    <w:rsid w:val="0044176C"/>
    <w:rsid w:val="00441FB1"/>
    <w:rsid w:val="00442639"/>
    <w:rsid w:val="0044283B"/>
    <w:rsid w:val="00442CBA"/>
    <w:rsid w:val="004434E0"/>
    <w:rsid w:val="00443669"/>
    <w:rsid w:val="00444972"/>
    <w:rsid w:val="00446293"/>
    <w:rsid w:val="00446A51"/>
    <w:rsid w:val="00446B5B"/>
    <w:rsid w:val="00446C5E"/>
    <w:rsid w:val="00450249"/>
    <w:rsid w:val="004508E7"/>
    <w:rsid w:val="00451004"/>
    <w:rsid w:val="00451064"/>
    <w:rsid w:val="00451244"/>
    <w:rsid w:val="00451258"/>
    <w:rsid w:val="0045208B"/>
    <w:rsid w:val="004528DC"/>
    <w:rsid w:val="00452980"/>
    <w:rsid w:val="00454211"/>
    <w:rsid w:val="004548ED"/>
    <w:rsid w:val="00454AE3"/>
    <w:rsid w:val="00454D50"/>
    <w:rsid w:val="0045535B"/>
    <w:rsid w:val="00456496"/>
    <w:rsid w:val="004567B9"/>
    <w:rsid w:val="00456DE9"/>
    <w:rsid w:val="00456E28"/>
    <w:rsid w:val="00457F26"/>
    <w:rsid w:val="00457FDE"/>
    <w:rsid w:val="004609B7"/>
    <w:rsid w:val="00460C45"/>
    <w:rsid w:val="00461D5F"/>
    <w:rsid w:val="00461DC1"/>
    <w:rsid w:val="004624C6"/>
    <w:rsid w:val="00462805"/>
    <w:rsid w:val="00462B3F"/>
    <w:rsid w:val="0046337E"/>
    <w:rsid w:val="00463D35"/>
    <w:rsid w:val="00464189"/>
    <w:rsid w:val="00464D33"/>
    <w:rsid w:val="00464E4B"/>
    <w:rsid w:val="00464E8C"/>
    <w:rsid w:val="00464EF9"/>
    <w:rsid w:val="0046567F"/>
    <w:rsid w:val="00466868"/>
    <w:rsid w:val="00466999"/>
    <w:rsid w:val="004677D1"/>
    <w:rsid w:val="00467EA1"/>
    <w:rsid w:val="00470AC2"/>
    <w:rsid w:val="004710A8"/>
    <w:rsid w:val="00471A0E"/>
    <w:rsid w:val="00471E62"/>
    <w:rsid w:val="00471E6A"/>
    <w:rsid w:val="00474781"/>
    <w:rsid w:val="00475CCA"/>
    <w:rsid w:val="00476086"/>
    <w:rsid w:val="00476731"/>
    <w:rsid w:val="00476779"/>
    <w:rsid w:val="00476FB9"/>
    <w:rsid w:val="00477340"/>
    <w:rsid w:val="00477B77"/>
    <w:rsid w:val="00480440"/>
    <w:rsid w:val="00480B66"/>
    <w:rsid w:val="00480D0D"/>
    <w:rsid w:val="00481548"/>
    <w:rsid w:val="004816DE"/>
    <w:rsid w:val="00481E9B"/>
    <w:rsid w:val="00482373"/>
    <w:rsid w:val="00482CC5"/>
    <w:rsid w:val="00482D89"/>
    <w:rsid w:val="00482E18"/>
    <w:rsid w:val="0048388A"/>
    <w:rsid w:val="00483A82"/>
    <w:rsid w:val="004844CA"/>
    <w:rsid w:val="00486227"/>
    <w:rsid w:val="00486B38"/>
    <w:rsid w:val="00487126"/>
    <w:rsid w:val="00487674"/>
    <w:rsid w:val="0048772D"/>
    <w:rsid w:val="00490560"/>
    <w:rsid w:val="0049056B"/>
    <w:rsid w:val="004924AA"/>
    <w:rsid w:val="00493AE1"/>
    <w:rsid w:val="004944E4"/>
    <w:rsid w:val="00494871"/>
    <w:rsid w:val="0049593B"/>
    <w:rsid w:val="004965D7"/>
    <w:rsid w:val="00497482"/>
    <w:rsid w:val="0049748A"/>
    <w:rsid w:val="004A0F59"/>
    <w:rsid w:val="004A14CB"/>
    <w:rsid w:val="004A1993"/>
    <w:rsid w:val="004A2159"/>
    <w:rsid w:val="004A2FC1"/>
    <w:rsid w:val="004A3AF8"/>
    <w:rsid w:val="004A3BE1"/>
    <w:rsid w:val="004A46B2"/>
    <w:rsid w:val="004A4AEE"/>
    <w:rsid w:val="004A4CE5"/>
    <w:rsid w:val="004A4E04"/>
    <w:rsid w:val="004A4F12"/>
    <w:rsid w:val="004A5F2E"/>
    <w:rsid w:val="004A6D4D"/>
    <w:rsid w:val="004A70EE"/>
    <w:rsid w:val="004A72E7"/>
    <w:rsid w:val="004A7991"/>
    <w:rsid w:val="004A7A0C"/>
    <w:rsid w:val="004B02A3"/>
    <w:rsid w:val="004B1138"/>
    <w:rsid w:val="004B11D5"/>
    <w:rsid w:val="004B14A3"/>
    <w:rsid w:val="004B14EA"/>
    <w:rsid w:val="004B177A"/>
    <w:rsid w:val="004B18CE"/>
    <w:rsid w:val="004B24C7"/>
    <w:rsid w:val="004B3557"/>
    <w:rsid w:val="004B4452"/>
    <w:rsid w:val="004B47E5"/>
    <w:rsid w:val="004B487C"/>
    <w:rsid w:val="004B4C95"/>
    <w:rsid w:val="004B4E4D"/>
    <w:rsid w:val="004B5071"/>
    <w:rsid w:val="004B6549"/>
    <w:rsid w:val="004B6882"/>
    <w:rsid w:val="004B6FA5"/>
    <w:rsid w:val="004B708C"/>
    <w:rsid w:val="004B73DF"/>
    <w:rsid w:val="004C0044"/>
    <w:rsid w:val="004C0907"/>
    <w:rsid w:val="004C0CD6"/>
    <w:rsid w:val="004C0D34"/>
    <w:rsid w:val="004C18D8"/>
    <w:rsid w:val="004C1FC6"/>
    <w:rsid w:val="004C24E2"/>
    <w:rsid w:val="004C2887"/>
    <w:rsid w:val="004C2D2E"/>
    <w:rsid w:val="004C3EE4"/>
    <w:rsid w:val="004C41E0"/>
    <w:rsid w:val="004C4A1C"/>
    <w:rsid w:val="004C4A72"/>
    <w:rsid w:val="004C500D"/>
    <w:rsid w:val="004C5962"/>
    <w:rsid w:val="004C5CD2"/>
    <w:rsid w:val="004C641C"/>
    <w:rsid w:val="004C650B"/>
    <w:rsid w:val="004C6A10"/>
    <w:rsid w:val="004C6FCC"/>
    <w:rsid w:val="004C7E1B"/>
    <w:rsid w:val="004C7E8C"/>
    <w:rsid w:val="004C7FE3"/>
    <w:rsid w:val="004D0F23"/>
    <w:rsid w:val="004D1329"/>
    <w:rsid w:val="004D2363"/>
    <w:rsid w:val="004D28BA"/>
    <w:rsid w:val="004D2ACB"/>
    <w:rsid w:val="004D2BAF"/>
    <w:rsid w:val="004D36DD"/>
    <w:rsid w:val="004D43F9"/>
    <w:rsid w:val="004D4D37"/>
    <w:rsid w:val="004D4D72"/>
    <w:rsid w:val="004D624A"/>
    <w:rsid w:val="004D6295"/>
    <w:rsid w:val="004D62C9"/>
    <w:rsid w:val="004D68A8"/>
    <w:rsid w:val="004D7FE3"/>
    <w:rsid w:val="004E08A5"/>
    <w:rsid w:val="004E12E7"/>
    <w:rsid w:val="004E1A51"/>
    <w:rsid w:val="004E26A6"/>
    <w:rsid w:val="004E36FA"/>
    <w:rsid w:val="004E3AD2"/>
    <w:rsid w:val="004E3AEE"/>
    <w:rsid w:val="004E4158"/>
    <w:rsid w:val="004E4C73"/>
    <w:rsid w:val="004E5375"/>
    <w:rsid w:val="004E5874"/>
    <w:rsid w:val="004E6AB5"/>
    <w:rsid w:val="004E6C37"/>
    <w:rsid w:val="004E6ECF"/>
    <w:rsid w:val="004E77A8"/>
    <w:rsid w:val="004F0766"/>
    <w:rsid w:val="004F1594"/>
    <w:rsid w:val="004F1768"/>
    <w:rsid w:val="004F1BEF"/>
    <w:rsid w:val="004F2827"/>
    <w:rsid w:val="004F375C"/>
    <w:rsid w:val="004F39E2"/>
    <w:rsid w:val="004F3E3B"/>
    <w:rsid w:val="004F4BDF"/>
    <w:rsid w:val="004F57C3"/>
    <w:rsid w:val="004F77D9"/>
    <w:rsid w:val="004F7E3E"/>
    <w:rsid w:val="00500631"/>
    <w:rsid w:val="005008E3"/>
    <w:rsid w:val="00500C08"/>
    <w:rsid w:val="00500CEA"/>
    <w:rsid w:val="0050105B"/>
    <w:rsid w:val="00501C0D"/>
    <w:rsid w:val="0050247B"/>
    <w:rsid w:val="005026CD"/>
    <w:rsid w:val="00502A05"/>
    <w:rsid w:val="00503419"/>
    <w:rsid w:val="005050A4"/>
    <w:rsid w:val="0050566C"/>
    <w:rsid w:val="00505988"/>
    <w:rsid w:val="0050667C"/>
    <w:rsid w:val="005069A4"/>
    <w:rsid w:val="00506FD8"/>
    <w:rsid w:val="005075C5"/>
    <w:rsid w:val="005076E2"/>
    <w:rsid w:val="005109F7"/>
    <w:rsid w:val="005119C2"/>
    <w:rsid w:val="00511C29"/>
    <w:rsid w:val="005131AF"/>
    <w:rsid w:val="00514218"/>
    <w:rsid w:val="0051470A"/>
    <w:rsid w:val="00514A64"/>
    <w:rsid w:val="00514BE2"/>
    <w:rsid w:val="00514E38"/>
    <w:rsid w:val="005157D3"/>
    <w:rsid w:val="005161D9"/>
    <w:rsid w:val="00516565"/>
    <w:rsid w:val="005179FA"/>
    <w:rsid w:val="00517AB7"/>
    <w:rsid w:val="00517D91"/>
    <w:rsid w:val="00520A6D"/>
    <w:rsid w:val="00521906"/>
    <w:rsid w:val="005227E5"/>
    <w:rsid w:val="00522921"/>
    <w:rsid w:val="00523654"/>
    <w:rsid w:val="00523FC4"/>
    <w:rsid w:val="00524604"/>
    <w:rsid w:val="00525991"/>
    <w:rsid w:val="00525F08"/>
    <w:rsid w:val="00526F0B"/>
    <w:rsid w:val="00527171"/>
    <w:rsid w:val="00527FFA"/>
    <w:rsid w:val="005300DD"/>
    <w:rsid w:val="00530B08"/>
    <w:rsid w:val="005313FE"/>
    <w:rsid w:val="00531773"/>
    <w:rsid w:val="00532ECE"/>
    <w:rsid w:val="00533BA2"/>
    <w:rsid w:val="005340A6"/>
    <w:rsid w:val="005344A8"/>
    <w:rsid w:val="00535582"/>
    <w:rsid w:val="00536493"/>
    <w:rsid w:val="0053782B"/>
    <w:rsid w:val="00537919"/>
    <w:rsid w:val="00537DE8"/>
    <w:rsid w:val="005402F5"/>
    <w:rsid w:val="0054072F"/>
    <w:rsid w:val="00541369"/>
    <w:rsid w:val="00541486"/>
    <w:rsid w:val="005418C7"/>
    <w:rsid w:val="00541DB3"/>
    <w:rsid w:val="005420B4"/>
    <w:rsid w:val="00542A4A"/>
    <w:rsid w:val="00542E4B"/>
    <w:rsid w:val="00543CE7"/>
    <w:rsid w:val="005441A0"/>
    <w:rsid w:val="00544878"/>
    <w:rsid w:val="00544A1B"/>
    <w:rsid w:val="00544D2B"/>
    <w:rsid w:val="00544E24"/>
    <w:rsid w:val="005456BA"/>
    <w:rsid w:val="00545A34"/>
    <w:rsid w:val="00545C63"/>
    <w:rsid w:val="00545F09"/>
    <w:rsid w:val="00547ECC"/>
    <w:rsid w:val="005503E6"/>
    <w:rsid w:val="00550E0C"/>
    <w:rsid w:val="005512CB"/>
    <w:rsid w:val="00551330"/>
    <w:rsid w:val="00551DC3"/>
    <w:rsid w:val="00551E82"/>
    <w:rsid w:val="00551F44"/>
    <w:rsid w:val="0055207A"/>
    <w:rsid w:val="005527E6"/>
    <w:rsid w:val="00552C4F"/>
    <w:rsid w:val="00552C8B"/>
    <w:rsid w:val="00552D93"/>
    <w:rsid w:val="00552E0F"/>
    <w:rsid w:val="00553184"/>
    <w:rsid w:val="00553929"/>
    <w:rsid w:val="0055401E"/>
    <w:rsid w:val="00554F71"/>
    <w:rsid w:val="00554FB3"/>
    <w:rsid w:val="00556DBE"/>
    <w:rsid w:val="00557BB2"/>
    <w:rsid w:val="005602F1"/>
    <w:rsid w:val="00560DBD"/>
    <w:rsid w:val="0056260E"/>
    <w:rsid w:val="00562922"/>
    <w:rsid w:val="00563981"/>
    <w:rsid w:val="00564531"/>
    <w:rsid w:val="00564FEE"/>
    <w:rsid w:val="00565315"/>
    <w:rsid w:val="00565794"/>
    <w:rsid w:val="00565A36"/>
    <w:rsid w:val="00566E90"/>
    <w:rsid w:val="005671C6"/>
    <w:rsid w:val="00567A10"/>
    <w:rsid w:val="00567A9C"/>
    <w:rsid w:val="00567CEA"/>
    <w:rsid w:val="00570C20"/>
    <w:rsid w:val="0057101C"/>
    <w:rsid w:val="005710D8"/>
    <w:rsid w:val="00571260"/>
    <w:rsid w:val="005712ED"/>
    <w:rsid w:val="005725F3"/>
    <w:rsid w:val="00572797"/>
    <w:rsid w:val="00572C59"/>
    <w:rsid w:val="0057332A"/>
    <w:rsid w:val="005736BB"/>
    <w:rsid w:val="00574020"/>
    <w:rsid w:val="005749FF"/>
    <w:rsid w:val="00574FAE"/>
    <w:rsid w:val="0057500D"/>
    <w:rsid w:val="005753AB"/>
    <w:rsid w:val="00575B25"/>
    <w:rsid w:val="00577D08"/>
    <w:rsid w:val="00580481"/>
    <w:rsid w:val="00580873"/>
    <w:rsid w:val="00581A0A"/>
    <w:rsid w:val="005820B2"/>
    <w:rsid w:val="00582A86"/>
    <w:rsid w:val="00582CAB"/>
    <w:rsid w:val="00583116"/>
    <w:rsid w:val="00583F7C"/>
    <w:rsid w:val="0058446C"/>
    <w:rsid w:val="00584ACD"/>
    <w:rsid w:val="005852AC"/>
    <w:rsid w:val="00585913"/>
    <w:rsid w:val="00585DB8"/>
    <w:rsid w:val="00586623"/>
    <w:rsid w:val="0058685E"/>
    <w:rsid w:val="00586AE8"/>
    <w:rsid w:val="0059021E"/>
    <w:rsid w:val="00590298"/>
    <w:rsid w:val="00590F71"/>
    <w:rsid w:val="0059149A"/>
    <w:rsid w:val="005917DA"/>
    <w:rsid w:val="00591A4C"/>
    <w:rsid w:val="00592716"/>
    <w:rsid w:val="005928F6"/>
    <w:rsid w:val="00593252"/>
    <w:rsid w:val="005934AB"/>
    <w:rsid w:val="005939CE"/>
    <w:rsid w:val="00593E23"/>
    <w:rsid w:val="0059491A"/>
    <w:rsid w:val="005949DD"/>
    <w:rsid w:val="00594B82"/>
    <w:rsid w:val="00594B91"/>
    <w:rsid w:val="00595700"/>
    <w:rsid w:val="005957DA"/>
    <w:rsid w:val="00595A8F"/>
    <w:rsid w:val="0059652E"/>
    <w:rsid w:val="00596A26"/>
    <w:rsid w:val="00597237"/>
    <w:rsid w:val="005977AC"/>
    <w:rsid w:val="005A0359"/>
    <w:rsid w:val="005A036B"/>
    <w:rsid w:val="005A0574"/>
    <w:rsid w:val="005A06A9"/>
    <w:rsid w:val="005A06E4"/>
    <w:rsid w:val="005A0AA0"/>
    <w:rsid w:val="005A0CF2"/>
    <w:rsid w:val="005A0F2F"/>
    <w:rsid w:val="005A1125"/>
    <w:rsid w:val="005A168D"/>
    <w:rsid w:val="005A21EB"/>
    <w:rsid w:val="005A236E"/>
    <w:rsid w:val="005A2CC5"/>
    <w:rsid w:val="005A2DAB"/>
    <w:rsid w:val="005A4EE2"/>
    <w:rsid w:val="005A5082"/>
    <w:rsid w:val="005A50B3"/>
    <w:rsid w:val="005A52B1"/>
    <w:rsid w:val="005A55CF"/>
    <w:rsid w:val="005A5A4E"/>
    <w:rsid w:val="005A5DC2"/>
    <w:rsid w:val="005A6513"/>
    <w:rsid w:val="005A6707"/>
    <w:rsid w:val="005A73CA"/>
    <w:rsid w:val="005A73FD"/>
    <w:rsid w:val="005A7592"/>
    <w:rsid w:val="005B01F4"/>
    <w:rsid w:val="005B1269"/>
    <w:rsid w:val="005B1BA7"/>
    <w:rsid w:val="005B1C35"/>
    <w:rsid w:val="005B26B9"/>
    <w:rsid w:val="005B3529"/>
    <w:rsid w:val="005B363B"/>
    <w:rsid w:val="005B37A8"/>
    <w:rsid w:val="005B3DE1"/>
    <w:rsid w:val="005B407F"/>
    <w:rsid w:val="005B4173"/>
    <w:rsid w:val="005B4A1E"/>
    <w:rsid w:val="005B4E67"/>
    <w:rsid w:val="005B56A8"/>
    <w:rsid w:val="005B56E2"/>
    <w:rsid w:val="005B5F10"/>
    <w:rsid w:val="005B68A2"/>
    <w:rsid w:val="005B7B3D"/>
    <w:rsid w:val="005C0B7E"/>
    <w:rsid w:val="005C125B"/>
    <w:rsid w:val="005C2E02"/>
    <w:rsid w:val="005C352B"/>
    <w:rsid w:val="005C437C"/>
    <w:rsid w:val="005C466B"/>
    <w:rsid w:val="005C4893"/>
    <w:rsid w:val="005C4CE8"/>
    <w:rsid w:val="005C4DD2"/>
    <w:rsid w:val="005C610C"/>
    <w:rsid w:val="005D082B"/>
    <w:rsid w:val="005D0D4A"/>
    <w:rsid w:val="005D1BD4"/>
    <w:rsid w:val="005D1EA1"/>
    <w:rsid w:val="005D3712"/>
    <w:rsid w:val="005D3F20"/>
    <w:rsid w:val="005D4FEB"/>
    <w:rsid w:val="005D5026"/>
    <w:rsid w:val="005D5594"/>
    <w:rsid w:val="005D6B39"/>
    <w:rsid w:val="005D6C5A"/>
    <w:rsid w:val="005D6F6F"/>
    <w:rsid w:val="005D712B"/>
    <w:rsid w:val="005D76FE"/>
    <w:rsid w:val="005E0A3B"/>
    <w:rsid w:val="005E1165"/>
    <w:rsid w:val="005E1CDC"/>
    <w:rsid w:val="005E1D60"/>
    <w:rsid w:val="005E259F"/>
    <w:rsid w:val="005E2E16"/>
    <w:rsid w:val="005E2FCC"/>
    <w:rsid w:val="005E33B1"/>
    <w:rsid w:val="005E34EC"/>
    <w:rsid w:val="005E35CF"/>
    <w:rsid w:val="005E368B"/>
    <w:rsid w:val="005E3BDD"/>
    <w:rsid w:val="005E4262"/>
    <w:rsid w:val="005E460D"/>
    <w:rsid w:val="005E4B09"/>
    <w:rsid w:val="005E4FC9"/>
    <w:rsid w:val="005E567D"/>
    <w:rsid w:val="005E5A78"/>
    <w:rsid w:val="005E6438"/>
    <w:rsid w:val="005E6946"/>
    <w:rsid w:val="005E6C6E"/>
    <w:rsid w:val="005E6CC6"/>
    <w:rsid w:val="005E72E1"/>
    <w:rsid w:val="005E7FB5"/>
    <w:rsid w:val="005F0AEE"/>
    <w:rsid w:val="005F1308"/>
    <w:rsid w:val="005F1B5C"/>
    <w:rsid w:val="005F1FC5"/>
    <w:rsid w:val="005F2308"/>
    <w:rsid w:val="005F26D0"/>
    <w:rsid w:val="005F29A3"/>
    <w:rsid w:val="005F2B3E"/>
    <w:rsid w:val="005F308C"/>
    <w:rsid w:val="005F385E"/>
    <w:rsid w:val="005F46B4"/>
    <w:rsid w:val="005F6370"/>
    <w:rsid w:val="005F6B0B"/>
    <w:rsid w:val="00600CED"/>
    <w:rsid w:val="00600F61"/>
    <w:rsid w:val="006010A9"/>
    <w:rsid w:val="0060143E"/>
    <w:rsid w:val="00601549"/>
    <w:rsid w:val="006016C4"/>
    <w:rsid w:val="00601EEF"/>
    <w:rsid w:val="00603F90"/>
    <w:rsid w:val="0060456C"/>
    <w:rsid w:val="00604AAF"/>
    <w:rsid w:val="00604D21"/>
    <w:rsid w:val="006050DC"/>
    <w:rsid w:val="00605C51"/>
    <w:rsid w:val="00605F11"/>
    <w:rsid w:val="00605F95"/>
    <w:rsid w:val="00606A9D"/>
    <w:rsid w:val="00606C66"/>
    <w:rsid w:val="00610139"/>
    <w:rsid w:val="006107A6"/>
    <w:rsid w:val="00610D83"/>
    <w:rsid w:val="00610FF7"/>
    <w:rsid w:val="006110E2"/>
    <w:rsid w:val="00611212"/>
    <w:rsid w:val="0061199D"/>
    <w:rsid w:val="0061231A"/>
    <w:rsid w:val="00612A22"/>
    <w:rsid w:val="006135C5"/>
    <w:rsid w:val="0061387E"/>
    <w:rsid w:val="00613B4D"/>
    <w:rsid w:val="006140E2"/>
    <w:rsid w:val="006142A7"/>
    <w:rsid w:val="00615E23"/>
    <w:rsid w:val="006161A4"/>
    <w:rsid w:val="00616B75"/>
    <w:rsid w:val="006175EC"/>
    <w:rsid w:val="006179AB"/>
    <w:rsid w:val="006203C7"/>
    <w:rsid w:val="00620A1A"/>
    <w:rsid w:val="00620A76"/>
    <w:rsid w:val="00621829"/>
    <w:rsid w:val="00621D9B"/>
    <w:rsid w:val="00621DAE"/>
    <w:rsid w:val="00622F66"/>
    <w:rsid w:val="0062504B"/>
    <w:rsid w:val="00625067"/>
    <w:rsid w:val="0062565B"/>
    <w:rsid w:val="00626214"/>
    <w:rsid w:val="00626656"/>
    <w:rsid w:val="00627DD1"/>
    <w:rsid w:val="00627FBD"/>
    <w:rsid w:val="00630471"/>
    <w:rsid w:val="0063112E"/>
    <w:rsid w:val="006312F4"/>
    <w:rsid w:val="0063177B"/>
    <w:rsid w:val="00632113"/>
    <w:rsid w:val="00633983"/>
    <w:rsid w:val="006339F9"/>
    <w:rsid w:val="006342E6"/>
    <w:rsid w:val="006343EF"/>
    <w:rsid w:val="00634AEC"/>
    <w:rsid w:val="00634E50"/>
    <w:rsid w:val="006358D5"/>
    <w:rsid w:val="006362A5"/>
    <w:rsid w:val="00636529"/>
    <w:rsid w:val="00636708"/>
    <w:rsid w:val="00637047"/>
    <w:rsid w:val="006379BC"/>
    <w:rsid w:val="00637C10"/>
    <w:rsid w:val="00637DE3"/>
    <w:rsid w:val="006416A2"/>
    <w:rsid w:val="00641B57"/>
    <w:rsid w:val="00641C04"/>
    <w:rsid w:val="00642B6F"/>
    <w:rsid w:val="006431C1"/>
    <w:rsid w:val="00643F36"/>
    <w:rsid w:val="00643FEB"/>
    <w:rsid w:val="006449E6"/>
    <w:rsid w:val="006454F3"/>
    <w:rsid w:val="006457F0"/>
    <w:rsid w:val="00646CFF"/>
    <w:rsid w:val="00646E0A"/>
    <w:rsid w:val="00647733"/>
    <w:rsid w:val="006478CA"/>
    <w:rsid w:val="00650A0E"/>
    <w:rsid w:val="006510C5"/>
    <w:rsid w:val="006512B8"/>
    <w:rsid w:val="0065167E"/>
    <w:rsid w:val="006519F8"/>
    <w:rsid w:val="00651E06"/>
    <w:rsid w:val="00652309"/>
    <w:rsid w:val="00652458"/>
    <w:rsid w:val="00652E92"/>
    <w:rsid w:val="00652F4D"/>
    <w:rsid w:val="006533E1"/>
    <w:rsid w:val="0065384B"/>
    <w:rsid w:val="0065390B"/>
    <w:rsid w:val="006548D0"/>
    <w:rsid w:val="006548EC"/>
    <w:rsid w:val="00654C3C"/>
    <w:rsid w:val="006552E0"/>
    <w:rsid w:val="00655D31"/>
    <w:rsid w:val="00655F4E"/>
    <w:rsid w:val="006565FD"/>
    <w:rsid w:val="00660A93"/>
    <w:rsid w:val="00660FBF"/>
    <w:rsid w:val="00662B4B"/>
    <w:rsid w:val="00662E3A"/>
    <w:rsid w:val="00663777"/>
    <w:rsid w:val="006651C2"/>
    <w:rsid w:val="00667023"/>
    <w:rsid w:val="00667BC3"/>
    <w:rsid w:val="0067018C"/>
    <w:rsid w:val="0067023D"/>
    <w:rsid w:val="00670245"/>
    <w:rsid w:val="006708E6"/>
    <w:rsid w:val="00670924"/>
    <w:rsid w:val="00671827"/>
    <w:rsid w:val="00671864"/>
    <w:rsid w:val="00671875"/>
    <w:rsid w:val="00671E8F"/>
    <w:rsid w:val="006732F4"/>
    <w:rsid w:val="006733BF"/>
    <w:rsid w:val="006734C8"/>
    <w:rsid w:val="006744A9"/>
    <w:rsid w:val="006753B6"/>
    <w:rsid w:val="00675472"/>
    <w:rsid w:val="006762F2"/>
    <w:rsid w:val="00676A11"/>
    <w:rsid w:val="00677450"/>
    <w:rsid w:val="006777DD"/>
    <w:rsid w:val="006778B6"/>
    <w:rsid w:val="00677B17"/>
    <w:rsid w:val="00677C48"/>
    <w:rsid w:val="00677CA7"/>
    <w:rsid w:val="00680C8E"/>
    <w:rsid w:val="006815C5"/>
    <w:rsid w:val="00681708"/>
    <w:rsid w:val="00681EC2"/>
    <w:rsid w:val="006823B0"/>
    <w:rsid w:val="00682CFB"/>
    <w:rsid w:val="00682F4E"/>
    <w:rsid w:val="00684C10"/>
    <w:rsid w:val="00685531"/>
    <w:rsid w:val="00686537"/>
    <w:rsid w:val="0068664E"/>
    <w:rsid w:val="00686880"/>
    <w:rsid w:val="00686B91"/>
    <w:rsid w:val="00686C63"/>
    <w:rsid w:val="006874AC"/>
    <w:rsid w:val="0069117D"/>
    <w:rsid w:val="006918ED"/>
    <w:rsid w:val="0069248C"/>
    <w:rsid w:val="006925F9"/>
    <w:rsid w:val="00692F4B"/>
    <w:rsid w:val="00692FEB"/>
    <w:rsid w:val="006936E9"/>
    <w:rsid w:val="00693C51"/>
    <w:rsid w:val="00694143"/>
    <w:rsid w:val="00694227"/>
    <w:rsid w:val="00694422"/>
    <w:rsid w:val="00694A88"/>
    <w:rsid w:val="00696462"/>
    <w:rsid w:val="00696797"/>
    <w:rsid w:val="00696FE7"/>
    <w:rsid w:val="006970C9"/>
    <w:rsid w:val="006A0972"/>
    <w:rsid w:val="006A1280"/>
    <w:rsid w:val="006A13B5"/>
    <w:rsid w:val="006A270F"/>
    <w:rsid w:val="006A28AF"/>
    <w:rsid w:val="006A34DA"/>
    <w:rsid w:val="006A390F"/>
    <w:rsid w:val="006A3DCC"/>
    <w:rsid w:val="006A55F5"/>
    <w:rsid w:val="006A56EE"/>
    <w:rsid w:val="006A69C1"/>
    <w:rsid w:val="006A7C8F"/>
    <w:rsid w:val="006A7CDC"/>
    <w:rsid w:val="006B0E23"/>
    <w:rsid w:val="006B1AE1"/>
    <w:rsid w:val="006B1E9C"/>
    <w:rsid w:val="006B1F9C"/>
    <w:rsid w:val="006B3248"/>
    <w:rsid w:val="006B3A53"/>
    <w:rsid w:val="006B3EF5"/>
    <w:rsid w:val="006B427D"/>
    <w:rsid w:val="006B46E7"/>
    <w:rsid w:val="006B49C4"/>
    <w:rsid w:val="006B4B33"/>
    <w:rsid w:val="006B533C"/>
    <w:rsid w:val="006B6A33"/>
    <w:rsid w:val="006B6BE6"/>
    <w:rsid w:val="006B6FE4"/>
    <w:rsid w:val="006B7CAB"/>
    <w:rsid w:val="006C0D3B"/>
    <w:rsid w:val="006C2B89"/>
    <w:rsid w:val="006C39A3"/>
    <w:rsid w:val="006C3D68"/>
    <w:rsid w:val="006C3DF8"/>
    <w:rsid w:val="006C4837"/>
    <w:rsid w:val="006C4DC6"/>
    <w:rsid w:val="006C5743"/>
    <w:rsid w:val="006C6B4D"/>
    <w:rsid w:val="006D0898"/>
    <w:rsid w:val="006D0D86"/>
    <w:rsid w:val="006D117E"/>
    <w:rsid w:val="006D185F"/>
    <w:rsid w:val="006D1D87"/>
    <w:rsid w:val="006D259F"/>
    <w:rsid w:val="006D2C0B"/>
    <w:rsid w:val="006D3850"/>
    <w:rsid w:val="006D3D5A"/>
    <w:rsid w:val="006D4547"/>
    <w:rsid w:val="006D48B2"/>
    <w:rsid w:val="006D5074"/>
    <w:rsid w:val="006D51B0"/>
    <w:rsid w:val="006D551B"/>
    <w:rsid w:val="006D5800"/>
    <w:rsid w:val="006D5C4A"/>
    <w:rsid w:val="006D5CD5"/>
    <w:rsid w:val="006D6379"/>
    <w:rsid w:val="006D6861"/>
    <w:rsid w:val="006D6C50"/>
    <w:rsid w:val="006D6FC9"/>
    <w:rsid w:val="006D7EF1"/>
    <w:rsid w:val="006E0326"/>
    <w:rsid w:val="006E0E9E"/>
    <w:rsid w:val="006E15A0"/>
    <w:rsid w:val="006E1673"/>
    <w:rsid w:val="006E175A"/>
    <w:rsid w:val="006E2AAD"/>
    <w:rsid w:val="006E3898"/>
    <w:rsid w:val="006E5B00"/>
    <w:rsid w:val="006E62BA"/>
    <w:rsid w:val="006E66B8"/>
    <w:rsid w:val="006E6F50"/>
    <w:rsid w:val="006E7021"/>
    <w:rsid w:val="006E7A2E"/>
    <w:rsid w:val="006E7DC2"/>
    <w:rsid w:val="006F0E07"/>
    <w:rsid w:val="006F25EE"/>
    <w:rsid w:val="006F26B0"/>
    <w:rsid w:val="006F40CD"/>
    <w:rsid w:val="006F5D4E"/>
    <w:rsid w:val="006F696D"/>
    <w:rsid w:val="006F7048"/>
    <w:rsid w:val="006F7C09"/>
    <w:rsid w:val="0070033F"/>
    <w:rsid w:val="00700605"/>
    <w:rsid w:val="0070143B"/>
    <w:rsid w:val="00701EB3"/>
    <w:rsid w:val="00702040"/>
    <w:rsid w:val="00702310"/>
    <w:rsid w:val="00702C2F"/>
    <w:rsid w:val="007031E7"/>
    <w:rsid w:val="00703F79"/>
    <w:rsid w:val="00704116"/>
    <w:rsid w:val="007053C6"/>
    <w:rsid w:val="00705651"/>
    <w:rsid w:val="007056CB"/>
    <w:rsid w:val="00706529"/>
    <w:rsid w:val="00707408"/>
    <w:rsid w:val="00707859"/>
    <w:rsid w:val="00707AB7"/>
    <w:rsid w:val="00710073"/>
    <w:rsid w:val="007104FD"/>
    <w:rsid w:val="00711F3A"/>
    <w:rsid w:val="00711FA2"/>
    <w:rsid w:val="0071204D"/>
    <w:rsid w:val="0071243E"/>
    <w:rsid w:val="007164E2"/>
    <w:rsid w:val="00716AAA"/>
    <w:rsid w:val="00717B69"/>
    <w:rsid w:val="00720369"/>
    <w:rsid w:val="00720848"/>
    <w:rsid w:val="00720986"/>
    <w:rsid w:val="0072116A"/>
    <w:rsid w:val="00722846"/>
    <w:rsid w:val="00723284"/>
    <w:rsid w:val="00723779"/>
    <w:rsid w:val="00723C02"/>
    <w:rsid w:val="00723EBD"/>
    <w:rsid w:val="00724D3E"/>
    <w:rsid w:val="007250E1"/>
    <w:rsid w:val="007256FD"/>
    <w:rsid w:val="00725BDB"/>
    <w:rsid w:val="00726104"/>
    <w:rsid w:val="00726D82"/>
    <w:rsid w:val="0072747B"/>
    <w:rsid w:val="00727906"/>
    <w:rsid w:val="007279B7"/>
    <w:rsid w:val="00727A10"/>
    <w:rsid w:val="00727B98"/>
    <w:rsid w:val="007300AB"/>
    <w:rsid w:val="00730E05"/>
    <w:rsid w:val="007310D9"/>
    <w:rsid w:val="00731757"/>
    <w:rsid w:val="00731FD4"/>
    <w:rsid w:val="00732116"/>
    <w:rsid w:val="0073244D"/>
    <w:rsid w:val="00732853"/>
    <w:rsid w:val="00733E71"/>
    <w:rsid w:val="0073410C"/>
    <w:rsid w:val="00735734"/>
    <w:rsid w:val="007357B0"/>
    <w:rsid w:val="00735E54"/>
    <w:rsid w:val="00736BE9"/>
    <w:rsid w:val="00736C60"/>
    <w:rsid w:val="0073737F"/>
    <w:rsid w:val="00737C04"/>
    <w:rsid w:val="00737C9D"/>
    <w:rsid w:val="00740C21"/>
    <w:rsid w:val="0074115C"/>
    <w:rsid w:val="00742953"/>
    <w:rsid w:val="00743196"/>
    <w:rsid w:val="00743C51"/>
    <w:rsid w:val="00743DFD"/>
    <w:rsid w:val="00744566"/>
    <w:rsid w:val="00745BDE"/>
    <w:rsid w:val="00745D9B"/>
    <w:rsid w:val="00747E0C"/>
    <w:rsid w:val="007504F0"/>
    <w:rsid w:val="0075069D"/>
    <w:rsid w:val="00750C69"/>
    <w:rsid w:val="00751549"/>
    <w:rsid w:val="0075200D"/>
    <w:rsid w:val="007520A0"/>
    <w:rsid w:val="00752201"/>
    <w:rsid w:val="00752700"/>
    <w:rsid w:val="00752C98"/>
    <w:rsid w:val="00753BF8"/>
    <w:rsid w:val="007542A9"/>
    <w:rsid w:val="007548A9"/>
    <w:rsid w:val="00754B41"/>
    <w:rsid w:val="0075572F"/>
    <w:rsid w:val="0075690C"/>
    <w:rsid w:val="00756E6B"/>
    <w:rsid w:val="00756FC1"/>
    <w:rsid w:val="007574AF"/>
    <w:rsid w:val="00757E35"/>
    <w:rsid w:val="00757FC3"/>
    <w:rsid w:val="007607C3"/>
    <w:rsid w:val="007617B5"/>
    <w:rsid w:val="00761935"/>
    <w:rsid w:val="00761E10"/>
    <w:rsid w:val="00762243"/>
    <w:rsid w:val="00763B9E"/>
    <w:rsid w:val="00763DB3"/>
    <w:rsid w:val="00764C76"/>
    <w:rsid w:val="0076506A"/>
    <w:rsid w:val="007668E9"/>
    <w:rsid w:val="00767632"/>
    <w:rsid w:val="00767B87"/>
    <w:rsid w:val="00770806"/>
    <w:rsid w:val="00770C3B"/>
    <w:rsid w:val="007718F7"/>
    <w:rsid w:val="007723F6"/>
    <w:rsid w:val="00772E48"/>
    <w:rsid w:val="00773267"/>
    <w:rsid w:val="007734FE"/>
    <w:rsid w:val="00773CA4"/>
    <w:rsid w:val="00774570"/>
    <w:rsid w:val="00775049"/>
    <w:rsid w:val="00776374"/>
    <w:rsid w:val="00776985"/>
    <w:rsid w:val="00776C53"/>
    <w:rsid w:val="00777422"/>
    <w:rsid w:val="007779FC"/>
    <w:rsid w:val="00777F09"/>
    <w:rsid w:val="007810D0"/>
    <w:rsid w:val="00781AD9"/>
    <w:rsid w:val="00781CD4"/>
    <w:rsid w:val="00781F12"/>
    <w:rsid w:val="0078213E"/>
    <w:rsid w:val="007823D7"/>
    <w:rsid w:val="00782DD0"/>
    <w:rsid w:val="00783556"/>
    <w:rsid w:val="00783C66"/>
    <w:rsid w:val="00783D35"/>
    <w:rsid w:val="00784630"/>
    <w:rsid w:val="00784DD3"/>
    <w:rsid w:val="00786B85"/>
    <w:rsid w:val="007900B7"/>
    <w:rsid w:val="00790FBE"/>
    <w:rsid w:val="0079156E"/>
    <w:rsid w:val="00791C82"/>
    <w:rsid w:val="00792326"/>
    <w:rsid w:val="00792571"/>
    <w:rsid w:val="00793179"/>
    <w:rsid w:val="00793CE4"/>
    <w:rsid w:val="00793E1D"/>
    <w:rsid w:val="0079427C"/>
    <w:rsid w:val="0079452C"/>
    <w:rsid w:val="00794FE2"/>
    <w:rsid w:val="00795176"/>
    <w:rsid w:val="00795A0A"/>
    <w:rsid w:val="00795ABF"/>
    <w:rsid w:val="00796D09"/>
    <w:rsid w:val="00797109"/>
    <w:rsid w:val="0079749B"/>
    <w:rsid w:val="007A0477"/>
    <w:rsid w:val="007A0529"/>
    <w:rsid w:val="007A1507"/>
    <w:rsid w:val="007A2E74"/>
    <w:rsid w:val="007A3691"/>
    <w:rsid w:val="007A3F02"/>
    <w:rsid w:val="007A41BC"/>
    <w:rsid w:val="007A42DA"/>
    <w:rsid w:val="007A6373"/>
    <w:rsid w:val="007A6AE0"/>
    <w:rsid w:val="007A719A"/>
    <w:rsid w:val="007B0CF1"/>
    <w:rsid w:val="007B1D4C"/>
    <w:rsid w:val="007B220A"/>
    <w:rsid w:val="007B242A"/>
    <w:rsid w:val="007B2561"/>
    <w:rsid w:val="007B26DC"/>
    <w:rsid w:val="007B294D"/>
    <w:rsid w:val="007B2F50"/>
    <w:rsid w:val="007B306E"/>
    <w:rsid w:val="007B30B8"/>
    <w:rsid w:val="007B3662"/>
    <w:rsid w:val="007B5290"/>
    <w:rsid w:val="007B6AA6"/>
    <w:rsid w:val="007B702F"/>
    <w:rsid w:val="007B7B41"/>
    <w:rsid w:val="007B7EA9"/>
    <w:rsid w:val="007C0A85"/>
    <w:rsid w:val="007C0E7A"/>
    <w:rsid w:val="007C1174"/>
    <w:rsid w:val="007C146E"/>
    <w:rsid w:val="007C2338"/>
    <w:rsid w:val="007C3251"/>
    <w:rsid w:val="007C4250"/>
    <w:rsid w:val="007C466D"/>
    <w:rsid w:val="007C4D18"/>
    <w:rsid w:val="007C5057"/>
    <w:rsid w:val="007C5AD4"/>
    <w:rsid w:val="007D01DF"/>
    <w:rsid w:val="007D03EC"/>
    <w:rsid w:val="007D0404"/>
    <w:rsid w:val="007D0780"/>
    <w:rsid w:val="007D0D19"/>
    <w:rsid w:val="007D124F"/>
    <w:rsid w:val="007D1344"/>
    <w:rsid w:val="007D1689"/>
    <w:rsid w:val="007D1972"/>
    <w:rsid w:val="007D1BEE"/>
    <w:rsid w:val="007D2344"/>
    <w:rsid w:val="007D252D"/>
    <w:rsid w:val="007D34BC"/>
    <w:rsid w:val="007D3E0B"/>
    <w:rsid w:val="007D47B0"/>
    <w:rsid w:val="007D61B1"/>
    <w:rsid w:val="007D75BF"/>
    <w:rsid w:val="007D777D"/>
    <w:rsid w:val="007E0062"/>
    <w:rsid w:val="007E00D2"/>
    <w:rsid w:val="007E0146"/>
    <w:rsid w:val="007E0D18"/>
    <w:rsid w:val="007E0FA6"/>
    <w:rsid w:val="007E208D"/>
    <w:rsid w:val="007E2F89"/>
    <w:rsid w:val="007E3F1C"/>
    <w:rsid w:val="007E45F5"/>
    <w:rsid w:val="007E4AE1"/>
    <w:rsid w:val="007E4B2E"/>
    <w:rsid w:val="007E4B97"/>
    <w:rsid w:val="007E6A76"/>
    <w:rsid w:val="007E725C"/>
    <w:rsid w:val="007E7870"/>
    <w:rsid w:val="007F1BF9"/>
    <w:rsid w:val="007F28C3"/>
    <w:rsid w:val="007F2C53"/>
    <w:rsid w:val="007F2EF6"/>
    <w:rsid w:val="007F2F54"/>
    <w:rsid w:val="007F34E4"/>
    <w:rsid w:val="007F3B72"/>
    <w:rsid w:val="007F3B85"/>
    <w:rsid w:val="007F3D3E"/>
    <w:rsid w:val="007F4133"/>
    <w:rsid w:val="007F4419"/>
    <w:rsid w:val="007F4BB1"/>
    <w:rsid w:val="007F4FE1"/>
    <w:rsid w:val="007F5785"/>
    <w:rsid w:val="007F58EF"/>
    <w:rsid w:val="007F73C2"/>
    <w:rsid w:val="007F7BDE"/>
    <w:rsid w:val="007F7FE2"/>
    <w:rsid w:val="008020DC"/>
    <w:rsid w:val="008024F1"/>
    <w:rsid w:val="00802656"/>
    <w:rsid w:val="00802AC1"/>
    <w:rsid w:val="008048FB"/>
    <w:rsid w:val="00805146"/>
    <w:rsid w:val="0080530C"/>
    <w:rsid w:val="00807B81"/>
    <w:rsid w:val="00807E74"/>
    <w:rsid w:val="0081070D"/>
    <w:rsid w:val="00810933"/>
    <w:rsid w:val="0081140F"/>
    <w:rsid w:val="0081145D"/>
    <w:rsid w:val="008119CB"/>
    <w:rsid w:val="00812139"/>
    <w:rsid w:val="00812192"/>
    <w:rsid w:val="0081249A"/>
    <w:rsid w:val="008124AA"/>
    <w:rsid w:val="008128C2"/>
    <w:rsid w:val="00812F65"/>
    <w:rsid w:val="00812FC6"/>
    <w:rsid w:val="008138FF"/>
    <w:rsid w:val="00813E1C"/>
    <w:rsid w:val="00814377"/>
    <w:rsid w:val="0081509E"/>
    <w:rsid w:val="0081602F"/>
    <w:rsid w:val="0081681E"/>
    <w:rsid w:val="00816C34"/>
    <w:rsid w:val="0081722E"/>
    <w:rsid w:val="00817E2A"/>
    <w:rsid w:val="008203B4"/>
    <w:rsid w:val="00820AEB"/>
    <w:rsid w:val="00820DCB"/>
    <w:rsid w:val="00821185"/>
    <w:rsid w:val="00821299"/>
    <w:rsid w:val="0082154C"/>
    <w:rsid w:val="00821F31"/>
    <w:rsid w:val="00822250"/>
    <w:rsid w:val="008222A1"/>
    <w:rsid w:val="00822707"/>
    <w:rsid w:val="00822760"/>
    <w:rsid w:val="00823777"/>
    <w:rsid w:val="0082686B"/>
    <w:rsid w:val="0082687E"/>
    <w:rsid w:val="0082750D"/>
    <w:rsid w:val="00830AB0"/>
    <w:rsid w:val="008313FB"/>
    <w:rsid w:val="00831734"/>
    <w:rsid w:val="0083226B"/>
    <w:rsid w:val="00832432"/>
    <w:rsid w:val="00832B2F"/>
    <w:rsid w:val="00833BEB"/>
    <w:rsid w:val="00833D00"/>
    <w:rsid w:val="00833D27"/>
    <w:rsid w:val="008340FE"/>
    <w:rsid w:val="008357EA"/>
    <w:rsid w:val="008359E1"/>
    <w:rsid w:val="00835BB1"/>
    <w:rsid w:val="00840383"/>
    <w:rsid w:val="008436D2"/>
    <w:rsid w:val="0084389B"/>
    <w:rsid w:val="00843A4A"/>
    <w:rsid w:val="00843E75"/>
    <w:rsid w:val="00844298"/>
    <w:rsid w:val="0084450F"/>
    <w:rsid w:val="00844670"/>
    <w:rsid w:val="008446E7"/>
    <w:rsid w:val="008455A7"/>
    <w:rsid w:val="008458D8"/>
    <w:rsid w:val="00845A53"/>
    <w:rsid w:val="00845BE5"/>
    <w:rsid w:val="0084683F"/>
    <w:rsid w:val="008469D1"/>
    <w:rsid w:val="00846B9E"/>
    <w:rsid w:val="00846DED"/>
    <w:rsid w:val="0084717E"/>
    <w:rsid w:val="00847643"/>
    <w:rsid w:val="00847CDA"/>
    <w:rsid w:val="008503AC"/>
    <w:rsid w:val="00851D99"/>
    <w:rsid w:val="00852B02"/>
    <w:rsid w:val="00852B99"/>
    <w:rsid w:val="0085338A"/>
    <w:rsid w:val="00853766"/>
    <w:rsid w:val="0085476D"/>
    <w:rsid w:val="00854CD2"/>
    <w:rsid w:val="00855F20"/>
    <w:rsid w:val="008560A1"/>
    <w:rsid w:val="008562D3"/>
    <w:rsid w:val="008563A8"/>
    <w:rsid w:val="00856761"/>
    <w:rsid w:val="00856C37"/>
    <w:rsid w:val="00857DBC"/>
    <w:rsid w:val="00857ED4"/>
    <w:rsid w:val="00861107"/>
    <w:rsid w:val="00861966"/>
    <w:rsid w:val="008621CB"/>
    <w:rsid w:val="00862CAB"/>
    <w:rsid w:val="00862D96"/>
    <w:rsid w:val="00863C55"/>
    <w:rsid w:val="00866632"/>
    <w:rsid w:val="00866EB3"/>
    <w:rsid w:val="00867AA6"/>
    <w:rsid w:val="00867BFE"/>
    <w:rsid w:val="00870514"/>
    <w:rsid w:val="008719A7"/>
    <w:rsid w:val="00872B56"/>
    <w:rsid w:val="00872BC5"/>
    <w:rsid w:val="0087326F"/>
    <w:rsid w:val="00873739"/>
    <w:rsid w:val="00873A1D"/>
    <w:rsid w:val="00873F44"/>
    <w:rsid w:val="00875226"/>
    <w:rsid w:val="0087646B"/>
    <w:rsid w:val="00876775"/>
    <w:rsid w:val="00880798"/>
    <w:rsid w:val="00880C85"/>
    <w:rsid w:val="00881267"/>
    <w:rsid w:val="008814B1"/>
    <w:rsid w:val="008817FA"/>
    <w:rsid w:val="00881A59"/>
    <w:rsid w:val="00881BEC"/>
    <w:rsid w:val="00882039"/>
    <w:rsid w:val="008822A4"/>
    <w:rsid w:val="00882488"/>
    <w:rsid w:val="00882A51"/>
    <w:rsid w:val="008831F3"/>
    <w:rsid w:val="00883525"/>
    <w:rsid w:val="00883B58"/>
    <w:rsid w:val="00883BE9"/>
    <w:rsid w:val="00884088"/>
    <w:rsid w:val="0088459C"/>
    <w:rsid w:val="008846F7"/>
    <w:rsid w:val="008849A6"/>
    <w:rsid w:val="00885053"/>
    <w:rsid w:val="008858D9"/>
    <w:rsid w:val="008859D1"/>
    <w:rsid w:val="00885D4D"/>
    <w:rsid w:val="00886465"/>
    <w:rsid w:val="0088674E"/>
    <w:rsid w:val="00886BCF"/>
    <w:rsid w:val="00886E46"/>
    <w:rsid w:val="0088774D"/>
    <w:rsid w:val="00887B46"/>
    <w:rsid w:val="00890161"/>
    <w:rsid w:val="00890857"/>
    <w:rsid w:val="00890BEC"/>
    <w:rsid w:val="00891DBF"/>
    <w:rsid w:val="008931D1"/>
    <w:rsid w:val="008934B5"/>
    <w:rsid w:val="0089395A"/>
    <w:rsid w:val="00894791"/>
    <w:rsid w:val="008949A5"/>
    <w:rsid w:val="00894D30"/>
    <w:rsid w:val="00894FAA"/>
    <w:rsid w:val="00895E3E"/>
    <w:rsid w:val="008964E3"/>
    <w:rsid w:val="00897005"/>
    <w:rsid w:val="0089710F"/>
    <w:rsid w:val="00897B47"/>
    <w:rsid w:val="008A07B4"/>
    <w:rsid w:val="008A0CE9"/>
    <w:rsid w:val="008A0D5B"/>
    <w:rsid w:val="008A18EE"/>
    <w:rsid w:val="008A1A08"/>
    <w:rsid w:val="008A1C11"/>
    <w:rsid w:val="008A2BB9"/>
    <w:rsid w:val="008A2D28"/>
    <w:rsid w:val="008A2D30"/>
    <w:rsid w:val="008A2FA4"/>
    <w:rsid w:val="008A4212"/>
    <w:rsid w:val="008A62C4"/>
    <w:rsid w:val="008A63DA"/>
    <w:rsid w:val="008A6CFC"/>
    <w:rsid w:val="008A72DC"/>
    <w:rsid w:val="008B006F"/>
    <w:rsid w:val="008B0316"/>
    <w:rsid w:val="008B1396"/>
    <w:rsid w:val="008B2685"/>
    <w:rsid w:val="008B2D52"/>
    <w:rsid w:val="008B3EFE"/>
    <w:rsid w:val="008B4229"/>
    <w:rsid w:val="008B4AF3"/>
    <w:rsid w:val="008B50B5"/>
    <w:rsid w:val="008B5FBC"/>
    <w:rsid w:val="008B60CB"/>
    <w:rsid w:val="008B65FF"/>
    <w:rsid w:val="008B67FC"/>
    <w:rsid w:val="008B76F5"/>
    <w:rsid w:val="008B7E96"/>
    <w:rsid w:val="008C0DF9"/>
    <w:rsid w:val="008C16A8"/>
    <w:rsid w:val="008C174E"/>
    <w:rsid w:val="008C1B0B"/>
    <w:rsid w:val="008C1E71"/>
    <w:rsid w:val="008C1EDA"/>
    <w:rsid w:val="008C2117"/>
    <w:rsid w:val="008C21F6"/>
    <w:rsid w:val="008C2466"/>
    <w:rsid w:val="008C25C7"/>
    <w:rsid w:val="008C27A6"/>
    <w:rsid w:val="008C3337"/>
    <w:rsid w:val="008C34F3"/>
    <w:rsid w:val="008C35AD"/>
    <w:rsid w:val="008C3F5D"/>
    <w:rsid w:val="008C498B"/>
    <w:rsid w:val="008C6B85"/>
    <w:rsid w:val="008C6CA2"/>
    <w:rsid w:val="008C7041"/>
    <w:rsid w:val="008C72B2"/>
    <w:rsid w:val="008C7CC8"/>
    <w:rsid w:val="008D0593"/>
    <w:rsid w:val="008D0CFB"/>
    <w:rsid w:val="008D159D"/>
    <w:rsid w:val="008D1A48"/>
    <w:rsid w:val="008D1FEB"/>
    <w:rsid w:val="008D251B"/>
    <w:rsid w:val="008D350C"/>
    <w:rsid w:val="008D3E19"/>
    <w:rsid w:val="008D3FA2"/>
    <w:rsid w:val="008D40B3"/>
    <w:rsid w:val="008D537F"/>
    <w:rsid w:val="008D6007"/>
    <w:rsid w:val="008D65AA"/>
    <w:rsid w:val="008D6F4C"/>
    <w:rsid w:val="008D7837"/>
    <w:rsid w:val="008D7AE6"/>
    <w:rsid w:val="008E00B5"/>
    <w:rsid w:val="008E091C"/>
    <w:rsid w:val="008E0A78"/>
    <w:rsid w:val="008E21D0"/>
    <w:rsid w:val="008E2217"/>
    <w:rsid w:val="008E2607"/>
    <w:rsid w:val="008E26C3"/>
    <w:rsid w:val="008E307D"/>
    <w:rsid w:val="008E3C3C"/>
    <w:rsid w:val="008E40BA"/>
    <w:rsid w:val="008E43D6"/>
    <w:rsid w:val="008E445A"/>
    <w:rsid w:val="008E4D15"/>
    <w:rsid w:val="008E5991"/>
    <w:rsid w:val="008E665B"/>
    <w:rsid w:val="008E76D9"/>
    <w:rsid w:val="008E7791"/>
    <w:rsid w:val="008F0C22"/>
    <w:rsid w:val="008F1E5C"/>
    <w:rsid w:val="008F22DF"/>
    <w:rsid w:val="008F230B"/>
    <w:rsid w:val="008F292C"/>
    <w:rsid w:val="008F3148"/>
    <w:rsid w:val="008F31F5"/>
    <w:rsid w:val="008F35F9"/>
    <w:rsid w:val="008F36BD"/>
    <w:rsid w:val="008F3E36"/>
    <w:rsid w:val="008F420F"/>
    <w:rsid w:val="008F4E04"/>
    <w:rsid w:val="008F5351"/>
    <w:rsid w:val="008F575C"/>
    <w:rsid w:val="008F593A"/>
    <w:rsid w:val="008F5E55"/>
    <w:rsid w:val="008F6142"/>
    <w:rsid w:val="008F6507"/>
    <w:rsid w:val="008F660A"/>
    <w:rsid w:val="008F6672"/>
    <w:rsid w:val="008F67FE"/>
    <w:rsid w:val="008F709E"/>
    <w:rsid w:val="008F7A5A"/>
    <w:rsid w:val="00900BBE"/>
    <w:rsid w:val="009013AD"/>
    <w:rsid w:val="009014E4"/>
    <w:rsid w:val="00901C84"/>
    <w:rsid w:val="009020FD"/>
    <w:rsid w:val="0090212C"/>
    <w:rsid w:val="00902806"/>
    <w:rsid w:val="00902A7E"/>
    <w:rsid w:val="00902B18"/>
    <w:rsid w:val="00902D64"/>
    <w:rsid w:val="00902EFF"/>
    <w:rsid w:val="00903B64"/>
    <w:rsid w:val="00903DA4"/>
    <w:rsid w:val="00904BFA"/>
    <w:rsid w:val="00905296"/>
    <w:rsid w:val="00905642"/>
    <w:rsid w:val="009059CD"/>
    <w:rsid w:val="00906EB6"/>
    <w:rsid w:val="00906EEB"/>
    <w:rsid w:val="00907DCA"/>
    <w:rsid w:val="00907F0D"/>
    <w:rsid w:val="00910B96"/>
    <w:rsid w:val="00910F23"/>
    <w:rsid w:val="00911D5B"/>
    <w:rsid w:val="00911DA7"/>
    <w:rsid w:val="009121D8"/>
    <w:rsid w:val="0091268F"/>
    <w:rsid w:val="00913887"/>
    <w:rsid w:val="00913CC7"/>
    <w:rsid w:val="0091485F"/>
    <w:rsid w:val="00914ACE"/>
    <w:rsid w:val="009158AF"/>
    <w:rsid w:val="00916383"/>
    <w:rsid w:val="009164EF"/>
    <w:rsid w:val="00916DE4"/>
    <w:rsid w:val="009172E9"/>
    <w:rsid w:val="009209B8"/>
    <w:rsid w:val="009209D4"/>
    <w:rsid w:val="00920A0A"/>
    <w:rsid w:val="00920F9D"/>
    <w:rsid w:val="009213C8"/>
    <w:rsid w:val="0092180D"/>
    <w:rsid w:val="00921C75"/>
    <w:rsid w:val="00921CAE"/>
    <w:rsid w:val="00922307"/>
    <w:rsid w:val="00923445"/>
    <w:rsid w:val="009242AF"/>
    <w:rsid w:val="0092440F"/>
    <w:rsid w:val="0092472F"/>
    <w:rsid w:val="009247E8"/>
    <w:rsid w:val="00925689"/>
    <w:rsid w:val="00925C5E"/>
    <w:rsid w:val="00925F34"/>
    <w:rsid w:val="00926275"/>
    <w:rsid w:val="009266C1"/>
    <w:rsid w:val="009268A4"/>
    <w:rsid w:val="009270CE"/>
    <w:rsid w:val="00927247"/>
    <w:rsid w:val="00927744"/>
    <w:rsid w:val="00927A9E"/>
    <w:rsid w:val="00931381"/>
    <w:rsid w:val="009314CB"/>
    <w:rsid w:val="00931F43"/>
    <w:rsid w:val="00932A82"/>
    <w:rsid w:val="00933287"/>
    <w:rsid w:val="009346F6"/>
    <w:rsid w:val="00936039"/>
    <w:rsid w:val="00936256"/>
    <w:rsid w:val="00936C72"/>
    <w:rsid w:val="00936FA4"/>
    <w:rsid w:val="009379D1"/>
    <w:rsid w:val="00940104"/>
    <w:rsid w:val="00940B6A"/>
    <w:rsid w:val="00940DFE"/>
    <w:rsid w:val="00941089"/>
    <w:rsid w:val="009414DC"/>
    <w:rsid w:val="00941C8A"/>
    <w:rsid w:val="009421F2"/>
    <w:rsid w:val="009424B6"/>
    <w:rsid w:val="00942AF0"/>
    <w:rsid w:val="0094301C"/>
    <w:rsid w:val="00943387"/>
    <w:rsid w:val="0094378E"/>
    <w:rsid w:val="00943E54"/>
    <w:rsid w:val="0094418F"/>
    <w:rsid w:val="00944758"/>
    <w:rsid w:val="00944DEC"/>
    <w:rsid w:val="00944F03"/>
    <w:rsid w:val="0094592D"/>
    <w:rsid w:val="0094661C"/>
    <w:rsid w:val="00951BCC"/>
    <w:rsid w:val="00951DAB"/>
    <w:rsid w:val="009521B9"/>
    <w:rsid w:val="00952443"/>
    <w:rsid w:val="00954337"/>
    <w:rsid w:val="009545D0"/>
    <w:rsid w:val="00954B35"/>
    <w:rsid w:val="00955205"/>
    <w:rsid w:val="009553A7"/>
    <w:rsid w:val="00955B50"/>
    <w:rsid w:val="0095799B"/>
    <w:rsid w:val="00957A3F"/>
    <w:rsid w:val="009602A3"/>
    <w:rsid w:val="009607E8"/>
    <w:rsid w:val="00960B4C"/>
    <w:rsid w:val="00960F48"/>
    <w:rsid w:val="00962B4A"/>
    <w:rsid w:val="009634F8"/>
    <w:rsid w:val="009640FE"/>
    <w:rsid w:val="0096411E"/>
    <w:rsid w:val="00964FAB"/>
    <w:rsid w:val="00965ABC"/>
    <w:rsid w:val="00965B74"/>
    <w:rsid w:val="00965BD5"/>
    <w:rsid w:val="0096617A"/>
    <w:rsid w:val="009662B6"/>
    <w:rsid w:val="00966AA4"/>
    <w:rsid w:val="009673C9"/>
    <w:rsid w:val="00967C56"/>
    <w:rsid w:val="00967CA8"/>
    <w:rsid w:val="00970C27"/>
    <w:rsid w:val="00971533"/>
    <w:rsid w:val="009726D2"/>
    <w:rsid w:val="00972DB9"/>
    <w:rsid w:val="0097383D"/>
    <w:rsid w:val="009738B1"/>
    <w:rsid w:val="00973D9B"/>
    <w:rsid w:val="00973FC1"/>
    <w:rsid w:val="00974293"/>
    <w:rsid w:val="009744A3"/>
    <w:rsid w:val="00974674"/>
    <w:rsid w:val="009751A1"/>
    <w:rsid w:val="00975A53"/>
    <w:rsid w:val="00975DB5"/>
    <w:rsid w:val="0097648B"/>
    <w:rsid w:val="00977215"/>
    <w:rsid w:val="00977613"/>
    <w:rsid w:val="00977702"/>
    <w:rsid w:val="00980218"/>
    <w:rsid w:val="009809F3"/>
    <w:rsid w:val="00981514"/>
    <w:rsid w:val="009819C3"/>
    <w:rsid w:val="00981A83"/>
    <w:rsid w:val="00981C67"/>
    <w:rsid w:val="0098222A"/>
    <w:rsid w:val="00982568"/>
    <w:rsid w:val="00982ABB"/>
    <w:rsid w:val="00984D81"/>
    <w:rsid w:val="009856F4"/>
    <w:rsid w:val="009859BC"/>
    <w:rsid w:val="009862AE"/>
    <w:rsid w:val="009866A5"/>
    <w:rsid w:val="00986EF5"/>
    <w:rsid w:val="0098736A"/>
    <w:rsid w:val="00990800"/>
    <w:rsid w:val="00990B72"/>
    <w:rsid w:val="00991A4F"/>
    <w:rsid w:val="009920B5"/>
    <w:rsid w:val="00992366"/>
    <w:rsid w:val="00992A3B"/>
    <w:rsid w:val="00992E1F"/>
    <w:rsid w:val="0099434C"/>
    <w:rsid w:val="00994588"/>
    <w:rsid w:val="009948FC"/>
    <w:rsid w:val="009957B3"/>
    <w:rsid w:val="00995940"/>
    <w:rsid w:val="009960B0"/>
    <w:rsid w:val="00996131"/>
    <w:rsid w:val="009963A9"/>
    <w:rsid w:val="0099694F"/>
    <w:rsid w:val="0099737C"/>
    <w:rsid w:val="00997398"/>
    <w:rsid w:val="00997A8D"/>
    <w:rsid w:val="009A0A7C"/>
    <w:rsid w:val="009A111F"/>
    <w:rsid w:val="009A13BA"/>
    <w:rsid w:val="009A1448"/>
    <w:rsid w:val="009A17F4"/>
    <w:rsid w:val="009A1A7C"/>
    <w:rsid w:val="009A1F2E"/>
    <w:rsid w:val="009A23CA"/>
    <w:rsid w:val="009A2D44"/>
    <w:rsid w:val="009A4270"/>
    <w:rsid w:val="009A4908"/>
    <w:rsid w:val="009A5966"/>
    <w:rsid w:val="009A5B1C"/>
    <w:rsid w:val="009A6CC2"/>
    <w:rsid w:val="009A7710"/>
    <w:rsid w:val="009A7A0A"/>
    <w:rsid w:val="009B050D"/>
    <w:rsid w:val="009B0F7A"/>
    <w:rsid w:val="009B0F7C"/>
    <w:rsid w:val="009B10E3"/>
    <w:rsid w:val="009B1DF0"/>
    <w:rsid w:val="009B2050"/>
    <w:rsid w:val="009B27E1"/>
    <w:rsid w:val="009B2B5E"/>
    <w:rsid w:val="009B2E1B"/>
    <w:rsid w:val="009B38E0"/>
    <w:rsid w:val="009B3C94"/>
    <w:rsid w:val="009B4A31"/>
    <w:rsid w:val="009B4B0D"/>
    <w:rsid w:val="009B6320"/>
    <w:rsid w:val="009B6E3B"/>
    <w:rsid w:val="009B760A"/>
    <w:rsid w:val="009B7CAC"/>
    <w:rsid w:val="009C0D29"/>
    <w:rsid w:val="009C0F15"/>
    <w:rsid w:val="009C1DD9"/>
    <w:rsid w:val="009C201F"/>
    <w:rsid w:val="009C26A8"/>
    <w:rsid w:val="009C2A49"/>
    <w:rsid w:val="009C3C76"/>
    <w:rsid w:val="009C418A"/>
    <w:rsid w:val="009C46FB"/>
    <w:rsid w:val="009C4E01"/>
    <w:rsid w:val="009C58BC"/>
    <w:rsid w:val="009C5F98"/>
    <w:rsid w:val="009C67B1"/>
    <w:rsid w:val="009C6B42"/>
    <w:rsid w:val="009C7533"/>
    <w:rsid w:val="009D0220"/>
    <w:rsid w:val="009D0861"/>
    <w:rsid w:val="009D0DCB"/>
    <w:rsid w:val="009D1B54"/>
    <w:rsid w:val="009D1C3B"/>
    <w:rsid w:val="009D2A60"/>
    <w:rsid w:val="009D4589"/>
    <w:rsid w:val="009D4B15"/>
    <w:rsid w:val="009D505F"/>
    <w:rsid w:val="009D5BCD"/>
    <w:rsid w:val="009D5D02"/>
    <w:rsid w:val="009D618E"/>
    <w:rsid w:val="009D6491"/>
    <w:rsid w:val="009D7140"/>
    <w:rsid w:val="009D7B8F"/>
    <w:rsid w:val="009E0410"/>
    <w:rsid w:val="009E0411"/>
    <w:rsid w:val="009E1110"/>
    <w:rsid w:val="009E1EE9"/>
    <w:rsid w:val="009E2678"/>
    <w:rsid w:val="009E2B8A"/>
    <w:rsid w:val="009E3F37"/>
    <w:rsid w:val="009E479D"/>
    <w:rsid w:val="009E53F1"/>
    <w:rsid w:val="009E5439"/>
    <w:rsid w:val="009E54A1"/>
    <w:rsid w:val="009E5872"/>
    <w:rsid w:val="009E5B96"/>
    <w:rsid w:val="009E63C3"/>
    <w:rsid w:val="009E6480"/>
    <w:rsid w:val="009E70E1"/>
    <w:rsid w:val="009F0116"/>
    <w:rsid w:val="009F0171"/>
    <w:rsid w:val="009F03BA"/>
    <w:rsid w:val="009F20FA"/>
    <w:rsid w:val="009F320B"/>
    <w:rsid w:val="009F39B0"/>
    <w:rsid w:val="009F3CE5"/>
    <w:rsid w:val="009F42E5"/>
    <w:rsid w:val="009F4A3C"/>
    <w:rsid w:val="009F4E8F"/>
    <w:rsid w:val="009F524B"/>
    <w:rsid w:val="009F5CBB"/>
    <w:rsid w:val="009F6386"/>
    <w:rsid w:val="00A01F70"/>
    <w:rsid w:val="00A037AD"/>
    <w:rsid w:val="00A03985"/>
    <w:rsid w:val="00A05D69"/>
    <w:rsid w:val="00A065BE"/>
    <w:rsid w:val="00A06823"/>
    <w:rsid w:val="00A0692C"/>
    <w:rsid w:val="00A06E98"/>
    <w:rsid w:val="00A06F1D"/>
    <w:rsid w:val="00A076C8"/>
    <w:rsid w:val="00A07992"/>
    <w:rsid w:val="00A10130"/>
    <w:rsid w:val="00A11383"/>
    <w:rsid w:val="00A116E4"/>
    <w:rsid w:val="00A118DC"/>
    <w:rsid w:val="00A12161"/>
    <w:rsid w:val="00A1272F"/>
    <w:rsid w:val="00A13229"/>
    <w:rsid w:val="00A14057"/>
    <w:rsid w:val="00A1485B"/>
    <w:rsid w:val="00A14FCE"/>
    <w:rsid w:val="00A158F2"/>
    <w:rsid w:val="00A15988"/>
    <w:rsid w:val="00A164A8"/>
    <w:rsid w:val="00A17A64"/>
    <w:rsid w:val="00A17B50"/>
    <w:rsid w:val="00A21359"/>
    <w:rsid w:val="00A21929"/>
    <w:rsid w:val="00A22035"/>
    <w:rsid w:val="00A22762"/>
    <w:rsid w:val="00A2316F"/>
    <w:rsid w:val="00A24659"/>
    <w:rsid w:val="00A2490E"/>
    <w:rsid w:val="00A253F3"/>
    <w:rsid w:val="00A25567"/>
    <w:rsid w:val="00A267FA"/>
    <w:rsid w:val="00A27F4A"/>
    <w:rsid w:val="00A30569"/>
    <w:rsid w:val="00A30750"/>
    <w:rsid w:val="00A3156B"/>
    <w:rsid w:val="00A329C2"/>
    <w:rsid w:val="00A338BF"/>
    <w:rsid w:val="00A34731"/>
    <w:rsid w:val="00A34A33"/>
    <w:rsid w:val="00A3528B"/>
    <w:rsid w:val="00A36FA1"/>
    <w:rsid w:val="00A370A6"/>
    <w:rsid w:val="00A372E9"/>
    <w:rsid w:val="00A37E4A"/>
    <w:rsid w:val="00A40458"/>
    <w:rsid w:val="00A40E51"/>
    <w:rsid w:val="00A40EE5"/>
    <w:rsid w:val="00A413F3"/>
    <w:rsid w:val="00A42147"/>
    <w:rsid w:val="00A421C1"/>
    <w:rsid w:val="00A42B95"/>
    <w:rsid w:val="00A44330"/>
    <w:rsid w:val="00A45963"/>
    <w:rsid w:val="00A45C88"/>
    <w:rsid w:val="00A45EC3"/>
    <w:rsid w:val="00A46BF8"/>
    <w:rsid w:val="00A4786A"/>
    <w:rsid w:val="00A47A2C"/>
    <w:rsid w:val="00A50399"/>
    <w:rsid w:val="00A504CC"/>
    <w:rsid w:val="00A51128"/>
    <w:rsid w:val="00A52D52"/>
    <w:rsid w:val="00A52E0F"/>
    <w:rsid w:val="00A52F6B"/>
    <w:rsid w:val="00A532AE"/>
    <w:rsid w:val="00A5344B"/>
    <w:rsid w:val="00A53623"/>
    <w:rsid w:val="00A5388D"/>
    <w:rsid w:val="00A53D27"/>
    <w:rsid w:val="00A54890"/>
    <w:rsid w:val="00A54BCB"/>
    <w:rsid w:val="00A55FA4"/>
    <w:rsid w:val="00A56A55"/>
    <w:rsid w:val="00A56B0A"/>
    <w:rsid w:val="00A56BA6"/>
    <w:rsid w:val="00A57A19"/>
    <w:rsid w:val="00A57F79"/>
    <w:rsid w:val="00A60245"/>
    <w:rsid w:val="00A60EF0"/>
    <w:rsid w:val="00A616A9"/>
    <w:rsid w:val="00A61A07"/>
    <w:rsid w:val="00A6207B"/>
    <w:rsid w:val="00A627C8"/>
    <w:rsid w:val="00A629FD"/>
    <w:rsid w:val="00A63528"/>
    <w:rsid w:val="00A640D5"/>
    <w:rsid w:val="00A66BA0"/>
    <w:rsid w:val="00A66D82"/>
    <w:rsid w:val="00A66DFA"/>
    <w:rsid w:val="00A66E93"/>
    <w:rsid w:val="00A67BDE"/>
    <w:rsid w:val="00A70F8B"/>
    <w:rsid w:val="00A70F95"/>
    <w:rsid w:val="00A7192A"/>
    <w:rsid w:val="00A72562"/>
    <w:rsid w:val="00A72E78"/>
    <w:rsid w:val="00A73069"/>
    <w:rsid w:val="00A73AB3"/>
    <w:rsid w:val="00A74310"/>
    <w:rsid w:val="00A74411"/>
    <w:rsid w:val="00A7496C"/>
    <w:rsid w:val="00A74B7B"/>
    <w:rsid w:val="00A76D25"/>
    <w:rsid w:val="00A770AB"/>
    <w:rsid w:val="00A7732E"/>
    <w:rsid w:val="00A77466"/>
    <w:rsid w:val="00A77634"/>
    <w:rsid w:val="00A77E67"/>
    <w:rsid w:val="00A80A3A"/>
    <w:rsid w:val="00A81995"/>
    <w:rsid w:val="00A81A62"/>
    <w:rsid w:val="00A82A65"/>
    <w:rsid w:val="00A82C01"/>
    <w:rsid w:val="00A83C41"/>
    <w:rsid w:val="00A83CFD"/>
    <w:rsid w:val="00A842DC"/>
    <w:rsid w:val="00A8460D"/>
    <w:rsid w:val="00A8740F"/>
    <w:rsid w:val="00A875F2"/>
    <w:rsid w:val="00A87E67"/>
    <w:rsid w:val="00A87F42"/>
    <w:rsid w:val="00A900CD"/>
    <w:rsid w:val="00A90CDD"/>
    <w:rsid w:val="00A90FCB"/>
    <w:rsid w:val="00A916E9"/>
    <w:rsid w:val="00A929D2"/>
    <w:rsid w:val="00A936D5"/>
    <w:rsid w:val="00A939C9"/>
    <w:rsid w:val="00A93D5E"/>
    <w:rsid w:val="00A94455"/>
    <w:rsid w:val="00A945E9"/>
    <w:rsid w:val="00A95FFB"/>
    <w:rsid w:val="00A9627A"/>
    <w:rsid w:val="00A966B8"/>
    <w:rsid w:val="00A972DD"/>
    <w:rsid w:val="00A97733"/>
    <w:rsid w:val="00A977F8"/>
    <w:rsid w:val="00A97A9E"/>
    <w:rsid w:val="00AA1768"/>
    <w:rsid w:val="00AA1EBD"/>
    <w:rsid w:val="00AA39E0"/>
    <w:rsid w:val="00AA3F44"/>
    <w:rsid w:val="00AA472D"/>
    <w:rsid w:val="00AA4CF2"/>
    <w:rsid w:val="00AA520A"/>
    <w:rsid w:val="00AA57E8"/>
    <w:rsid w:val="00AA597D"/>
    <w:rsid w:val="00AA76AA"/>
    <w:rsid w:val="00AB008A"/>
    <w:rsid w:val="00AB05B0"/>
    <w:rsid w:val="00AB0793"/>
    <w:rsid w:val="00AB10F0"/>
    <w:rsid w:val="00AB1171"/>
    <w:rsid w:val="00AB1C0A"/>
    <w:rsid w:val="00AB223A"/>
    <w:rsid w:val="00AB45B4"/>
    <w:rsid w:val="00AB5008"/>
    <w:rsid w:val="00AB7256"/>
    <w:rsid w:val="00AB72C6"/>
    <w:rsid w:val="00AB74DE"/>
    <w:rsid w:val="00AC02F0"/>
    <w:rsid w:val="00AC07BB"/>
    <w:rsid w:val="00AC1547"/>
    <w:rsid w:val="00AC19A0"/>
    <w:rsid w:val="00AC2203"/>
    <w:rsid w:val="00AC256E"/>
    <w:rsid w:val="00AC2848"/>
    <w:rsid w:val="00AC35FF"/>
    <w:rsid w:val="00AC3BC8"/>
    <w:rsid w:val="00AC3E25"/>
    <w:rsid w:val="00AC407B"/>
    <w:rsid w:val="00AC40D1"/>
    <w:rsid w:val="00AC5101"/>
    <w:rsid w:val="00AC547F"/>
    <w:rsid w:val="00AC5698"/>
    <w:rsid w:val="00AC65D0"/>
    <w:rsid w:val="00AC6B12"/>
    <w:rsid w:val="00AC6CB4"/>
    <w:rsid w:val="00AC6EE9"/>
    <w:rsid w:val="00AC7562"/>
    <w:rsid w:val="00AD057B"/>
    <w:rsid w:val="00AD0956"/>
    <w:rsid w:val="00AD0D3C"/>
    <w:rsid w:val="00AD13D1"/>
    <w:rsid w:val="00AD189A"/>
    <w:rsid w:val="00AD1946"/>
    <w:rsid w:val="00AD1CE7"/>
    <w:rsid w:val="00AD246F"/>
    <w:rsid w:val="00AD4A0C"/>
    <w:rsid w:val="00AD4B52"/>
    <w:rsid w:val="00AD4C5C"/>
    <w:rsid w:val="00AD526D"/>
    <w:rsid w:val="00AD57CE"/>
    <w:rsid w:val="00AD580F"/>
    <w:rsid w:val="00AD5FB1"/>
    <w:rsid w:val="00AD6A37"/>
    <w:rsid w:val="00AD7209"/>
    <w:rsid w:val="00AD73C7"/>
    <w:rsid w:val="00AD79CC"/>
    <w:rsid w:val="00AD7BD4"/>
    <w:rsid w:val="00AD7FCC"/>
    <w:rsid w:val="00AE0F7B"/>
    <w:rsid w:val="00AE2177"/>
    <w:rsid w:val="00AE3010"/>
    <w:rsid w:val="00AE350F"/>
    <w:rsid w:val="00AE3960"/>
    <w:rsid w:val="00AE4273"/>
    <w:rsid w:val="00AE49DC"/>
    <w:rsid w:val="00AE568C"/>
    <w:rsid w:val="00AE5EC9"/>
    <w:rsid w:val="00AE6D87"/>
    <w:rsid w:val="00AE791B"/>
    <w:rsid w:val="00AF1175"/>
    <w:rsid w:val="00AF14C0"/>
    <w:rsid w:val="00AF14F6"/>
    <w:rsid w:val="00AF37DB"/>
    <w:rsid w:val="00AF55A5"/>
    <w:rsid w:val="00AF59EA"/>
    <w:rsid w:val="00AF5E0C"/>
    <w:rsid w:val="00AF6F40"/>
    <w:rsid w:val="00AF76CD"/>
    <w:rsid w:val="00AF7CB7"/>
    <w:rsid w:val="00AF7E0E"/>
    <w:rsid w:val="00B00464"/>
    <w:rsid w:val="00B00C45"/>
    <w:rsid w:val="00B01010"/>
    <w:rsid w:val="00B0137E"/>
    <w:rsid w:val="00B01702"/>
    <w:rsid w:val="00B01AA0"/>
    <w:rsid w:val="00B01B1D"/>
    <w:rsid w:val="00B026BF"/>
    <w:rsid w:val="00B02BD8"/>
    <w:rsid w:val="00B02DD1"/>
    <w:rsid w:val="00B03F35"/>
    <w:rsid w:val="00B04CAB"/>
    <w:rsid w:val="00B04D3A"/>
    <w:rsid w:val="00B052DD"/>
    <w:rsid w:val="00B05CFA"/>
    <w:rsid w:val="00B0648F"/>
    <w:rsid w:val="00B067F2"/>
    <w:rsid w:val="00B06BDD"/>
    <w:rsid w:val="00B0741F"/>
    <w:rsid w:val="00B0778F"/>
    <w:rsid w:val="00B105EE"/>
    <w:rsid w:val="00B108F3"/>
    <w:rsid w:val="00B117A3"/>
    <w:rsid w:val="00B1281E"/>
    <w:rsid w:val="00B13C64"/>
    <w:rsid w:val="00B163E1"/>
    <w:rsid w:val="00B1660D"/>
    <w:rsid w:val="00B16A38"/>
    <w:rsid w:val="00B16E81"/>
    <w:rsid w:val="00B176E1"/>
    <w:rsid w:val="00B17CF8"/>
    <w:rsid w:val="00B21261"/>
    <w:rsid w:val="00B221C1"/>
    <w:rsid w:val="00B222FB"/>
    <w:rsid w:val="00B22315"/>
    <w:rsid w:val="00B223E0"/>
    <w:rsid w:val="00B22618"/>
    <w:rsid w:val="00B234D7"/>
    <w:rsid w:val="00B236DD"/>
    <w:rsid w:val="00B23B70"/>
    <w:rsid w:val="00B24718"/>
    <w:rsid w:val="00B252A4"/>
    <w:rsid w:val="00B256D8"/>
    <w:rsid w:val="00B26625"/>
    <w:rsid w:val="00B2686B"/>
    <w:rsid w:val="00B269EE"/>
    <w:rsid w:val="00B2777F"/>
    <w:rsid w:val="00B27F70"/>
    <w:rsid w:val="00B306CB"/>
    <w:rsid w:val="00B30C38"/>
    <w:rsid w:val="00B30F44"/>
    <w:rsid w:val="00B31B95"/>
    <w:rsid w:val="00B32489"/>
    <w:rsid w:val="00B32565"/>
    <w:rsid w:val="00B32657"/>
    <w:rsid w:val="00B32BD8"/>
    <w:rsid w:val="00B33886"/>
    <w:rsid w:val="00B33A33"/>
    <w:rsid w:val="00B34351"/>
    <w:rsid w:val="00B34AED"/>
    <w:rsid w:val="00B35273"/>
    <w:rsid w:val="00B3597F"/>
    <w:rsid w:val="00B3599D"/>
    <w:rsid w:val="00B35E3E"/>
    <w:rsid w:val="00B3628A"/>
    <w:rsid w:val="00B36564"/>
    <w:rsid w:val="00B36BA8"/>
    <w:rsid w:val="00B37161"/>
    <w:rsid w:val="00B37CBC"/>
    <w:rsid w:val="00B37D59"/>
    <w:rsid w:val="00B407BB"/>
    <w:rsid w:val="00B41719"/>
    <w:rsid w:val="00B418A2"/>
    <w:rsid w:val="00B42F53"/>
    <w:rsid w:val="00B4349A"/>
    <w:rsid w:val="00B4420E"/>
    <w:rsid w:val="00B44664"/>
    <w:rsid w:val="00B44C52"/>
    <w:rsid w:val="00B44F7F"/>
    <w:rsid w:val="00B4556B"/>
    <w:rsid w:val="00B4610B"/>
    <w:rsid w:val="00B462C5"/>
    <w:rsid w:val="00B46FDD"/>
    <w:rsid w:val="00B472DB"/>
    <w:rsid w:val="00B50098"/>
    <w:rsid w:val="00B500EB"/>
    <w:rsid w:val="00B50A91"/>
    <w:rsid w:val="00B51780"/>
    <w:rsid w:val="00B51DC7"/>
    <w:rsid w:val="00B51F98"/>
    <w:rsid w:val="00B5272E"/>
    <w:rsid w:val="00B528CB"/>
    <w:rsid w:val="00B528D6"/>
    <w:rsid w:val="00B52A98"/>
    <w:rsid w:val="00B52FDF"/>
    <w:rsid w:val="00B53823"/>
    <w:rsid w:val="00B5390D"/>
    <w:rsid w:val="00B53A07"/>
    <w:rsid w:val="00B54727"/>
    <w:rsid w:val="00B54815"/>
    <w:rsid w:val="00B55384"/>
    <w:rsid w:val="00B55E25"/>
    <w:rsid w:val="00B5642E"/>
    <w:rsid w:val="00B565A2"/>
    <w:rsid w:val="00B566E8"/>
    <w:rsid w:val="00B569E4"/>
    <w:rsid w:val="00B571C8"/>
    <w:rsid w:val="00B573F0"/>
    <w:rsid w:val="00B57CE9"/>
    <w:rsid w:val="00B57FB4"/>
    <w:rsid w:val="00B60775"/>
    <w:rsid w:val="00B60E6B"/>
    <w:rsid w:val="00B6116E"/>
    <w:rsid w:val="00B61A3D"/>
    <w:rsid w:val="00B61C43"/>
    <w:rsid w:val="00B61DEB"/>
    <w:rsid w:val="00B624B8"/>
    <w:rsid w:val="00B624BC"/>
    <w:rsid w:val="00B63693"/>
    <w:rsid w:val="00B643F3"/>
    <w:rsid w:val="00B6450D"/>
    <w:rsid w:val="00B64937"/>
    <w:rsid w:val="00B65371"/>
    <w:rsid w:val="00B653A8"/>
    <w:rsid w:val="00B65F15"/>
    <w:rsid w:val="00B6644C"/>
    <w:rsid w:val="00B66E79"/>
    <w:rsid w:val="00B67A24"/>
    <w:rsid w:val="00B71FE6"/>
    <w:rsid w:val="00B73373"/>
    <w:rsid w:val="00B73D0C"/>
    <w:rsid w:val="00B73E3B"/>
    <w:rsid w:val="00B749C0"/>
    <w:rsid w:val="00B7754B"/>
    <w:rsid w:val="00B77C19"/>
    <w:rsid w:val="00B77E98"/>
    <w:rsid w:val="00B80C68"/>
    <w:rsid w:val="00B81527"/>
    <w:rsid w:val="00B81954"/>
    <w:rsid w:val="00B81D06"/>
    <w:rsid w:val="00B82CC6"/>
    <w:rsid w:val="00B82EEA"/>
    <w:rsid w:val="00B835B4"/>
    <w:rsid w:val="00B8536E"/>
    <w:rsid w:val="00B8563F"/>
    <w:rsid w:val="00B85C76"/>
    <w:rsid w:val="00B85F87"/>
    <w:rsid w:val="00B86FF9"/>
    <w:rsid w:val="00B87AA5"/>
    <w:rsid w:val="00B92469"/>
    <w:rsid w:val="00B9312A"/>
    <w:rsid w:val="00B93B3B"/>
    <w:rsid w:val="00B94868"/>
    <w:rsid w:val="00B9551C"/>
    <w:rsid w:val="00B95968"/>
    <w:rsid w:val="00B95D58"/>
    <w:rsid w:val="00B9703C"/>
    <w:rsid w:val="00B973DB"/>
    <w:rsid w:val="00B97979"/>
    <w:rsid w:val="00BA0B61"/>
    <w:rsid w:val="00BA116F"/>
    <w:rsid w:val="00BA13EA"/>
    <w:rsid w:val="00BA1FF2"/>
    <w:rsid w:val="00BA281E"/>
    <w:rsid w:val="00BA553F"/>
    <w:rsid w:val="00BA602B"/>
    <w:rsid w:val="00BA60F2"/>
    <w:rsid w:val="00BA623F"/>
    <w:rsid w:val="00BA634E"/>
    <w:rsid w:val="00BA6A45"/>
    <w:rsid w:val="00BA6DE8"/>
    <w:rsid w:val="00BA6FBE"/>
    <w:rsid w:val="00BA6FF3"/>
    <w:rsid w:val="00BA7BAC"/>
    <w:rsid w:val="00BA7F75"/>
    <w:rsid w:val="00BA7FB1"/>
    <w:rsid w:val="00BB24D1"/>
    <w:rsid w:val="00BB253D"/>
    <w:rsid w:val="00BB2943"/>
    <w:rsid w:val="00BB3BEF"/>
    <w:rsid w:val="00BB40FF"/>
    <w:rsid w:val="00BB4FDE"/>
    <w:rsid w:val="00BB5021"/>
    <w:rsid w:val="00BB5240"/>
    <w:rsid w:val="00BB570B"/>
    <w:rsid w:val="00BB6962"/>
    <w:rsid w:val="00BB75C6"/>
    <w:rsid w:val="00BC226D"/>
    <w:rsid w:val="00BC235B"/>
    <w:rsid w:val="00BC2C30"/>
    <w:rsid w:val="00BC4862"/>
    <w:rsid w:val="00BC5970"/>
    <w:rsid w:val="00BC59C9"/>
    <w:rsid w:val="00BC64F3"/>
    <w:rsid w:val="00BC6C73"/>
    <w:rsid w:val="00BC7A6C"/>
    <w:rsid w:val="00BC7B65"/>
    <w:rsid w:val="00BC7C75"/>
    <w:rsid w:val="00BD0093"/>
    <w:rsid w:val="00BD0490"/>
    <w:rsid w:val="00BD0B41"/>
    <w:rsid w:val="00BD0BF0"/>
    <w:rsid w:val="00BD0F2E"/>
    <w:rsid w:val="00BD151C"/>
    <w:rsid w:val="00BD1FB7"/>
    <w:rsid w:val="00BD2A0D"/>
    <w:rsid w:val="00BD32B4"/>
    <w:rsid w:val="00BD3390"/>
    <w:rsid w:val="00BD36D1"/>
    <w:rsid w:val="00BD4432"/>
    <w:rsid w:val="00BD478C"/>
    <w:rsid w:val="00BD4D5F"/>
    <w:rsid w:val="00BD50DF"/>
    <w:rsid w:val="00BD56DB"/>
    <w:rsid w:val="00BD5724"/>
    <w:rsid w:val="00BD6959"/>
    <w:rsid w:val="00BD7E74"/>
    <w:rsid w:val="00BE026A"/>
    <w:rsid w:val="00BE05FD"/>
    <w:rsid w:val="00BE0BCE"/>
    <w:rsid w:val="00BE0D15"/>
    <w:rsid w:val="00BE0F24"/>
    <w:rsid w:val="00BE1244"/>
    <w:rsid w:val="00BE1FFE"/>
    <w:rsid w:val="00BE237E"/>
    <w:rsid w:val="00BE29A1"/>
    <w:rsid w:val="00BE3134"/>
    <w:rsid w:val="00BE349B"/>
    <w:rsid w:val="00BE3D36"/>
    <w:rsid w:val="00BE509C"/>
    <w:rsid w:val="00BE5780"/>
    <w:rsid w:val="00BE5920"/>
    <w:rsid w:val="00BE5D53"/>
    <w:rsid w:val="00BE6DF6"/>
    <w:rsid w:val="00BE740E"/>
    <w:rsid w:val="00BE75CA"/>
    <w:rsid w:val="00BE784A"/>
    <w:rsid w:val="00BF094D"/>
    <w:rsid w:val="00BF134B"/>
    <w:rsid w:val="00BF1781"/>
    <w:rsid w:val="00BF1925"/>
    <w:rsid w:val="00BF1988"/>
    <w:rsid w:val="00BF26CB"/>
    <w:rsid w:val="00BF28B8"/>
    <w:rsid w:val="00BF2A89"/>
    <w:rsid w:val="00BF3AFE"/>
    <w:rsid w:val="00BF48E4"/>
    <w:rsid w:val="00BF493C"/>
    <w:rsid w:val="00BF498E"/>
    <w:rsid w:val="00BF6440"/>
    <w:rsid w:val="00BF6695"/>
    <w:rsid w:val="00BF6FFC"/>
    <w:rsid w:val="00BF7D07"/>
    <w:rsid w:val="00C01117"/>
    <w:rsid w:val="00C01252"/>
    <w:rsid w:val="00C01645"/>
    <w:rsid w:val="00C016C1"/>
    <w:rsid w:val="00C01B12"/>
    <w:rsid w:val="00C01BD2"/>
    <w:rsid w:val="00C01C7F"/>
    <w:rsid w:val="00C02791"/>
    <w:rsid w:val="00C02C72"/>
    <w:rsid w:val="00C02E66"/>
    <w:rsid w:val="00C02EAE"/>
    <w:rsid w:val="00C04E0A"/>
    <w:rsid w:val="00C04E33"/>
    <w:rsid w:val="00C04E7B"/>
    <w:rsid w:val="00C06397"/>
    <w:rsid w:val="00C064B0"/>
    <w:rsid w:val="00C06FF7"/>
    <w:rsid w:val="00C071BE"/>
    <w:rsid w:val="00C100A3"/>
    <w:rsid w:val="00C1056A"/>
    <w:rsid w:val="00C11884"/>
    <w:rsid w:val="00C12CD8"/>
    <w:rsid w:val="00C133EC"/>
    <w:rsid w:val="00C1353D"/>
    <w:rsid w:val="00C137D6"/>
    <w:rsid w:val="00C14DCF"/>
    <w:rsid w:val="00C15E7F"/>
    <w:rsid w:val="00C1645A"/>
    <w:rsid w:val="00C16719"/>
    <w:rsid w:val="00C16945"/>
    <w:rsid w:val="00C1704D"/>
    <w:rsid w:val="00C17272"/>
    <w:rsid w:val="00C1776A"/>
    <w:rsid w:val="00C217A6"/>
    <w:rsid w:val="00C223E2"/>
    <w:rsid w:val="00C2248D"/>
    <w:rsid w:val="00C22939"/>
    <w:rsid w:val="00C2550D"/>
    <w:rsid w:val="00C257EC"/>
    <w:rsid w:val="00C25DEF"/>
    <w:rsid w:val="00C2775A"/>
    <w:rsid w:val="00C27FF0"/>
    <w:rsid w:val="00C300D6"/>
    <w:rsid w:val="00C30BA1"/>
    <w:rsid w:val="00C30F67"/>
    <w:rsid w:val="00C3143A"/>
    <w:rsid w:val="00C31CBB"/>
    <w:rsid w:val="00C31ECF"/>
    <w:rsid w:val="00C322CA"/>
    <w:rsid w:val="00C322D9"/>
    <w:rsid w:val="00C32DAA"/>
    <w:rsid w:val="00C32ED5"/>
    <w:rsid w:val="00C355B1"/>
    <w:rsid w:val="00C35719"/>
    <w:rsid w:val="00C36442"/>
    <w:rsid w:val="00C364B7"/>
    <w:rsid w:val="00C36C07"/>
    <w:rsid w:val="00C36D25"/>
    <w:rsid w:val="00C36E0D"/>
    <w:rsid w:val="00C37384"/>
    <w:rsid w:val="00C37656"/>
    <w:rsid w:val="00C37667"/>
    <w:rsid w:val="00C40136"/>
    <w:rsid w:val="00C4124F"/>
    <w:rsid w:val="00C4171B"/>
    <w:rsid w:val="00C42160"/>
    <w:rsid w:val="00C42DDF"/>
    <w:rsid w:val="00C43676"/>
    <w:rsid w:val="00C44F77"/>
    <w:rsid w:val="00C457B4"/>
    <w:rsid w:val="00C45A78"/>
    <w:rsid w:val="00C4621D"/>
    <w:rsid w:val="00C464D2"/>
    <w:rsid w:val="00C46E27"/>
    <w:rsid w:val="00C50211"/>
    <w:rsid w:val="00C5026B"/>
    <w:rsid w:val="00C505E9"/>
    <w:rsid w:val="00C5180A"/>
    <w:rsid w:val="00C51841"/>
    <w:rsid w:val="00C52028"/>
    <w:rsid w:val="00C528E5"/>
    <w:rsid w:val="00C52A55"/>
    <w:rsid w:val="00C53358"/>
    <w:rsid w:val="00C53479"/>
    <w:rsid w:val="00C53624"/>
    <w:rsid w:val="00C538F7"/>
    <w:rsid w:val="00C53ED9"/>
    <w:rsid w:val="00C5434D"/>
    <w:rsid w:val="00C545C5"/>
    <w:rsid w:val="00C55275"/>
    <w:rsid w:val="00C56395"/>
    <w:rsid w:val="00C56517"/>
    <w:rsid w:val="00C5683B"/>
    <w:rsid w:val="00C569EE"/>
    <w:rsid w:val="00C572C7"/>
    <w:rsid w:val="00C578B4"/>
    <w:rsid w:val="00C610A8"/>
    <w:rsid w:val="00C625AF"/>
    <w:rsid w:val="00C634B2"/>
    <w:rsid w:val="00C63723"/>
    <w:rsid w:val="00C63D85"/>
    <w:rsid w:val="00C63FE8"/>
    <w:rsid w:val="00C64E4C"/>
    <w:rsid w:val="00C65145"/>
    <w:rsid w:val="00C65374"/>
    <w:rsid w:val="00C653F9"/>
    <w:rsid w:val="00C6732A"/>
    <w:rsid w:val="00C70459"/>
    <w:rsid w:val="00C70769"/>
    <w:rsid w:val="00C70773"/>
    <w:rsid w:val="00C71511"/>
    <w:rsid w:val="00C7196E"/>
    <w:rsid w:val="00C71A8E"/>
    <w:rsid w:val="00C721D1"/>
    <w:rsid w:val="00C7397A"/>
    <w:rsid w:val="00C743B1"/>
    <w:rsid w:val="00C74851"/>
    <w:rsid w:val="00C74884"/>
    <w:rsid w:val="00C74942"/>
    <w:rsid w:val="00C74A6B"/>
    <w:rsid w:val="00C75C74"/>
    <w:rsid w:val="00C762E9"/>
    <w:rsid w:val="00C768FF"/>
    <w:rsid w:val="00C76A46"/>
    <w:rsid w:val="00C77506"/>
    <w:rsid w:val="00C77A7F"/>
    <w:rsid w:val="00C77EEC"/>
    <w:rsid w:val="00C77FA9"/>
    <w:rsid w:val="00C80BF8"/>
    <w:rsid w:val="00C81064"/>
    <w:rsid w:val="00C8145E"/>
    <w:rsid w:val="00C8169E"/>
    <w:rsid w:val="00C81A7B"/>
    <w:rsid w:val="00C81AD3"/>
    <w:rsid w:val="00C81D74"/>
    <w:rsid w:val="00C826D8"/>
    <w:rsid w:val="00C832A4"/>
    <w:rsid w:val="00C835E1"/>
    <w:rsid w:val="00C839B2"/>
    <w:rsid w:val="00C83E74"/>
    <w:rsid w:val="00C84729"/>
    <w:rsid w:val="00C850C8"/>
    <w:rsid w:val="00C85872"/>
    <w:rsid w:val="00C85E31"/>
    <w:rsid w:val="00C8608B"/>
    <w:rsid w:val="00C861C5"/>
    <w:rsid w:val="00C861E6"/>
    <w:rsid w:val="00C86403"/>
    <w:rsid w:val="00C86641"/>
    <w:rsid w:val="00C86650"/>
    <w:rsid w:val="00C86985"/>
    <w:rsid w:val="00C86C5E"/>
    <w:rsid w:val="00C87780"/>
    <w:rsid w:val="00C87FD2"/>
    <w:rsid w:val="00C90BBD"/>
    <w:rsid w:val="00C910B2"/>
    <w:rsid w:val="00C915BC"/>
    <w:rsid w:val="00C91DC5"/>
    <w:rsid w:val="00C9255B"/>
    <w:rsid w:val="00C929D6"/>
    <w:rsid w:val="00C9364C"/>
    <w:rsid w:val="00C9391F"/>
    <w:rsid w:val="00C948DD"/>
    <w:rsid w:val="00C94B79"/>
    <w:rsid w:val="00C94CC6"/>
    <w:rsid w:val="00C9540B"/>
    <w:rsid w:val="00C95551"/>
    <w:rsid w:val="00C959EA"/>
    <w:rsid w:val="00C96174"/>
    <w:rsid w:val="00C961C5"/>
    <w:rsid w:val="00C96E10"/>
    <w:rsid w:val="00C96F86"/>
    <w:rsid w:val="00C97097"/>
    <w:rsid w:val="00C97F2D"/>
    <w:rsid w:val="00C97FD8"/>
    <w:rsid w:val="00CA08F7"/>
    <w:rsid w:val="00CA0AA2"/>
    <w:rsid w:val="00CA1096"/>
    <w:rsid w:val="00CA26C3"/>
    <w:rsid w:val="00CA280E"/>
    <w:rsid w:val="00CA3160"/>
    <w:rsid w:val="00CA3862"/>
    <w:rsid w:val="00CA38E1"/>
    <w:rsid w:val="00CA3C1B"/>
    <w:rsid w:val="00CA3E60"/>
    <w:rsid w:val="00CA49E6"/>
    <w:rsid w:val="00CA5463"/>
    <w:rsid w:val="00CA586E"/>
    <w:rsid w:val="00CA5F79"/>
    <w:rsid w:val="00CA60B7"/>
    <w:rsid w:val="00CA61AD"/>
    <w:rsid w:val="00CA6831"/>
    <w:rsid w:val="00CB05D7"/>
    <w:rsid w:val="00CB08F1"/>
    <w:rsid w:val="00CB0B34"/>
    <w:rsid w:val="00CB121F"/>
    <w:rsid w:val="00CB2087"/>
    <w:rsid w:val="00CB209C"/>
    <w:rsid w:val="00CB218B"/>
    <w:rsid w:val="00CB24F9"/>
    <w:rsid w:val="00CB28CA"/>
    <w:rsid w:val="00CB2B58"/>
    <w:rsid w:val="00CB2C2E"/>
    <w:rsid w:val="00CB2EA2"/>
    <w:rsid w:val="00CB33C3"/>
    <w:rsid w:val="00CB4051"/>
    <w:rsid w:val="00CB4076"/>
    <w:rsid w:val="00CB40B4"/>
    <w:rsid w:val="00CB4733"/>
    <w:rsid w:val="00CB4761"/>
    <w:rsid w:val="00CB48F6"/>
    <w:rsid w:val="00CB4E22"/>
    <w:rsid w:val="00CB4EFE"/>
    <w:rsid w:val="00CB55AC"/>
    <w:rsid w:val="00CB5D89"/>
    <w:rsid w:val="00CB6400"/>
    <w:rsid w:val="00CB6A7E"/>
    <w:rsid w:val="00CB6BC9"/>
    <w:rsid w:val="00CB6E26"/>
    <w:rsid w:val="00CB769F"/>
    <w:rsid w:val="00CB7955"/>
    <w:rsid w:val="00CB7F61"/>
    <w:rsid w:val="00CC110F"/>
    <w:rsid w:val="00CC1BE6"/>
    <w:rsid w:val="00CC2629"/>
    <w:rsid w:val="00CC27F3"/>
    <w:rsid w:val="00CC2F63"/>
    <w:rsid w:val="00CC37EB"/>
    <w:rsid w:val="00CC40B0"/>
    <w:rsid w:val="00CC4FF0"/>
    <w:rsid w:val="00CC55C9"/>
    <w:rsid w:val="00CC5DC0"/>
    <w:rsid w:val="00CC6BB3"/>
    <w:rsid w:val="00CC71FA"/>
    <w:rsid w:val="00CC75D4"/>
    <w:rsid w:val="00CC768E"/>
    <w:rsid w:val="00CC7E3C"/>
    <w:rsid w:val="00CD0169"/>
    <w:rsid w:val="00CD06CD"/>
    <w:rsid w:val="00CD0CD8"/>
    <w:rsid w:val="00CD0E3B"/>
    <w:rsid w:val="00CD1519"/>
    <w:rsid w:val="00CD2CAC"/>
    <w:rsid w:val="00CD2FDD"/>
    <w:rsid w:val="00CD33B7"/>
    <w:rsid w:val="00CD3D41"/>
    <w:rsid w:val="00CD4521"/>
    <w:rsid w:val="00CD52BB"/>
    <w:rsid w:val="00CD6175"/>
    <w:rsid w:val="00CD7069"/>
    <w:rsid w:val="00CD720D"/>
    <w:rsid w:val="00CD77AA"/>
    <w:rsid w:val="00CD7A32"/>
    <w:rsid w:val="00CE08D7"/>
    <w:rsid w:val="00CE2BBD"/>
    <w:rsid w:val="00CE34D8"/>
    <w:rsid w:val="00CE38FC"/>
    <w:rsid w:val="00CE46A1"/>
    <w:rsid w:val="00CE4C42"/>
    <w:rsid w:val="00CE4CF2"/>
    <w:rsid w:val="00CE4F69"/>
    <w:rsid w:val="00CE54C6"/>
    <w:rsid w:val="00CE608F"/>
    <w:rsid w:val="00CE6BC9"/>
    <w:rsid w:val="00CE6EBD"/>
    <w:rsid w:val="00CE751E"/>
    <w:rsid w:val="00CE7573"/>
    <w:rsid w:val="00CE7FD6"/>
    <w:rsid w:val="00CF008B"/>
    <w:rsid w:val="00CF05BD"/>
    <w:rsid w:val="00CF1375"/>
    <w:rsid w:val="00CF13AF"/>
    <w:rsid w:val="00CF1685"/>
    <w:rsid w:val="00CF1F08"/>
    <w:rsid w:val="00CF2004"/>
    <w:rsid w:val="00CF21E7"/>
    <w:rsid w:val="00CF2474"/>
    <w:rsid w:val="00CF2560"/>
    <w:rsid w:val="00CF2E48"/>
    <w:rsid w:val="00CF3A1D"/>
    <w:rsid w:val="00CF3CC3"/>
    <w:rsid w:val="00CF45E9"/>
    <w:rsid w:val="00CF476A"/>
    <w:rsid w:val="00CF4778"/>
    <w:rsid w:val="00CF4F02"/>
    <w:rsid w:val="00CF516F"/>
    <w:rsid w:val="00CF61C0"/>
    <w:rsid w:val="00CF67ED"/>
    <w:rsid w:val="00D00CF5"/>
    <w:rsid w:val="00D02111"/>
    <w:rsid w:val="00D02669"/>
    <w:rsid w:val="00D038E8"/>
    <w:rsid w:val="00D03B44"/>
    <w:rsid w:val="00D0485A"/>
    <w:rsid w:val="00D04906"/>
    <w:rsid w:val="00D05871"/>
    <w:rsid w:val="00D05B28"/>
    <w:rsid w:val="00D05FD6"/>
    <w:rsid w:val="00D06710"/>
    <w:rsid w:val="00D06AFE"/>
    <w:rsid w:val="00D070D7"/>
    <w:rsid w:val="00D07590"/>
    <w:rsid w:val="00D114BB"/>
    <w:rsid w:val="00D13763"/>
    <w:rsid w:val="00D14717"/>
    <w:rsid w:val="00D158DA"/>
    <w:rsid w:val="00D1617E"/>
    <w:rsid w:val="00D16414"/>
    <w:rsid w:val="00D16875"/>
    <w:rsid w:val="00D177AF"/>
    <w:rsid w:val="00D20F0E"/>
    <w:rsid w:val="00D2186F"/>
    <w:rsid w:val="00D222BB"/>
    <w:rsid w:val="00D22B7F"/>
    <w:rsid w:val="00D232BD"/>
    <w:rsid w:val="00D234AF"/>
    <w:rsid w:val="00D23699"/>
    <w:rsid w:val="00D24635"/>
    <w:rsid w:val="00D2483E"/>
    <w:rsid w:val="00D249B7"/>
    <w:rsid w:val="00D24C3D"/>
    <w:rsid w:val="00D25B11"/>
    <w:rsid w:val="00D26805"/>
    <w:rsid w:val="00D26B11"/>
    <w:rsid w:val="00D26B20"/>
    <w:rsid w:val="00D271EE"/>
    <w:rsid w:val="00D27361"/>
    <w:rsid w:val="00D27CC1"/>
    <w:rsid w:val="00D27F46"/>
    <w:rsid w:val="00D27F87"/>
    <w:rsid w:val="00D3089E"/>
    <w:rsid w:val="00D30A65"/>
    <w:rsid w:val="00D30D20"/>
    <w:rsid w:val="00D31157"/>
    <w:rsid w:val="00D32765"/>
    <w:rsid w:val="00D33251"/>
    <w:rsid w:val="00D334FA"/>
    <w:rsid w:val="00D351BC"/>
    <w:rsid w:val="00D35DD2"/>
    <w:rsid w:val="00D3661F"/>
    <w:rsid w:val="00D372B1"/>
    <w:rsid w:val="00D3785F"/>
    <w:rsid w:val="00D379AE"/>
    <w:rsid w:val="00D37D71"/>
    <w:rsid w:val="00D4053E"/>
    <w:rsid w:val="00D417E9"/>
    <w:rsid w:val="00D4265D"/>
    <w:rsid w:val="00D42D63"/>
    <w:rsid w:val="00D43188"/>
    <w:rsid w:val="00D43207"/>
    <w:rsid w:val="00D434D7"/>
    <w:rsid w:val="00D4363B"/>
    <w:rsid w:val="00D43C81"/>
    <w:rsid w:val="00D43F19"/>
    <w:rsid w:val="00D44116"/>
    <w:rsid w:val="00D4447E"/>
    <w:rsid w:val="00D44F22"/>
    <w:rsid w:val="00D4509C"/>
    <w:rsid w:val="00D456BC"/>
    <w:rsid w:val="00D458B2"/>
    <w:rsid w:val="00D46157"/>
    <w:rsid w:val="00D46B60"/>
    <w:rsid w:val="00D46C0A"/>
    <w:rsid w:val="00D472FD"/>
    <w:rsid w:val="00D50162"/>
    <w:rsid w:val="00D50548"/>
    <w:rsid w:val="00D50D02"/>
    <w:rsid w:val="00D511D7"/>
    <w:rsid w:val="00D512E4"/>
    <w:rsid w:val="00D5170B"/>
    <w:rsid w:val="00D526FD"/>
    <w:rsid w:val="00D53BC4"/>
    <w:rsid w:val="00D53FD2"/>
    <w:rsid w:val="00D558CF"/>
    <w:rsid w:val="00D55F66"/>
    <w:rsid w:val="00D560CE"/>
    <w:rsid w:val="00D56364"/>
    <w:rsid w:val="00D56A64"/>
    <w:rsid w:val="00D56B48"/>
    <w:rsid w:val="00D5706D"/>
    <w:rsid w:val="00D572EB"/>
    <w:rsid w:val="00D57757"/>
    <w:rsid w:val="00D5787E"/>
    <w:rsid w:val="00D57B71"/>
    <w:rsid w:val="00D601A6"/>
    <w:rsid w:val="00D604AF"/>
    <w:rsid w:val="00D60E20"/>
    <w:rsid w:val="00D60F9E"/>
    <w:rsid w:val="00D61598"/>
    <w:rsid w:val="00D61699"/>
    <w:rsid w:val="00D62CEE"/>
    <w:rsid w:val="00D6317B"/>
    <w:rsid w:val="00D6326F"/>
    <w:rsid w:val="00D63308"/>
    <w:rsid w:val="00D6365B"/>
    <w:rsid w:val="00D65085"/>
    <w:rsid w:val="00D67176"/>
    <w:rsid w:val="00D70224"/>
    <w:rsid w:val="00D705BB"/>
    <w:rsid w:val="00D7092B"/>
    <w:rsid w:val="00D71CDA"/>
    <w:rsid w:val="00D7258F"/>
    <w:rsid w:val="00D732D4"/>
    <w:rsid w:val="00D734AF"/>
    <w:rsid w:val="00D73598"/>
    <w:rsid w:val="00D73879"/>
    <w:rsid w:val="00D740D9"/>
    <w:rsid w:val="00D74BDA"/>
    <w:rsid w:val="00D74BE9"/>
    <w:rsid w:val="00D74E46"/>
    <w:rsid w:val="00D755BC"/>
    <w:rsid w:val="00D758C7"/>
    <w:rsid w:val="00D75D45"/>
    <w:rsid w:val="00D76736"/>
    <w:rsid w:val="00D76900"/>
    <w:rsid w:val="00D76A09"/>
    <w:rsid w:val="00D76DC7"/>
    <w:rsid w:val="00D806C7"/>
    <w:rsid w:val="00D8092C"/>
    <w:rsid w:val="00D80F25"/>
    <w:rsid w:val="00D810D0"/>
    <w:rsid w:val="00D81225"/>
    <w:rsid w:val="00D8146E"/>
    <w:rsid w:val="00D82B66"/>
    <w:rsid w:val="00D82C11"/>
    <w:rsid w:val="00D84843"/>
    <w:rsid w:val="00D84B68"/>
    <w:rsid w:val="00D850A1"/>
    <w:rsid w:val="00D8525A"/>
    <w:rsid w:val="00D85EDD"/>
    <w:rsid w:val="00D8782D"/>
    <w:rsid w:val="00D903F5"/>
    <w:rsid w:val="00D90D7A"/>
    <w:rsid w:val="00D91334"/>
    <w:rsid w:val="00D91537"/>
    <w:rsid w:val="00D919D9"/>
    <w:rsid w:val="00D91B54"/>
    <w:rsid w:val="00D92968"/>
    <w:rsid w:val="00D94C55"/>
    <w:rsid w:val="00D95B71"/>
    <w:rsid w:val="00D96329"/>
    <w:rsid w:val="00D9655F"/>
    <w:rsid w:val="00D9670C"/>
    <w:rsid w:val="00D96BDD"/>
    <w:rsid w:val="00D96F53"/>
    <w:rsid w:val="00DA0294"/>
    <w:rsid w:val="00DA0BD5"/>
    <w:rsid w:val="00DA20EF"/>
    <w:rsid w:val="00DA36DC"/>
    <w:rsid w:val="00DA3E44"/>
    <w:rsid w:val="00DA3E48"/>
    <w:rsid w:val="00DA4668"/>
    <w:rsid w:val="00DA47CD"/>
    <w:rsid w:val="00DA5C21"/>
    <w:rsid w:val="00DA5FB8"/>
    <w:rsid w:val="00DA681F"/>
    <w:rsid w:val="00DA73DE"/>
    <w:rsid w:val="00DB2213"/>
    <w:rsid w:val="00DB23AF"/>
    <w:rsid w:val="00DB2AF6"/>
    <w:rsid w:val="00DB334B"/>
    <w:rsid w:val="00DB371D"/>
    <w:rsid w:val="00DB37A5"/>
    <w:rsid w:val="00DB3A7D"/>
    <w:rsid w:val="00DB3D32"/>
    <w:rsid w:val="00DB535B"/>
    <w:rsid w:val="00DB59B5"/>
    <w:rsid w:val="00DB5A74"/>
    <w:rsid w:val="00DB6D5D"/>
    <w:rsid w:val="00DB7747"/>
    <w:rsid w:val="00DB7D92"/>
    <w:rsid w:val="00DB7FD4"/>
    <w:rsid w:val="00DC0ABF"/>
    <w:rsid w:val="00DC16F2"/>
    <w:rsid w:val="00DC19D9"/>
    <w:rsid w:val="00DC20EB"/>
    <w:rsid w:val="00DC297F"/>
    <w:rsid w:val="00DC360D"/>
    <w:rsid w:val="00DC3ADC"/>
    <w:rsid w:val="00DC3AE1"/>
    <w:rsid w:val="00DC3FD4"/>
    <w:rsid w:val="00DC4142"/>
    <w:rsid w:val="00DC447E"/>
    <w:rsid w:val="00DC4F25"/>
    <w:rsid w:val="00DC5B38"/>
    <w:rsid w:val="00DC6053"/>
    <w:rsid w:val="00DC7A6A"/>
    <w:rsid w:val="00DC7D4A"/>
    <w:rsid w:val="00DC7FC2"/>
    <w:rsid w:val="00DD1056"/>
    <w:rsid w:val="00DD120C"/>
    <w:rsid w:val="00DD141D"/>
    <w:rsid w:val="00DD1C0E"/>
    <w:rsid w:val="00DD1F34"/>
    <w:rsid w:val="00DD20B5"/>
    <w:rsid w:val="00DD2415"/>
    <w:rsid w:val="00DD2C56"/>
    <w:rsid w:val="00DD400D"/>
    <w:rsid w:val="00DD4143"/>
    <w:rsid w:val="00DD4EFE"/>
    <w:rsid w:val="00DD59B6"/>
    <w:rsid w:val="00DD6200"/>
    <w:rsid w:val="00DD6729"/>
    <w:rsid w:val="00DD6A64"/>
    <w:rsid w:val="00DD723E"/>
    <w:rsid w:val="00DE0036"/>
    <w:rsid w:val="00DE02E5"/>
    <w:rsid w:val="00DE034A"/>
    <w:rsid w:val="00DE0DA1"/>
    <w:rsid w:val="00DE0FB6"/>
    <w:rsid w:val="00DE12CE"/>
    <w:rsid w:val="00DE2F07"/>
    <w:rsid w:val="00DE30D1"/>
    <w:rsid w:val="00DE3992"/>
    <w:rsid w:val="00DE3A91"/>
    <w:rsid w:val="00DE3B8E"/>
    <w:rsid w:val="00DE50CC"/>
    <w:rsid w:val="00DE57D5"/>
    <w:rsid w:val="00DE5CFB"/>
    <w:rsid w:val="00DE6B59"/>
    <w:rsid w:val="00DE6FB8"/>
    <w:rsid w:val="00DE724B"/>
    <w:rsid w:val="00DE770F"/>
    <w:rsid w:val="00DE794F"/>
    <w:rsid w:val="00DE7DB9"/>
    <w:rsid w:val="00DF049B"/>
    <w:rsid w:val="00DF0A57"/>
    <w:rsid w:val="00DF1148"/>
    <w:rsid w:val="00DF22F3"/>
    <w:rsid w:val="00DF27EE"/>
    <w:rsid w:val="00DF2BC8"/>
    <w:rsid w:val="00DF3DE0"/>
    <w:rsid w:val="00DF4098"/>
    <w:rsid w:val="00DF4D4A"/>
    <w:rsid w:val="00DF4DE5"/>
    <w:rsid w:val="00DF4E47"/>
    <w:rsid w:val="00DF4F9B"/>
    <w:rsid w:val="00DF50EA"/>
    <w:rsid w:val="00DF571B"/>
    <w:rsid w:val="00DF5D3F"/>
    <w:rsid w:val="00DF6308"/>
    <w:rsid w:val="00DF6876"/>
    <w:rsid w:val="00DF7D45"/>
    <w:rsid w:val="00E00431"/>
    <w:rsid w:val="00E00BFA"/>
    <w:rsid w:val="00E010C3"/>
    <w:rsid w:val="00E0129E"/>
    <w:rsid w:val="00E014A6"/>
    <w:rsid w:val="00E01DBC"/>
    <w:rsid w:val="00E02BE5"/>
    <w:rsid w:val="00E03962"/>
    <w:rsid w:val="00E04371"/>
    <w:rsid w:val="00E045B4"/>
    <w:rsid w:val="00E04F36"/>
    <w:rsid w:val="00E059BD"/>
    <w:rsid w:val="00E05DD3"/>
    <w:rsid w:val="00E0627B"/>
    <w:rsid w:val="00E06CD8"/>
    <w:rsid w:val="00E07BFA"/>
    <w:rsid w:val="00E07D0A"/>
    <w:rsid w:val="00E100E8"/>
    <w:rsid w:val="00E1044B"/>
    <w:rsid w:val="00E105F0"/>
    <w:rsid w:val="00E10623"/>
    <w:rsid w:val="00E10848"/>
    <w:rsid w:val="00E109FD"/>
    <w:rsid w:val="00E11D6D"/>
    <w:rsid w:val="00E12118"/>
    <w:rsid w:val="00E12768"/>
    <w:rsid w:val="00E12D11"/>
    <w:rsid w:val="00E13019"/>
    <w:rsid w:val="00E13282"/>
    <w:rsid w:val="00E13293"/>
    <w:rsid w:val="00E13F97"/>
    <w:rsid w:val="00E144F0"/>
    <w:rsid w:val="00E148CF"/>
    <w:rsid w:val="00E14AAF"/>
    <w:rsid w:val="00E14DB7"/>
    <w:rsid w:val="00E16F48"/>
    <w:rsid w:val="00E170E9"/>
    <w:rsid w:val="00E17C85"/>
    <w:rsid w:val="00E20805"/>
    <w:rsid w:val="00E20866"/>
    <w:rsid w:val="00E20F0B"/>
    <w:rsid w:val="00E22AC1"/>
    <w:rsid w:val="00E241F0"/>
    <w:rsid w:val="00E24660"/>
    <w:rsid w:val="00E251C6"/>
    <w:rsid w:val="00E25B29"/>
    <w:rsid w:val="00E26340"/>
    <w:rsid w:val="00E2641A"/>
    <w:rsid w:val="00E26CEB"/>
    <w:rsid w:val="00E26D53"/>
    <w:rsid w:val="00E27152"/>
    <w:rsid w:val="00E2730E"/>
    <w:rsid w:val="00E27677"/>
    <w:rsid w:val="00E279E9"/>
    <w:rsid w:val="00E30859"/>
    <w:rsid w:val="00E30C05"/>
    <w:rsid w:val="00E31432"/>
    <w:rsid w:val="00E32456"/>
    <w:rsid w:val="00E328E2"/>
    <w:rsid w:val="00E32913"/>
    <w:rsid w:val="00E32D87"/>
    <w:rsid w:val="00E3335D"/>
    <w:rsid w:val="00E33807"/>
    <w:rsid w:val="00E34006"/>
    <w:rsid w:val="00E3401C"/>
    <w:rsid w:val="00E342BE"/>
    <w:rsid w:val="00E343A0"/>
    <w:rsid w:val="00E343A9"/>
    <w:rsid w:val="00E3495B"/>
    <w:rsid w:val="00E35A65"/>
    <w:rsid w:val="00E37414"/>
    <w:rsid w:val="00E37558"/>
    <w:rsid w:val="00E37E80"/>
    <w:rsid w:val="00E400E2"/>
    <w:rsid w:val="00E40C8B"/>
    <w:rsid w:val="00E4111C"/>
    <w:rsid w:val="00E415B0"/>
    <w:rsid w:val="00E4218C"/>
    <w:rsid w:val="00E42AB6"/>
    <w:rsid w:val="00E43EA1"/>
    <w:rsid w:val="00E4570C"/>
    <w:rsid w:val="00E46547"/>
    <w:rsid w:val="00E466FB"/>
    <w:rsid w:val="00E468B0"/>
    <w:rsid w:val="00E46B51"/>
    <w:rsid w:val="00E46C2E"/>
    <w:rsid w:val="00E47586"/>
    <w:rsid w:val="00E47E8E"/>
    <w:rsid w:val="00E500D1"/>
    <w:rsid w:val="00E5131D"/>
    <w:rsid w:val="00E518C8"/>
    <w:rsid w:val="00E51D3A"/>
    <w:rsid w:val="00E51F63"/>
    <w:rsid w:val="00E533B6"/>
    <w:rsid w:val="00E540D2"/>
    <w:rsid w:val="00E54504"/>
    <w:rsid w:val="00E5461F"/>
    <w:rsid w:val="00E54D44"/>
    <w:rsid w:val="00E54EEC"/>
    <w:rsid w:val="00E564A0"/>
    <w:rsid w:val="00E56F51"/>
    <w:rsid w:val="00E579A2"/>
    <w:rsid w:val="00E57DB4"/>
    <w:rsid w:val="00E60579"/>
    <w:rsid w:val="00E60BBB"/>
    <w:rsid w:val="00E6113B"/>
    <w:rsid w:val="00E6116D"/>
    <w:rsid w:val="00E611D0"/>
    <w:rsid w:val="00E61555"/>
    <w:rsid w:val="00E61750"/>
    <w:rsid w:val="00E619C8"/>
    <w:rsid w:val="00E61BB9"/>
    <w:rsid w:val="00E62595"/>
    <w:rsid w:val="00E62769"/>
    <w:rsid w:val="00E62EB9"/>
    <w:rsid w:val="00E63F7B"/>
    <w:rsid w:val="00E64659"/>
    <w:rsid w:val="00E64777"/>
    <w:rsid w:val="00E647E1"/>
    <w:rsid w:val="00E64D98"/>
    <w:rsid w:val="00E64F17"/>
    <w:rsid w:val="00E64FD9"/>
    <w:rsid w:val="00E65DD7"/>
    <w:rsid w:val="00E65F7F"/>
    <w:rsid w:val="00E660BA"/>
    <w:rsid w:val="00E66278"/>
    <w:rsid w:val="00E70493"/>
    <w:rsid w:val="00E7088D"/>
    <w:rsid w:val="00E70B03"/>
    <w:rsid w:val="00E70F54"/>
    <w:rsid w:val="00E7148E"/>
    <w:rsid w:val="00E72788"/>
    <w:rsid w:val="00E727F6"/>
    <w:rsid w:val="00E7309B"/>
    <w:rsid w:val="00E73AD9"/>
    <w:rsid w:val="00E73BF1"/>
    <w:rsid w:val="00E74D0A"/>
    <w:rsid w:val="00E75B14"/>
    <w:rsid w:val="00E76461"/>
    <w:rsid w:val="00E76A87"/>
    <w:rsid w:val="00E7757E"/>
    <w:rsid w:val="00E77668"/>
    <w:rsid w:val="00E77726"/>
    <w:rsid w:val="00E77A03"/>
    <w:rsid w:val="00E80773"/>
    <w:rsid w:val="00E807B3"/>
    <w:rsid w:val="00E83718"/>
    <w:rsid w:val="00E83C34"/>
    <w:rsid w:val="00E83F99"/>
    <w:rsid w:val="00E840AF"/>
    <w:rsid w:val="00E843EC"/>
    <w:rsid w:val="00E84F4D"/>
    <w:rsid w:val="00E85EA1"/>
    <w:rsid w:val="00E87402"/>
    <w:rsid w:val="00E874F8"/>
    <w:rsid w:val="00E87B53"/>
    <w:rsid w:val="00E87B84"/>
    <w:rsid w:val="00E90683"/>
    <w:rsid w:val="00E911C4"/>
    <w:rsid w:val="00E91B99"/>
    <w:rsid w:val="00E92C48"/>
    <w:rsid w:val="00E9336D"/>
    <w:rsid w:val="00E94E39"/>
    <w:rsid w:val="00E951AD"/>
    <w:rsid w:val="00E958FB"/>
    <w:rsid w:val="00EA0012"/>
    <w:rsid w:val="00EA01CC"/>
    <w:rsid w:val="00EA04A9"/>
    <w:rsid w:val="00EA0F1B"/>
    <w:rsid w:val="00EA1671"/>
    <w:rsid w:val="00EA17F1"/>
    <w:rsid w:val="00EA2466"/>
    <w:rsid w:val="00EA27EA"/>
    <w:rsid w:val="00EA2844"/>
    <w:rsid w:val="00EA2A4F"/>
    <w:rsid w:val="00EA3400"/>
    <w:rsid w:val="00EA391D"/>
    <w:rsid w:val="00EA4B59"/>
    <w:rsid w:val="00EA4C4D"/>
    <w:rsid w:val="00EA4DF0"/>
    <w:rsid w:val="00EA56D9"/>
    <w:rsid w:val="00EA5BE9"/>
    <w:rsid w:val="00EA5C54"/>
    <w:rsid w:val="00EA5FA1"/>
    <w:rsid w:val="00EA65F6"/>
    <w:rsid w:val="00EA6B0C"/>
    <w:rsid w:val="00EA6D5E"/>
    <w:rsid w:val="00EB007F"/>
    <w:rsid w:val="00EB015B"/>
    <w:rsid w:val="00EB08C1"/>
    <w:rsid w:val="00EB0C08"/>
    <w:rsid w:val="00EB1465"/>
    <w:rsid w:val="00EB1DFF"/>
    <w:rsid w:val="00EB1E3D"/>
    <w:rsid w:val="00EB1E57"/>
    <w:rsid w:val="00EB2437"/>
    <w:rsid w:val="00EB30BC"/>
    <w:rsid w:val="00EB3482"/>
    <w:rsid w:val="00EB3B5F"/>
    <w:rsid w:val="00EB3E77"/>
    <w:rsid w:val="00EB454E"/>
    <w:rsid w:val="00EB4B1F"/>
    <w:rsid w:val="00EB6823"/>
    <w:rsid w:val="00EC165D"/>
    <w:rsid w:val="00EC1C4D"/>
    <w:rsid w:val="00EC1CB1"/>
    <w:rsid w:val="00EC2B00"/>
    <w:rsid w:val="00EC39E3"/>
    <w:rsid w:val="00EC42DC"/>
    <w:rsid w:val="00EC4318"/>
    <w:rsid w:val="00EC52B7"/>
    <w:rsid w:val="00EC58C2"/>
    <w:rsid w:val="00EC594F"/>
    <w:rsid w:val="00EC6711"/>
    <w:rsid w:val="00EC73EF"/>
    <w:rsid w:val="00EC7749"/>
    <w:rsid w:val="00ED0288"/>
    <w:rsid w:val="00ED02BC"/>
    <w:rsid w:val="00ED038F"/>
    <w:rsid w:val="00ED1FAA"/>
    <w:rsid w:val="00ED2A9D"/>
    <w:rsid w:val="00ED3DCC"/>
    <w:rsid w:val="00ED45A2"/>
    <w:rsid w:val="00ED4758"/>
    <w:rsid w:val="00ED5DA0"/>
    <w:rsid w:val="00ED6186"/>
    <w:rsid w:val="00ED69F8"/>
    <w:rsid w:val="00EE0526"/>
    <w:rsid w:val="00EE06A3"/>
    <w:rsid w:val="00EE080F"/>
    <w:rsid w:val="00EE0A6E"/>
    <w:rsid w:val="00EE11B2"/>
    <w:rsid w:val="00EE2F0C"/>
    <w:rsid w:val="00EE35C6"/>
    <w:rsid w:val="00EE3D10"/>
    <w:rsid w:val="00EE4CC5"/>
    <w:rsid w:val="00EE4E16"/>
    <w:rsid w:val="00EE58CE"/>
    <w:rsid w:val="00EE5F84"/>
    <w:rsid w:val="00EE737C"/>
    <w:rsid w:val="00EE761A"/>
    <w:rsid w:val="00EE78ED"/>
    <w:rsid w:val="00EE7970"/>
    <w:rsid w:val="00EF0354"/>
    <w:rsid w:val="00EF0746"/>
    <w:rsid w:val="00EF0CB1"/>
    <w:rsid w:val="00EF0DA1"/>
    <w:rsid w:val="00EF14C2"/>
    <w:rsid w:val="00EF1FA5"/>
    <w:rsid w:val="00EF28A5"/>
    <w:rsid w:val="00EF2B1F"/>
    <w:rsid w:val="00EF31B3"/>
    <w:rsid w:val="00EF3313"/>
    <w:rsid w:val="00EF33E9"/>
    <w:rsid w:val="00EF35A5"/>
    <w:rsid w:val="00EF3805"/>
    <w:rsid w:val="00EF3877"/>
    <w:rsid w:val="00EF3A4A"/>
    <w:rsid w:val="00EF3A80"/>
    <w:rsid w:val="00EF3E30"/>
    <w:rsid w:val="00EF3FC6"/>
    <w:rsid w:val="00EF44C1"/>
    <w:rsid w:val="00EF5805"/>
    <w:rsid w:val="00EF5E5D"/>
    <w:rsid w:val="00EF6E0E"/>
    <w:rsid w:val="00EF73A6"/>
    <w:rsid w:val="00EF770F"/>
    <w:rsid w:val="00EF7F53"/>
    <w:rsid w:val="00F0071D"/>
    <w:rsid w:val="00F01C35"/>
    <w:rsid w:val="00F01FAC"/>
    <w:rsid w:val="00F02285"/>
    <w:rsid w:val="00F0248C"/>
    <w:rsid w:val="00F02895"/>
    <w:rsid w:val="00F02C70"/>
    <w:rsid w:val="00F031BA"/>
    <w:rsid w:val="00F03218"/>
    <w:rsid w:val="00F0392F"/>
    <w:rsid w:val="00F049A8"/>
    <w:rsid w:val="00F05247"/>
    <w:rsid w:val="00F055A3"/>
    <w:rsid w:val="00F05994"/>
    <w:rsid w:val="00F06380"/>
    <w:rsid w:val="00F0655C"/>
    <w:rsid w:val="00F0720A"/>
    <w:rsid w:val="00F077BE"/>
    <w:rsid w:val="00F07CCB"/>
    <w:rsid w:val="00F118F7"/>
    <w:rsid w:val="00F119BB"/>
    <w:rsid w:val="00F12C01"/>
    <w:rsid w:val="00F1376C"/>
    <w:rsid w:val="00F13F03"/>
    <w:rsid w:val="00F13F69"/>
    <w:rsid w:val="00F1431A"/>
    <w:rsid w:val="00F14D15"/>
    <w:rsid w:val="00F15127"/>
    <w:rsid w:val="00F155C9"/>
    <w:rsid w:val="00F15ECE"/>
    <w:rsid w:val="00F1747F"/>
    <w:rsid w:val="00F17661"/>
    <w:rsid w:val="00F17F1B"/>
    <w:rsid w:val="00F20EFD"/>
    <w:rsid w:val="00F21535"/>
    <w:rsid w:val="00F21EAE"/>
    <w:rsid w:val="00F21ECD"/>
    <w:rsid w:val="00F226E8"/>
    <w:rsid w:val="00F23046"/>
    <w:rsid w:val="00F235A2"/>
    <w:rsid w:val="00F23835"/>
    <w:rsid w:val="00F25A06"/>
    <w:rsid w:val="00F25C6D"/>
    <w:rsid w:val="00F262CE"/>
    <w:rsid w:val="00F2761C"/>
    <w:rsid w:val="00F3120F"/>
    <w:rsid w:val="00F32CF4"/>
    <w:rsid w:val="00F32D21"/>
    <w:rsid w:val="00F32E45"/>
    <w:rsid w:val="00F3345A"/>
    <w:rsid w:val="00F336C6"/>
    <w:rsid w:val="00F33B0E"/>
    <w:rsid w:val="00F33B4F"/>
    <w:rsid w:val="00F33CB2"/>
    <w:rsid w:val="00F34667"/>
    <w:rsid w:val="00F346F8"/>
    <w:rsid w:val="00F34B9F"/>
    <w:rsid w:val="00F355AA"/>
    <w:rsid w:val="00F35C30"/>
    <w:rsid w:val="00F36332"/>
    <w:rsid w:val="00F36431"/>
    <w:rsid w:val="00F404BE"/>
    <w:rsid w:val="00F40939"/>
    <w:rsid w:val="00F40B2E"/>
    <w:rsid w:val="00F40E26"/>
    <w:rsid w:val="00F4133B"/>
    <w:rsid w:val="00F413A7"/>
    <w:rsid w:val="00F416E2"/>
    <w:rsid w:val="00F41798"/>
    <w:rsid w:val="00F43DD6"/>
    <w:rsid w:val="00F4402A"/>
    <w:rsid w:val="00F44245"/>
    <w:rsid w:val="00F4463A"/>
    <w:rsid w:val="00F44CC5"/>
    <w:rsid w:val="00F45988"/>
    <w:rsid w:val="00F468F4"/>
    <w:rsid w:val="00F4727F"/>
    <w:rsid w:val="00F47ACD"/>
    <w:rsid w:val="00F47BF9"/>
    <w:rsid w:val="00F506C2"/>
    <w:rsid w:val="00F50C1A"/>
    <w:rsid w:val="00F51309"/>
    <w:rsid w:val="00F5137C"/>
    <w:rsid w:val="00F519F9"/>
    <w:rsid w:val="00F51AD7"/>
    <w:rsid w:val="00F51C41"/>
    <w:rsid w:val="00F5219D"/>
    <w:rsid w:val="00F530AE"/>
    <w:rsid w:val="00F530E3"/>
    <w:rsid w:val="00F532A5"/>
    <w:rsid w:val="00F53844"/>
    <w:rsid w:val="00F53EEB"/>
    <w:rsid w:val="00F5411A"/>
    <w:rsid w:val="00F5416C"/>
    <w:rsid w:val="00F54248"/>
    <w:rsid w:val="00F5520E"/>
    <w:rsid w:val="00F55AD9"/>
    <w:rsid w:val="00F55E8B"/>
    <w:rsid w:val="00F55FF6"/>
    <w:rsid w:val="00F57038"/>
    <w:rsid w:val="00F57687"/>
    <w:rsid w:val="00F5797F"/>
    <w:rsid w:val="00F57D59"/>
    <w:rsid w:val="00F6099F"/>
    <w:rsid w:val="00F610DA"/>
    <w:rsid w:val="00F614B4"/>
    <w:rsid w:val="00F61812"/>
    <w:rsid w:val="00F6206A"/>
    <w:rsid w:val="00F621CF"/>
    <w:rsid w:val="00F6226B"/>
    <w:rsid w:val="00F629EF"/>
    <w:rsid w:val="00F62B35"/>
    <w:rsid w:val="00F63019"/>
    <w:rsid w:val="00F6322C"/>
    <w:rsid w:val="00F6360A"/>
    <w:rsid w:val="00F6419B"/>
    <w:rsid w:val="00F65A40"/>
    <w:rsid w:val="00F66CFA"/>
    <w:rsid w:val="00F679DF"/>
    <w:rsid w:val="00F708C3"/>
    <w:rsid w:val="00F70D1B"/>
    <w:rsid w:val="00F7205F"/>
    <w:rsid w:val="00F72127"/>
    <w:rsid w:val="00F7257F"/>
    <w:rsid w:val="00F72BEA"/>
    <w:rsid w:val="00F72F31"/>
    <w:rsid w:val="00F736DE"/>
    <w:rsid w:val="00F74607"/>
    <w:rsid w:val="00F74CF4"/>
    <w:rsid w:val="00F75B66"/>
    <w:rsid w:val="00F760DB"/>
    <w:rsid w:val="00F76152"/>
    <w:rsid w:val="00F768FB"/>
    <w:rsid w:val="00F77647"/>
    <w:rsid w:val="00F77E6E"/>
    <w:rsid w:val="00F8050B"/>
    <w:rsid w:val="00F806EF"/>
    <w:rsid w:val="00F80796"/>
    <w:rsid w:val="00F80E0E"/>
    <w:rsid w:val="00F80E4D"/>
    <w:rsid w:val="00F81072"/>
    <w:rsid w:val="00F811B6"/>
    <w:rsid w:val="00F81762"/>
    <w:rsid w:val="00F81783"/>
    <w:rsid w:val="00F81A60"/>
    <w:rsid w:val="00F82CEC"/>
    <w:rsid w:val="00F8311C"/>
    <w:rsid w:val="00F831DF"/>
    <w:rsid w:val="00F84808"/>
    <w:rsid w:val="00F85298"/>
    <w:rsid w:val="00F85E29"/>
    <w:rsid w:val="00F862F6"/>
    <w:rsid w:val="00F866E8"/>
    <w:rsid w:val="00F8772C"/>
    <w:rsid w:val="00F9018B"/>
    <w:rsid w:val="00F9103C"/>
    <w:rsid w:val="00F9190E"/>
    <w:rsid w:val="00F921C9"/>
    <w:rsid w:val="00F92575"/>
    <w:rsid w:val="00F929BE"/>
    <w:rsid w:val="00F93357"/>
    <w:rsid w:val="00F937C2"/>
    <w:rsid w:val="00F953AA"/>
    <w:rsid w:val="00F9596B"/>
    <w:rsid w:val="00F96499"/>
    <w:rsid w:val="00F968AD"/>
    <w:rsid w:val="00F96B5C"/>
    <w:rsid w:val="00F96F04"/>
    <w:rsid w:val="00F97E86"/>
    <w:rsid w:val="00FA15A9"/>
    <w:rsid w:val="00FA2247"/>
    <w:rsid w:val="00FA272A"/>
    <w:rsid w:val="00FA2859"/>
    <w:rsid w:val="00FA298A"/>
    <w:rsid w:val="00FA2A48"/>
    <w:rsid w:val="00FA2EBA"/>
    <w:rsid w:val="00FA3F4E"/>
    <w:rsid w:val="00FA4F2F"/>
    <w:rsid w:val="00FA557B"/>
    <w:rsid w:val="00FA5B3F"/>
    <w:rsid w:val="00FA5C28"/>
    <w:rsid w:val="00FA652A"/>
    <w:rsid w:val="00FA716E"/>
    <w:rsid w:val="00FB09CC"/>
    <w:rsid w:val="00FB1397"/>
    <w:rsid w:val="00FB316E"/>
    <w:rsid w:val="00FB34D8"/>
    <w:rsid w:val="00FB3975"/>
    <w:rsid w:val="00FB43B8"/>
    <w:rsid w:val="00FB47A9"/>
    <w:rsid w:val="00FB5386"/>
    <w:rsid w:val="00FB635B"/>
    <w:rsid w:val="00FB64D9"/>
    <w:rsid w:val="00FB68E8"/>
    <w:rsid w:val="00FB7205"/>
    <w:rsid w:val="00FB74EB"/>
    <w:rsid w:val="00FB7B7E"/>
    <w:rsid w:val="00FC036A"/>
    <w:rsid w:val="00FC0BEF"/>
    <w:rsid w:val="00FC0EF0"/>
    <w:rsid w:val="00FC2862"/>
    <w:rsid w:val="00FC307A"/>
    <w:rsid w:val="00FC3500"/>
    <w:rsid w:val="00FC3B06"/>
    <w:rsid w:val="00FC471E"/>
    <w:rsid w:val="00FC4758"/>
    <w:rsid w:val="00FC5183"/>
    <w:rsid w:val="00FC53A3"/>
    <w:rsid w:val="00FC6DAB"/>
    <w:rsid w:val="00FC6E79"/>
    <w:rsid w:val="00FC6EA9"/>
    <w:rsid w:val="00FC70E0"/>
    <w:rsid w:val="00FC77A3"/>
    <w:rsid w:val="00FD050C"/>
    <w:rsid w:val="00FD0C0B"/>
    <w:rsid w:val="00FD154D"/>
    <w:rsid w:val="00FD1E5F"/>
    <w:rsid w:val="00FD2672"/>
    <w:rsid w:val="00FD2750"/>
    <w:rsid w:val="00FD3156"/>
    <w:rsid w:val="00FD355A"/>
    <w:rsid w:val="00FD3781"/>
    <w:rsid w:val="00FD432C"/>
    <w:rsid w:val="00FD486E"/>
    <w:rsid w:val="00FD500A"/>
    <w:rsid w:val="00FD558C"/>
    <w:rsid w:val="00FD5B1C"/>
    <w:rsid w:val="00FD5B1F"/>
    <w:rsid w:val="00FD5C70"/>
    <w:rsid w:val="00FD6625"/>
    <w:rsid w:val="00FD705E"/>
    <w:rsid w:val="00FD75DC"/>
    <w:rsid w:val="00FD77C3"/>
    <w:rsid w:val="00FD7E2C"/>
    <w:rsid w:val="00FE0B93"/>
    <w:rsid w:val="00FE0E97"/>
    <w:rsid w:val="00FE1290"/>
    <w:rsid w:val="00FE13FB"/>
    <w:rsid w:val="00FE1D10"/>
    <w:rsid w:val="00FE27E9"/>
    <w:rsid w:val="00FE2DCD"/>
    <w:rsid w:val="00FE399D"/>
    <w:rsid w:val="00FE39C2"/>
    <w:rsid w:val="00FE5ED6"/>
    <w:rsid w:val="00FE6403"/>
    <w:rsid w:val="00FE6BA4"/>
    <w:rsid w:val="00FE70DF"/>
    <w:rsid w:val="00FE7E79"/>
    <w:rsid w:val="00FF0ADB"/>
    <w:rsid w:val="00FF0AFE"/>
    <w:rsid w:val="00FF13D0"/>
    <w:rsid w:val="00FF16DA"/>
    <w:rsid w:val="00FF20A1"/>
    <w:rsid w:val="00FF24A1"/>
    <w:rsid w:val="00FF2975"/>
    <w:rsid w:val="00FF31CD"/>
    <w:rsid w:val="00FF41DA"/>
    <w:rsid w:val="00FF435D"/>
    <w:rsid w:val="00FF480C"/>
    <w:rsid w:val="00FF4BFC"/>
    <w:rsid w:val="00FF545F"/>
    <w:rsid w:val="00FF55C0"/>
    <w:rsid w:val="00FF5E08"/>
    <w:rsid w:val="00FF66D3"/>
    <w:rsid w:val="00FF6B78"/>
    <w:rsid w:val="00FF7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D0B50"/>
  <w15:chartTrackingRefBased/>
  <w15:docId w15:val="{4BC61BED-FA5D-4EF2-9D4A-A1BA54645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70E1"/>
    <w:pPr>
      <w:widowControl w:val="0"/>
      <w:jc w:val="both"/>
    </w:pPr>
  </w:style>
  <w:style w:type="paragraph" w:styleId="1">
    <w:name w:val="heading 1"/>
    <w:basedOn w:val="a"/>
    <w:next w:val="a"/>
    <w:link w:val="10"/>
    <w:uiPriority w:val="9"/>
    <w:qFormat/>
    <w:rsid w:val="00B017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9"/>
    <w:unhideWhenUsed/>
    <w:qFormat/>
    <w:rsid w:val="00B017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017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B017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0170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0170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017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17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17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17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9"/>
    <w:qFormat/>
    <w:rsid w:val="00B017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017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B01702"/>
    <w:rPr>
      <w:rFonts w:cstheme="majorBidi"/>
      <w:color w:val="2F5496" w:themeColor="accent1" w:themeShade="BF"/>
      <w:sz w:val="28"/>
      <w:szCs w:val="28"/>
    </w:rPr>
  </w:style>
  <w:style w:type="character" w:customStyle="1" w:styleId="50">
    <w:name w:val="标题 5 字符"/>
    <w:basedOn w:val="a0"/>
    <w:link w:val="5"/>
    <w:uiPriority w:val="9"/>
    <w:semiHidden/>
    <w:rsid w:val="00B01702"/>
    <w:rPr>
      <w:rFonts w:cstheme="majorBidi"/>
      <w:color w:val="2F5496" w:themeColor="accent1" w:themeShade="BF"/>
      <w:sz w:val="24"/>
      <w:szCs w:val="24"/>
    </w:rPr>
  </w:style>
  <w:style w:type="character" w:customStyle="1" w:styleId="60">
    <w:name w:val="标题 6 字符"/>
    <w:basedOn w:val="a0"/>
    <w:link w:val="6"/>
    <w:uiPriority w:val="9"/>
    <w:semiHidden/>
    <w:rsid w:val="00B01702"/>
    <w:rPr>
      <w:rFonts w:cstheme="majorBidi"/>
      <w:b/>
      <w:bCs/>
      <w:color w:val="2F5496" w:themeColor="accent1" w:themeShade="BF"/>
    </w:rPr>
  </w:style>
  <w:style w:type="character" w:customStyle="1" w:styleId="70">
    <w:name w:val="标题 7 字符"/>
    <w:basedOn w:val="a0"/>
    <w:link w:val="7"/>
    <w:uiPriority w:val="9"/>
    <w:semiHidden/>
    <w:rsid w:val="00B01702"/>
    <w:rPr>
      <w:rFonts w:cstheme="majorBidi"/>
      <w:b/>
      <w:bCs/>
      <w:color w:val="595959" w:themeColor="text1" w:themeTint="A6"/>
    </w:rPr>
  </w:style>
  <w:style w:type="character" w:customStyle="1" w:styleId="80">
    <w:name w:val="标题 8 字符"/>
    <w:basedOn w:val="a0"/>
    <w:link w:val="8"/>
    <w:uiPriority w:val="9"/>
    <w:semiHidden/>
    <w:rsid w:val="00B01702"/>
    <w:rPr>
      <w:rFonts w:cstheme="majorBidi"/>
      <w:color w:val="595959" w:themeColor="text1" w:themeTint="A6"/>
    </w:rPr>
  </w:style>
  <w:style w:type="character" w:customStyle="1" w:styleId="90">
    <w:name w:val="标题 9 字符"/>
    <w:basedOn w:val="a0"/>
    <w:link w:val="9"/>
    <w:uiPriority w:val="9"/>
    <w:semiHidden/>
    <w:rsid w:val="00B01702"/>
    <w:rPr>
      <w:rFonts w:eastAsiaTheme="majorEastAsia" w:cstheme="majorBidi"/>
      <w:color w:val="595959" w:themeColor="text1" w:themeTint="A6"/>
    </w:rPr>
  </w:style>
  <w:style w:type="paragraph" w:styleId="a3">
    <w:name w:val="Title"/>
    <w:basedOn w:val="a"/>
    <w:next w:val="a"/>
    <w:link w:val="a4"/>
    <w:uiPriority w:val="10"/>
    <w:qFormat/>
    <w:rsid w:val="00B017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17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17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17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1702"/>
    <w:pPr>
      <w:spacing w:before="160" w:after="160"/>
      <w:jc w:val="center"/>
    </w:pPr>
    <w:rPr>
      <w:i/>
      <w:iCs/>
      <w:color w:val="404040" w:themeColor="text1" w:themeTint="BF"/>
    </w:rPr>
  </w:style>
  <w:style w:type="character" w:customStyle="1" w:styleId="a8">
    <w:name w:val="引用 字符"/>
    <w:basedOn w:val="a0"/>
    <w:link w:val="a7"/>
    <w:uiPriority w:val="29"/>
    <w:rsid w:val="00B01702"/>
    <w:rPr>
      <w:i/>
      <w:iCs/>
      <w:color w:val="404040" w:themeColor="text1" w:themeTint="BF"/>
    </w:rPr>
  </w:style>
  <w:style w:type="paragraph" w:styleId="a9">
    <w:name w:val="List Paragraph"/>
    <w:basedOn w:val="a"/>
    <w:uiPriority w:val="34"/>
    <w:qFormat/>
    <w:rsid w:val="00B01702"/>
    <w:pPr>
      <w:ind w:left="720"/>
      <w:contextualSpacing/>
    </w:pPr>
  </w:style>
  <w:style w:type="character" w:styleId="aa">
    <w:name w:val="Intense Emphasis"/>
    <w:basedOn w:val="a0"/>
    <w:uiPriority w:val="21"/>
    <w:qFormat/>
    <w:rsid w:val="00B01702"/>
    <w:rPr>
      <w:i/>
      <w:iCs/>
      <w:color w:val="2F5496" w:themeColor="accent1" w:themeShade="BF"/>
    </w:rPr>
  </w:style>
  <w:style w:type="paragraph" w:styleId="ab">
    <w:name w:val="Intense Quote"/>
    <w:basedOn w:val="a"/>
    <w:next w:val="a"/>
    <w:link w:val="ac"/>
    <w:uiPriority w:val="30"/>
    <w:qFormat/>
    <w:rsid w:val="00B01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01702"/>
    <w:rPr>
      <w:i/>
      <w:iCs/>
      <w:color w:val="2F5496" w:themeColor="accent1" w:themeShade="BF"/>
    </w:rPr>
  </w:style>
  <w:style w:type="character" w:styleId="ad">
    <w:name w:val="Intense Reference"/>
    <w:basedOn w:val="a0"/>
    <w:uiPriority w:val="32"/>
    <w:qFormat/>
    <w:rsid w:val="00B01702"/>
    <w:rPr>
      <w:b/>
      <w:bCs/>
      <w:smallCaps/>
      <w:color w:val="2F5496" w:themeColor="accent1" w:themeShade="BF"/>
      <w:spacing w:val="5"/>
    </w:rPr>
  </w:style>
  <w:style w:type="paragraph" w:styleId="ae">
    <w:name w:val="header"/>
    <w:basedOn w:val="a"/>
    <w:link w:val="af"/>
    <w:uiPriority w:val="99"/>
    <w:unhideWhenUsed/>
    <w:rsid w:val="00A72562"/>
    <w:pPr>
      <w:tabs>
        <w:tab w:val="center" w:pos="4153"/>
        <w:tab w:val="right" w:pos="8306"/>
      </w:tabs>
      <w:snapToGrid w:val="0"/>
      <w:jc w:val="center"/>
    </w:pPr>
    <w:rPr>
      <w:sz w:val="18"/>
      <w:szCs w:val="18"/>
    </w:rPr>
  </w:style>
  <w:style w:type="character" w:customStyle="1" w:styleId="af">
    <w:name w:val="页眉 字符"/>
    <w:basedOn w:val="a0"/>
    <w:link w:val="ae"/>
    <w:uiPriority w:val="99"/>
    <w:rsid w:val="00A72562"/>
    <w:rPr>
      <w:sz w:val="18"/>
      <w:szCs w:val="18"/>
    </w:rPr>
  </w:style>
  <w:style w:type="paragraph" w:styleId="af0">
    <w:name w:val="footer"/>
    <w:basedOn w:val="a"/>
    <w:link w:val="af1"/>
    <w:uiPriority w:val="99"/>
    <w:unhideWhenUsed/>
    <w:rsid w:val="00A72562"/>
    <w:pPr>
      <w:tabs>
        <w:tab w:val="center" w:pos="4153"/>
        <w:tab w:val="right" w:pos="8306"/>
      </w:tabs>
      <w:snapToGrid w:val="0"/>
      <w:jc w:val="left"/>
    </w:pPr>
    <w:rPr>
      <w:sz w:val="18"/>
      <w:szCs w:val="18"/>
    </w:rPr>
  </w:style>
  <w:style w:type="character" w:customStyle="1" w:styleId="af1">
    <w:name w:val="页脚 字符"/>
    <w:basedOn w:val="a0"/>
    <w:link w:val="af0"/>
    <w:uiPriority w:val="99"/>
    <w:rsid w:val="00A72562"/>
    <w:rPr>
      <w:sz w:val="18"/>
      <w:szCs w:val="18"/>
    </w:rPr>
  </w:style>
  <w:style w:type="character" w:styleId="af2">
    <w:name w:val="Placeholder Text"/>
    <w:basedOn w:val="a0"/>
    <w:uiPriority w:val="99"/>
    <w:semiHidden/>
    <w:rsid w:val="00A1485B"/>
    <w:rPr>
      <w:color w:val="666666"/>
    </w:rPr>
  </w:style>
  <w:style w:type="paragraph" w:styleId="af3">
    <w:name w:val="No Spacing"/>
    <w:uiPriority w:val="1"/>
    <w:qFormat/>
    <w:rsid w:val="00DF049B"/>
    <w:pPr>
      <w:widowControl w:val="0"/>
      <w:jc w:val="both"/>
    </w:pPr>
  </w:style>
  <w:style w:type="table" w:styleId="af4">
    <w:name w:val="Table Grid"/>
    <w:basedOn w:val="a1"/>
    <w:uiPriority w:val="39"/>
    <w:rsid w:val="009E26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5E0A3B"/>
    <w:rPr>
      <w:sz w:val="21"/>
      <w:szCs w:val="21"/>
    </w:rPr>
  </w:style>
  <w:style w:type="paragraph" w:styleId="af6">
    <w:name w:val="annotation text"/>
    <w:basedOn w:val="a"/>
    <w:link w:val="af7"/>
    <w:uiPriority w:val="99"/>
    <w:semiHidden/>
    <w:unhideWhenUsed/>
    <w:rsid w:val="005E0A3B"/>
    <w:pPr>
      <w:jc w:val="left"/>
    </w:pPr>
  </w:style>
  <w:style w:type="character" w:customStyle="1" w:styleId="af7">
    <w:name w:val="批注文字 字符"/>
    <w:basedOn w:val="a0"/>
    <w:link w:val="af6"/>
    <w:uiPriority w:val="99"/>
    <w:semiHidden/>
    <w:rsid w:val="005E0A3B"/>
  </w:style>
  <w:style w:type="paragraph" w:styleId="af8">
    <w:name w:val="annotation subject"/>
    <w:basedOn w:val="af6"/>
    <w:next w:val="af6"/>
    <w:link w:val="af9"/>
    <w:uiPriority w:val="99"/>
    <w:semiHidden/>
    <w:unhideWhenUsed/>
    <w:rsid w:val="005E0A3B"/>
    <w:rPr>
      <w:b/>
      <w:bCs/>
    </w:rPr>
  </w:style>
  <w:style w:type="character" w:customStyle="1" w:styleId="af9">
    <w:name w:val="批注主题 字符"/>
    <w:basedOn w:val="af7"/>
    <w:link w:val="af8"/>
    <w:uiPriority w:val="99"/>
    <w:semiHidden/>
    <w:rsid w:val="005E0A3B"/>
    <w:rPr>
      <w:b/>
      <w:bCs/>
    </w:rPr>
  </w:style>
  <w:style w:type="paragraph" w:styleId="afa">
    <w:name w:val="Normal (Web)"/>
    <w:basedOn w:val="a"/>
    <w:uiPriority w:val="99"/>
    <w:semiHidden/>
    <w:unhideWhenUsed/>
    <w:rsid w:val="008C0D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9200</TotalTime>
  <Pages>22</Pages>
  <Words>11029</Words>
  <Characters>16323</Characters>
  <Application>Microsoft Office Word</Application>
  <DocSecurity>0</DocSecurity>
  <Lines>480</Lines>
  <Paragraphs>248</Paragraphs>
  <ScaleCrop>false</ScaleCrop>
  <Company/>
  <LinksUpToDate>false</LinksUpToDate>
  <CharactersWithSpaces>27104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yang</dc:creator>
  <cp:keywords/>
  <dc:description/>
  <cp:lastModifiedBy>fan yang</cp:lastModifiedBy>
  <cp:revision>4141</cp:revision>
  <cp:lastPrinted>2026-08-05T14:10:00Z</cp:lastPrinted>
  <dcterms:created xsi:type="dcterms:W3CDTF">2025-11-27T11:38:00Z</dcterms:created>
  <dcterms:modified xsi:type="dcterms:W3CDTF">2026-08-27T15:12:00Z</dcterms:modified>
</cp:coreProperties>
</file>