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C202" w14:textId="13A01304"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Abstract</w:t>
      </w:r>
    </w:p>
    <w:p w14:paraId="742DC0D0" w14:textId="5E6C6BB3" w:rsidR="00387CFD" w:rsidRPr="00387CFD" w:rsidRDefault="00A72562" w:rsidP="00387CFD">
      <w:pPr>
        <w:pStyle w:val="2"/>
        <w:rPr>
          <w:rFonts w:ascii="Times New Roman" w:hAnsi="Times New Roman" w:cs="Times New Roman"/>
          <w:color w:val="auto"/>
        </w:rPr>
      </w:pPr>
      <w:r w:rsidRPr="00A72562">
        <w:rPr>
          <w:rFonts w:ascii="Times New Roman" w:hAnsi="Times New Roman" w:cs="Times New Roman"/>
          <w:color w:val="auto"/>
        </w:rPr>
        <w:t>Introduction</w:t>
      </w:r>
    </w:p>
    <w:p w14:paraId="33081B69" w14:textId="006CA665" w:rsidR="00387CFD" w:rsidRPr="00387CFD" w:rsidRDefault="00387CFD" w:rsidP="00387CFD">
      <w:pPr>
        <w:ind w:firstLine="420"/>
        <w:rPr>
          <w:rFonts w:ascii="宋体" w:eastAsia="宋体" w:hAnsi="宋体" w:hint="eastAsia"/>
          <w:sz w:val="24"/>
          <w:szCs w:val="24"/>
        </w:rPr>
      </w:pPr>
      <w:r w:rsidRPr="00387CFD">
        <w:rPr>
          <w:rFonts w:ascii="宋体" w:eastAsia="宋体" w:hAnsi="宋体" w:hint="eastAsia"/>
          <w:sz w:val="24"/>
          <w:szCs w:val="24"/>
        </w:rPr>
        <w:t>近年来，随着自主移动技术的快速发展，移动机器人已广泛部署于医院、仓储、交通枢纽等复杂且高度动态的室内环境中。在此类场景下，导航任务已超越了静态地图上的最短路径规划范畴，演变为在感知受限、部分可观测及严格实时约束条件下，面向动态障碍物干扰的长距离目标导引问题。对于实际应用而言，系统的综合性能不再仅取决于路径长度，而是由避障安全性、运动平滑性、对突发风险的响应速度以及整体通行效率等多维指标共同决定。</w:t>
      </w:r>
    </w:p>
    <w:p w14:paraId="63D9B668" w14:textId="63382789" w:rsidR="00387CFD" w:rsidRPr="00387CFD" w:rsidRDefault="00387CFD" w:rsidP="00387CFD">
      <w:pPr>
        <w:ind w:firstLineChars="200" w:firstLine="480"/>
        <w:rPr>
          <w:rFonts w:ascii="宋体" w:eastAsia="宋体" w:hAnsi="宋体" w:hint="eastAsia"/>
          <w:sz w:val="24"/>
          <w:szCs w:val="24"/>
        </w:rPr>
      </w:pPr>
      <w:r w:rsidRPr="00387CFD">
        <w:rPr>
          <w:rFonts w:ascii="宋体" w:eastAsia="宋体" w:hAnsi="宋体" w:hint="eastAsia"/>
          <w:sz w:val="24"/>
          <w:szCs w:val="24"/>
        </w:rPr>
        <w:t>针对上述需求，现有的导航方案主要分为传统方法与学习型方法两类。传统分层导航框架通常包含感知、建图、全局规划与局部控制模块，主要通过显式的预测模型或人工势场法处理动态障碍；在人群密集环境中，RVO或社会力模型（SFM）常被用于引入交互约束。另一方面，深度强化学习（DRL）凭借其通过试错交互将原始传感器数据直接映射为控制策略的优势，展现出巨大的应用潜力。部分混合式架构尝试结合二者优势，利用学习模块生成中间航点或局部子目标，再由传统控制器完成轨迹跟踪，以期在可解释性与适应性之间取得平衡。</w:t>
      </w:r>
    </w:p>
    <w:p w14:paraId="1DB01FD8" w14:textId="37F1E613" w:rsidR="00387CFD" w:rsidRPr="00387CFD" w:rsidRDefault="00387CFD" w:rsidP="00387CFD">
      <w:pPr>
        <w:ind w:firstLineChars="200" w:firstLine="480"/>
        <w:rPr>
          <w:rFonts w:ascii="宋体" w:eastAsia="宋体" w:hAnsi="宋体" w:hint="eastAsia"/>
          <w:sz w:val="24"/>
          <w:szCs w:val="24"/>
        </w:rPr>
      </w:pPr>
      <w:r w:rsidRPr="00387CFD">
        <w:rPr>
          <w:rFonts w:ascii="宋体" w:eastAsia="宋体" w:hAnsi="宋体" w:hint="eastAsia"/>
          <w:sz w:val="24"/>
          <w:szCs w:val="24"/>
        </w:rPr>
        <w:t>尽管现有研究在特定场景下取得了</w:t>
      </w:r>
      <w:r w:rsidR="00CB33C3">
        <w:rPr>
          <w:rFonts w:ascii="宋体" w:eastAsia="宋体" w:hAnsi="宋体" w:hint="eastAsia"/>
          <w:sz w:val="24"/>
          <w:szCs w:val="24"/>
        </w:rPr>
        <w:t>一些</w:t>
      </w:r>
      <w:r w:rsidRPr="00387CFD">
        <w:rPr>
          <w:rFonts w:ascii="宋体" w:eastAsia="宋体" w:hAnsi="宋体" w:hint="eastAsia"/>
          <w:sz w:val="24"/>
          <w:szCs w:val="24"/>
        </w:rPr>
        <w:t>进展，但在长距离动态导航任务中仍面临诸多挑战。首先，广泛采用的固定频率重规划机制可能导致决策滞后：在执行既定航点期间，环境风险可能持续累积，导致低层控制在约束失配下被迫做出突变反应。其次，在部分可观测条件下，端到端学习策略在长时域执行中常表现出转向振荡或速度抖动，难以在效率与安全性之间维持稳定的权衡。此外，在高密度人群或狭窄空间中，规划器往往陷入“冻结机器人问题（Freezing Robot Problem）”或因奖励函数设计不当而采取激进的高风险行为。这些问题在存在传感器噪声与模型失配的真实物理系统中尤为突出，严重制约了机器人的可靠部署。</w:t>
      </w:r>
    </w:p>
    <w:p w14:paraId="6F72C8DA" w14:textId="77777777" w:rsidR="000E32D9" w:rsidRDefault="00387CFD" w:rsidP="00387CFD">
      <w:pPr>
        <w:ind w:firstLineChars="200" w:firstLine="480"/>
        <w:rPr>
          <w:rFonts w:ascii="宋体" w:eastAsia="宋体" w:hAnsi="宋体" w:hint="eastAsia"/>
          <w:sz w:val="24"/>
          <w:szCs w:val="24"/>
        </w:rPr>
      </w:pPr>
      <w:r w:rsidRPr="00387CFD">
        <w:rPr>
          <w:rFonts w:ascii="宋体" w:eastAsia="宋体" w:hAnsi="宋体" w:hint="eastAsia"/>
          <w:sz w:val="24"/>
          <w:szCs w:val="24"/>
        </w:rPr>
        <w:t>为了应对上述挑战，本文提出一种基于事件触发机制的分层强化学习导航框架。我们认为，在动态环境中实现稳健导航的关键在于解耦“高层决策更新时机”与“低层运动控制执行”。具体而言，本文设计了一种事件触发机制，仅在感知到风险显著升高或导航进展停滞时自适应更新局部子目标，从而规避了固定周期的局限性。为确保高层决策的可执行性，我们利用局部LiDAR几何信息将连续的子目标空间离散化为有限候选集合，使其与环境的可通行结构保持一致。在决策层面，采用共享特征提取的双头价值网络，分别评估候选子目标的预期效率收益与潜在安全代价，并通过融合准则实现多目标约束下的最优决策。</w:t>
      </w:r>
    </w:p>
    <w:p w14:paraId="223BD9D9" w14:textId="53228C72" w:rsidR="00387CFD" w:rsidRPr="00387CFD" w:rsidRDefault="000E32D9" w:rsidP="00387CFD">
      <w:pPr>
        <w:ind w:firstLineChars="200" w:firstLine="48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63298CDC" wp14:editId="256BE783">
            <wp:extent cx="5274310" cy="1979295"/>
            <wp:effectExtent l="0" t="0" r="2540" b="1905"/>
            <wp:docPr id="981265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5451" name="图片 9812654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979295"/>
                    </a:xfrm>
                    <a:prstGeom prst="rect">
                      <a:avLst/>
                    </a:prstGeom>
                  </pic:spPr>
                </pic:pic>
              </a:graphicData>
            </a:graphic>
          </wp:inline>
        </w:drawing>
      </w:r>
    </w:p>
    <w:p w14:paraId="293353EC" w14:textId="0C1A6DDB" w:rsidR="00387CFD" w:rsidRPr="00387CFD" w:rsidRDefault="00387CFD" w:rsidP="00387CFD">
      <w:pPr>
        <w:ind w:firstLineChars="200" w:firstLine="480"/>
        <w:rPr>
          <w:rFonts w:ascii="宋体" w:eastAsia="宋体" w:hAnsi="宋体" w:hint="eastAsia"/>
          <w:sz w:val="24"/>
          <w:szCs w:val="24"/>
        </w:rPr>
      </w:pPr>
      <w:r w:rsidRPr="00387CFD">
        <w:rPr>
          <w:rFonts w:ascii="宋体" w:eastAsia="宋体" w:hAnsi="宋体" w:hint="eastAsia"/>
          <w:sz w:val="24"/>
          <w:szCs w:val="24"/>
        </w:rPr>
        <w:t>本研究的主要贡献概括如下：</w:t>
      </w:r>
    </w:p>
    <w:p w14:paraId="312757AE" w14:textId="13FB2085" w:rsidR="00387CFD" w:rsidRPr="00DC7FC2" w:rsidRDefault="00387CFD" w:rsidP="00387CFD">
      <w:pPr>
        <w:ind w:firstLineChars="200" w:firstLine="480"/>
        <w:rPr>
          <w:rFonts w:ascii="宋体" w:eastAsia="宋体" w:hAnsi="宋体" w:hint="eastAsia"/>
          <w:sz w:val="24"/>
          <w:szCs w:val="24"/>
          <w:highlight w:val="yellow"/>
        </w:rPr>
      </w:pPr>
      <w:r w:rsidRPr="00DC7FC2">
        <w:rPr>
          <w:rFonts w:ascii="宋体" w:eastAsia="宋体" w:hAnsi="宋体" w:hint="eastAsia"/>
          <w:sz w:val="24"/>
          <w:szCs w:val="24"/>
          <w:highlight w:val="yellow"/>
        </w:rPr>
        <w:t>提出了一种融合风险感知与停滞检测的事件触发分层导航框架，实现了高层子目标规划与低层控制执行的自适应时序协同，显著提升了机器人在动态环境中的响应能力与鲁棒性。</w:t>
      </w:r>
    </w:p>
    <w:p w14:paraId="4D5B8AF9" w14:textId="46B78366" w:rsidR="00387CFD" w:rsidRPr="00DC7FC2" w:rsidRDefault="00387CFD" w:rsidP="00387CFD">
      <w:pPr>
        <w:ind w:firstLineChars="200" w:firstLine="480"/>
        <w:rPr>
          <w:rFonts w:ascii="宋体" w:eastAsia="宋体" w:hAnsi="宋体" w:hint="eastAsia"/>
          <w:sz w:val="24"/>
          <w:szCs w:val="24"/>
          <w:highlight w:val="yellow"/>
        </w:rPr>
      </w:pPr>
      <w:r w:rsidRPr="00DC7FC2">
        <w:rPr>
          <w:rFonts w:ascii="宋体" w:eastAsia="宋体" w:hAnsi="宋体" w:hint="eastAsia"/>
          <w:sz w:val="24"/>
          <w:szCs w:val="24"/>
          <w:highlight w:val="yellow"/>
        </w:rPr>
        <w:t>设计了一种基于局部几何特征的候选子目标生成机制，将高层决策空间压缩为兼具可行性与多样性的有限集合，有效提升了策略在复杂拓扑环境中的可操作性。</w:t>
      </w:r>
    </w:p>
    <w:p w14:paraId="3200ACEB" w14:textId="080B0B7B" w:rsidR="00A72562" w:rsidRPr="00906EB6" w:rsidRDefault="00387CFD" w:rsidP="00387CFD">
      <w:pPr>
        <w:ind w:firstLineChars="200" w:firstLine="480"/>
        <w:rPr>
          <w:rFonts w:ascii="宋体" w:eastAsia="宋体" w:hAnsi="宋体" w:hint="eastAsia"/>
          <w:sz w:val="24"/>
          <w:szCs w:val="24"/>
        </w:rPr>
      </w:pPr>
      <w:r w:rsidRPr="00DC7FC2">
        <w:rPr>
          <w:rFonts w:ascii="宋体" w:eastAsia="宋体" w:hAnsi="宋体" w:hint="eastAsia"/>
          <w:sz w:val="24"/>
          <w:szCs w:val="24"/>
          <w:highlight w:val="yellow"/>
        </w:rPr>
        <w:t>构建了基于双头架构的价值评估网络及其融合决策准则，将安全性以可学习代价的形式注入规划过程。仿真与真实场景实验均表明，该方法在成功率、碰撞率及通行效率等关键指标上均优于现有基准方法。</w:t>
      </w:r>
    </w:p>
    <w:p w14:paraId="4FE4B717" w14:textId="4B27D904"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Related Work</w:t>
      </w:r>
    </w:p>
    <w:p w14:paraId="4A0BB866" w14:textId="6E345DEB" w:rsidR="000E2E5D" w:rsidRPr="000E2E5D" w:rsidRDefault="000E2E5D" w:rsidP="000E2E5D">
      <w:pPr>
        <w:ind w:firstLineChars="200" w:firstLine="480"/>
        <w:rPr>
          <w:rFonts w:ascii="宋体" w:eastAsia="宋体" w:hAnsi="宋体" w:hint="eastAsia"/>
          <w:sz w:val="24"/>
          <w:szCs w:val="24"/>
        </w:rPr>
      </w:pPr>
      <w:r w:rsidRPr="000E2E5D">
        <w:rPr>
          <w:rFonts w:ascii="宋体" w:eastAsia="宋体" w:hAnsi="宋体" w:hint="eastAsia"/>
          <w:sz w:val="24"/>
          <w:szCs w:val="24"/>
        </w:rPr>
        <w:t>机器人导航方法在建模假设与决策抽象层级上呈现出由“显式模型驱动”到“策略学习驱动”，再到“时间尺度分解与结构化决策”的演进脉络，</w:t>
      </w:r>
      <w:r w:rsidR="00813E1C">
        <w:rPr>
          <w:rFonts w:ascii="宋体" w:eastAsia="宋体" w:hAnsi="宋体" w:hint="eastAsia"/>
          <w:sz w:val="24"/>
          <w:szCs w:val="24"/>
        </w:rPr>
        <w:t>我们将</w:t>
      </w:r>
      <w:r w:rsidRPr="000E2E5D">
        <w:rPr>
          <w:rFonts w:ascii="宋体" w:eastAsia="宋体" w:hAnsi="宋体" w:hint="eastAsia"/>
          <w:sz w:val="24"/>
          <w:szCs w:val="24"/>
        </w:rPr>
        <w:t>相关工作归纳为传统规划、深度强化学习导航与分层强化学习导航三条主线。</w:t>
      </w:r>
    </w:p>
    <w:p w14:paraId="1826BA33" w14:textId="6D34B002" w:rsidR="000E2E5D" w:rsidRDefault="000E2E5D" w:rsidP="000E2E5D">
      <w:pPr>
        <w:ind w:firstLineChars="200" w:firstLine="480"/>
        <w:rPr>
          <w:rFonts w:ascii="宋体" w:eastAsia="宋体" w:hAnsi="宋体" w:hint="eastAsia"/>
          <w:sz w:val="24"/>
          <w:szCs w:val="24"/>
        </w:rPr>
      </w:pPr>
      <w:r>
        <w:rPr>
          <w:rFonts w:ascii="宋体" w:eastAsia="宋体" w:hAnsi="宋体" w:hint="eastAsia"/>
          <w:sz w:val="24"/>
          <w:szCs w:val="24"/>
        </w:rPr>
        <w:t>A.</w:t>
      </w:r>
      <w:r w:rsidRPr="000E2E5D">
        <w:rPr>
          <w:rFonts w:ascii="宋体" w:eastAsia="宋体" w:hAnsi="宋体" w:hint="eastAsia"/>
          <w:sz w:val="24"/>
          <w:szCs w:val="24"/>
        </w:rPr>
        <w:t>传统规划方法</w:t>
      </w:r>
    </w:p>
    <w:p w14:paraId="31E9A719" w14:textId="7467FC96" w:rsidR="000E2E5D" w:rsidRPr="000E2E5D" w:rsidRDefault="000E2E5D" w:rsidP="00F5219D">
      <w:pPr>
        <w:ind w:firstLineChars="200" w:firstLine="480"/>
        <w:rPr>
          <w:rFonts w:ascii="宋体" w:eastAsia="宋体" w:hAnsi="宋体" w:hint="eastAsia"/>
          <w:sz w:val="24"/>
          <w:szCs w:val="24"/>
        </w:rPr>
      </w:pPr>
      <w:r w:rsidRPr="000E2E5D">
        <w:rPr>
          <w:rFonts w:ascii="宋体" w:eastAsia="宋体" w:hAnsi="宋体" w:hint="eastAsia"/>
          <w:sz w:val="24"/>
          <w:szCs w:val="24"/>
        </w:rPr>
        <w:t>经典导航系统多采用“全局路径 + 局部避障/轨迹生成”的模块化架构：全局层以图搜索与采样为代表，A*</w:t>
      </w:r>
      <w:r w:rsidR="002D3725">
        <w:rPr>
          <w:rFonts w:ascii="宋体" w:eastAsia="宋体" w:hAnsi="宋体" w:hint="eastAsia"/>
          <w:sz w:val="24"/>
          <w:szCs w:val="24"/>
        </w:rPr>
        <w:t xml:space="preserve"> </w:t>
      </w:r>
      <w:r w:rsidRPr="000E2E5D">
        <w:rPr>
          <w:rFonts w:ascii="宋体" w:eastAsia="宋体" w:hAnsi="宋体" w:hint="eastAsia"/>
          <w:sz w:val="24"/>
          <w:szCs w:val="24"/>
        </w:rPr>
        <w:t>搜索[1]在离散图上给出代价可证的路径，PRM[2]与 RRT/RRT*[3,4]在连续构型空间中刻画可达连通性；局部层将路径转化为可执行轨迹与控制序列，典型方法包括速度空间可行采样的 DWA[5]与在线优化轨迹拓扑/时间参数的 TEB[6]。针对高维约束与碰撞约束的求解效率，</w:t>
      </w:r>
      <w:proofErr w:type="spellStart"/>
      <w:r w:rsidRPr="000E2E5D">
        <w:rPr>
          <w:rFonts w:ascii="宋体" w:eastAsia="宋体" w:hAnsi="宋体" w:hint="eastAsia"/>
          <w:sz w:val="24"/>
          <w:szCs w:val="24"/>
        </w:rPr>
        <w:t>TrajOpt</w:t>
      </w:r>
      <w:proofErr w:type="spellEnd"/>
      <w:r w:rsidRPr="000E2E5D">
        <w:rPr>
          <w:rFonts w:ascii="宋体" w:eastAsia="宋体" w:hAnsi="宋体" w:hint="eastAsia"/>
          <w:sz w:val="24"/>
          <w:szCs w:val="24"/>
        </w:rPr>
        <w:t>[7]以序列凸优化配合连续时间碰撞处理实现从初始轨迹到可行轨迹的高效修正。在复杂障碍与受限动力学场景，RDA[8]侧重加速优化过程以适配拥挤环境在线规划，</w:t>
      </w:r>
      <w:proofErr w:type="spellStart"/>
      <w:r w:rsidRPr="000E2E5D">
        <w:rPr>
          <w:rFonts w:ascii="宋体" w:eastAsia="宋体" w:hAnsi="宋体" w:hint="eastAsia"/>
          <w:sz w:val="24"/>
          <w:szCs w:val="24"/>
        </w:rPr>
        <w:t>iDb</w:t>
      </w:r>
      <w:proofErr w:type="spellEnd"/>
      <w:r w:rsidRPr="000E2E5D">
        <w:rPr>
          <w:rFonts w:ascii="宋体" w:eastAsia="宋体" w:hAnsi="宋体" w:hint="eastAsia"/>
          <w:sz w:val="24"/>
          <w:szCs w:val="24"/>
        </w:rPr>
        <w:t>-RRT[9]融合采样树扩展、运动原语与后续轨迹优化以兼顾搜索效率与动力学可行性；TRG-Planner[10]在非结构化地形中以风险图表示引导路径选择，时空弹性带方法[11]通过时间维度与动态安全间距扩展弹性带对高速动态障碍的适用边界。传统范式亦出现学习嵌入式改造：Veerapaneni 等[12]学习局部启发以减少节点展开，EARN[13]将边缘协同计算纳入规划决策以适配资源约束，Zhao 等[14]在图规划中引入 E(2)等变结构以提升表征共享与泛化。此类方法具备可解释性与模块可替换性，但对环境表征与代价建模依赖较强；在密集动态交互、感知不确定或长程任务中，频繁重规划与参数敏感性带来的计算负担与局部最优风险仍较突出，从而推动策略学习在导航闭环中的进一步引入。</w:t>
      </w:r>
    </w:p>
    <w:p w14:paraId="1E4703C8" w14:textId="195127CD" w:rsidR="00F5219D" w:rsidRDefault="00F5219D" w:rsidP="000E2E5D">
      <w:pPr>
        <w:ind w:firstLineChars="200" w:firstLine="480"/>
        <w:rPr>
          <w:rFonts w:ascii="宋体" w:eastAsia="宋体" w:hAnsi="宋体" w:hint="eastAsia"/>
          <w:sz w:val="24"/>
          <w:szCs w:val="24"/>
        </w:rPr>
      </w:pPr>
      <w:r>
        <w:rPr>
          <w:rFonts w:ascii="宋体" w:eastAsia="宋体" w:hAnsi="宋体" w:hint="eastAsia"/>
          <w:sz w:val="24"/>
          <w:szCs w:val="24"/>
        </w:rPr>
        <w:lastRenderedPageBreak/>
        <w:t>B.</w:t>
      </w:r>
      <w:r w:rsidR="000E2E5D" w:rsidRPr="000E2E5D">
        <w:rPr>
          <w:rFonts w:ascii="宋体" w:eastAsia="宋体" w:hAnsi="宋体" w:hint="eastAsia"/>
          <w:sz w:val="24"/>
          <w:szCs w:val="24"/>
        </w:rPr>
        <w:t>基于深度强化学习的导航方法</w:t>
      </w:r>
    </w:p>
    <w:p w14:paraId="314CDD7C" w14:textId="42AB3B5B" w:rsidR="000E2E5D" w:rsidRPr="000E2E5D" w:rsidRDefault="000E2E5D" w:rsidP="00F937C2">
      <w:pPr>
        <w:ind w:firstLineChars="200" w:firstLine="480"/>
        <w:rPr>
          <w:rFonts w:ascii="宋体" w:eastAsia="宋体" w:hAnsi="宋体" w:hint="eastAsia"/>
          <w:sz w:val="24"/>
          <w:szCs w:val="24"/>
        </w:rPr>
      </w:pPr>
      <w:r w:rsidRPr="000E2E5D">
        <w:rPr>
          <w:rFonts w:ascii="宋体" w:eastAsia="宋体" w:hAnsi="宋体" w:hint="eastAsia"/>
          <w:sz w:val="24"/>
          <w:szCs w:val="24"/>
        </w:rPr>
        <w:t>深度强化学习导航多在局部观测条件下学习从传感输入到控制输出的闭环策略，将二维/三维 LiDAR、深度/视觉及目标相对位姿映射为线速度、角速度等连续动作。Liu 等[15]以 LiDAR 为主要输入在无图条件下学习避障与到达目标，训练阶段常结合示教或约束以降低探索风险；为缓解仅依赖瞬时观测带来的决策不稳定，Li 等[16]引入记忆机制利用历史交互信息。策略输出层级也可提升至路径生成：</w:t>
      </w:r>
      <w:proofErr w:type="spellStart"/>
      <w:r w:rsidRPr="000E2E5D">
        <w:rPr>
          <w:rFonts w:ascii="宋体" w:eastAsia="宋体" w:hAnsi="宋体" w:hint="eastAsia"/>
          <w:sz w:val="24"/>
          <w:szCs w:val="24"/>
        </w:rPr>
        <w:t>PathRL</w:t>
      </w:r>
      <w:proofErr w:type="spellEnd"/>
      <w:r w:rsidRPr="000E2E5D">
        <w:rPr>
          <w:rFonts w:ascii="宋体" w:eastAsia="宋体" w:hAnsi="宋体" w:hint="eastAsia"/>
          <w:sz w:val="24"/>
          <w:szCs w:val="24"/>
        </w:rPr>
        <w:t>[17]将学习目标从速度控制扩展为路径生成以更好对齐几何约束与轨迹平滑。围绕风险评估与价值估计稳定性，Sun 等[18]采用注意力与分类式价值评估增强碰撞相关决策可靠性；RS-DDPG[19]通过事件触发与结构调整降低冗余更新并改善收敛；Jing 等[20]以两阶段分解“阶段性决策—局部执行”缓解长程与复杂结构环境的脱困困难。该路线在交互建模与策略自适应方面提供了新途径，但训练对分布与奖励设计较敏感，跨场景泛化、仿真到现实迁移与长程一致性约束不足仍制约其在复杂动态与长程任务中的稳定部署。</w:t>
      </w:r>
    </w:p>
    <w:p w14:paraId="2B0C6EED" w14:textId="5970ACAD" w:rsidR="00F937C2" w:rsidRDefault="00F937C2" w:rsidP="000E2E5D">
      <w:pPr>
        <w:ind w:firstLineChars="200" w:firstLine="480"/>
        <w:rPr>
          <w:rFonts w:ascii="宋体" w:eastAsia="宋体" w:hAnsi="宋体" w:hint="eastAsia"/>
          <w:sz w:val="24"/>
          <w:szCs w:val="24"/>
        </w:rPr>
      </w:pPr>
      <w:r>
        <w:rPr>
          <w:rFonts w:ascii="宋体" w:eastAsia="宋体" w:hAnsi="宋体" w:hint="eastAsia"/>
          <w:sz w:val="24"/>
          <w:szCs w:val="24"/>
        </w:rPr>
        <w:t>C.</w:t>
      </w:r>
      <w:r w:rsidR="000E2E5D" w:rsidRPr="000E2E5D">
        <w:rPr>
          <w:rFonts w:ascii="宋体" w:eastAsia="宋体" w:hAnsi="宋体" w:hint="eastAsia"/>
          <w:sz w:val="24"/>
          <w:szCs w:val="24"/>
        </w:rPr>
        <w:t>基于分层强化学习的导航方法</w:t>
      </w:r>
    </w:p>
    <w:p w14:paraId="2FAA12E8" w14:textId="387CE93C" w:rsidR="00B067F2" w:rsidRPr="002A01CF" w:rsidRDefault="000E2E5D" w:rsidP="000E2E5D">
      <w:pPr>
        <w:ind w:firstLineChars="200" w:firstLine="480"/>
        <w:rPr>
          <w:rFonts w:ascii="宋体" w:eastAsia="宋体" w:hAnsi="宋体" w:hint="eastAsia"/>
          <w:sz w:val="24"/>
          <w:szCs w:val="24"/>
        </w:rPr>
      </w:pPr>
      <w:r w:rsidRPr="000E2E5D">
        <w:rPr>
          <w:rFonts w:ascii="宋体" w:eastAsia="宋体" w:hAnsi="宋体" w:hint="eastAsia"/>
          <w:sz w:val="24"/>
          <w:szCs w:val="24"/>
        </w:rPr>
        <w:t>分层强化学习以时间抽象将导航划分为高层子目标/技能选择与低层连续控制执行，Options 框架[21]提供了形式化基础；HIRO[22]在离策略条件下通过目标条件低层策略与高层离策略校正提升两层结构的可训练性与数据效率。为避免无效重规划并约束高层更新频率，ETHP[23]将事件触发与分层规划结合，仅在风险事件出现时激活高层决策；Chen 与 Xue[24]在无人机导航中以事件触发分层深度强化学习降低冗余计算并保持对障碍出现的响应。针对长程与拥挤区域的结构性困难，Gao 等[25]利用拥堵估计辅助子目标更新以服务无图安全导航。分层框架在长程决策与局部可行控制解耦方面具备潜力，但层级接口（子目标空间与终止条件）、跨层信用分配与训练流程复杂度仍对复用性与可部署性形成约束，尤其在密集动态与长程任务中需要同时处理安全约束、在线适应与计算预算之间的结构性矛盾。针对上述结构性矛盾，本文构建了一套融合几何约束与风险感知机制的分层决策框架，旨在通过子目标生成的可行性约束与双重价值评估，解决动态环境下的长程导航适应性问题。</w:t>
      </w:r>
    </w:p>
    <w:p w14:paraId="4E0ABF16" w14:textId="19CE2097" w:rsidR="00106829" w:rsidRDefault="00106829" w:rsidP="00106829">
      <w:pPr>
        <w:pStyle w:val="2"/>
        <w:rPr>
          <w:rFonts w:ascii="Times New Roman" w:hAnsi="Times New Roman" w:cs="Times New Roman"/>
          <w:color w:val="auto"/>
        </w:rPr>
      </w:pPr>
      <w:r>
        <w:rPr>
          <w:rFonts w:ascii="Times New Roman" w:hAnsi="Times New Roman" w:cs="Times New Roman" w:hint="eastAsia"/>
          <w:color w:val="auto"/>
        </w:rPr>
        <w:t>Methods</w:t>
      </w:r>
    </w:p>
    <w:p w14:paraId="004F6AC8" w14:textId="363579B3" w:rsidR="000A6342" w:rsidRDefault="000A6342" w:rsidP="005503E6">
      <w:pPr>
        <w:ind w:firstLine="420"/>
        <w:rPr>
          <w:rFonts w:ascii="宋体" w:eastAsia="宋体" w:hAnsi="宋体" w:hint="eastAsia"/>
          <w:sz w:val="24"/>
          <w:szCs w:val="24"/>
        </w:rPr>
      </w:pPr>
      <w:r>
        <w:rPr>
          <w:rFonts w:ascii="宋体" w:eastAsia="宋体" w:hAnsi="宋体" w:hint="eastAsia"/>
          <w:sz w:val="24"/>
          <w:szCs w:val="24"/>
        </w:rPr>
        <w:t>本文研究未知动态环境中的无图移动机器人导航问题。机器人仅以来局部2D LiDAR观测，在部分可观测条件下完成长距离目标到达，并在动态障碍干扰下尽可能降低碰撞与超时风险。由于长距离推进与局部避障具有不同时间尺度，本文将该问题建模为事件触发的分层决策过程:</w:t>
      </w:r>
      <w:r w:rsidRPr="000A6342">
        <w:rPr>
          <w:rFonts w:ascii="宋体" w:eastAsia="宋体" w:hAnsi="宋体"/>
          <w:sz w:val="24"/>
          <w:szCs w:val="24"/>
        </w:rPr>
        <w:t>高层负责在事件边界处选择局部子目标，低层负责在固定控制频率下输出连续速度指令跟踪当前子目标</w:t>
      </w:r>
      <w:r w:rsidR="00411BD7">
        <w:rPr>
          <w:rFonts w:ascii="宋体" w:eastAsia="宋体" w:hAnsi="宋体" w:hint="eastAsia"/>
          <w:sz w:val="24"/>
          <w:szCs w:val="24"/>
        </w:rPr>
        <w:t>。</w:t>
      </w:r>
    </w:p>
    <w:p w14:paraId="17BEFBEF" w14:textId="539C5539" w:rsidR="00231A80" w:rsidRDefault="00231A80" w:rsidP="005503E6">
      <w:pPr>
        <w:ind w:firstLine="420"/>
        <w:rPr>
          <w:rFonts w:ascii="宋体" w:eastAsia="宋体" w:hAnsi="宋体" w:hint="eastAsia"/>
          <w:sz w:val="24"/>
          <w:szCs w:val="24"/>
        </w:rPr>
      </w:pPr>
      <w:r w:rsidRPr="00231A80">
        <w:rPr>
          <w:rFonts w:ascii="宋体" w:eastAsia="宋体" w:hAnsi="宋体" w:hint="eastAsia"/>
          <w:b/>
          <w:bCs/>
          <w:sz w:val="24"/>
          <w:szCs w:val="24"/>
        </w:rPr>
        <w:t>高层子目标规划器</w:t>
      </w:r>
      <w:r>
        <w:rPr>
          <w:rFonts w:ascii="宋体" w:eastAsia="宋体" w:hAnsi="宋体" w:hint="eastAsia"/>
          <w:sz w:val="24"/>
          <w:szCs w:val="24"/>
        </w:rPr>
        <w:t>：</w:t>
      </w:r>
      <w:r w:rsidR="00792326">
        <w:rPr>
          <w:rFonts w:ascii="宋体" w:eastAsia="宋体" w:hAnsi="宋体" w:hint="eastAsia"/>
          <w:sz w:val="24"/>
          <w:szCs w:val="24"/>
        </w:rPr>
        <w:t>在触发事件发生时</w:t>
      </w:r>
      <w:r>
        <w:rPr>
          <w:rFonts w:ascii="宋体" w:eastAsia="宋体" w:hAnsi="宋体" w:hint="eastAsia"/>
          <w:sz w:val="24"/>
          <w:szCs w:val="24"/>
        </w:rPr>
        <w:t>被激活，输出短视野的子目标(局部航点)，以机器人坐标下的极坐标形式表示；</w:t>
      </w:r>
    </w:p>
    <w:p w14:paraId="54E56FD7" w14:textId="1A338692" w:rsidR="00231A80" w:rsidRDefault="00231A80" w:rsidP="005503E6">
      <w:pPr>
        <w:ind w:firstLine="420"/>
        <w:rPr>
          <w:rFonts w:ascii="宋体" w:eastAsia="宋体" w:hAnsi="宋体" w:hint="eastAsia"/>
          <w:sz w:val="24"/>
          <w:szCs w:val="24"/>
        </w:rPr>
      </w:pPr>
      <w:r w:rsidRPr="00231A80">
        <w:rPr>
          <w:rFonts w:ascii="宋体" w:eastAsia="宋体" w:hAnsi="宋体" w:hint="eastAsia"/>
          <w:b/>
          <w:bCs/>
          <w:sz w:val="24"/>
          <w:szCs w:val="24"/>
        </w:rPr>
        <w:t>低层连续控制器</w:t>
      </w:r>
      <w:r>
        <w:rPr>
          <w:rFonts w:ascii="宋体" w:eastAsia="宋体" w:hAnsi="宋体" w:hint="eastAsia"/>
          <w:sz w:val="24"/>
          <w:szCs w:val="24"/>
        </w:rPr>
        <w:t>：在每个控制步输出连续速度指令，跟踪当前子目标并完成局部避障。</w:t>
      </w:r>
    </w:p>
    <w:p w14:paraId="1C2D474A" w14:textId="01448855" w:rsidR="00792326" w:rsidRDefault="00792326" w:rsidP="005503E6">
      <w:pPr>
        <w:ind w:firstLine="420"/>
        <w:rPr>
          <w:rFonts w:ascii="宋体" w:eastAsia="宋体" w:hAnsi="宋体" w:hint="eastAsia"/>
          <w:sz w:val="24"/>
          <w:szCs w:val="24"/>
        </w:rPr>
      </w:pPr>
      <w:r>
        <w:rPr>
          <w:rFonts w:ascii="宋体" w:eastAsia="宋体" w:hAnsi="宋体" w:hint="eastAsia"/>
          <w:sz w:val="24"/>
          <w:szCs w:val="24"/>
        </w:rPr>
        <w:t>高层决策以事件为边界进行时间抽象，低层控制在子目标持续期间以固定频率执行。两层通过子目标条件化控制与事件边界处的聚合回报/代价信号实现耦合学习。</w:t>
      </w:r>
    </w:p>
    <w:p w14:paraId="086B45FB" w14:textId="6FDD3F95" w:rsidR="00FB7205" w:rsidRDefault="00FB7205" w:rsidP="00FB7205">
      <w:pPr>
        <w:rPr>
          <w:rFonts w:ascii="宋体" w:eastAsia="宋体" w:hAnsi="宋体" w:hint="eastAsia"/>
          <w:b/>
          <w:bCs/>
          <w:sz w:val="24"/>
          <w:szCs w:val="24"/>
        </w:rPr>
      </w:pPr>
      <w:r w:rsidRPr="00FB7205">
        <w:rPr>
          <w:rFonts w:ascii="宋体" w:eastAsia="宋体" w:hAnsi="宋体" w:hint="eastAsia"/>
          <w:b/>
          <w:bCs/>
          <w:sz w:val="24"/>
          <w:szCs w:val="24"/>
        </w:rPr>
        <w:t>A．分层决策建模与信息表征</w:t>
      </w:r>
    </w:p>
    <w:p w14:paraId="42B95905" w14:textId="57ECAE09" w:rsidR="00D755BC" w:rsidRDefault="00FB7205" w:rsidP="009A1F2E">
      <w:pPr>
        <w:ind w:firstLineChars="200" w:firstLine="480"/>
        <w:rPr>
          <w:rFonts w:ascii="宋体" w:eastAsia="宋体" w:hAnsi="宋体" w:hint="eastAsia"/>
          <w:sz w:val="24"/>
          <w:szCs w:val="24"/>
        </w:rPr>
      </w:pPr>
      <w:r>
        <w:rPr>
          <w:rFonts w:ascii="宋体" w:eastAsia="宋体" w:hAnsi="宋体" w:hint="eastAsia"/>
          <w:sz w:val="24"/>
          <w:szCs w:val="24"/>
        </w:rPr>
        <w:t xml:space="preserve">设低层控制步为 </w:t>
      </w:r>
      <m:oMath>
        <m:r>
          <m:rPr>
            <m:sty m:val="p"/>
          </m:rPr>
          <w:rPr>
            <w:rFonts w:ascii="Cambria Math" w:eastAsia="宋体" w:hAnsi="Cambria Math"/>
            <w:sz w:val="24"/>
            <w:szCs w:val="24"/>
          </w:rPr>
          <m:t>t</m:t>
        </m:r>
      </m:oMath>
      <w:r>
        <w:rPr>
          <w:rFonts w:ascii="宋体" w:eastAsia="宋体" w:hAnsi="宋体" w:hint="eastAsia"/>
          <w:sz w:val="24"/>
          <w:szCs w:val="24"/>
        </w:rPr>
        <w:t xml:space="preserve"> ，高层决策索引为 </w:t>
      </w:r>
      <m:oMath>
        <m:r>
          <m:rPr>
            <m:sty m:val="p"/>
          </m:rPr>
          <w:rPr>
            <w:rFonts w:ascii="Cambria Math" w:eastAsia="宋体" w:hAnsi="Cambria Math"/>
            <w:sz w:val="24"/>
            <w:szCs w:val="24"/>
          </w:rPr>
          <m:t>k</m:t>
        </m:r>
      </m:oMath>
      <w:r>
        <w:rPr>
          <w:rFonts w:ascii="宋体" w:eastAsia="宋体" w:hAnsi="宋体" w:hint="eastAsia"/>
          <w:sz w:val="24"/>
          <w:szCs w:val="24"/>
        </w:rPr>
        <w:t xml:space="preserve"> 。</w:t>
      </w:r>
      <w:r w:rsidRPr="00C7196E">
        <w:rPr>
          <w:rFonts w:ascii="宋体" w:eastAsia="宋体" w:hAnsi="宋体" w:hint="eastAsia"/>
          <w:sz w:val="24"/>
          <w:szCs w:val="24"/>
        </w:rPr>
        <w:t>第</w:t>
      </w:r>
      <w:r>
        <w:rPr>
          <w:rFonts w:ascii="宋体" w:eastAsia="宋体" w:hAnsi="宋体" w:hint="eastAsia"/>
          <w:sz w:val="24"/>
          <w:szCs w:val="24"/>
        </w:rPr>
        <w:t xml:space="preserve"> </w:t>
      </w:r>
      <m:oMath>
        <m:r>
          <m:rPr>
            <m:sty m:val="p"/>
          </m:rPr>
          <w:rPr>
            <w:rFonts w:ascii="Cambria Math" w:eastAsia="宋体" w:hAnsi="Cambria Math"/>
            <w:sz w:val="24"/>
            <w:szCs w:val="24"/>
          </w:rPr>
          <m:t>k</m:t>
        </m:r>
      </m:oMath>
      <w:r>
        <w:rPr>
          <w:rFonts w:ascii="宋体" w:eastAsia="宋体" w:hAnsi="宋体" w:hint="eastAsia"/>
          <w:iCs/>
          <w:sz w:val="24"/>
          <w:szCs w:val="24"/>
        </w:rPr>
        <w:t xml:space="preserve"> </w:t>
      </w:r>
      <w:r w:rsidRPr="00C7196E">
        <w:rPr>
          <w:rFonts w:ascii="宋体" w:eastAsia="宋体" w:hAnsi="宋体" w:hint="eastAsia"/>
          <w:sz w:val="24"/>
          <w:szCs w:val="24"/>
        </w:rPr>
        <w:t>次高层决策发生在低层时</w:t>
      </w:r>
      <w:r w:rsidRPr="00C7196E">
        <w:rPr>
          <w:rFonts w:ascii="宋体" w:eastAsia="宋体" w:hAnsi="宋体" w:hint="eastAsia"/>
          <w:sz w:val="24"/>
          <w:szCs w:val="24"/>
        </w:rPr>
        <w:lastRenderedPageBreak/>
        <w:t>间</w:t>
      </w:r>
      <w:r>
        <w:rPr>
          <w:rFonts w:ascii="宋体" w:eastAsia="宋体" w:hAnsi="宋体" w:hint="eastAsia"/>
          <w:sz w:val="24"/>
          <w:szCs w:val="24"/>
        </w:rPr>
        <w:t>时刻</w:t>
      </w:r>
      <w:r w:rsidRPr="00C7196E">
        <w:rPr>
          <w:rFonts w:ascii="宋体" w:eastAsia="宋体" w:hAnsi="宋体" w:hint="eastAsia"/>
          <w:sz w:val="24"/>
          <w:szCs w:val="24"/>
        </w:rPr>
        <w:t xml:space="preserve"> </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oMath>
      <w:r>
        <w:rPr>
          <w:rFonts w:ascii="宋体" w:eastAsia="宋体" w:hAnsi="宋体" w:hint="eastAsia"/>
          <w:sz w:val="24"/>
          <w:szCs w:val="24"/>
        </w:rPr>
        <w:t xml:space="preserve"> </w:t>
      </w:r>
      <w:r w:rsidRPr="00C7196E">
        <w:rPr>
          <w:rFonts w:ascii="宋体" w:eastAsia="宋体" w:hAnsi="宋体" w:hint="eastAsia"/>
          <w:sz w:val="24"/>
          <w:szCs w:val="24"/>
        </w:rPr>
        <w:t xml:space="preserve">，并持续 </w:t>
      </w:r>
      <m:oMath>
        <m:sSub>
          <m:sSubPr>
            <m:ctrlPr>
              <w:rPr>
                <w:rFonts w:ascii="Cambria Math" w:eastAsia="宋体" w:hAnsi="Cambria Math"/>
                <w:sz w:val="24"/>
                <w:szCs w:val="24"/>
              </w:rPr>
            </m:ctrlPr>
          </m:sSubPr>
          <m:e>
            <m:r>
              <m:rPr>
                <m:sty m:val="p"/>
              </m:rPr>
              <w:rPr>
                <w:rFonts w:ascii="Cambria Math" w:eastAsia="宋体" w:hAnsi="Cambria Math" w:hint="eastAsia"/>
                <w:sz w:val="24"/>
                <w:szCs w:val="24"/>
              </w:rPr>
              <m:t>n</m:t>
            </m:r>
          </m:e>
          <m:sub>
            <m:r>
              <m:rPr>
                <m:sty m:val="p"/>
              </m:rPr>
              <w:rPr>
                <w:rFonts w:ascii="Cambria Math" w:eastAsia="宋体" w:hAnsi="Cambria Math"/>
                <w:sz w:val="24"/>
                <w:szCs w:val="24"/>
              </w:rPr>
              <m:t>k</m:t>
            </m:r>
          </m:sub>
        </m:sSub>
      </m:oMath>
      <w:r>
        <w:rPr>
          <w:rFonts w:ascii="宋体" w:eastAsia="宋体" w:hAnsi="宋体" w:hint="eastAsia"/>
          <w:sz w:val="24"/>
          <w:szCs w:val="24"/>
        </w:rPr>
        <w:t xml:space="preserve"> </w:t>
      </w:r>
      <w:r w:rsidRPr="00C7196E">
        <w:rPr>
          <w:rFonts w:ascii="宋体" w:eastAsia="宋体" w:hAnsi="宋体" w:hint="eastAsia"/>
          <w:sz w:val="24"/>
          <w:szCs w:val="24"/>
        </w:rPr>
        <w:t>个低层步</w:t>
      </w:r>
      <w:r>
        <w:rPr>
          <w:rFonts w:ascii="宋体" w:eastAsia="宋体" w:hAnsi="宋体" w:hint="eastAsia"/>
          <w:sz w:val="24"/>
          <w:szCs w:val="24"/>
        </w:rPr>
        <w:t>，</w:t>
      </w:r>
      <w:r w:rsidRPr="00C7196E">
        <w:rPr>
          <w:rFonts w:ascii="宋体" w:eastAsia="宋体" w:hAnsi="宋体" w:hint="eastAsia"/>
          <w:sz w:val="24"/>
          <w:szCs w:val="24"/>
        </w:rPr>
        <w:t>直</w:t>
      </w:r>
      <w:r>
        <w:rPr>
          <w:rFonts w:ascii="宋体" w:eastAsia="宋体" w:hAnsi="宋体" w:hint="eastAsia"/>
          <w:sz w:val="24"/>
          <w:szCs w:val="24"/>
        </w:rPr>
        <w:t>到</w:t>
      </w:r>
      <w:r w:rsidRPr="00C7196E">
        <w:rPr>
          <w:rFonts w:ascii="宋体" w:eastAsia="宋体" w:hAnsi="宋体" w:hint="eastAsia"/>
          <w:sz w:val="24"/>
          <w:szCs w:val="24"/>
        </w:rPr>
        <w:t>下一次</w:t>
      </w:r>
      <w:r>
        <w:rPr>
          <w:rFonts w:ascii="宋体" w:eastAsia="宋体" w:hAnsi="宋体" w:hint="eastAsia"/>
          <w:sz w:val="24"/>
          <w:szCs w:val="24"/>
        </w:rPr>
        <w:t>事件触发终止该子目标区间。</w:t>
      </w:r>
    </w:p>
    <w:p w14:paraId="68356812" w14:textId="77777777" w:rsidR="00B22618" w:rsidRDefault="00F5411A" w:rsidP="005710D8">
      <w:pPr>
        <w:ind w:firstLine="420"/>
        <w:rPr>
          <w:rFonts w:ascii="宋体" w:eastAsia="宋体" w:hAnsi="宋体" w:hint="eastAsia"/>
          <w:sz w:val="24"/>
          <w:szCs w:val="24"/>
        </w:rPr>
      </w:pPr>
      <w:r>
        <w:rPr>
          <w:rFonts w:ascii="宋体" w:eastAsia="宋体" w:hAnsi="宋体" w:hint="eastAsia"/>
          <w:sz w:val="24"/>
          <w:szCs w:val="24"/>
        </w:rPr>
        <w:t>（</w:t>
      </w:r>
      <w:r w:rsidR="009A1F2E">
        <w:rPr>
          <w:rFonts w:ascii="宋体" w:eastAsia="宋体" w:hAnsi="宋体" w:hint="eastAsia"/>
          <w:sz w:val="24"/>
          <w:szCs w:val="24"/>
        </w:rPr>
        <w:t>1</w:t>
      </w:r>
      <w:r>
        <w:rPr>
          <w:rFonts w:ascii="宋体" w:eastAsia="宋体" w:hAnsi="宋体" w:hint="eastAsia"/>
          <w:sz w:val="24"/>
          <w:szCs w:val="24"/>
        </w:rPr>
        <w:t>）高层事件触发SMDP</w:t>
      </w:r>
    </w:p>
    <w:p w14:paraId="06140EF9" w14:textId="04526690" w:rsidR="00F5411A" w:rsidRDefault="00F5411A" w:rsidP="005710D8">
      <w:pPr>
        <w:ind w:firstLine="420"/>
        <w:rPr>
          <w:rFonts w:ascii="宋体" w:eastAsia="宋体" w:hAnsi="宋体" w:hint="eastAsia"/>
          <w:sz w:val="24"/>
          <w:szCs w:val="24"/>
        </w:rPr>
      </w:pPr>
      <w:r>
        <w:rPr>
          <w:rFonts w:ascii="宋体" w:eastAsia="宋体" w:hAnsi="宋体" w:hint="eastAsia"/>
          <w:sz w:val="24"/>
          <w:szCs w:val="24"/>
        </w:rPr>
        <w:t>高层被建模为</w:t>
      </w:r>
      <w:r w:rsidRPr="00F5411A">
        <w:rPr>
          <w:rFonts w:ascii="宋体" w:eastAsia="宋体" w:hAnsi="宋体" w:hint="eastAsia"/>
          <w:sz w:val="24"/>
          <w:szCs w:val="24"/>
        </w:rPr>
        <w:t>半马尔可夫决策过程（SMDP）</w:t>
      </w:r>
      <w:r w:rsidR="00591A4C">
        <w:rPr>
          <w:rFonts w:ascii="宋体" w:eastAsia="宋体" w:hAnsi="宋体" w:hint="eastAsia"/>
          <w:sz w:val="24"/>
          <w:szCs w:val="24"/>
        </w:rPr>
        <w:t>：</w:t>
      </w:r>
    </w:p>
    <w:p w14:paraId="2A943B26" w14:textId="42668F63" w:rsidR="00D755BC" w:rsidRPr="005710D8" w:rsidRDefault="00000000" w:rsidP="00D755BC">
      <w:pPr>
        <w:rPr>
          <w:rFonts w:ascii="宋体" w:eastAsia="宋体" w:hAnsi="宋体" w:hint="eastAsia"/>
          <w:i/>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M</m:t>
              </m:r>
            </m:e>
            <m:sub>
              <m:r>
                <w:rPr>
                  <w:rFonts w:ascii="Cambria Math" w:eastAsia="宋体" w:hAnsi="Cambria Math" w:hint="eastAsia"/>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hint="eastAsia"/>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P</m:t>
              </m:r>
            </m:e>
            <m:sub>
              <m:r>
                <w:rPr>
                  <w:rFonts w:ascii="Cambria Math" w:eastAsia="宋体" w:hAnsi="Cambria Math" w:hint="eastAsia"/>
                  <w:sz w:val="24"/>
                  <w:szCs w:val="24"/>
                </w:rPr>
                <m:t>H</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hint="eastAsia"/>
                  <w:sz w:val="24"/>
                  <w:szCs w:val="24"/>
                </w:rPr>
                <m:t>H</m:t>
              </m:r>
            </m:sub>
          </m:sSub>
          <m:r>
            <w:rPr>
              <w:rFonts w:ascii="Cambria Math" w:eastAsia="宋体" w:hAnsi="Cambria Math"/>
              <w:sz w:val="24"/>
              <w:szCs w:val="24"/>
            </w:rPr>
            <m:t>)</m:t>
          </m:r>
        </m:oMath>
      </m:oMathPara>
    </w:p>
    <w:p w14:paraId="3DB44AC8" w14:textId="7012EDE4" w:rsidR="0001058C" w:rsidRDefault="0001058C" w:rsidP="005503E6">
      <w:pPr>
        <w:ind w:firstLine="420"/>
        <w:rPr>
          <w:rFonts w:ascii="宋体" w:eastAsia="宋体" w:hAnsi="宋体" w:hint="eastAsia"/>
          <w:sz w:val="24"/>
          <w:szCs w:val="24"/>
        </w:rPr>
      </w:pPr>
      <w:r>
        <w:rPr>
          <w:rFonts w:ascii="宋体" w:eastAsia="宋体" w:hAnsi="宋体" w:hint="eastAsia"/>
          <w:sz w:val="24"/>
          <w:szCs w:val="24"/>
        </w:rPr>
        <w:t xml:space="preserve">在高层时刻 </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oMath>
      <w:r>
        <w:rPr>
          <w:rFonts w:ascii="宋体" w:eastAsia="宋体" w:hAnsi="宋体" w:hint="eastAsia"/>
          <w:sz w:val="24"/>
          <w:szCs w:val="24"/>
        </w:rPr>
        <w:t xml:space="preserve"> ，策略根据高层状态 </w:t>
      </w:r>
      <m:oMath>
        <m:sSubSup>
          <m:sSubSupPr>
            <m:ctrlPr>
              <w:rPr>
                <w:rFonts w:ascii="Cambria Math" w:eastAsia="宋体" w:hAnsi="Cambria Math"/>
                <w:i/>
                <w:sz w:val="24"/>
                <w:szCs w:val="24"/>
              </w:rPr>
            </m:ctrlPr>
          </m:sSubSupPr>
          <m:e>
            <m:r>
              <w:rPr>
                <w:rFonts w:ascii="Cambria Math" w:eastAsia="宋体" w:hAnsi="Cambria Math" w:hint="eastAsia"/>
                <w:sz w:val="24"/>
                <w:szCs w:val="24"/>
              </w:rPr>
              <m:t>s</m:t>
            </m:r>
          </m:e>
          <m:sub>
            <m:r>
              <w:rPr>
                <w:rFonts w:ascii="Cambria Math" w:eastAsia="宋体" w:hAnsi="Cambria Math" w:hint="eastAsia"/>
                <w:sz w:val="24"/>
                <w:szCs w:val="24"/>
              </w:rPr>
              <m:t>k</m:t>
            </m:r>
          </m:sub>
          <m:sup>
            <m:r>
              <w:rPr>
                <w:rFonts w:ascii="Cambria Math" w:eastAsia="宋体" w:hAnsi="Cambria Math"/>
                <w:sz w:val="24"/>
                <w:szCs w:val="24"/>
              </w:rPr>
              <m:t>H</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hint="eastAsia"/>
                <w:sz w:val="24"/>
                <w:szCs w:val="24"/>
              </w:rPr>
              <m:t>H</m:t>
            </m:r>
          </m:sub>
        </m:sSub>
      </m:oMath>
      <w:r>
        <w:rPr>
          <w:rFonts w:ascii="宋体" w:eastAsia="宋体" w:hAnsi="宋体" w:hint="eastAsia"/>
          <w:sz w:val="24"/>
          <w:szCs w:val="24"/>
        </w:rPr>
        <w:t xml:space="preserve"> 选择子目标</w:t>
      </w:r>
      <m:oMath>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hint="eastAsia"/>
                <w:sz w:val="24"/>
                <w:szCs w:val="24"/>
              </w:rPr>
              <m:t>k</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H</m:t>
            </m:r>
          </m:sub>
        </m:sSub>
      </m:oMath>
      <w:r>
        <w:rPr>
          <w:rFonts w:ascii="宋体" w:eastAsia="宋体" w:hAnsi="宋体" w:hint="eastAsia"/>
          <w:sz w:val="24"/>
          <w:szCs w:val="24"/>
        </w:rPr>
        <w:t>。子目标在低层持续执行若干步直至下一次事件触发，因此高层转移具有可变持续时间。每个高层样本定义为：</w:t>
      </w:r>
    </w:p>
    <w:p w14:paraId="6B04EFFB" w14:textId="7710F635" w:rsidR="003D1CEC" w:rsidRPr="00152FE0" w:rsidRDefault="00000000" w:rsidP="0001058C">
      <w:pPr>
        <w:rPr>
          <w:rFonts w:ascii="宋体" w:eastAsia="宋体" w:hAnsi="宋体" w:hint="eastAsia"/>
          <w:sz w:val="24"/>
          <w:szCs w:val="24"/>
        </w:rPr>
      </w:pPr>
      <m:oMathPara>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H</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hint="eastAsia"/>
                      <w:sz w:val="24"/>
                      <w:szCs w:val="24"/>
                    </w:rPr>
                    <m:t>k</m:t>
                  </m:r>
                </m:sub>
              </m:sSub>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eff</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C</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m:rPr>
                      <m:nor/>
                    </m:rPr>
                    <w:rPr>
                      <w:rFonts w:ascii="Cambria Math" w:eastAsia="宋体" w:hAnsi="Cambria Math" w:hint="eastAsia"/>
                      <w:sz w:val="24"/>
                      <w:szCs w:val="24"/>
                    </w:rPr>
                    <m:t>H</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k</m:t>
                  </m:r>
                </m:sub>
              </m:sSub>
            </m:e>
          </m:d>
        </m:oMath>
      </m:oMathPara>
    </w:p>
    <w:p w14:paraId="183E5AF6" w14:textId="60244D79" w:rsidR="00152FE0" w:rsidRDefault="00152FE0" w:rsidP="00152FE0">
      <w:pPr>
        <w:ind w:firstLine="420"/>
        <w:rPr>
          <w:rFonts w:ascii="宋体" w:eastAsia="宋体" w:hAnsi="宋体" w:hint="eastAsia"/>
          <w:sz w:val="24"/>
          <w:szCs w:val="24"/>
        </w:rPr>
      </w:pPr>
      <w:r>
        <w:rPr>
          <w:rFonts w:ascii="宋体" w:eastAsia="宋体" w:hAnsi="宋体" w:hint="eastAsia"/>
          <w:sz w:val="24"/>
          <w:szCs w:val="24"/>
        </w:rPr>
        <w:t>其中</w:t>
      </w:r>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eff</m:t>
            </m:r>
          </m:sup>
        </m:sSubSup>
      </m:oMath>
      <w:r>
        <w:rPr>
          <w:rFonts w:ascii="宋体" w:eastAsia="宋体" w:hAnsi="宋体" w:hint="eastAsia"/>
          <w:sz w:val="24"/>
          <w:szCs w:val="24"/>
        </w:rPr>
        <w:t>表示从</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oMath>
      <w:r>
        <w:rPr>
          <w:rFonts w:ascii="宋体" w:eastAsia="宋体" w:hAnsi="宋体" w:hint="eastAsia"/>
          <w:sz w:val="24"/>
          <w:szCs w:val="24"/>
        </w:rPr>
        <w:t>到</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k+1</m:t>
            </m:r>
          </m:sub>
        </m:sSub>
      </m:oMath>
      <w:r>
        <w:rPr>
          <w:rFonts w:ascii="宋体" w:eastAsia="宋体" w:hAnsi="宋体" w:hint="eastAsia"/>
          <w:sz w:val="24"/>
          <w:szCs w:val="24"/>
        </w:rPr>
        <w:t>的效率回报，</w:t>
      </w:r>
      <m:oMath>
        <m:sSubSup>
          <m:sSubSupPr>
            <m:ctrlPr>
              <w:rPr>
                <w:rFonts w:ascii="Cambria Math" w:eastAsia="宋体" w:hAnsi="Cambria Math"/>
                <w:i/>
                <w:sz w:val="24"/>
                <w:szCs w:val="24"/>
              </w:rPr>
            </m:ctrlPr>
          </m:sSubSupPr>
          <m:e>
            <m:r>
              <w:rPr>
                <w:rFonts w:ascii="Cambria Math" w:eastAsia="宋体" w:hAnsi="Cambria Math" w:hint="eastAsia"/>
                <w:sz w:val="24"/>
                <w:szCs w:val="24"/>
              </w:rPr>
              <m:t>C</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safe</m:t>
            </m:r>
          </m:sup>
        </m:sSubSup>
      </m:oMath>
      <w:r>
        <w:rPr>
          <w:rFonts w:ascii="宋体" w:eastAsia="宋体" w:hAnsi="宋体" w:hint="eastAsia"/>
          <w:sz w:val="24"/>
          <w:szCs w:val="24"/>
        </w:rPr>
        <w:t>表示该区间内的安全代价，</w:t>
      </w:r>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k</m:t>
            </m:r>
          </m:sub>
        </m:sSub>
        <m:r>
          <w:rPr>
            <w:rFonts w:ascii="Cambria Math" w:eastAsia="宋体" w:hAnsi="Cambria Math" w:hint="eastAsia"/>
            <w:sz w:val="24"/>
            <w:szCs w:val="24"/>
          </w:rPr>
          <m:t>∈</m:t>
        </m:r>
        <m:r>
          <w:rPr>
            <w:rFonts w:ascii="Cambria Math" w:eastAsia="宋体" w:hAnsi="Cambria Math"/>
            <w:sz w:val="24"/>
            <w:szCs w:val="24"/>
          </w:rPr>
          <m:t>{0,1}</m:t>
        </m:r>
      </m:oMath>
      <w:r w:rsidR="00B0778F">
        <w:rPr>
          <w:rFonts w:ascii="宋体" w:eastAsia="宋体" w:hAnsi="宋体" w:hint="eastAsia"/>
          <w:sz w:val="24"/>
          <w:szCs w:val="24"/>
        </w:rPr>
        <w:t>表示episode在</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k+1</m:t>
            </m:r>
          </m:sub>
        </m:sSub>
      </m:oMath>
      <w:r w:rsidR="00B0778F">
        <w:rPr>
          <w:rFonts w:ascii="宋体" w:eastAsia="宋体" w:hAnsi="宋体" w:hint="eastAsia"/>
          <w:sz w:val="24"/>
          <w:szCs w:val="24"/>
        </w:rPr>
        <w:t>是否终止。</w:t>
      </w:r>
    </w:p>
    <w:p w14:paraId="2A4237C9" w14:textId="4D323EE3" w:rsidR="00636529" w:rsidRDefault="00636529" w:rsidP="00152FE0">
      <w:pPr>
        <w:ind w:firstLine="420"/>
        <w:rPr>
          <w:rFonts w:ascii="宋体" w:eastAsia="宋体" w:hAnsi="宋体" w:hint="eastAsia"/>
          <w:sz w:val="24"/>
          <w:szCs w:val="24"/>
        </w:rPr>
      </w:pPr>
      <w:r>
        <w:rPr>
          <w:rFonts w:ascii="宋体" w:eastAsia="宋体" w:hAnsi="宋体" w:hint="eastAsia"/>
          <w:sz w:val="24"/>
          <w:szCs w:val="24"/>
        </w:rPr>
        <w:t>高层状态与动作表征：高层状态在在触发时刻采样，由当前LiDAR特征与全局目标相对特征构成：</w:t>
      </w:r>
    </w:p>
    <w:p w14:paraId="6717ECD3" w14:textId="4C2C3144" w:rsidR="00636529" w:rsidRPr="005A5A4E" w:rsidRDefault="00000000" w:rsidP="00636529">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H</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o</m:t>
              </m:r>
            </m:e>
            <m:sub>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sub>
            <m:sup>
              <m:r>
                <w:rPr>
                  <w:rFonts w:ascii="Cambria Math" w:eastAsia="宋体" w:hAnsi="Cambria Math" w:hint="eastAsia"/>
                  <w:sz w:val="24"/>
                  <w:szCs w:val="24"/>
                </w:rPr>
                <m:t>lidar</m:t>
              </m:r>
            </m:sup>
          </m:sSubSup>
          <m:r>
            <w:rPr>
              <w:rFonts w:ascii="Cambria Math" w:eastAsia="宋体" w:hAnsi="Cambria Math"/>
              <w:sz w:val="24"/>
              <w:szCs w:val="24"/>
            </w:rPr>
            <m:t>,</m:t>
          </m:r>
          <m:r>
            <w:rPr>
              <w:rFonts w:ascii="Cambria Math" w:eastAsia="宋体" w:hAnsi="Cambria Math" w:hint="eastAsia"/>
              <w:sz w:val="24"/>
              <w:szCs w:val="24"/>
            </w:rPr>
            <m:t>ψ</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x</m:t>
              </m:r>
            </m:e>
            <m:sub>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hint="eastAsia"/>
                  <w:sz w:val="24"/>
                  <w:szCs w:val="24"/>
                </w:rPr>
                <m:t>g</m:t>
              </m:r>
            </m:e>
            <m:sub>
              <m:r>
                <m:rPr>
                  <m:sty m:val="p"/>
                </m:rPr>
                <w:rPr>
                  <w:rFonts w:ascii="Cambria Math" w:eastAsia="宋体" w:hAnsi="Cambria Math"/>
                  <w:sz w:val="24"/>
                  <w:szCs w:val="24"/>
                </w:rPr>
                <m:t>global</m:t>
              </m:r>
            </m:sub>
          </m:sSub>
          <m:r>
            <w:rPr>
              <w:rFonts w:ascii="Cambria Math" w:eastAsia="宋体" w:hAnsi="Cambria Math"/>
              <w:sz w:val="24"/>
              <w:szCs w:val="24"/>
            </w:rPr>
            <m:t>)]</m:t>
          </m:r>
        </m:oMath>
      </m:oMathPara>
    </w:p>
    <w:p w14:paraId="1F5D42FC" w14:textId="1DCA4010" w:rsidR="005A5A4E" w:rsidRDefault="005A5A4E" w:rsidP="005A5A4E">
      <w:pPr>
        <w:ind w:firstLine="420"/>
        <w:rPr>
          <w:rFonts w:ascii="宋体" w:eastAsia="宋体" w:hAnsi="宋体" w:hint="eastAsia"/>
          <w:sz w:val="24"/>
          <w:szCs w:val="24"/>
        </w:rPr>
      </w:pPr>
      <w:r>
        <w:rPr>
          <w:rFonts w:ascii="宋体" w:eastAsia="宋体" w:hAnsi="宋体" w:hint="eastAsia"/>
          <w:sz w:val="24"/>
          <w:szCs w:val="24"/>
        </w:rPr>
        <w:t>其中</w:t>
      </w:r>
      <m:oMath>
        <m:sSubSup>
          <m:sSubSupPr>
            <m:ctrlPr>
              <w:rPr>
                <w:rFonts w:ascii="Cambria Math" w:eastAsia="宋体" w:hAnsi="Cambria Math"/>
                <w:i/>
                <w:sz w:val="24"/>
                <w:szCs w:val="24"/>
              </w:rPr>
            </m:ctrlPr>
          </m:sSubSupPr>
          <m:e>
            <m:r>
              <w:rPr>
                <w:rFonts w:ascii="Cambria Math" w:eastAsia="宋体" w:hAnsi="Cambria Math" w:hint="eastAsia"/>
                <w:sz w:val="24"/>
                <w:szCs w:val="24"/>
              </w:rPr>
              <m:t>o</m:t>
            </m:r>
          </m:e>
          <m:sub>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sub>
          <m:sup>
            <m:r>
              <w:rPr>
                <w:rFonts w:ascii="Cambria Math" w:eastAsia="宋体" w:hAnsi="Cambria Math" w:hint="eastAsia"/>
                <w:sz w:val="24"/>
                <w:szCs w:val="24"/>
              </w:rPr>
              <m:t>lidar</m:t>
            </m:r>
          </m:sup>
        </m:sSubSup>
      </m:oMath>
      <w:r>
        <w:rPr>
          <w:rFonts w:ascii="宋体" w:eastAsia="宋体" w:hAnsi="宋体" w:hint="eastAsia"/>
          <w:sz w:val="24"/>
          <w:szCs w:val="24"/>
        </w:rPr>
        <w:t>为归一化LiDAR扫描，</w:t>
      </w:r>
      <m:oMath>
        <m:r>
          <w:rPr>
            <w:rFonts w:ascii="Cambria Math" w:eastAsia="宋体" w:hAnsi="Cambria Math" w:hint="eastAsia"/>
            <w:sz w:val="24"/>
            <w:szCs w:val="24"/>
          </w:rPr>
          <m:t>ψ</m:t>
        </m:r>
        <m:r>
          <w:rPr>
            <w:rFonts w:ascii="Cambria Math" w:eastAsia="宋体" w:hAnsi="Cambria Math"/>
            <w:sz w:val="24"/>
            <w:szCs w:val="24"/>
          </w:rPr>
          <m:t>(</m:t>
        </m:r>
        <m:r>
          <w:rPr>
            <w:rFonts w:ascii="Cambria Math" w:eastAsia="宋体" w:hAnsi="Cambria Math" w:hint="eastAsia"/>
            <w:sz w:val="24"/>
            <w:szCs w:val="24"/>
          </w:rPr>
          <m:t>·</m:t>
        </m:r>
        <m:r>
          <w:rPr>
            <w:rFonts w:ascii="Cambria Math" w:eastAsia="宋体" w:hAnsi="Cambria Math"/>
            <w:sz w:val="24"/>
            <w:szCs w:val="24"/>
          </w:rPr>
          <m:t>)</m:t>
        </m:r>
      </m:oMath>
      <w:r>
        <w:rPr>
          <w:rFonts w:ascii="宋体" w:eastAsia="宋体" w:hAnsi="宋体" w:hint="eastAsia"/>
          <w:sz w:val="24"/>
          <w:szCs w:val="24"/>
        </w:rPr>
        <w:t>为全局</w:t>
      </w:r>
      <w:r w:rsidRPr="005A5A4E">
        <w:rPr>
          <w:rFonts w:ascii="宋体" w:eastAsia="宋体" w:hAnsi="宋体" w:hint="eastAsia"/>
          <w:sz w:val="24"/>
          <w:szCs w:val="24"/>
        </w:rPr>
        <w:t>目标在机器人坐标系下的紧凑编码（距离与方向）。高层动作即子目标</w:t>
      </w:r>
      <m:oMath>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hint="eastAsia"/>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ρ</m:t>
            </m:r>
          </m:e>
          <m:sub>
            <m:r>
              <w:rPr>
                <w:rFonts w:ascii="Cambria Math" w:eastAsia="宋体" w:hAnsi="Cambria Math" w:hint="eastAsia"/>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k</m:t>
            </m:r>
          </m:sub>
        </m:sSub>
        <m:r>
          <w:rPr>
            <w:rFonts w:ascii="Cambria Math" w:eastAsia="宋体" w:hAnsi="Cambria Math"/>
            <w:sz w:val="24"/>
            <w:szCs w:val="24"/>
          </w:rPr>
          <m:t>)</m:t>
        </m:r>
      </m:oMath>
      <w:r>
        <w:rPr>
          <w:rFonts w:ascii="宋体" w:eastAsia="宋体" w:hAnsi="宋体" w:hint="eastAsia"/>
          <w:sz w:val="24"/>
          <w:szCs w:val="24"/>
        </w:rPr>
        <w:t>,在机器人坐标系下以极坐标形式输出，其中</w:t>
      </w:r>
      <m:oMath>
        <m:sSub>
          <m:sSubPr>
            <m:ctrlPr>
              <w:rPr>
                <w:rFonts w:ascii="Cambria Math" w:eastAsia="宋体" w:hAnsi="Cambria Math"/>
                <w:i/>
                <w:sz w:val="24"/>
                <w:szCs w:val="24"/>
              </w:rPr>
            </m:ctrlPr>
          </m:sSubPr>
          <m:e>
            <m:r>
              <w:rPr>
                <w:rFonts w:ascii="Cambria Math" w:eastAsia="宋体" w:hAnsi="Cambria Math" w:hint="eastAsia"/>
                <w:sz w:val="24"/>
                <w:szCs w:val="24"/>
              </w:rPr>
              <m:t>ρ</m:t>
            </m:r>
          </m:e>
          <m:sub>
            <m:r>
              <w:rPr>
                <w:rFonts w:ascii="Cambria Math" w:eastAsia="宋体" w:hAnsi="Cambria Math" w:hint="eastAsia"/>
                <w:sz w:val="24"/>
                <w:szCs w:val="24"/>
              </w:rPr>
              <m:t>k</m:t>
            </m:r>
          </m:sub>
        </m:sSub>
      </m:oMath>
      <w:r>
        <w:rPr>
          <w:rFonts w:ascii="宋体" w:eastAsia="宋体" w:hAnsi="宋体" w:hint="eastAsia"/>
          <w:sz w:val="24"/>
          <w:szCs w:val="24"/>
        </w:rPr>
        <w:t>为子目标距离，</w:t>
      </w:r>
      <m:oMath>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k</m:t>
            </m:r>
          </m:sub>
        </m:sSub>
      </m:oMath>
      <w:r>
        <w:rPr>
          <w:rFonts w:ascii="宋体" w:eastAsia="宋体" w:hAnsi="宋体" w:hint="eastAsia"/>
          <w:sz w:val="24"/>
          <w:szCs w:val="24"/>
        </w:rPr>
        <w:t>为子目标方位角。</w:t>
      </w:r>
    </w:p>
    <w:p w14:paraId="4BDB47D4" w14:textId="132AB489" w:rsidR="0007382E" w:rsidRDefault="0007382E" w:rsidP="0007382E">
      <w:pPr>
        <w:ind w:firstLine="420"/>
        <w:rPr>
          <w:rFonts w:ascii="宋体" w:eastAsia="宋体" w:hAnsi="宋体" w:hint="eastAsia"/>
          <w:sz w:val="24"/>
          <w:szCs w:val="24"/>
        </w:rPr>
      </w:pPr>
      <w:r>
        <w:rPr>
          <w:rFonts w:ascii="宋体" w:eastAsia="宋体" w:hAnsi="宋体" w:hint="eastAsia"/>
          <w:sz w:val="24"/>
          <w:szCs w:val="24"/>
        </w:rPr>
        <w:t>（</w:t>
      </w:r>
      <w:r w:rsidR="00901C84">
        <w:rPr>
          <w:rFonts w:ascii="宋体" w:eastAsia="宋体" w:hAnsi="宋体" w:hint="eastAsia"/>
          <w:sz w:val="24"/>
          <w:szCs w:val="24"/>
        </w:rPr>
        <w:t>2</w:t>
      </w:r>
      <w:r>
        <w:rPr>
          <w:rFonts w:ascii="宋体" w:eastAsia="宋体" w:hAnsi="宋体" w:hint="eastAsia"/>
          <w:sz w:val="24"/>
          <w:szCs w:val="24"/>
        </w:rPr>
        <w:t>）</w:t>
      </w:r>
      <w:r w:rsidR="00314DCB">
        <w:rPr>
          <w:rFonts w:ascii="宋体" w:eastAsia="宋体" w:hAnsi="宋体" w:hint="eastAsia"/>
          <w:sz w:val="24"/>
          <w:szCs w:val="24"/>
        </w:rPr>
        <w:t>低层近似</w:t>
      </w:r>
      <w:r>
        <w:rPr>
          <w:rFonts w:ascii="宋体" w:eastAsia="宋体" w:hAnsi="宋体" w:hint="eastAsia"/>
          <w:sz w:val="24"/>
          <w:szCs w:val="24"/>
        </w:rPr>
        <w:t>MDP</w:t>
      </w:r>
      <w:r w:rsidR="00314DCB">
        <w:rPr>
          <w:rFonts w:ascii="宋体" w:eastAsia="宋体" w:hAnsi="宋体" w:hint="eastAsia"/>
          <w:sz w:val="24"/>
          <w:szCs w:val="24"/>
        </w:rPr>
        <w:t>建模</w:t>
      </w:r>
    </w:p>
    <w:p w14:paraId="4461850B" w14:textId="6309A24F" w:rsidR="00314DCB" w:rsidRDefault="00314DCB" w:rsidP="0007382E">
      <w:pPr>
        <w:ind w:firstLine="420"/>
        <w:rPr>
          <w:rFonts w:ascii="宋体" w:eastAsia="宋体" w:hAnsi="宋体" w:hint="eastAsia"/>
          <w:sz w:val="24"/>
          <w:szCs w:val="24"/>
        </w:rPr>
      </w:pPr>
      <w:r w:rsidRPr="00314DCB">
        <w:rPr>
          <w:rFonts w:ascii="宋体" w:eastAsia="宋体" w:hAnsi="宋体" w:hint="eastAsia"/>
          <w:sz w:val="24"/>
          <w:szCs w:val="24"/>
        </w:rPr>
        <w:t>低层控制本质上处于部分可观测条件：策略无法直接获得环境的完整状态（例如全局地图、动态障碍物的真实状态等），而仅能基于传感器观测进行决策。为便于采用连续控制算法（TD3）进行训练，本文采用观测驱动的近似马尔可夫建模：将当前观测及少量历史信息拼接为低层“状态”输入，从而在实现层面按 MDP 形式构造经验转移并执行 TD 学习。</w:t>
      </w:r>
    </w:p>
    <w:p w14:paraId="4EDA3C3F" w14:textId="3BB96F30" w:rsidR="00D7092B" w:rsidRDefault="00D7092B" w:rsidP="0007382E">
      <w:pPr>
        <w:ind w:firstLine="420"/>
        <w:rPr>
          <w:rFonts w:ascii="宋体" w:eastAsia="宋体" w:hAnsi="宋体" w:hint="eastAsia"/>
          <w:sz w:val="24"/>
          <w:szCs w:val="24"/>
        </w:rPr>
      </w:pPr>
      <w:r>
        <w:rPr>
          <w:rFonts w:ascii="宋体" w:eastAsia="宋体" w:hAnsi="宋体" w:hint="eastAsia"/>
          <w:sz w:val="24"/>
          <w:szCs w:val="24"/>
        </w:rPr>
        <w:t>形式上，低层为写为近似MDP：</w:t>
      </w:r>
    </w:p>
    <w:p w14:paraId="5B82054D" w14:textId="2AA917C1" w:rsidR="00D7092B" w:rsidRDefault="00000000" w:rsidP="0007382E">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m:rPr>
                      <m:scr m:val="script"/>
                    </m:rPr>
                    <w:rPr>
                      <w:rFonts w:ascii="Cambria Math" w:eastAsia="宋体" w:hAnsi="Cambria Math"/>
                      <w:sz w:val="24"/>
                      <w:szCs w:val="24"/>
                    </w:rPr>
                    <m:t>M</m:t>
                  </m:r>
                </m:e>
              </m:acc>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S</m:t>
                  </m:r>
                </m:e>
              </m:acc>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P</m:t>
                  </m:r>
                </m:e>
              </m:acc>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L</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L</m:t>
              </m:r>
            </m:sub>
          </m:sSub>
          <m:r>
            <w:rPr>
              <w:rFonts w:ascii="Cambria Math" w:eastAsia="宋体" w:hAnsi="Cambria Math"/>
              <w:sz w:val="24"/>
              <w:szCs w:val="24"/>
            </w:rPr>
            <m:t>)</m:t>
          </m:r>
        </m:oMath>
      </m:oMathPara>
    </w:p>
    <w:p w14:paraId="7490EC53" w14:textId="1DD140E7" w:rsidR="00636529" w:rsidRDefault="00397BE8" w:rsidP="00152FE0">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sz w:val="24"/>
                    <w:szCs w:val="24"/>
                  </w:rPr>
                  <m:t>S</m:t>
                </m:r>
              </m:e>
            </m:acc>
          </m:e>
          <m:sub>
            <m:r>
              <w:rPr>
                <w:rFonts w:ascii="Cambria Math" w:eastAsia="宋体" w:hAnsi="Cambria Math"/>
                <w:sz w:val="24"/>
                <w:szCs w:val="24"/>
              </w:rPr>
              <m:t>L</m:t>
            </m:r>
          </m:sub>
        </m:sSub>
      </m:oMath>
      <w:r>
        <w:rPr>
          <w:rFonts w:ascii="宋体" w:eastAsia="宋体" w:hAnsi="宋体" w:hint="eastAsia"/>
          <w:sz w:val="24"/>
          <w:szCs w:val="24"/>
        </w:rPr>
        <w:t>表示由观测构造的近似状态空间。低层动作空间为连续控制：</w:t>
      </w:r>
    </w:p>
    <w:p w14:paraId="2695C499" w14:textId="3A183C15" w:rsidR="00397BE8" w:rsidRPr="00397BE8" w:rsidRDefault="00000000" w:rsidP="00152FE0">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t</m:t>
              </m:r>
            </m:sub>
          </m:sSub>
          <m:r>
            <w:rPr>
              <w:rFonts w:ascii="Cambria Math" w:eastAsia="宋体" w:hAnsi="Cambria Math"/>
              <w:sz w:val="24"/>
              <w:szCs w:val="24"/>
            </w:rPr>
            <m:t>=</m:t>
          </m:r>
          <m:d>
            <m:dPr>
              <m:ctrlPr>
                <w:rPr>
                  <w:rFonts w:ascii="Cambria Math" w:eastAsia="宋体" w:hAnsi="Cambria Math"/>
                  <w:i/>
                  <w:iCs/>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v</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t</m:t>
                  </m:r>
                </m:sub>
              </m:sSub>
              <m:ctrlPr>
                <w:rPr>
                  <w:rFonts w:ascii="Cambria Math" w:eastAsia="宋体" w:hAnsi="Cambria Math"/>
                  <w:i/>
                  <w:sz w:val="24"/>
                  <w:szCs w:val="24"/>
                </w:rPr>
              </m:ctrlPr>
            </m:e>
          </m:d>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L</m:t>
              </m:r>
            </m:sub>
          </m:sSub>
        </m:oMath>
      </m:oMathPara>
    </w:p>
    <w:p w14:paraId="5B9CBED8" w14:textId="52258119" w:rsidR="00397BE8" w:rsidRDefault="00397BE8" w:rsidP="00152FE0">
      <w:pPr>
        <w:ind w:firstLine="420"/>
        <w:rPr>
          <w:rFonts w:ascii="宋体" w:eastAsia="宋体" w:hAnsi="宋体" w:hint="eastAsia"/>
          <w:sz w:val="24"/>
          <w:szCs w:val="24"/>
        </w:rPr>
      </w:pPr>
      <w:r>
        <w:rPr>
          <w:rFonts w:ascii="宋体" w:eastAsia="宋体" w:hAnsi="宋体" w:hint="eastAsia"/>
          <w:sz w:val="24"/>
          <w:szCs w:val="24"/>
        </w:rPr>
        <w:t>分别对应线速度与角速度。</w:t>
      </w:r>
    </w:p>
    <w:p w14:paraId="766DC832" w14:textId="62442F23" w:rsidR="002217B0" w:rsidRDefault="002217B0" w:rsidP="002217B0">
      <w:pPr>
        <w:ind w:firstLine="420"/>
        <w:rPr>
          <w:rFonts w:ascii="宋体" w:eastAsia="宋体" w:hAnsi="宋体" w:hint="eastAsia"/>
          <w:sz w:val="24"/>
          <w:szCs w:val="24"/>
        </w:rPr>
      </w:pPr>
      <w:r>
        <w:rPr>
          <w:rFonts w:ascii="宋体" w:eastAsia="宋体" w:hAnsi="宋体" w:hint="eastAsia"/>
          <w:sz w:val="24"/>
          <w:szCs w:val="24"/>
        </w:rPr>
        <w:t>（3）</w:t>
      </w:r>
      <w:r w:rsidR="00786B85" w:rsidRPr="00786B85">
        <w:rPr>
          <w:rFonts w:ascii="宋体" w:eastAsia="宋体" w:hAnsi="宋体" w:hint="eastAsia"/>
          <w:sz w:val="24"/>
          <w:szCs w:val="24"/>
        </w:rPr>
        <w:t>观测预处理与特征编码</w:t>
      </w:r>
    </w:p>
    <w:p w14:paraId="622EC68F" w14:textId="66C0DAA2" w:rsidR="002217B0" w:rsidRDefault="002217B0" w:rsidP="002217B0">
      <w:pPr>
        <w:ind w:firstLine="420"/>
        <w:rPr>
          <w:rFonts w:ascii="宋体" w:eastAsia="宋体" w:hAnsi="宋体" w:hint="eastAsia"/>
          <w:sz w:val="24"/>
          <w:szCs w:val="24"/>
        </w:rPr>
      </w:pPr>
      <w:r w:rsidRPr="002217B0">
        <w:rPr>
          <w:rFonts w:ascii="宋体" w:eastAsia="宋体" w:hAnsi="宋体" w:hint="eastAsia"/>
          <w:b/>
          <w:bCs/>
          <w:sz w:val="24"/>
          <w:szCs w:val="24"/>
        </w:rPr>
        <w:t>LiDAR观测与归一化</w:t>
      </w:r>
      <w:r>
        <w:rPr>
          <w:rFonts w:ascii="宋体" w:eastAsia="宋体" w:hAnsi="宋体" w:hint="eastAsia"/>
          <w:sz w:val="24"/>
          <w:szCs w:val="24"/>
        </w:rPr>
        <w:t>：每个低层步获得一维距离扫描</w:t>
      </w:r>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hint="eastAsia"/>
                <w:sz w:val="24"/>
                <w:szCs w:val="24"/>
              </w:rPr>
              <m:t>t</m:t>
            </m:r>
          </m:sub>
        </m:sSub>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r>
              <w:rPr>
                <w:rFonts w:ascii="Cambria Math" w:eastAsia="宋体" w:hAnsi="Cambria Math"/>
                <w:sz w:val="24"/>
                <w:szCs w:val="24"/>
              </w:rPr>
              <m:t>M</m:t>
            </m:r>
          </m:sup>
        </m:sSup>
      </m:oMath>
      <w:r>
        <w:rPr>
          <w:rFonts w:ascii="宋体" w:eastAsia="宋体" w:hAnsi="宋体" w:hint="eastAsia"/>
          <w:sz w:val="24"/>
          <w:szCs w:val="24"/>
        </w:rPr>
        <w:t>。距离首先裁剪到</w:t>
      </w:r>
      <m:oMath>
        <m:sSub>
          <m:sSubPr>
            <m:ctrlPr>
              <w:rPr>
                <w:rFonts w:ascii="Cambria Math" w:eastAsia="宋体" w:hAnsi="Cambria Math"/>
                <w:i/>
                <w:sz w:val="24"/>
                <w:szCs w:val="24"/>
              </w:rPr>
            </m:ctrlPr>
          </m:sSubPr>
          <m:e>
            <m:r>
              <w:rPr>
                <w:rFonts w:ascii="Cambria Math" w:eastAsia="宋体" w:hAnsi="Cambria Math"/>
                <w:sz w:val="24"/>
                <w:szCs w:val="24"/>
              </w:rPr>
              <m:t>[0,d</m:t>
            </m:r>
          </m:e>
          <m:sub>
            <m:r>
              <w:rPr>
                <w:rFonts w:ascii="Cambria Math" w:eastAsia="宋体" w:hAnsi="Cambria Math"/>
                <w:sz w:val="24"/>
                <w:szCs w:val="24"/>
              </w:rPr>
              <m:t>max</m:t>
            </m:r>
          </m:sub>
        </m:sSub>
        <m:r>
          <w:rPr>
            <w:rFonts w:ascii="Cambria Math" w:eastAsia="宋体" w:hAnsi="Cambria Math"/>
            <w:sz w:val="24"/>
            <w:szCs w:val="24"/>
          </w:rPr>
          <m:t>]</m:t>
        </m:r>
      </m:oMath>
      <w:r>
        <w:rPr>
          <w:rFonts w:ascii="宋体" w:eastAsia="宋体" w:hAnsi="宋体" w:hint="eastAsia"/>
          <w:sz w:val="24"/>
          <w:szCs w:val="24"/>
        </w:rPr>
        <w:t>，再以</w:t>
      </w:r>
      <m:oMath>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max</m:t>
            </m:r>
          </m:sub>
        </m:sSub>
      </m:oMath>
      <w:r>
        <w:rPr>
          <w:rFonts w:ascii="宋体" w:eastAsia="宋体" w:hAnsi="宋体" w:hint="eastAsia"/>
          <w:sz w:val="24"/>
          <w:szCs w:val="24"/>
        </w:rPr>
        <w:t>归一化到[0,1]，得到</w:t>
      </w:r>
      <m:oMath>
        <m:sSubSup>
          <m:sSubSupPr>
            <m:ctrlPr>
              <w:rPr>
                <w:rFonts w:ascii="Cambria Math" w:eastAsia="宋体" w:hAnsi="Cambria Math"/>
                <w:i/>
                <w:sz w:val="24"/>
                <w:szCs w:val="24"/>
              </w:rPr>
            </m:ctrlPr>
          </m:sSubSupPr>
          <m:e>
            <m:r>
              <w:rPr>
                <w:rFonts w:ascii="Cambria Math" w:eastAsia="宋体" w:hAnsi="Cambria Math" w:hint="eastAsia"/>
                <w:sz w:val="24"/>
                <w:szCs w:val="24"/>
              </w:rPr>
              <m:t>o</m:t>
            </m:r>
          </m:e>
          <m:sub>
            <m:r>
              <w:rPr>
                <w:rFonts w:ascii="Cambria Math" w:eastAsia="宋体" w:hAnsi="Cambria Math" w:hint="eastAsia"/>
                <w:sz w:val="24"/>
                <w:szCs w:val="24"/>
              </w:rPr>
              <m:t>t</m:t>
            </m:r>
          </m:sub>
          <m:sup>
            <m:r>
              <w:rPr>
                <w:rFonts w:ascii="Cambria Math" w:eastAsia="宋体" w:hAnsi="Cambria Math" w:hint="eastAsia"/>
                <w:sz w:val="24"/>
                <w:szCs w:val="24"/>
              </w:rPr>
              <m:t>lidar</m:t>
            </m:r>
          </m:sup>
        </m:sSubSup>
      </m:oMath>
      <w:r>
        <w:rPr>
          <w:rFonts w:ascii="宋体" w:eastAsia="宋体" w:hAnsi="宋体" w:hint="eastAsia"/>
          <w:sz w:val="24"/>
          <w:szCs w:val="24"/>
        </w:rPr>
        <w:t>。</w:t>
      </w:r>
    </w:p>
    <w:p w14:paraId="033F5709" w14:textId="3B3E9B18" w:rsidR="00C02E66" w:rsidRDefault="00C02E66" w:rsidP="00C02E66">
      <w:pPr>
        <w:ind w:firstLine="420"/>
        <w:rPr>
          <w:rFonts w:ascii="宋体" w:eastAsia="宋体" w:hAnsi="宋体" w:hint="eastAsia"/>
          <w:sz w:val="24"/>
          <w:szCs w:val="24"/>
        </w:rPr>
      </w:pPr>
      <w:r w:rsidRPr="00C02E66">
        <w:rPr>
          <w:rFonts w:ascii="宋体" w:eastAsia="宋体" w:hAnsi="宋体" w:hint="eastAsia"/>
          <w:b/>
          <w:bCs/>
          <w:sz w:val="24"/>
          <w:szCs w:val="24"/>
        </w:rPr>
        <w:t>全局目标编码</w:t>
      </w:r>
      <w:r>
        <w:rPr>
          <w:rFonts w:ascii="宋体" w:eastAsia="宋体" w:hAnsi="宋体" w:hint="eastAsia"/>
          <w:sz w:val="24"/>
          <w:szCs w:val="24"/>
        </w:rPr>
        <w:t>：</w:t>
      </w:r>
      <w:r w:rsidRPr="00C02E66">
        <w:rPr>
          <w:rFonts w:ascii="宋体" w:eastAsia="宋体" w:hAnsi="宋体" w:hint="eastAsia"/>
          <w:sz w:val="24"/>
          <w:szCs w:val="24"/>
        </w:rPr>
        <w:t>全局目标在机器人坐标系下表示为相对距离与方位角。为消除角度周期性带来的不连续，方位角以</w:t>
      </w:r>
      <m:oMath>
        <m:r>
          <w:rPr>
            <w:rFonts w:ascii="Cambria Math" w:eastAsia="宋体" w:hAnsi="Cambria Math"/>
            <w:sz w:val="24"/>
            <w:szCs w:val="24"/>
          </w:rPr>
          <m:t>(sin,cos)</m:t>
        </m:r>
      </m:oMath>
      <w:r w:rsidRPr="00C02E66">
        <w:rPr>
          <w:rFonts w:ascii="宋体" w:eastAsia="宋体" w:hAnsi="宋体" w:hint="eastAsia"/>
          <w:sz w:val="24"/>
          <w:szCs w:val="24"/>
        </w:rPr>
        <w:t>形式编码，并对距离进行归一化以控制尺度。</w:t>
      </w:r>
    </w:p>
    <w:p w14:paraId="06782003" w14:textId="3C4768E9" w:rsidR="000575BD" w:rsidRPr="000575BD" w:rsidRDefault="000575BD" w:rsidP="00C02E66">
      <w:pPr>
        <w:ind w:firstLine="420"/>
        <w:rPr>
          <w:rFonts w:ascii="宋体" w:eastAsia="宋体" w:hAnsi="宋体" w:hint="eastAsia"/>
          <w:b/>
          <w:bCs/>
          <w:sz w:val="24"/>
          <w:szCs w:val="24"/>
        </w:rPr>
      </w:pPr>
      <w:r w:rsidRPr="000575BD">
        <w:rPr>
          <w:rFonts w:ascii="宋体" w:eastAsia="宋体" w:hAnsi="宋体" w:hint="eastAsia"/>
          <w:b/>
          <w:bCs/>
          <w:sz w:val="24"/>
          <w:szCs w:val="24"/>
        </w:rPr>
        <w:t>子目标编码</w:t>
      </w:r>
      <w:r w:rsidRPr="000575BD">
        <w:rPr>
          <w:rFonts w:ascii="宋体" w:eastAsia="宋体" w:hAnsi="宋体" w:hint="eastAsia"/>
          <w:sz w:val="24"/>
          <w:szCs w:val="24"/>
        </w:rPr>
        <w:t>：</w:t>
      </w:r>
      <w:r>
        <w:rPr>
          <w:rFonts w:ascii="宋体" w:eastAsia="宋体" w:hAnsi="宋体" w:hint="eastAsia"/>
          <w:sz w:val="24"/>
          <w:szCs w:val="24"/>
        </w:rPr>
        <w:t>高层输出子目标</w:t>
      </w:r>
      <m:oMath>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hint="eastAsia"/>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ρ</m:t>
            </m:r>
          </m:e>
          <m:sub>
            <m:r>
              <w:rPr>
                <w:rFonts w:ascii="Cambria Math" w:eastAsia="宋体" w:hAnsi="Cambria Math" w:hint="eastAsia"/>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ϕ</m:t>
            </m:r>
          </m:e>
          <m:sub>
            <m:r>
              <w:rPr>
                <w:rFonts w:ascii="Cambria Math" w:eastAsia="宋体" w:hAnsi="Cambria Math"/>
                <w:sz w:val="24"/>
                <w:szCs w:val="24"/>
              </w:rPr>
              <m:t>k</m:t>
            </m:r>
          </m:sub>
        </m:sSub>
        <m:r>
          <w:rPr>
            <w:rFonts w:ascii="Cambria Math" w:eastAsia="宋体" w:hAnsi="Cambria Math"/>
            <w:sz w:val="24"/>
            <w:szCs w:val="24"/>
          </w:rPr>
          <m:t>)</m:t>
        </m:r>
      </m:oMath>
      <w:r>
        <w:rPr>
          <w:rFonts w:ascii="宋体" w:eastAsia="宋体" w:hAnsi="宋体" w:hint="eastAsia"/>
          <w:sz w:val="24"/>
          <w:szCs w:val="24"/>
        </w:rPr>
        <w:t>。</w:t>
      </w:r>
      <w:r w:rsidRPr="000575BD">
        <w:rPr>
          <w:rFonts w:ascii="宋体" w:eastAsia="宋体" w:hAnsi="宋体" w:hint="eastAsia"/>
          <w:sz w:val="24"/>
          <w:szCs w:val="24"/>
        </w:rPr>
        <w:t>低层在跟踪时使用机器人到当前子目标的相对距离与方位作为条件信息，并进行归一化后输入策略网络。</w:t>
      </w:r>
    </w:p>
    <w:p w14:paraId="11D1C785" w14:textId="7E877E2D" w:rsidR="002217B0" w:rsidRDefault="002217B0" w:rsidP="002217B0">
      <w:pPr>
        <w:ind w:firstLine="420"/>
        <w:rPr>
          <w:rFonts w:ascii="宋体" w:eastAsia="宋体" w:hAnsi="宋体" w:hint="eastAsia"/>
          <w:sz w:val="24"/>
          <w:szCs w:val="24"/>
        </w:rPr>
      </w:pPr>
      <w:r>
        <w:rPr>
          <w:rFonts w:ascii="宋体" w:eastAsia="宋体" w:hAnsi="宋体" w:hint="eastAsia"/>
          <w:sz w:val="24"/>
          <w:szCs w:val="24"/>
        </w:rPr>
        <w:t>（4）近似</w:t>
      </w:r>
      <w:r w:rsidR="006D7EF1">
        <w:rPr>
          <w:rFonts w:ascii="宋体" w:eastAsia="宋体" w:hAnsi="宋体" w:hint="eastAsia"/>
          <w:sz w:val="24"/>
          <w:szCs w:val="24"/>
        </w:rPr>
        <w:t>状态构造</w:t>
      </w:r>
    </w:p>
    <w:p w14:paraId="686BFCE5" w14:textId="72B8B5A7" w:rsidR="002217B0" w:rsidRDefault="00E62EB9" w:rsidP="002217B0">
      <w:pPr>
        <w:ind w:firstLine="420"/>
        <w:rPr>
          <w:rFonts w:ascii="宋体" w:eastAsia="宋体" w:hAnsi="宋体" w:hint="eastAsia"/>
          <w:sz w:val="24"/>
          <w:szCs w:val="24"/>
        </w:rPr>
      </w:pPr>
      <w:r w:rsidRPr="007D34BC">
        <w:rPr>
          <w:rFonts w:ascii="宋体" w:eastAsia="宋体" w:hAnsi="宋体" w:hint="eastAsia"/>
          <w:b/>
          <w:bCs/>
          <w:sz w:val="24"/>
          <w:szCs w:val="24"/>
        </w:rPr>
        <w:t>低层近似状态</w:t>
      </w:r>
      <w:r w:rsidRPr="00E62EB9">
        <w:rPr>
          <w:rFonts w:ascii="宋体" w:eastAsia="宋体" w:hAnsi="宋体" w:hint="eastAsia"/>
          <w:sz w:val="24"/>
          <w:szCs w:val="24"/>
        </w:rPr>
        <w:t>在每个控制步构造为：</w:t>
      </w:r>
    </w:p>
    <w:p w14:paraId="735504F2" w14:textId="50A163DF" w:rsidR="00610D83" w:rsidRPr="002217B0" w:rsidRDefault="00000000" w:rsidP="002217B0">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o</m:t>
              </m:r>
            </m:e>
            <m:sub>
              <m:r>
                <w:rPr>
                  <w:rFonts w:ascii="Cambria Math" w:eastAsia="宋体" w:hAnsi="Cambria Math" w:hint="eastAsia"/>
                  <w:sz w:val="24"/>
                  <w:szCs w:val="24"/>
                </w:rPr>
                <m:t>t</m:t>
              </m:r>
            </m:sub>
            <m:sup>
              <m:r>
                <w:rPr>
                  <w:rFonts w:ascii="Cambria Math" w:eastAsia="宋体" w:hAnsi="Cambria Math" w:hint="eastAsia"/>
                  <w:sz w:val="24"/>
                  <w:szCs w:val="24"/>
                </w:rPr>
                <m:t>lidar</m:t>
              </m:r>
            </m:sup>
          </m:sSubSup>
          <m:r>
            <w:rPr>
              <w:rFonts w:ascii="Cambria Math" w:eastAsia="宋体" w:hAnsi="Cambria Math"/>
              <w:sz w:val="24"/>
              <w:szCs w:val="24"/>
            </w:rPr>
            <m:t>,ϕ</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t-1</m:t>
              </m:r>
            </m:sub>
          </m:sSub>
          <m:r>
            <w:rPr>
              <w:rFonts w:ascii="Cambria Math" w:eastAsia="宋体" w:hAnsi="Cambria Math"/>
              <w:sz w:val="24"/>
              <w:szCs w:val="24"/>
            </w:rPr>
            <m:t>]</m:t>
          </m:r>
        </m:oMath>
      </m:oMathPara>
    </w:p>
    <w:p w14:paraId="770B1C25" w14:textId="7A882E10" w:rsidR="009379D1" w:rsidRDefault="00524604" w:rsidP="009379D1">
      <w:pPr>
        <w:rPr>
          <w:rFonts w:ascii="宋体" w:eastAsia="宋体" w:hAnsi="宋体" w:hint="eastAsia"/>
          <w:sz w:val="24"/>
          <w:szCs w:val="24"/>
        </w:rPr>
      </w:pPr>
      <w:r>
        <w:rPr>
          <w:rFonts w:ascii="宋体" w:eastAsia="宋体" w:hAnsi="宋体" w:hint="eastAsia"/>
          <w:sz w:val="24"/>
          <w:szCs w:val="24"/>
        </w:rPr>
        <w:t>其中</w:t>
      </w:r>
      <m:oMath>
        <m:r>
          <w:rPr>
            <w:rFonts w:ascii="Cambria Math" w:eastAsia="宋体" w:hAnsi="Cambria Math"/>
            <w:sz w:val="24"/>
            <w:szCs w:val="24"/>
          </w:rPr>
          <m:t>ϕ</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e>
        </m:d>
      </m:oMath>
      <w:r w:rsidRPr="00524604">
        <w:rPr>
          <w:rFonts w:ascii="宋体" w:eastAsia="宋体" w:hAnsi="宋体" w:hint="eastAsia"/>
          <w:sz w:val="24"/>
          <w:szCs w:val="24"/>
        </w:rPr>
        <w:t>表示当前子目标相对几何</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t-1</m:t>
            </m:r>
          </m:sub>
        </m:sSub>
      </m:oMath>
      <w:r w:rsidR="009379D1" w:rsidRPr="009379D1">
        <w:rPr>
          <w:rFonts w:ascii="宋体" w:eastAsia="宋体" w:hAnsi="宋体"/>
          <w:sz w:val="24"/>
          <w:szCs w:val="24"/>
        </w:rPr>
        <w:t>为上一时刻动作，用于在部分可观</w:t>
      </w:r>
      <w:r w:rsidR="009379D1" w:rsidRPr="009379D1">
        <w:rPr>
          <w:rFonts w:ascii="宋体" w:eastAsia="宋体" w:hAnsi="宋体"/>
          <w:sz w:val="24"/>
          <w:szCs w:val="24"/>
        </w:rPr>
        <w:lastRenderedPageBreak/>
        <w:t>测条件下补充短期动态信息并提升输出平滑性。基于该近似状态，低层经验</w:t>
      </w:r>
      <w:r w:rsidR="009379D1">
        <w:rPr>
          <w:rFonts w:ascii="宋体" w:eastAsia="宋体" w:hAnsi="宋体" w:hint="eastAsia"/>
          <w:sz w:val="24"/>
          <w:szCs w:val="24"/>
        </w:rPr>
        <w:t>以</w:t>
      </w:r>
      <m:oMath>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L</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a</m:t>
                </m:r>
              </m:e>
              <m:sub>
                <m:r>
                  <w:rPr>
                    <w:rFonts w:ascii="Cambria Math" w:eastAsia="宋体" w:hAnsi="Cambria Math" w:hint="eastAsia"/>
                    <w:sz w:val="24"/>
                    <w:szCs w:val="24"/>
                  </w:rPr>
                  <m:t>t</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r</m:t>
                </m:r>
              </m:e>
              <m:sub>
                <m:r>
                  <w:rPr>
                    <w:rFonts w:ascii="Cambria Math" w:eastAsia="宋体" w:hAnsi="Cambria Math" w:hint="eastAsia"/>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m:rPr>
                    <m:nor/>
                  </m:rPr>
                  <w:rPr>
                    <w:rFonts w:ascii="Cambria Math" w:eastAsia="宋体" w:hAnsi="Cambria Math" w:hint="eastAsia"/>
                    <w:sz w:val="24"/>
                    <w:szCs w:val="24"/>
                  </w:rPr>
                  <m:t>L</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t</m:t>
                </m:r>
              </m:sub>
            </m:sSub>
          </m:e>
        </m:d>
      </m:oMath>
      <w:r w:rsidR="00F155C9">
        <w:rPr>
          <w:rFonts w:ascii="宋体" w:eastAsia="宋体" w:hAnsi="宋体" w:hint="eastAsia"/>
          <w:sz w:val="24"/>
          <w:szCs w:val="24"/>
        </w:rPr>
        <w:t>的形式写入回放缓冲区并用于TD3更新。</w:t>
      </w:r>
    </w:p>
    <w:p w14:paraId="5ED4A289" w14:textId="77777777" w:rsidR="005E6CC6" w:rsidRPr="00152FE0" w:rsidRDefault="005E6CC6" w:rsidP="009379D1">
      <w:pPr>
        <w:rPr>
          <w:rFonts w:ascii="宋体" w:eastAsia="宋体" w:hAnsi="宋体" w:hint="eastAsia"/>
          <w:sz w:val="24"/>
          <w:szCs w:val="24"/>
        </w:rPr>
      </w:pPr>
    </w:p>
    <w:p w14:paraId="31088B57" w14:textId="1D067E31" w:rsidR="005E6CC6" w:rsidRDefault="005E6CC6" w:rsidP="005E6CC6">
      <w:pPr>
        <w:rPr>
          <w:rFonts w:ascii="宋体" w:eastAsia="宋体" w:hAnsi="宋体" w:hint="eastAsia"/>
          <w:b/>
          <w:bCs/>
          <w:sz w:val="24"/>
          <w:szCs w:val="24"/>
        </w:rPr>
      </w:pPr>
      <w:r>
        <w:rPr>
          <w:rFonts w:ascii="宋体" w:eastAsia="宋体" w:hAnsi="宋体" w:hint="eastAsia"/>
          <w:b/>
          <w:bCs/>
          <w:sz w:val="24"/>
          <w:szCs w:val="24"/>
        </w:rPr>
        <w:t>B</w:t>
      </w:r>
      <w:r w:rsidRPr="00FB7205">
        <w:rPr>
          <w:rFonts w:ascii="宋体" w:eastAsia="宋体" w:hAnsi="宋体" w:hint="eastAsia"/>
          <w:b/>
          <w:bCs/>
          <w:sz w:val="24"/>
          <w:szCs w:val="24"/>
        </w:rPr>
        <w:t>．</w:t>
      </w:r>
      <w:r w:rsidR="00AD7209">
        <w:rPr>
          <w:rFonts w:ascii="宋体" w:eastAsia="宋体" w:hAnsi="宋体" w:hint="eastAsia"/>
          <w:b/>
          <w:bCs/>
          <w:sz w:val="24"/>
          <w:szCs w:val="24"/>
        </w:rPr>
        <w:t>事件触发高层子目标规划器</w:t>
      </w:r>
    </w:p>
    <w:p w14:paraId="4F1ADAF7" w14:textId="3A1CF91E" w:rsidR="009379D1" w:rsidRDefault="00E47586" w:rsidP="00152FE0">
      <w:pPr>
        <w:ind w:firstLine="420"/>
        <w:rPr>
          <w:rFonts w:ascii="宋体" w:eastAsia="宋体" w:hAnsi="宋体" w:hint="eastAsia"/>
          <w:sz w:val="24"/>
          <w:szCs w:val="24"/>
        </w:rPr>
      </w:pPr>
      <w:r w:rsidRPr="00E47586">
        <w:rPr>
          <w:rFonts w:ascii="宋体" w:eastAsia="宋体" w:hAnsi="宋体" w:hint="eastAsia"/>
          <w:sz w:val="24"/>
          <w:szCs w:val="24"/>
        </w:rPr>
        <w:t>高层规划器仅在需要重规划时被调用。本节依次介绍：(</w:t>
      </w:r>
      <w:r w:rsidR="00763B9E">
        <w:rPr>
          <w:rFonts w:ascii="宋体" w:eastAsia="宋体" w:hAnsi="宋体" w:hint="eastAsia"/>
          <w:sz w:val="24"/>
          <w:szCs w:val="24"/>
        </w:rPr>
        <w:t>1</w:t>
      </w:r>
      <w:r w:rsidRPr="00E47586">
        <w:rPr>
          <w:rFonts w:ascii="宋体" w:eastAsia="宋体" w:hAnsi="宋体" w:hint="eastAsia"/>
          <w:sz w:val="24"/>
          <w:szCs w:val="24"/>
        </w:rPr>
        <w:t>)</w:t>
      </w:r>
      <w:r w:rsidR="008B0316">
        <w:rPr>
          <w:rFonts w:ascii="宋体" w:eastAsia="宋体" w:hAnsi="宋体" w:hint="eastAsia"/>
          <w:sz w:val="24"/>
          <w:szCs w:val="24"/>
        </w:rPr>
        <w:t>LiDAR</w:t>
      </w:r>
      <w:r w:rsidRPr="00E47586">
        <w:rPr>
          <w:rFonts w:ascii="宋体" w:eastAsia="宋体" w:hAnsi="宋体" w:hint="eastAsia"/>
          <w:sz w:val="24"/>
          <w:szCs w:val="24"/>
        </w:rPr>
        <w:t>风险度量；(</w:t>
      </w:r>
      <w:r w:rsidR="00763B9E">
        <w:rPr>
          <w:rFonts w:ascii="宋体" w:eastAsia="宋体" w:hAnsi="宋体" w:hint="eastAsia"/>
          <w:sz w:val="24"/>
          <w:szCs w:val="24"/>
        </w:rPr>
        <w:t>2</w:t>
      </w:r>
      <w:r w:rsidRPr="00E47586">
        <w:rPr>
          <w:rFonts w:ascii="宋体" w:eastAsia="宋体" w:hAnsi="宋体" w:hint="eastAsia"/>
          <w:sz w:val="24"/>
          <w:szCs w:val="24"/>
        </w:rPr>
        <w:t>)事件触发逻辑；(</w:t>
      </w:r>
      <w:r w:rsidR="00763B9E">
        <w:rPr>
          <w:rFonts w:ascii="宋体" w:eastAsia="宋体" w:hAnsi="宋体" w:hint="eastAsia"/>
          <w:sz w:val="24"/>
          <w:szCs w:val="24"/>
        </w:rPr>
        <w:t>3</w:t>
      </w:r>
      <w:r w:rsidRPr="00E47586">
        <w:rPr>
          <w:rFonts w:ascii="宋体" w:eastAsia="宋体" w:hAnsi="宋体" w:hint="eastAsia"/>
          <w:sz w:val="24"/>
          <w:szCs w:val="24"/>
        </w:rPr>
        <w:t>)候选子目标生成；(</w:t>
      </w:r>
      <w:r w:rsidR="00763B9E">
        <w:rPr>
          <w:rFonts w:ascii="宋体" w:eastAsia="宋体" w:hAnsi="宋体" w:hint="eastAsia"/>
          <w:sz w:val="24"/>
          <w:szCs w:val="24"/>
        </w:rPr>
        <w:t>4</w:t>
      </w:r>
      <w:r w:rsidRPr="00E47586">
        <w:rPr>
          <w:rFonts w:ascii="宋体" w:eastAsia="宋体" w:hAnsi="宋体" w:hint="eastAsia"/>
          <w:sz w:val="24"/>
          <w:szCs w:val="24"/>
        </w:rPr>
        <w:t>)双</w:t>
      </w:r>
      <w:r w:rsidR="00D806C7">
        <w:rPr>
          <w:rFonts w:ascii="宋体" w:eastAsia="宋体" w:hAnsi="宋体" w:hint="eastAsia"/>
          <w:sz w:val="24"/>
          <w:szCs w:val="24"/>
        </w:rPr>
        <w:t>头</w:t>
      </w:r>
      <w:r w:rsidRPr="00E47586">
        <w:rPr>
          <w:rFonts w:ascii="宋体" w:eastAsia="宋体" w:hAnsi="宋体" w:hint="eastAsia"/>
          <w:sz w:val="24"/>
          <w:szCs w:val="24"/>
        </w:rPr>
        <w:t>价值选择与学习。</w:t>
      </w:r>
    </w:p>
    <w:p w14:paraId="510EC21C" w14:textId="60F3EE90" w:rsidR="008B0316" w:rsidRPr="008B0316" w:rsidRDefault="008B0316" w:rsidP="00152FE0">
      <w:pPr>
        <w:ind w:firstLine="420"/>
        <w:rPr>
          <w:rFonts w:ascii="宋体" w:eastAsia="宋体" w:hAnsi="宋体" w:hint="eastAsia"/>
          <w:sz w:val="24"/>
          <w:szCs w:val="24"/>
        </w:rPr>
      </w:pPr>
      <w:r>
        <w:rPr>
          <w:rFonts w:ascii="宋体" w:eastAsia="宋体" w:hAnsi="宋体" w:hint="eastAsia"/>
          <w:sz w:val="24"/>
          <w:szCs w:val="24"/>
        </w:rPr>
        <w:t>（1）LiDAR</w:t>
      </w:r>
      <w:r w:rsidRPr="00E47586">
        <w:rPr>
          <w:rFonts w:ascii="宋体" w:eastAsia="宋体" w:hAnsi="宋体" w:hint="eastAsia"/>
          <w:sz w:val="24"/>
          <w:szCs w:val="24"/>
        </w:rPr>
        <w:t>风险度量</w:t>
      </w:r>
    </w:p>
    <w:p w14:paraId="78E41C65" w14:textId="68773845" w:rsidR="009379D1" w:rsidRDefault="008B0316" w:rsidP="00152FE0">
      <w:pPr>
        <w:ind w:firstLine="420"/>
        <w:rPr>
          <w:rFonts w:ascii="宋体" w:eastAsia="宋体" w:hAnsi="宋体" w:hint="eastAsia"/>
          <w:sz w:val="24"/>
          <w:szCs w:val="24"/>
        </w:rPr>
      </w:pPr>
      <w:r>
        <w:rPr>
          <w:rFonts w:ascii="宋体" w:eastAsia="宋体" w:hAnsi="宋体" w:hint="eastAsia"/>
          <w:sz w:val="24"/>
          <w:szCs w:val="24"/>
        </w:rPr>
        <w:t>我们利用LiDAR扫描构造轻量级风险指标。设</w:t>
      </w:r>
    </w:p>
    <w:p w14:paraId="374A0B76" w14:textId="58C4E90E" w:rsidR="008B0316" w:rsidRPr="00820DCB" w:rsidRDefault="00000000" w:rsidP="008B0316">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min</m:t>
              </m:r>
            </m:sub>
          </m:sSub>
          <m:d>
            <m:dPr>
              <m:ctrlPr>
                <w:rPr>
                  <w:rFonts w:ascii="Cambria Math" w:eastAsia="宋体" w:hAnsi="Cambria Math"/>
                  <w:i/>
                  <w:sz w:val="24"/>
                  <w:szCs w:val="24"/>
                </w:rPr>
              </m:ctrlPr>
            </m:dPr>
            <m:e>
              <m:r>
                <w:rPr>
                  <w:rFonts w:ascii="Cambria Math" w:eastAsia="宋体" w:hAnsi="Cambria Math" w:hint="eastAsia"/>
                  <w:sz w:val="24"/>
                  <w:szCs w:val="24"/>
                </w:rPr>
                <m:t>t</m:t>
              </m:r>
            </m:e>
          </m:d>
          <m:r>
            <w:rPr>
              <w:rFonts w:ascii="Cambria Math" w:eastAsia="宋体" w:hAnsi="Cambria Math"/>
              <w:sz w:val="24"/>
              <w:szCs w:val="24"/>
            </w:rPr>
            <m:t>=</m:t>
          </m:r>
          <m:func>
            <m:funcPr>
              <m:ctrlPr>
                <w:rPr>
                  <w:rFonts w:ascii="Cambria Math" w:eastAsia="宋体" w:hAnsi="Cambria Math"/>
                  <w:i/>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rPr>
                    <m:t>min</m:t>
                  </m:r>
                </m:e>
                <m:lim>
                  <m:r>
                    <w:rPr>
                      <w:rFonts w:ascii="Cambria Math" w:eastAsia="宋体" w:hAnsi="Cambria Math" w:hint="eastAsia"/>
                      <w:sz w:val="24"/>
                      <w:szCs w:val="24"/>
                    </w:rPr>
                    <m:t>i</m:t>
                  </m:r>
                </m:lim>
              </m:limLow>
            </m:fName>
            <m:e>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t</m:t>
                  </m:r>
                </m:sub>
              </m:sSub>
              <m:d>
                <m:dPr>
                  <m:ctrlPr>
                    <w:rPr>
                      <w:rFonts w:ascii="Cambria Math" w:eastAsia="宋体" w:hAnsi="Cambria Math"/>
                      <w:i/>
                      <w:sz w:val="24"/>
                      <w:szCs w:val="24"/>
                    </w:rPr>
                  </m:ctrlPr>
                </m:dPr>
                <m:e>
                  <m:r>
                    <w:rPr>
                      <w:rFonts w:ascii="Cambria Math" w:eastAsia="宋体" w:hAnsi="Cambria Math" w:hint="eastAsia"/>
                      <w:sz w:val="24"/>
                      <w:szCs w:val="24"/>
                    </w:rPr>
                    <m:t>i</m:t>
                  </m:r>
                </m:e>
              </m:d>
            </m:e>
          </m:func>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q</m:t>
              </m:r>
            </m:sub>
          </m:sSub>
          <m:d>
            <m:dPr>
              <m:ctrlPr>
                <w:rPr>
                  <w:rFonts w:ascii="Cambria Math" w:eastAsia="宋体" w:hAnsi="Cambria Math"/>
                  <w:i/>
                  <w:sz w:val="24"/>
                  <w:szCs w:val="24"/>
                </w:rPr>
              </m:ctrlPr>
            </m:dPr>
            <m:e>
              <m:r>
                <w:rPr>
                  <w:rFonts w:ascii="Cambria Math" w:eastAsia="宋体" w:hAnsi="Cambria Math" w:hint="eastAsia"/>
                  <w:sz w:val="24"/>
                  <w:szCs w:val="24"/>
                </w:rPr>
                <m:t>t</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r>
                <w:rPr>
                  <w:rFonts w:ascii="Cambria Math" w:eastAsia="宋体" w:hAnsi="Cambria Math" w:hint="eastAsia"/>
                  <w:sz w:val="24"/>
                  <w:szCs w:val="24"/>
                </w:rPr>
                <m:t>uantitle</m:t>
              </m:r>
            </m:e>
            <m:sub>
              <m:r>
                <w:rPr>
                  <w:rFonts w:ascii="Cambria Math" w:eastAsia="宋体" w:hAnsi="Cambria Math" w:hint="eastAsia"/>
                  <w:sz w:val="24"/>
                  <w:szCs w:val="24"/>
                </w:rPr>
                <m:t>q</m:t>
              </m:r>
            </m:sub>
          </m:sSub>
          <m:d>
            <m:dPr>
              <m:ctrlPr>
                <w:rPr>
                  <w:rFonts w:ascii="Cambria Math" w:eastAsia="宋体" w:hAnsi="Cambria Math"/>
                  <w:i/>
                  <w:sz w:val="24"/>
                  <w:szCs w:val="24"/>
                </w:rPr>
              </m:ctrlPr>
            </m:dPr>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t</m:t>
                  </m:r>
                </m:sub>
              </m:sSub>
              <m:d>
                <m:dPr>
                  <m:ctrlPr>
                    <w:rPr>
                      <w:rFonts w:ascii="Cambria Math" w:eastAsia="宋体" w:hAnsi="Cambria Math"/>
                      <w:i/>
                      <w:sz w:val="24"/>
                      <w:szCs w:val="24"/>
                    </w:rPr>
                  </m:ctrlPr>
                </m:dPr>
                <m:e>
                  <m:r>
                    <w:rPr>
                      <w:rFonts w:ascii="Cambria Math" w:eastAsia="宋体" w:hAnsi="Cambria Math" w:hint="eastAsia"/>
                      <w:sz w:val="24"/>
                      <w:szCs w:val="24"/>
                    </w:rPr>
                    <m:t>i</m:t>
                  </m:r>
                </m:e>
              </m:d>
              <m:r>
                <w:rPr>
                  <w:rFonts w:ascii="Cambria Math" w:eastAsia="宋体" w:hAnsi="Cambria Math"/>
                  <w:sz w:val="24"/>
                  <w:szCs w:val="24"/>
                </w:rPr>
                <m:t>}</m:t>
              </m:r>
            </m:e>
          </m:d>
        </m:oMath>
      </m:oMathPara>
    </w:p>
    <w:p w14:paraId="60BDCA0D" w14:textId="77777777" w:rsidR="00820DCB" w:rsidRDefault="00820DCB" w:rsidP="00820DCB">
      <w:pPr>
        <w:ind w:firstLine="420"/>
        <w:rPr>
          <w:rFonts w:ascii="宋体" w:eastAsia="宋体" w:hAnsi="宋体" w:hint="eastAsia"/>
          <w:sz w:val="24"/>
          <w:szCs w:val="24"/>
        </w:rPr>
      </w:pPr>
      <w:r>
        <w:rPr>
          <w:rFonts w:ascii="宋体" w:eastAsia="宋体" w:hAnsi="宋体" w:hint="eastAsia"/>
          <w:sz w:val="24"/>
          <w:szCs w:val="24"/>
        </w:rPr>
        <w:t>其中</w:t>
      </w:r>
      <m:oMath>
        <m:r>
          <w:rPr>
            <w:rFonts w:ascii="Cambria Math" w:eastAsia="宋体" w:hAnsi="Cambria Math" w:hint="eastAsia"/>
            <w:sz w:val="24"/>
            <w:szCs w:val="24"/>
          </w:rPr>
          <m:t>q</m:t>
        </m:r>
      </m:oMath>
      <w:r>
        <w:rPr>
          <w:rFonts w:ascii="宋体" w:eastAsia="宋体" w:hAnsi="宋体" w:hint="eastAsia"/>
          <w:sz w:val="24"/>
          <w:szCs w:val="24"/>
        </w:rPr>
        <w:t>为固定分位数(例如</w:t>
      </w:r>
      <m:oMath>
        <m:r>
          <w:rPr>
            <w:rFonts w:ascii="Cambria Math" w:eastAsia="宋体" w:hAnsi="Cambria Math" w:hint="eastAsia"/>
            <w:sz w:val="24"/>
            <w:szCs w:val="24"/>
          </w:rPr>
          <m:t>q</m:t>
        </m:r>
        <m:r>
          <w:rPr>
            <w:rFonts w:ascii="Cambria Math" w:eastAsia="宋体" w:hAnsi="Cambria Math"/>
            <w:sz w:val="24"/>
            <w:szCs w:val="24"/>
          </w:rPr>
          <m:t>=0.7</m:t>
        </m:r>
      </m:oMath>
      <w:r>
        <w:rPr>
          <w:rFonts w:ascii="宋体" w:eastAsia="宋体" w:hAnsi="宋体" w:hint="eastAsia"/>
          <w:sz w:val="24"/>
          <w:szCs w:val="24"/>
        </w:rPr>
        <w:t>)。给定安全距离阈值</w:t>
      </w:r>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safe</m:t>
            </m:r>
          </m:sub>
        </m:sSub>
      </m:oMath>
      <w:r>
        <w:rPr>
          <w:rFonts w:ascii="宋体" w:eastAsia="宋体" w:hAnsi="宋体" w:hint="eastAsia"/>
          <w:sz w:val="24"/>
          <w:szCs w:val="24"/>
        </w:rPr>
        <w:t>，定义风险指数：</w:t>
      </w:r>
    </w:p>
    <w:p w14:paraId="436F1E92" w14:textId="15E14201" w:rsidR="00820DCB" w:rsidRPr="00820DCB" w:rsidRDefault="00000000" w:rsidP="00820DCB">
      <w:pPr>
        <w:ind w:firstLine="420"/>
        <w:rPr>
          <w:rFonts w:ascii="宋体" w:eastAsia="宋体" w:hAnsi="宋体" w:hint="eastAsia"/>
          <w:i/>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hint="eastAsia"/>
                  <w:sz w:val="24"/>
                  <w:szCs w:val="24"/>
                </w:rPr>
                <m:t>t</m:t>
              </m:r>
            </m:sub>
          </m:sSub>
          <m:r>
            <w:rPr>
              <w:rFonts w:ascii="Cambria Math" w:eastAsia="宋体" w:hAnsi="Cambria Math"/>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α</m:t>
              </m:r>
            </m:e>
            <m:sub>
              <m:r>
                <w:rPr>
                  <w:rFonts w:ascii="Cambria Math" w:eastAsia="宋体" w:hAnsi="Cambria Math" w:cs="Times New Roman" w:hint="eastAsia"/>
                  <w:sz w:val="24"/>
                  <w:szCs w:val="24"/>
                </w:rPr>
                <m:t>r</m:t>
              </m:r>
            </m:sub>
          </m:sSub>
          <m:r>
            <w:rPr>
              <w:rFonts w:ascii="Cambria Math" w:eastAsia="宋体" w:hAnsi="Cambria Math" w:hint="eastAsia"/>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hint="eastAsia"/>
                          <w:sz w:val="24"/>
                          <w:szCs w:val="24"/>
                        </w:rPr>
                        <m:t>safe</m:t>
                      </m:r>
                    </m:sub>
                  </m:sSub>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min</m:t>
                      </m:r>
                    </m:sub>
                  </m:sSub>
                  <m:r>
                    <w:rPr>
                      <w:rFonts w:ascii="Cambria Math" w:eastAsia="宋体" w:hAnsi="Cambria Math"/>
                      <w:sz w:val="24"/>
                      <w:szCs w:val="24"/>
                    </w:rPr>
                    <m:t>(t))</m:t>
                  </m:r>
                </m:e>
                <m:sub>
                  <m:r>
                    <w:rPr>
                      <w:rFonts w:ascii="Cambria Math" w:eastAsia="宋体" w:hAnsi="Cambria Math"/>
                      <w:sz w:val="24"/>
                      <w:szCs w:val="24"/>
                    </w:rPr>
                    <m:t>+</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hint="eastAsia"/>
                      <w:sz w:val="24"/>
                      <w:szCs w:val="24"/>
                    </w:rPr>
                    <m:t>safe</m:t>
                  </m:r>
                </m:sub>
              </m:sSub>
              <m:ctrlPr>
                <w:rPr>
                  <w:rFonts w:ascii="Cambria Math" w:eastAsia="宋体" w:hAnsi="Cambria Math"/>
                  <w:i/>
                  <w:sz w:val="24"/>
                  <w:szCs w:val="24"/>
                </w:rPr>
              </m:ctrlPr>
            </m:den>
          </m:f>
          <m: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1-</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α</m:t>
                  </m:r>
                </m:e>
                <m:sub>
                  <m:r>
                    <w:rPr>
                      <w:rFonts w:ascii="Cambria Math" w:eastAsia="宋体" w:hAnsi="Cambria Math" w:cs="Times New Roman" w:hint="eastAsia"/>
                      <w:sz w:val="24"/>
                      <w:szCs w:val="24"/>
                    </w:rPr>
                    <m:t>r</m:t>
                  </m:r>
                </m:sub>
              </m:sSub>
            </m:e>
          </m:d>
          <m:r>
            <w:rPr>
              <w:rFonts w:ascii="Cambria Math" w:eastAsia="宋体" w:hAnsi="Cambria Math" w:hint="eastAsia"/>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hint="eastAsia"/>
                          <w:sz w:val="24"/>
                          <w:szCs w:val="24"/>
                        </w:rPr>
                        <m:t>safe</m:t>
                      </m:r>
                    </m:sub>
                  </m:sSub>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q</m:t>
                      </m:r>
                    </m:sub>
                  </m:sSub>
                  <m:r>
                    <w:rPr>
                      <w:rFonts w:ascii="Cambria Math" w:eastAsia="宋体" w:hAnsi="Cambria Math"/>
                      <w:sz w:val="24"/>
                      <w:szCs w:val="24"/>
                    </w:rPr>
                    <m:t>(t))</m:t>
                  </m:r>
                </m:e>
                <m:sub>
                  <m:r>
                    <w:rPr>
                      <w:rFonts w:ascii="Cambria Math" w:eastAsia="宋体" w:hAnsi="Cambria Math"/>
                      <w:sz w:val="24"/>
                      <w:szCs w:val="24"/>
                    </w:rPr>
                    <m:t>+</m:t>
                  </m:r>
                </m:sub>
              </m:sSub>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hint="eastAsia"/>
                      <w:sz w:val="24"/>
                      <w:szCs w:val="24"/>
                    </w:rPr>
                    <m:t>safe</m:t>
                  </m:r>
                </m:sub>
              </m:sSub>
              <m:ctrlPr>
                <w:rPr>
                  <w:rFonts w:ascii="Cambria Math" w:eastAsia="宋体" w:hAnsi="Cambria Math"/>
                  <w:i/>
                  <w:sz w:val="24"/>
                  <w:szCs w:val="24"/>
                </w:rPr>
              </m:ctrlPr>
            </m:den>
          </m:f>
        </m:oMath>
      </m:oMathPara>
    </w:p>
    <w:p w14:paraId="3D7DA26B" w14:textId="7E7033CA" w:rsidR="008E40BA" w:rsidRDefault="00763DB3" w:rsidP="00152FE0">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sz w:val="24"/>
                <w:szCs w:val="24"/>
              </w:rPr>
              <m:t>(</m:t>
            </m:r>
            <m:r>
              <w:rPr>
                <w:rFonts w:ascii="Cambria Math" w:eastAsia="宋体" w:hAnsi="Cambria Math" w:hint="eastAsia"/>
                <w:sz w:val="24"/>
                <w:szCs w:val="24"/>
              </w:rPr>
              <m:t>x</m:t>
            </m:r>
            <m:r>
              <w:rPr>
                <w:rFonts w:ascii="Cambria Math" w:eastAsia="宋体" w:hAnsi="Cambria Math"/>
                <w:sz w:val="24"/>
                <w:szCs w:val="24"/>
              </w:rPr>
              <m:t>)</m:t>
            </m:r>
          </m:e>
          <m:sub>
            <m:r>
              <w:rPr>
                <w:rFonts w:ascii="Cambria Math" w:eastAsia="宋体" w:hAnsi="Cambria Math"/>
                <w:sz w:val="24"/>
                <w:szCs w:val="24"/>
              </w:rPr>
              <m:t>+</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max</m:t>
            </m:r>
          </m:fName>
          <m:e>
            <m:d>
              <m:dPr>
                <m:ctrlPr>
                  <w:rPr>
                    <w:rFonts w:ascii="Cambria Math" w:eastAsia="宋体" w:hAnsi="Cambria Math"/>
                    <w:i/>
                    <w:sz w:val="24"/>
                    <w:szCs w:val="24"/>
                  </w:rPr>
                </m:ctrlPr>
              </m:dPr>
              <m:e>
                <m:r>
                  <w:rPr>
                    <w:rFonts w:ascii="Cambria Math" w:eastAsia="宋体" w:hAnsi="Cambria Math"/>
                    <w:sz w:val="24"/>
                    <w:szCs w:val="24"/>
                  </w:rPr>
                  <m:t>x,0</m:t>
                </m:r>
              </m:e>
            </m:d>
          </m:e>
        </m:func>
        <m:r>
          <w:rPr>
            <w:rFonts w:ascii="Cambria Math" w:eastAsia="宋体" w:hAnsi="Cambria Math"/>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α</m:t>
            </m:r>
          </m:e>
          <m:sub>
            <m:r>
              <w:rPr>
                <w:rFonts w:ascii="Cambria Math" w:eastAsia="宋体" w:hAnsi="Cambria Math" w:cs="Times New Roman" w:hint="eastAsia"/>
                <w:sz w:val="24"/>
                <w:szCs w:val="24"/>
              </w:rPr>
              <m:t>r</m:t>
            </m:r>
          </m:sub>
        </m:sSub>
        <m:r>
          <w:rPr>
            <w:rFonts w:ascii="Cambria Math" w:eastAsia="宋体" w:hAnsi="Cambria Math" w:cs="Times New Roman" w:hint="eastAsia"/>
            <w:sz w:val="24"/>
            <w:szCs w:val="24"/>
          </w:rPr>
          <m:t>∈</m:t>
        </m:r>
        <m:r>
          <w:rPr>
            <w:rFonts w:ascii="Cambria Math" w:eastAsia="宋体" w:hAnsi="Cambria Math" w:cs="Times New Roman"/>
            <w:sz w:val="24"/>
            <w:szCs w:val="24"/>
          </w:rPr>
          <m:t>[0,1]</m:t>
        </m:r>
      </m:oMath>
      <w:r>
        <w:rPr>
          <w:rFonts w:ascii="宋体" w:eastAsia="宋体" w:hAnsi="宋体" w:hint="eastAsia"/>
          <w:sz w:val="24"/>
          <w:szCs w:val="24"/>
        </w:rPr>
        <w:t>。该指标同时反映“最近障碍接近程度”和“局部拥挤程度”，用于触发判断与安全代价计算。</w:t>
      </w:r>
    </w:p>
    <w:p w14:paraId="5F104A47" w14:textId="2305175F" w:rsidR="008D537F" w:rsidRDefault="008D537F" w:rsidP="00152FE0">
      <w:pPr>
        <w:ind w:firstLine="420"/>
        <w:rPr>
          <w:rFonts w:ascii="宋体" w:eastAsia="宋体" w:hAnsi="宋体" w:hint="eastAsia"/>
          <w:sz w:val="24"/>
          <w:szCs w:val="24"/>
        </w:rPr>
      </w:pPr>
      <w:r>
        <w:rPr>
          <w:rFonts w:ascii="宋体" w:eastAsia="宋体" w:hAnsi="宋体" w:hint="eastAsia"/>
          <w:sz w:val="24"/>
          <w:szCs w:val="24"/>
        </w:rPr>
        <w:t>（2）事件触发逻辑</w:t>
      </w:r>
    </w:p>
    <w:p w14:paraId="600D5F73" w14:textId="7C99A5D4" w:rsidR="008D537F" w:rsidRDefault="003E48E5" w:rsidP="00152FE0">
      <w:pPr>
        <w:ind w:firstLine="420"/>
        <w:rPr>
          <w:rFonts w:ascii="宋体" w:eastAsia="宋体" w:hAnsi="宋体" w:hint="eastAsia"/>
          <w:sz w:val="24"/>
          <w:szCs w:val="24"/>
        </w:rPr>
      </w:pPr>
      <w:r>
        <w:rPr>
          <w:rFonts w:ascii="宋体" w:eastAsia="宋体" w:hAnsi="宋体" w:hint="eastAsia"/>
          <w:sz w:val="24"/>
          <w:szCs w:val="24"/>
        </w:rPr>
        <w:t>当满足以下任一条件时终止当前子目标并触发新的高层重规划：</w:t>
      </w:r>
    </w:p>
    <w:p w14:paraId="7B8950DA" w14:textId="1573B216" w:rsidR="003E48E5" w:rsidRPr="003E48E5" w:rsidRDefault="003E48E5" w:rsidP="003E48E5">
      <w:pPr>
        <w:pStyle w:val="a9"/>
        <w:numPr>
          <w:ilvl w:val="0"/>
          <w:numId w:val="4"/>
        </w:numPr>
        <w:rPr>
          <w:rFonts w:ascii="宋体" w:eastAsia="宋体" w:hAnsi="宋体" w:hint="eastAsia"/>
          <w:sz w:val="24"/>
          <w:szCs w:val="24"/>
        </w:rPr>
      </w:pPr>
      <w:r w:rsidRPr="003E48E5">
        <w:rPr>
          <w:rFonts w:ascii="宋体" w:eastAsia="宋体" w:hAnsi="宋体" w:hint="eastAsia"/>
          <w:sz w:val="24"/>
          <w:szCs w:val="24"/>
        </w:rPr>
        <w:t>风险触发</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hint="eastAsia"/>
                <w:sz w:val="24"/>
                <w:szCs w:val="24"/>
              </w:rPr>
              <m:t>t</m:t>
            </m:r>
          </m:sub>
        </m:sSub>
        <m:r>
          <w:rPr>
            <w:rFonts w:ascii="Cambria Math" w:eastAsia="宋体" w:hAnsi="Cambria Math" w:hint="eastAsia"/>
            <w:sz w:val="24"/>
            <w:szCs w:val="24"/>
          </w:rPr>
          <m:t>≥</m:t>
        </m:r>
        <m:r>
          <w:rPr>
            <w:rFonts w:ascii="Cambria Math" w:eastAsia="宋体" w:hAnsi="Cambria Math" w:hint="eastAsia"/>
            <w:sz w:val="24"/>
            <w:szCs w:val="24"/>
          </w:rPr>
          <m:t>k</m:t>
        </m:r>
      </m:oMath>
      <w:r w:rsidRPr="003E48E5">
        <w:rPr>
          <w:rFonts w:ascii="宋体" w:eastAsia="宋体" w:hAnsi="宋体" w:hint="eastAsia"/>
          <w:sz w:val="24"/>
          <w:szCs w:val="24"/>
        </w:rPr>
        <w:t>；</w:t>
      </w:r>
    </w:p>
    <w:p w14:paraId="09DB7242" w14:textId="1AB2B2EF" w:rsidR="003E48E5" w:rsidRDefault="003E48E5" w:rsidP="003E48E5">
      <w:pPr>
        <w:pStyle w:val="a9"/>
        <w:numPr>
          <w:ilvl w:val="0"/>
          <w:numId w:val="4"/>
        </w:numPr>
        <w:rPr>
          <w:rFonts w:ascii="宋体" w:eastAsia="宋体" w:hAnsi="宋体" w:hint="eastAsia"/>
          <w:sz w:val="24"/>
          <w:szCs w:val="24"/>
        </w:rPr>
      </w:pPr>
      <w:r>
        <w:rPr>
          <w:rFonts w:ascii="宋体" w:eastAsia="宋体" w:hAnsi="宋体" w:hint="eastAsia"/>
          <w:sz w:val="24"/>
          <w:szCs w:val="24"/>
        </w:rPr>
        <w:t>子目标完成：机器人进入子目标半径阈值范围；</w:t>
      </w:r>
    </w:p>
    <w:p w14:paraId="62CE3D36" w14:textId="58835EB9" w:rsidR="003E48E5" w:rsidRDefault="003E48E5" w:rsidP="003E48E5">
      <w:pPr>
        <w:pStyle w:val="a9"/>
        <w:numPr>
          <w:ilvl w:val="0"/>
          <w:numId w:val="4"/>
        </w:numPr>
        <w:rPr>
          <w:rFonts w:ascii="宋体" w:eastAsia="宋体" w:hAnsi="宋体" w:hint="eastAsia"/>
          <w:sz w:val="24"/>
          <w:szCs w:val="24"/>
        </w:rPr>
      </w:pPr>
      <w:r>
        <w:rPr>
          <w:rFonts w:ascii="宋体" w:eastAsia="宋体" w:hAnsi="宋体" w:hint="eastAsia"/>
          <w:sz w:val="24"/>
          <w:szCs w:val="24"/>
        </w:rPr>
        <w:t>时间上界触发：子目标执行步数超过</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hint="eastAsia"/>
                <w:sz w:val="24"/>
                <w:szCs w:val="24"/>
              </w:rPr>
              <m:t>max</m:t>
            </m:r>
          </m:sub>
        </m:sSub>
      </m:oMath>
      <w:r>
        <w:rPr>
          <w:rFonts w:ascii="宋体" w:eastAsia="宋体" w:hAnsi="宋体" w:hint="eastAsia"/>
          <w:sz w:val="24"/>
          <w:szCs w:val="24"/>
        </w:rPr>
        <w:t>；</w:t>
      </w:r>
    </w:p>
    <w:p w14:paraId="0DE21115" w14:textId="3D7526DB" w:rsidR="003E48E5" w:rsidRPr="003E48E5" w:rsidRDefault="003E48E5" w:rsidP="003E48E5">
      <w:pPr>
        <w:pStyle w:val="a9"/>
        <w:numPr>
          <w:ilvl w:val="0"/>
          <w:numId w:val="4"/>
        </w:numPr>
        <w:rPr>
          <w:rFonts w:ascii="宋体" w:eastAsia="宋体" w:hAnsi="宋体" w:hint="eastAsia"/>
          <w:sz w:val="24"/>
          <w:szCs w:val="24"/>
        </w:rPr>
      </w:pPr>
      <w:r>
        <w:rPr>
          <w:rFonts w:ascii="宋体" w:eastAsia="宋体" w:hAnsi="宋体" w:hint="eastAsia"/>
          <w:sz w:val="24"/>
          <w:szCs w:val="24"/>
        </w:rPr>
        <w:t>进展停滞触发：在长度为</w:t>
      </w:r>
      <m:oMath>
        <m:r>
          <w:rPr>
            <w:rFonts w:ascii="Cambria Math" w:eastAsia="宋体" w:hAnsi="Cambria Math"/>
            <w:sz w:val="24"/>
            <w:szCs w:val="24"/>
          </w:rPr>
          <m:t>W</m:t>
        </m:r>
      </m:oMath>
      <w:r>
        <w:rPr>
          <w:rFonts w:ascii="宋体" w:eastAsia="宋体" w:hAnsi="宋体" w:hint="eastAsia"/>
          <w:sz w:val="24"/>
          <w:szCs w:val="24"/>
        </w:rPr>
        <w:t>的滑动窗口内，到全局目标距离下降不足阈值。</w:t>
      </w:r>
    </w:p>
    <w:p w14:paraId="14980727" w14:textId="0E42D5CA" w:rsidR="008D537F" w:rsidRDefault="00E579A2" w:rsidP="00E579A2">
      <w:pPr>
        <w:ind w:firstLine="420"/>
        <w:rPr>
          <w:rFonts w:ascii="宋体" w:eastAsia="宋体" w:hAnsi="宋体" w:hint="eastAsia"/>
          <w:sz w:val="24"/>
          <w:szCs w:val="24"/>
        </w:rPr>
      </w:pPr>
      <w:r>
        <w:rPr>
          <w:rFonts w:ascii="宋体" w:eastAsia="宋体" w:hAnsi="宋体" w:hint="eastAsia"/>
          <w:sz w:val="24"/>
          <w:szCs w:val="24"/>
        </w:rPr>
        <w:t>同时为抑制频繁重规划带来的抖动，引入最小重规划间隔</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hint="eastAsia"/>
                <w:sz w:val="24"/>
                <w:szCs w:val="24"/>
              </w:rPr>
              <m:t>min</m:t>
            </m:r>
          </m:sub>
        </m:sSub>
      </m:oMath>
      <w:r>
        <w:rPr>
          <w:rFonts w:ascii="宋体" w:eastAsia="宋体" w:hAnsi="宋体" w:hint="eastAsia"/>
          <w:sz w:val="24"/>
          <w:szCs w:val="24"/>
        </w:rPr>
        <w:t>：当</w:t>
      </w:r>
      <w:r w:rsidRPr="00E579A2">
        <w:rPr>
          <w:rFonts w:ascii="宋体" w:eastAsia="宋体" w:hAnsi="宋体" w:hint="eastAsia"/>
          <w:sz w:val="24"/>
          <w:szCs w:val="24"/>
        </w:rPr>
        <w:t>子目标持续时间小于</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hint="eastAsia"/>
                <w:sz w:val="24"/>
                <w:szCs w:val="24"/>
              </w:rPr>
              <m:t>min</m:t>
            </m:r>
          </m:sub>
        </m:sSub>
      </m:oMath>
      <w:r w:rsidRPr="00E579A2">
        <w:rPr>
          <w:rFonts w:ascii="宋体" w:eastAsia="宋体" w:hAnsi="宋体" w:hint="eastAsia"/>
          <w:sz w:val="24"/>
          <w:szCs w:val="24"/>
        </w:rPr>
        <w:t>时，仅允许“风险触发”和“子目标完成”立即生效；“停滞触发”与“时间上界触发”在满足最小间隔后才被评估。</w:t>
      </w:r>
    </w:p>
    <w:p w14:paraId="7697E020" w14:textId="354EBA35" w:rsidR="00564FEE" w:rsidRDefault="00564FEE" w:rsidP="00564FEE">
      <w:pPr>
        <w:ind w:firstLine="420"/>
        <w:rPr>
          <w:rFonts w:ascii="宋体" w:eastAsia="宋体" w:hAnsi="宋体" w:hint="eastAsia"/>
          <w:sz w:val="24"/>
          <w:szCs w:val="24"/>
        </w:rPr>
      </w:pPr>
      <w:r>
        <w:rPr>
          <w:rFonts w:ascii="宋体" w:eastAsia="宋体" w:hAnsi="宋体" w:hint="eastAsia"/>
          <w:sz w:val="24"/>
          <w:szCs w:val="24"/>
        </w:rPr>
        <w:t>（3）后续子目标集合构造</w:t>
      </w:r>
    </w:p>
    <w:p w14:paraId="78D05CC8" w14:textId="08EBA860" w:rsidR="00564FEE" w:rsidRDefault="0085338A" w:rsidP="00564FEE">
      <w:pPr>
        <w:ind w:firstLine="420"/>
        <w:rPr>
          <w:rFonts w:ascii="宋体" w:eastAsia="宋体" w:hAnsi="宋体" w:hint="eastAsia"/>
          <w:sz w:val="24"/>
          <w:szCs w:val="24"/>
        </w:rPr>
      </w:pPr>
      <w:r>
        <w:rPr>
          <w:rFonts w:ascii="宋体" w:eastAsia="宋体" w:hAnsi="宋体" w:hint="eastAsia"/>
          <w:sz w:val="24"/>
          <w:szCs w:val="24"/>
        </w:rPr>
        <w:t>我们不在连续子目标空间中直接优化，而是在每次</w:t>
      </w:r>
      <w:r w:rsidR="00564FEE">
        <w:rPr>
          <w:rFonts w:ascii="宋体" w:eastAsia="宋体" w:hAnsi="宋体" w:hint="eastAsia"/>
          <w:sz w:val="24"/>
          <w:szCs w:val="24"/>
        </w:rPr>
        <w:t>触发时刻</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oMath>
      <w:r w:rsidR="00564FEE">
        <w:rPr>
          <w:rFonts w:ascii="宋体" w:eastAsia="宋体" w:hAnsi="宋体" w:hint="eastAsia"/>
          <w:sz w:val="24"/>
          <w:szCs w:val="24"/>
        </w:rPr>
        <w:t>构造有限候选集合</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hint="eastAsia"/>
                <w:sz w:val="24"/>
                <w:szCs w:val="24"/>
              </w:rPr>
              <m:t>k</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g</m:t>
                </m:r>
              </m:e>
              <m:sub>
                <m:r>
                  <w:rPr>
                    <w:rFonts w:ascii="Cambria Math" w:eastAsia="宋体" w:hAnsi="Cambria Math" w:hint="eastAsia"/>
                    <w:sz w:val="24"/>
                    <w:szCs w:val="24"/>
                  </w:rPr>
                  <m:t>k</m:t>
                </m:r>
              </m:sub>
              <m:sup>
                <m:r>
                  <w:rPr>
                    <w:rFonts w:ascii="Cambria Math" w:eastAsia="宋体" w:hAnsi="Cambria Math"/>
                    <w:sz w:val="24"/>
                    <w:szCs w:val="24"/>
                  </w:rPr>
                  <m:t>(i)</m:t>
                </m:r>
              </m:sup>
            </m:sSubSup>
            <m:r>
              <w:rPr>
                <w:rFonts w:ascii="Cambria Math" w:eastAsia="宋体" w:hAnsi="Cambria Math"/>
                <w:sz w:val="24"/>
                <w:szCs w:val="24"/>
              </w:rPr>
              <m:t>}</m:t>
            </m:r>
          </m:e>
          <m:sub>
            <m:r>
              <w:rPr>
                <w:rFonts w:ascii="Cambria Math" w:eastAsia="宋体" w:hAnsi="Cambria Math" w:hint="eastAsia"/>
                <w:sz w:val="24"/>
                <w:szCs w:val="24"/>
              </w:rPr>
              <m:t>i</m:t>
            </m:r>
            <m:r>
              <w:rPr>
                <w:rFonts w:ascii="Cambria Math" w:eastAsia="宋体" w:hAnsi="Cambria Math"/>
                <w:sz w:val="24"/>
                <w:szCs w:val="24"/>
              </w:rPr>
              <m:t>=1</m:t>
            </m:r>
          </m:sub>
          <m:sup>
            <m:r>
              <w:rPr>
                <w:rFonts w:ascii="Cambria Math" w:eastAsia="宋体" w:hAnsi="Cambria Math"/>
                <w:sz w:val="24"/>
                <w:szCs w:val="24"/>
              </w:rPr>
              <m:t>K</m:t>
            </m:r>
          </m:sup>
        </m:sSubSup>
      </m:oMath>
      <w:r w:rsidR="00611212">
        <w:rPr>
          <w:rFonts w:ascii="宋体" w:eastAsia="宋体" w:hAnsi="宋体" w:hint="eastAsia"/>
          <w:sz w:val="24"/>
          <w:szCs w:val="24"/>
        </w:rPr>
        <w:t>以</w:t>
      </w:r>
      <w:r w:rsidR="00564FEE" w:rsidRPr="00564FEE">
        <w:rPr>
          <w:rFonts w:ascii="宋体" w:eastAsia="宋体" w:hAnsi="宋体" w:hint="eastAsia"/>
          <w:sz w:val="24"/>
          <w:szCs w:val="24"/>
        </w:rPr>
        <w:t>确保候选具备局部可行性。候选构造遵循以下步骤：</w:t>
      </w:r>
    </w:p>
    <w:p w14:paraId="0F27AD20" w14:textId="4E073156" w:rsidR="00564FEE" w:rsidRPr="00C3143A" w:rsidRDefault="00564FEE" w:rsidP="00C3143A">
      <w:pPr>
        <w:pStyle w:val="a9"/>
        <w:numPr>
          <w:ilvl w:val="0"/>
          <w:numId w:val="5"/>
        </w:numPr>
        <w:rPr>
          <w:rFonts w:ascii="宋体" w:eastAsia="宋体" w:hAnsi="宋体" w:hint="eastAsia"/>
          <w:sz w:val="24"/>
          <w:szCs w:val="24"/>
        </w:rPr>
      </w:pPr>
      <w:r w:rsidRPr="00C3143A">
        <w:rPr>
          <w:rFonts w:ascii="宋体" w:eastAsia="宋体" w:hAnsi="宋体" w:hint="eastAsia"/>
          <w:sz w:val="24"/>
          <w:szCs w:val="24"/>
        </w:rPr>
        <w:t>可通行方向筛选：在LiDAR 角域内筛选满足</w:t>
      </w:r>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t</m:t>
            </m:r>
          </m:sub>
        </m:sSub>
        <m:d>
          <m:dPr>
            <m:ctrlPr>
              <w:rPr>
                <w:rFonts w:ascii="Cambria Math" w:eastAsia="宋体" w:hAnsi="Cambria Math"/>
                <w:i/>
                <w:sz w:val="24"/>
                <w:szCs w:val="24"/>
              </w:rPr>
            </m:ctrlPr>
          </m:dPr>
          <m:e>
            <m:r>
              <w:rPr>
                <w:rFonts w:ascii="Cambria Math" w:eastAsia="宋体" w:hAnsi="Cambria Math" w:hint="eastAsia"/>
                <w:sz w:val="24"/>
                <w:szCs w:val="24"/>
              </w:rPr>
              <m:t>i</m:t>
            </m:r>
          </m:e>
        </m:d>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m:rPr>
                <m:nor/>
              </m:rPr>
              <w:rPr>
                <w:rFonts w:ascii="Cambria Math" w:eastAsia="宋体" w:hAnsi="Cambria Math" w:hint="eastAsia"/>
                <w:sz w:val="24"/>
                <w:szCs w:val="24"/>
              </w:rPr>
              <m:t>safe</m:t>
            </m:r>
          </m:sub>
        </m:sSub>
      </m:oMath>
      <w:r w:rsidRPr="00C3143A">
        <w:rPr>
          <w:rFonts w:ascii="宋体" w:eastAsia="宋体" w:hAnsi="宋体" w:hint="eastAsia"/>
          <w:sz w:val="24"/>
          <w:szCs w:val="24"/>
        </w:rPr>
        <w:t>的方向作为可通行方向集合，并结合局部净空自适应阈值剔除狭窄不可行方向。</w:t>
      </w:r>
    </w:p>
    <w:p w14:paraId="4EC39C7E" w14:textId="6CDCB984" w:rsidR="00564FEE" w:rsidRDefault="00C3143A" w:rsidP="00C3143A">
      <w:pPr>
        <w:pStyle w:val="a9"/>
        <w:numPr>
          <w:ilvl w:val="0"/>
          <w:numId w:val="5"/>
        </w:numPr>
        <w:rPr>
          <w:rFonts w:ascii="宋体" w:eastAsia="宋体" w:hAnsi="宋体" w:hint="eastAsia"/>
          <w:sz w:val="24"/>
          <w:szCs w:val="24"/>
        </w:rPr>
      </w:pPr>
      <w:r w:rsidRPr="00564FEE">
        <w:rPr>
          <w:rFonts w:ascii="宋体" w:eastAsia="宋体" w:hAnsi="宋体" w:hint="eastAsia"/>
          <w:sz w:val="24"/>
          <w:szCs w:val="24"/>
        </w:rPr>
        <w:t>角域分组与下采样</w:t>
      </w:r>
      <w:r w:rsidR="00564FEE" w:rsidRPr="00C3143A">
        <w:rPr>
          <w:rFonts w:ascii="宋体" w:eastAsia="宋体" w:hAnsi="宋体" w:hint="eastAsia"/>
          <w:sz w:val="24"/>
          <w:szCs w:val="24"/>
        </w:rPr>
        <w:t>：以角步长</w:t>
      </w:r>
      <m:oMath>
        <m:r>
          <w:rPr>
            <w:rFonts w:ascii="Cambria Math" w:eastAsia="宋体" w:hAnsi="Cambria Math"/>
            <w:sz w:val="24"/>
            <w:szCs w:val="24"/>
          </w:rPr>
          <m:t>∆ϕ</m:t>
        </m:r>
      </m:oMath>
      <w:r w:rsidRPr="00C3143A">
        <w:rPr>
          <w:rFonts w:ascii="宋体" w:eastAsia="宋体" w:hAnsi="宋体" w:hint="eastAsia"/>
          <w:sz w:val="24"/>
          <w:szCs w:val="24"/>
        </w:rPr>
        <w:t>对可通行方向进行分组，取每组中心方向作为候选方位；候选距离</w:t>
      </w:r>
      <m:oMath>
        <m:r>
          <w:rPr>
            <w:rFonts w:ascii="Cambria Math" w:eastAsia="宋体" w:hAnsi="Cambria Math" w:hint="eastAsia"/>
            <w:sz w:val="24"/>
            <w:szCs w:val="24"/>
          </w:rPr>
          <m:t>ρ</m:t>
        </m:r>
      </m:oMath>
      <w:r w:rsidRPr="00C3143A">
        <w:rPr>
          <w:rFonts w:ascii="宋体" w:eastAsia="宋体" w:hAnsi="宋体" w:hint="eastAsia"/>
          <w:sz w:val="24"/>
          <w:szCs w:val="24"/>
        </w:rPr>
        <w:t>受最大子目标半径约束，并可进一步受该方向测得净空限制。</w:t>
      </w:r>
    </w:p>
    <w:p w14:paraId="07F48D4F" w14:textId="114C5EC5" w:rsidR="00C3143A" w:rsidRPr="00C3143A" w:rsidRDefault="00C3143A" w:rsidP="00C3143A">
      <w:pPr>
        <w:pStyle w:val="a9"/>
        <w:numPr>
          <w:ilvl w:val="0"/>
          <w:numId w:val="5"/>
        </w:numPr>
        <w:rPr>
          <w:rFonts w:ascii="宋体" w:eastAsia="宋体" w:hAnsi="宋体" w:hint="eastAsia"/>
          <w:sz w:val="24"/>
          <w:szCs w:val="24"/>
        </w:rPr>
      </w:pPr>
      <w:r>
        <w:rPr>
          <w:rFonts w:ascii="宋体" w:eastAsia="宋体" w:hAnsi="宋体" w:hint="eastAsia"/>
          <w:sz w:val="24"/>
          <w:szCs w:val="24"/>
        </w:rPr>
        <w:t>目标导向增强：</w:t>
      </w:r>
      <w:r w:rsidRPr="00C3143A">
        <w:rPr>
          <w:rFonts w:ascii="宋体" w:eastAsia="宋体" w:hAnsi="宋体" w:hint="eastAsia"/>
          <w:sz w:val="24"/>
          <w:szCs w:val="24"/>
        </w:rPr>
        <w:t>在全局目标方位附近额外附加少量候选（例如目标方位及其小幅角度扰动），以提高朝向目标的推进性并减少不必要绕行。</w:t>
      </w:r>
    </w:p>
    <w:p w14:paraId="25B39CEC" w14:textId="662C2538" w:rsidR="00564FEE" w:rsidRDefault="001F72AC" w:rsidP="00E20805">
      <w:pPr>
        <w:ind w:firstLine="420"/>
        <w:rPr>
          <w:rFonts w:ascii="宋体" w:eastAsia="宋体" w:hAnsi="宋体" w:hint="eastAsia"/>
          <w:sz w:val="24"/>
          <w:szCs w:val="24"/>
        </w:rPr>
      </w:pPr>
      <w:r w:rsidRPr="001F72AC">
        <w:rPr>
          <w:rFonts w:ascii="宋体" w:eastAsia="宋体" w:hAnsi="宋体" w:hint="eastAsia"/>
          <w:sz w:val="24"/>
          <w:szCs w:val="24"/>
        </w:rPr>
        <w:t>候选数量</w:t>
      </w:r>
      <m:oMath>
        <m:r>
          <w:rPr>
            <w:rFonts w:ascii="Cambria Math" w:eastAsia="宋体" w:hAnsi="Cambria Math"/>
            <w:sz w:val="24"/>
            <w:szCs w:val="24"/>
          </w:rPr>
          <m:t>K</m:t>
        </m:r>
      </m:oMath>
      <w:r w:rsidRPr="001F72AC">
        <w:rPr>
          <w:rFonts w:ascii="宋体" w:eastAsia="宋体" w:hAnsi="宋体" w:hint="eastAsia"/>
          <w:sz w:val="24"/>
          <w:szCs w:val="24"/>
        </w:rPr>
        <w:t>取定值，以在多样性与计算开销之间折中；当可通行方向不足时，可采用目标导向与安全约束下的回退候选补全候选集。</w:t>
      </w:r>
    </w:p>
    <w:p w14:paraId="46BD465E" w14:textId="12AC9606" w:rsidR="004F375C" w:rsidRDefault="004F375C" w:rsidP="004F375C">
      <w:pPr>
        <w:ind w:firstLine="420"/>
        <w:rPr>
          <w:rFonts w:ascii="宋体" w:eastAsia="宋体" w:hAnsi="宋体" w:hint="eastAsia"/>
          <w:sz w:val="24"/>
          <w:szCs w:val="24"/>
        </w:rPr>
      </w:pPr>
      <w:r>
        <w:rPr>
          <w:rFonts w:ascii="宋体" w:eastAsia="宋体" w:hAnsi="宋体" w:hint="eastAsia"/>
          <w:sz w:val="24"/>
          <w:szCs w:val="24"/>
        </w:rPr>
        <w:t>（4）</w:t>
      </w:r>
      <w:r w:rsidRPr="004F375C">
        <w:rPr>
          <w:rFonts w:ascii="宋体" w:eastAsia="宋体" w:hAnsi="宋体" w:hint="eastAsia"/>
          <w:sz w:val="24"/>
          <w:szCs w:val="24"/>
        </w:rPr>
        <w:t>双头价值评估与稳定子目标选择</w:t>
      </w:r>
    </w:p>
    <w:p w14:paraId="49D200ED" w14:textId="6A95F481" w:rsidR="00C42160" w:rsidRDefault="00EE06A3" w:rsidP="004F375C">
      <w:pPr>
        <w:ind w:firstLine="420"/>
        <w:rPr>
          <w:rFonts w:ascii="宋体" w:eastAsia="宋体" w:hAnsi="宋体" w:hint="eastAsia"/>
          <w:sz w:val="24"/>
          <w:szCs w:val="24"/>
        </w:rPr>
      </w:pPr>
      <w:r>
        <w:rPr>
          <w:rFonts w:ascii="宋体" w:eastAsia="宋体" w:hAnsi="宋体" w:hint="eastAsia"/>
          <w:sz w:val="24"/>
          <w:szCs w:val="24"/>
        </w:rPr>
        <w:t>我们在高层学习双头动作价值函数：</w:t>
      </w:r>
    </w:p>
    <w:p w14:paraId="473D427C" w14:textId="29388A9B" w:rsidR="00EE06A3" w:rsidRPr="00A52E0F" w:rsidRDefault="00000000" w:rsidP="00EE06A3">
      <w:pPr>
        <w:rPr>
          <w:rFonts w:ascii="宋体" w:eastAsia="宋体" w:hAnsi="宋体" w:hint="eastAsia"/>
          <w:i/>
          <w:sz w:val="24"/>
          <w:szCs w:val="24"/>
        </w:rPr>
      </w:pPr>
      <m:oMathPara>
        <m:oMath>
          <m:sSup>
            <m:sSupPr>
              <m:ctrlPr>
                <w:rPr>
                  <w:rFonts w:ascii="Cambria Math" w:eastAsia="宋体" w:hAnsi="Cambria Math"/>
                  <w:i/>
                  <w:sz w:val="24"/>
                  <w:szCs w:val="24"/>
                </w:rPr>
              </m:ctrlPr>
            </m:sSupPr>
            <m:e>
              <m:r>
                <w:rPr>
                  <w:rFonts w:ascii="Cambria Math" w:eastAsia="宋体" w:hAnsi="Cambria Math"/>
                  <w:sz w:val="24"/>
                  <w:szCs w:val="24"/>
                </w:rPr>
                <m:t>Q</m:t>
              </m:r>
            </m:e>
            <m:sup>
              <m:r>
                <w:rPr>
                  <w:rFonts w:ascii="Cambria Math" w:eastAsia="宋体" w:hAnsi="Cambria Math"/>
                  <w:sz w:val="24"/>
                  <w:szCs w:val="24"/>
                </w:rPr>
                <m:t>H</m:t>
              </m:r>
            </m:sup>
          </m:sSup>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hint="eastAsia"/>
                      <w:sz w:val="24"/>
                      <w:szCs w:val="24"/>
                    </w:rPr>
                    <m:t>s</m:t>
                  </m:r>
                </m:e>
                <m:sup>
                  <m:r>
                    <w:rPr>
                      <w:rFonts w:ascii="Cambria Math" w:eastAsia="宋体" w:hAnsi="Cambria Math"/>
                      <w:sz w:val="24"/>
                      <w:szCs w:val="24"/>
                    </w:rPr>
                    <m:t>H</m:t>
                  </m:r>
                </m:sup>
              </m:s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eff</m:t>
              </m:r>
            </m:sub>
          </m:sSub>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hint="eastAsia"/>
                      <w:sz w:val="24"/>
                      <w:szCs w:val="24"/>
                    </w:rPr>
                    <m:t>s</m:t>
                  </m:r>
                </m:e>
                <m:sup>
                  <m:r>
                    <w:rPr>
                      <w:rFonts w:ascii="Cambria Math" w:eastAsia="宋体" w:hAnsi="Cambria Math"/>
                      <w:sz w:val="24"/>
                      <w:szCs w:val="24"/>
                    </w:rPr>
                    <m:t>H</m:t>
                  </m:r>
                </m:sup>
              </m:sSup>
              <m:r>
                <w:rPr>
                  <w:rFonts w:ascii="Cambria Math" w:eastAsia="宋体" w:hAnsi="Cambria Math"/>
                  <w:sz w:val="24"/>
                  <w:szCs w:val="24"/>
                </w:rPr>
                <m:t>,g</m:t>
              </m:r>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safe</m:t>
              </m:r>
            </m:sub>
          </m:sSub>
          <m:d>
            <m:dPr>
              <m:ctrlPr>
                <w:rPr>
                  <w:rFonts w:ascii="Cambria Math" w:eastAsia="宋体" w:hAnsi="Cambria Math"/>
                  <w:i/>
                  <w:sz w:val="24"/>
                  <w:szCs w:val="24"/>
                </w:rPr>
              </m:ctrlPr>
            </m:dPr>
            <m:e>
              <m:sSup>
                <m:sSupPr>
                  <m:ctrlPr>
                    <w:rPr>
                      <w:rFonts w:ascii="Cambria Math" w:eastAsia="宋体" w:hAnsi="Cambria Math"/>
                      <w:i/>
                      <w:sz w:val="24"/>
                      <w:szCs w:val="24"/>
                    </w:rPr>
                  </m:ctrlPr>
                </m:sSupPr>
                <m:e>
                  <m:r>
                    <w:rPr>
                      <w:rFonts w:ascii="Cambria Math" w:eastAsia="宋体" w:hAnsi="Cambria Math" w:hint="eastAsia"/>
                      <w:sz w:val="24"/>
                      <w:szCs w:val="24"/>
                    </w:rPr>
                    <m:t>s</m:t>
                  </m:r>
                </m:e>
                <m:sup>
                  <m:r>
                    <w:rPr>
                      <w:rFonts w:ascii="Cambria Math" w:eastAsia="宋体" w:hAnsi="Cambria Math"/>
                      <w:sz w:val="24"/>
                      <w:szCs w:val="24"/>
                    </w:rPr>
                    <m:t>H</m:t>
                  </m:r>
                </m:sup>
              </m:sSup>
              <m:r>
                <w:rPr>
                  <w:rFonts w:ascii="Cambria Math" w:eastAsia="宋体" w:hAnsi="Cambria Math"/>
                  <w:sz w:val="24"/>
                  <w:szCs w:val="24"/>
                </w:rPr>
                <m:t>,g</m:t>
              </m:r>
            </m:e>
          </m:d>
          <m:r>
            <w:rPr>
              <w:rFonts w:ascii="Cambria Math" w:eastAsia="宋体" w:hAnsi="Cambria Math"/>
              <w:sz w:val="24"/>
              <w:szCs w:val="24"/>
            </w:rPr>
            <m:t>]</m:t>
          </m:r>
        </m:oMath>
      </m:oMathPara>
    </w:p>
    <w:p w14:paraId="32303FA7" w14:textId="255FFD55" w:rsidR="00EE06A3" w:rsidRDefault="00312E67" w:rsidP="00312E67">
      <w:pPr>
        <w:ind w:firstLine="420"/>
        <w:rPr>
          <w:rFonts w:ascii="宋体" w:eastAsia="宋体" w:hAnsi="宋体" w:hint="eastAsia"/>
          <w:sz w:val="24"/>
          <w:szCs w:val="24"/>
        </w:rPr>
      </w:pPr>
      <w:r>
        <w:rPr>
          <w:rFonts w:ascii="宋体" w:eastAsia="宋体" w:hAnsi="宋体" w:hint="eastAsia"/>
          <w:sz w:val="24"/>
          <w:szCs w:val="24"/>
        </w:rPr>
        <w:lastRenderedPageBreak/>
        <w:t>其中</w:t>
      </w:r>
      <m:oMath>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eff</m:t>
            </m:r>
          </m:sub>
        </m:sSub>
      </m:oMath>
      <w:r>
        <w:rPr>
          <w:rFonts w:ascii="宋体" w:eastAsia="宋体" w:hAnsi="宋体" w:hint="eastAsia"/>
          <w:sz w:val="24"/>
          <w:szCs w:val="24"/>
        </w:rPr>
        <w:t>估计效率回报(全局推进)，</w:t>
      </w:r>
      <m:oMath>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safe</m:t>
            </m:r>
          </m:sub>
        </m:sSub>
      </m:oMath>
      <w:r>
        <w:rPr>
          <w:rFonts w:ascii="宋体" w:eastAsia="宋体" w:hAnsi="宋体" w:hint="eastAsia"/>
          <w:sz w:val="24"/>
          <w:szCs w:val="24"/>
        </w:rPr>
        <w:t>估计安全代价(累计风险/碰撞)。</w:t>
      </w:r>
      <w:r w:rsidRPr="00312E67">
        <w:rPr>
          <w:rFonts w:ascii="宋体" w:eastAsia="宋体" w:hAnsi="宋体" w:hint="eastAsia"/>
          <w:sz w:val="24"/>
          <w:szCs w:val="24"/>
        </w:rPr>
        <w:t>网络结构采用共享特征骨干与双输出头：LiDAR 通过轻量 1D 卷积编码获得局部几何特征；全局目标与候选子目标通过嵌入层映射至同一特征空间；随后拼接并经共享全连接层输出两个价值分支。</w:t>
      </w:r>
    </w:p>
    <w:p w14:paraId="4D95D534" w14:textId="3D8B656C" w:rsidR="009A17F4" w:rsidRDefault="009A17F4" w:rsidP="00312E67">
      <w:pPr>
        <w:ind w:firstLine="420"/>
        <w:rPr>
          <w:rFonts w:ascii="宋体" w:eastAsia="宋体" w:hAnsi="宋体" w:hint="eastAsia"/>
          <w:sz w:val="24"/>
          <w:szCs w:val="24"/>
        </w:rPr>
      </w:pPr>
      <w:r>
        <w:rPr>
          <w:rFonts w:ascii="宋体" w:eastAsia="宋体" w:hAnsi="宋体" w:hint="eastAsia"/>
          <w:sz w:val="24"/>
          <w:szCs w:val="24"/>
        </w:rPr>
        <w:t>为在候选集合上进行可解释的多目标决策，定义评分函数：</w:t>
      </w:r>
    </w:p>
    <w:p w14:paraId="2FE20C90" w14:textId="6D1FE7C6" w:rsidR="009A17F4" w:rsidRPr="00C137D6" w:rsidRDefault="009A17F4" w:rsidP="009A17F4">
      <w:pPr>
        <w:rPr>
          <w:rFonts w:ascii="宋体" w:eastAsia="宋体" w:hAnsi="宋体" w:hint="eastAsia"/>
          <w:i/>
          <w:sz w:val="24"/>
          <w:szCs w:val="24"/>
        </w:rPr>
      </w:pPr>
      <m:oMathPara>
        <m:oMath>
          <m:r>
            <w:rPr>
              <w:rFonts w:ascii="Cambria Math" w:eastAsia="宋体" w:hAnsi="Cambria Math"/>
              <w:sz w:val="24"/>
              <w:szCs w:val="24"/>
            </w:rPr>
            <m:t>S</m:t>
          </m:r>
          <m:r>
            <w:rPr>
              <w:rFonts w:ascii="Cambria Math" w:eastAsia="宋体" w:hAnsi="Cambria Math" w:hint="eastAsia"/>
              <w:sz w:val="24"/>
              <w:szCs w:val="24"/>
            </w:rPr>
            <m:t>core</m:t>
          </m:r>
          <m:d>
            <m:dPr>
              <m:ctrlPr>
                <w:rPr>
                  <w:rFonts w:ascii="Cambria Math" w:eastAsia="宋体" w:hAnsi="Cambria Math"/>
                  <w:i/>
                  <w:sz w:val="24"/>
                  <w:szCs w:val="24"/>
                </w:rPr>
              </m:ctrlPr>
            </m:dPr>
            <m:e>
              <m:r>
                <w:rPr>
                  <w:rFonts w:ascii="Cambria Math" w:eastAsia="宋体" w:hAnsi="Cambria Math" w:hint="eastAsia"/>
                  <w:sz w:val="24"/>
                  <w:szCs w:val="24"/>
                </w:rPr>
                <m:t>g</m:t>
              </m:r>
            </m:e>
          </m:d>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eff</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cs="Cambria Math"/>
              <w:sz w:val="24"/>
              <w:szCs w:val="24"/>
            </w:rPr>
            <m:t>-</m:t>
          </m:r>
          <m:r>
            <m:rPr>
              <m:sty m:val="p"/>
            </m:rPr>
            <w:rPr>
              <w:rFonts w:ascii="Cambria Math" w:eastAsia="宋体" w:hAnsi="Cambria Math"/>
              <w:sz w:val="24"/>
              <w:szCs w:val="24"/>
            </w:rPr>
            <m:t>λ</m:t>
          </m:r>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safe</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+β</m:t>
          </m:r>
          <m:r>
            <m:rPr>
              <m:sty m:val="p"/>
            </m:rPr>
            <w:rPr>
              <w:rFonts w:ascii="Cambria Math" w:eastAsia="宋体" w:hAnsi="Cambria Math"/>
              <w:sz w:val="24"/>
              <w:szCs w:val="24"/>
            </w:rPr>
            <m:t>exp⁡</m:t>
          </m:r>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w:rPr>
                          <w:rFonts w:ascii="Cambria Math" w:eastAsia="宋体" w:hAnsi="Cambria Math"/>
                          <w:sz w:val="24"/>
                          <w:szCs w:val="24"/>
                        </w:rPr>
                        <m:t>g-</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k-1</m:t>
                          </m:r>
                        </m:sub>
                      </m:sSub>
                    </m:e>
                  </m:d>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2</m:t>
              </m:r>
              <m:sSup>
                <m:sSupPr>
                  <m:ctrlPr>
                    <w:rPr>
                      <w:rFonts w:ascii="Cambria Math" w:eastAsia="宋体" w:hAnsi="Cambria Math"/>
                      <w:i/>
                      <w:sz w:val="24"/>
                      <w:szCs w:val="24"/>
                    </w:rPr>
                  </m:ctrlPr>
                </m:sSupPr>
                <m:e>
                  <m:r>
                    <w:rPr>
                      <w:rFonts w:ascii="Cambria Math" w:eastAsia="宋体" w:hAnsi="Cambria Math"/>
                      <w:sz w:val="24"/>
                      <w:szCs w:val="24"/>
                    </w:rPr>
                    <m:t>σ</m:t>
                  </m:r>
                </m:e>
                <m:sup>
                  <m:r>
                    <w:rPr>
                      <w:rFonts w:ascii="Cambria Math" w:eastAsia="宋体" w:hAnsi="Cambria Math"/>
                      <w:sz w:val="24"/>
                      <w:szCs w:val="24"/>
                    </w:rPr>
                    <m:t>2</m:t>
                  </m:r>
                </m:sup>
              </m:sSup>
              <m:ctrlPr>
                <w:rPr>
                  <w:rFonts w:ascii="Cambria Math" w:eastAsia="宋体" w:hAnsi="Cambria Math"/>
                  <w:i/>
                  <w:sz w:val="24"/>
                  <w:szCs w:val="24"/>
                </w:rPr>
              </m:ctrlPr>
            </m:den>
          </m:f>
          <m:r>
            <w:rPr>
              <w:rFonts w:ascii="Cambria Math" w:eastAsia="宋体" w:hAnsi="Cambria Math"/>
              <w:sz w:val="24"/>
              <w:szCs w:val="24"/>
            </w:rPr>
            <m:t>)</m:t>
          </m:r>
        </m:oMath>
      </m:oMathPara>
    </w:p>
    <w:p w14:paraId="5A6B42C8" w14:textId="14A6CECC" w:rsidR="009A17F4" w:rsidRDefault="008C7CC8" w:rsidP="00312E67">
      <w:pPr>
        <w:ind w:firstLine="420"/>
        <w:rPr>
          <w:rFonts w:ascii="宋体" w:eastAsia="宋体" w:hAnsi="宋体" w:hint="eastAsia"/>
          <w:sz w:val="24"/>
          <w:szCs w:val="24"/>
        </w:rPr>
      </w:pPr>
      <w:r>
        <w:rPr>
          <w:rFonts w:ascii="宋体" w:eastAsia="宋体" w:hAnsi="宋体" w:hint="eastAsia"/>
          <w:sz w:val="24"/>
          <w:szCs w:val="24"/>
        </w:rPr>
        <w:t>并选择</w:t>
      </w:r>
    </w:p>
    <w:p w14:paraId="79546B0D" w14:textId="6AFD8B6D" w:rsidR="008C7CC8" w:rsidRPr="009A17F4" w:rsidRDefault="00000000" w:rsidP="008C7CC8">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hint="eastAsia"/>
                  <w:sz w:val="24"/>
                  <w:szCs w:val="24"/>
                </w:rPr>
                <m:t>k</m:t>
              </m:r>
            </m:sub>
          </m:sSub>
          <m:r>
            <w:rPr>
              <w:rFonts w:ascii="Cambria Math" w:eastAsia="宋体" w:hAnsi="Cambria Math"/>
              <w:sz w:val="24"/>
              <w:szCs w:val="24"/>
            </w:rPr>
            <m:t>=</m:t>
          </m:r>
          <m:r>
            <w:rPr>
              <w:rFonts w:ascii="Cambria Math" w:eastAsia="宋体" w:hAnsi="Cambria Math" w:hint="eastAsia"/>
              <w:sz w:val="24"/>
              <w:szCs w:val="24"/>
            </w:rPr>
            <m:t>arg</m:t>
          </m:r>
          <m:func>
            <m:funcPr>
              <m:ctrlPr>
                <w:rPr>
                  <w:rFonts w:ascii="Cambria Math" w:eastAsia="宋体" w:hAnsi="Cambria Math"/>
                  <w:i/>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rPr>
                    <m:t>max</m:t>
                  </m:r>
                </m:e>
                <m:lim>
                  <m:r>
                    <w:rPr>
                      <w:rFonts w:ascii="Cambria Math" w:eastAsia="宋体" w:hAnsi="Cambria Math" w:hint="eastAsia"/>
                      <w:sz w:val="24"/>
                      <w:szCs w:val="24"/>
                    </w:rPr>
                    <m:t>g</m:t>
                  </m:r>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hint="eastAsia"/>
                          <w:sz w:val="24"/>
                          <w:szCs w:val="24"/>
                        </w:rPr>
                        <m:t>k</m:t>
                      </m:r>
                    </m:sub>
                  </m:sSub>
                </m:lim>
              </m:limLow>
            </m:fName>
            <m:e>
              <m:r>
                <w:rPr>
                  <w:rFonts w:ascii="Cambria Math" w:eastAsia="宋体" w:hAnsi="Cambria Math"/>
                  <w:sz w:val="24"/>
                  <w:szCs w:val="24"/>
                </w:rPr>
                <m:t>S</m:t>
              </m:r>
              <m:r>
                <w:rPr>
                  <w:rFonts w:ascii="Cambria Math" w:eastAsia="宋体" w:hAnsi="Cambria Math" w:hint="eastAsia"/>
                  <w:sz w:val="24"/>
                  <w:szCs w:val="24"/>
                </w:rPr>
                <m:t>core</m:t>
              </m:r>
              <m:d>
                <m:dPr>
                  <m:ctrlPr>
                    <w:rPr>
                      <w:rFonts w:ascii="Cambria Math" w:eastAsia="宋体" w:hAnsi="Cambria Math"/>
                      <w:i/>
                      <w:sz w:val="24"/>
                      <w:szCs w:val="24"/>
                    </w:rPr>
                  </m:ctrlPr>
                </m:dPr>
                <m:e>
                  <m:r>
                    <w:rPr>
                      <w:rFonts w:ascii="Cambria Math" w:eastAsia="宋体" w:hAnsi="Cambria Math" w:hint="eastAsia"/>
                      <w:sz w:val="24"/>
                      <w:szCs w:val="24"/>
                    </w:rPr>
                    <m:t>g</m:t>
                  </m:r>
                </m:e>
              </m:d>
            </m:e>
          </m:func>
        </m:oMath>
      </m:oMathPara>
    </w:p>
    <w:p w14:paraId="62789371" w14:textId="005DD807" w:rsidR="004F375C" w:rsidRDefault="00431688" w:rsidP="00431688">
      <w:pPr>
        <w:ind w:firstLine="420"/>
        <w:rPr>
          <w:rFonts w:ascii="宋体" w:eastAsia="宋体" w:hAnsi="宋体" w:hint="eastAsia"/>
          <w:sz w:val="24"/>
          <w:szCs w:val="24"/>
        </w:rPr>
      </w:pPr>
      <w:r>
        <w:rPr>
          <w:rFonts w:ascii="宋体" w:eastAsia="宋体" w:hAnsi="宋体" w:hint="eastAsia"/>
          <w:sz w:val="24"/>
          <w:szCs w:val="24"/>
        </w:rPr>
        <w:t>其中</w:t>
      </w:r>
      <m:oMath>
        <m:r>
          <m:rPr>
            <m:sty m:val="p"/>
          </m:rPr>
          <w:rPr>
            <w:rFonts w:ascii="Cambria Math" w:eastAsia="宋体" w:hAnsi="Cambria Math"/>
            <w:sz w:val="24"/>
            <w:szCs w:val="24"/>
          </w:rPr>
          <m:t>λ</m:t>
        </m:r>
      </m:oMath>
      <w:r>
        <w:rPr>
          <w:rFonts w:ascii="宋体" w:eastAsia="宋体" w:hAnsi="宋体" w:hint="eastAsia"/>
          <w:sz w:val="24"/>
          <w:szCs w:val="24"/>
        </w:rPr>
        <w:t>控制效率-安全权衡；</w:t>
      </w:r>
      <m:oMath>
        <m:r>
          <w:rPr>
            <w:rFonts w:ascii="Cambria Math" w:eastAsia="宋体" w:hAnsi="Cambria Math"/>
            <w:sz w:val="24"/>
            <w:szCs w:val="24"/>
          </w:rPr>
          <m:t>β</m:t>
        </m:r>
      </m:oMath>
      <w:r w:rsidR="007D61B1">
        <w:rPr>
          <w:rFonts w:ascii="宋体" w:eastAsia="宋体" w:hAnsi="宋体" w:hint="eastAsia"/>
          <w:sz w:val="24"/>
          <w:szCs w:val="24"/>
        </w:rPr>
        <w:t>为超参数，</w:t>
      </w:r>
      <w:r>
        <w:rPr>
          <w:rFonts w:ascii="宋体" w:eastAsia="宋体" w:hAnsi="宋体" w:hint="eastAsia"/>
          <w:sz w:val="24"/>
          <w:szCs w:val="24"/>
        </w:rPr>
        <w:t>一致性通过</w:t>
      </w:r>
      <w:r w:rsidRPr="00431688">
        <w:rPr>
          <w:rFonts w:ascii="宋体" w:eastAsia="宋体" w:hAnsi="宋体" w:hint="eastAsia"/>
          <w:sz w:val="24"/>
          <w:szCs w:val="24"/>
        </w:rPr>
        <w:t>高斯核约束相邻子目标变化幅度，以提升子目标序列的时间连续性与低层跟踪稳定性；当</w:t>
      </w:r>
      <w:r>
        <w:rPr>
          <w:rFonts w:ascii="宋体" w:eastAsia="宋体" w:hAnsi="宋体" w:hint="eastAsia"/>
          <w:sz w:val="24"/>
          <w:szCs w:val="24"/>
        </w:rPr>
        <w:t>k=0</w:t>
      </w:r>
      <w:r w:rsidRPr="00431688">
        <w:rPr>
          <w:rFonts w:ascii="宋体" w:eastAsia="宋体" w:hAnsi="宋体" w:hint="eastAsia"/>
          <w:sz w:val="24"/>
          <w:szCs w:val="24"/>
        </w:rPr>
        <w:t>时一致性项可省略</w:t>
      </w:r>
      <w:r>
        <w:rPr>
          <w:rFonts w:ascii="宋体" w:eastAsia="宋体" w:hAnsi="宋体" w:hint="eastAsia"/>
          <w:sz w:val="24"/>
          <w:szCs w:val="24"/>
        </w:rPr>
        <w:t>。</w:t>
      </w:r>
    </w:p>
    <w:p w14:paraId="1376FBD7" w14:textId="197EB362" w:rsidR="00C11884" w:rsidRDefault="00C11884" w:rsidP="00C11884">
      <w:pPr>
        <w:ind w:firstLine="420"/>
        <w:rPr>
          <w:rFonts w:ascii="宋体" w:eastAsia="宋体" w:hAnsi="宋体" w:hint="eastAsia"/>
          <w:sz w:val="24"/>
          <w:szCs w:val="24"/>
        </w:rPr>
      </w:pPr>
      <w:r>
        <w:rPr>
          <w:rFonts w:ascii="宋体" w:eastAsia="宋体" w:hAnsi="宋体" w:hint="eastAsia"/>
          <w:sz w:val="24"/>
          <w:szCs w:val="24"/>
        </w:rPr>
        <w:t>（</w:t>
      </w:r>
      <w:r w:rsidR="006970C9">
        <w:rPr>
          <w:rFonts w:ascii="宋体" w:eastAsia="宋体" w:hAnsi="宋体" w:hint="eastAsia"/>
          <w:sz w:val="24"/>
          <w:szCs w:val="24"/>
        </w:rPr>
        <w:t>5</w:t>
      </w:r>
      <w:r>
        <w:rPr>
          <w:rFonts w:ascii="宋体" w:eastAsia="宋体" w:hAnsi="宋体" w:hint="eastAsia"/>
          <w:sz w:val="24"/>
          <w:szCs w:val="24"/>
        </w:rPr>
        <w:t>）</w:t>
      </w:r>
      <w:r w:rsidR="00A5344B" w:rsidRPr="00A5344B">
        <w:rPr>
          <w:rFonts w:ascii="宋体" w:eastAsia="宋体" w:hAnsi="宋体" w:hint="eastAsia"/>
          <w:sz w:val="24"/>
          <w:szCs w:val="24"/>
        </w:rPr>
        <w:t>高层回报/代价聚合与双目标TD学习</w:t>
      </w:r>
    </w:p>
    <w:p w14:paraId="36CA8C59" w14:textId="1FF9CFFC" w:rsidR="00C11884" w:rsidRPr="00F70D1B" w:rsidRDefault="00F70D1B" w:rsidP="00431688">
      <w:pPr>
        <w:ind w:firstLine="420"/>
        <w:rPr>
          <w:rFonts w:ascii="宋体" w:eastAsia="宋体" w:hAnsi="宋体" w:hint="eastAsia"/>
          <w:i/>
          <w:sz w:val="24"/>
          <w:szCs w:val="24"/>
        </w:rPr>
      </w:pPr>
      <w:r>
        <w:rPr>
          <w:rFonts w:ascii="宋体" w:eastAsia="宋体" w:hAnsi="宋体" w:hint="eastAsia"/>
          <w:sz w:val="24"/>
          <w:szCs w:val="24"/>
        </w:rPr>
        <w:t>当子目标在</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k+1</m:t>
            </m:r>
          </m:sub>
        </m:sSub>
      </m:oMath>
      <w:r>
        <w:rPr>
          <w:rFonts w:ascii="宋体" w:eastAsia="宋体" w:hAnsi="宋体" w:hint="eastAsia"/>
          <w:sz w:val="24"/>
          <w:szCs w:val="24"/>
        </w:rPr>
        <w:t>终止时，将区间</w:t>
      </w:r>
      <m:oMath>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sty m:val="p"/>
              </m:rPr>
              <w:rPr>
                <w:rFonts w:ascii="Cambria Math" w:eastAsia="宋体" w:hAnsi="Cambria Math"/>
                <w:sz w:val="24"/>
                <w:szCs w:val="24"/>
              </w:rPr>
              <m:t>k+1</m:t>
            </m:r>
          </m:sub>
        </m:sSub>
        <m:r>
          <w:rPr>
            <w:rFonts w:ascii="Cambria Math" w:eastAsia="宋体" w:hAnsi="Cambria Math"/>
            <w:sz w:val="24"/>
            <w:szCs w:val="24"/>
          </w:rPr>
          <m:t>)</m:t>
        </m:r>
      </m:oMath>
      <w:r>
        <w:rPr>
          <w:rFonts w:ascii="宋体" w:eastAsia="宋体" w:hAnsi="宋体" w:hint="eastAsia"/>
          <w:sz w:val="24"/>
          <w:szCs w:val="24"/>
        </w:rPr>
        <w:t>内的信号聚合为高层监督量：</w:t>
      </w:r>
    </w:p>
    <w:p w14:paraId="52771056" w14:textId="7E564DA1" w:rsidR="008D537F" w:rsidRDefault="00000000" w:rsidP="00F70D1B">
      <w:pPr>
        <w:rPr>
          <w:rFonts w:ascii="宋体" w:eastAsia="宋体" w:hAnsi="宋体" w:hint="eastAsia"/>
          <w:i/>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hint="eastAsia"/>
                  <w:sz w:val="24"/>
                  <w:szCs w:val="24"/>
                </w:rPr>
                <m:t>k</m:t>
              </m:r>
            </m:sub>
            <m:sup>
              <m:r>
                <m:rPr>
                  <m:sty m:val="p"/>
                </m:rPr>
                <w:rPr>
                  <w:rFonts w:ascii="Cambria Math" w:eastAsia="宋体" w:hAnsi="Cambria Math" w:hint="eastAsia"/>
                  <w:sz w:val="24"/>
                  <w:szCs w:val="24"/>
                </w:rPr>
                <m:t>eff</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goal</m:t>
              </m:r>
            </m:sub>
          </m:sSub>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e>
          </m:d>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goal</m:t>
              </m:r>
            </m:sub>
          </m:sSub>
          <m:d>
            <m:dPr>
              <m:ctrlPr>
                <w:rPr>
                  <w:rFonts w:ascii="Cambria Math" w:eastAsia="宋体" w:hAnsi="Cambria Math"/>
                  <w:i/>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e>
          </m:d>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hint="eastAsia"/>
                  <w:sz w:val="24"/>
                  <w:szCs w:val="24"/>
                </w:rPr>
                <m:t>k</m:t>
              </m:r>
            </m:sub>
            <m:sup>
              <m:r>
                <m:rPr>
                  <m:sty m:val="p"/>
                </m:rPr>
                <w:rPr>
                  <w:rFonts w:ascii="Cambria Math" w:eastAsia="宋体" w:hAnsi="Cambria Math" w:hint="eastAsia"/>
                  <w:sz w:val="24"/>
                  <w:szCs w:val="24"/>
                </w:rPr>
                <m:t>safe</m:t>
              </m:r>
            </m:sup>
          </m:sSubSup>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hint="eastAsia"/>
                  <w:sz w:val="24"/>
                  <w:szCs w:val="24"/>
                </w:rPr>
                <m:t>t</m:t>
              </m:r>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sub>
            <m:sup>
              <m:sSub>
                <m:sSubPr>
                  <m:ctrlPr>
                    <w:rPr>
                      <w:rFonts w:ascii="Cambria Math" w:eastAsia="宋体" w:hAnsi="Cambria Math"/>
                      <w:i/>
                      <w:iCs/>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cs="Cambria Math"/>
                  <w:sz w:val="24"/>
                  <w:szCs w:val="24"/>
                </w:rPr>
                <m:t>-1</m:t>
              </m:r>
            </m:sup>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sz w:val="24"/>
                      <w:szCs w:val="24"/>
                    </w:rPr>
                    <m:t>I</m:t>
                  </m:r>
                </m:sub>
              </m:sSub>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hint="eastAsia"/>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hint="eastAsia"/>
                      <w:sz w:val="24"/>
                      <w:szCs w:val="24"/>
                    </w:rPr>
                    <m:t>col</m:t>
                  </m:r>
                </m:sub>
              </m:sSub>
              <m:sSub>
                <m:sSubPr>
                  <m:ctrlPr>
                    <w:rPr>
                      <w:rFonts w:ascii="Cambria Math" w:eastAsia="宋体" w:hAnsi="Cambria Math"/>
                      <w:i/>
                      <w:sz w:val="24"/>
                      <w:szCs w:val="24"/>
                    </w:rPr>
                  </m:ctrlPr>
                </m:sSubPr>
                <m:e>
                  <m:r>
                    <m:rPr>
                      <m:sty m:val="bi"/>
                    </m:rPr>
                    <w:rPr>
                      <w:rFonts w:ascii="Cambria Math" w:eastAsia="宋体" w:hAnsi="Cambria Math"/>
                      <w:sz w:val="24"/>
                      <w:szCs w:val="24"/>
                    </w:rPr>
                    <m:t>1</m:t>
                  </m:r>
                </m:e>
                <m:sub>
                  <m:r>
                    <w:rPr>
                      <w:rFonts w:ascii="Cambria Math" w:eastAsia="宋体" w:hAnsi="Cambria Math" w:hint="eastAsia"/>
                      <w:sz w:val="24"/>
                      <w:szCs w:val="24"/>
                    </w:rPr>
                    <m:t>col</m:t>
                  </m:r>
                </m:sub>
              </m:sSub>
              <m:r>
                <w:rPr>
                  <w:rFonts w:ascii="Cambria Math" w:eastAsia="宋体" w:hAnsi="Cambria Math"/>
                  <w:sz w:val="24"/>
                  <w:szCs w:val="24"/>
                </w:rPr>
                <m:t>(t))</m:t>
              </m:r>
            </m:e>
          </m:nary>
        </m:oMath>
      </m:oMathPara>
    </w:p>
    <w:p w14:paraId="74C13150" w14:textId="5E475C82" w:rsidR="00F70D1B" w:rsidRDefault="001700D9" w:rsidP="00152FE0">
      <w:pPr>
        <w:ind w:firstLine="420"/>
        <w:rPr>
          <w:rFonts w:ascii="宋体" w:eastAsia="宋体" w:hAnsi="宋体" w:hint="eastAsia"/>
          <w:sz w:val="24"/>
          <w:szCs w:val="24"/>
        </w:rPr>
      </w:pPr>
      <w:r>
        <w:rPr>
          <w:rFonts w:ascii="宋体" w:eastAsia="宋体" w:hAnsi="宋体" w:hint="eastAsia"/>
          <w:iCs/>
          <w:sz w:val="24"/>
          <w:szCs w:val="24"/>
        </w:rPr>
        <w:t>其中</w:t>
      </w:r>
      <m:oMath>
        <m:sSub>
          <m:sSubPr>
            <m:ctrlPr>
              <w:rPr>
                <w:rFonts w:ascii="Cambria Math" w:eastAsia="宋体" w:hAnsi="Cambria Math"/>
                <w:i/>
                <w:sz w:val="24"/>
                <w:szCs w:val="24"/>
              </w:rPr>
            </m:ctrlPr>
          </m:sSubPr>
          <m:e>
            <m:r>
              <w:rPr>
                <w:rFonts w:ascii="Cambria Math" w:eastAsia="宋体" w:hAnsi="Cambria Math" w:hint="eastAsia"/>
                <w:sz w:val="24"/>
                <w:szCs w:val="24"/>
              </w:rPr>
              <m:t>d</m:t>
            </m:r>
          </m:e>
          <m:sub>
            <m:r>
              <w:rPr>
                <w:rFonts w:ascii="Cambria Math" w:eastAsia="宋体" w:hAnsi="Cambria Math" w:hint="eastAsia"/>
                <w:sz w:val="24"/>
                <w:szCs w:val="24"/>
              </w:rPr>
              <m:t>goal</m:t>
            </m:r>
          </m:sub>
        </m:sSub>
        <m:r>
          <w:rPr>
            <w:rFonts w:ascii="Cambria Math" w:eastAsia="宋体" w:hAnsi="Cambria Math"/>
            <w:sz w:val="24"/>
            <w:szCs w:val="24"/>
          </w:rPr>
          <m:t>(</m:t>
        </m:r>
        <m:r>
          <w:rPr>
            <w:rFonts w:ascii="Cambria Math" w:eastAsia="宋体" w:hAnsi="Cambria Math" w:hint="eastAsia"/>
            <w:sz w:val="24"/>
            <w:szCs w:val="24"/>
          </w:rPr>
          <m:t>·</m:t>
        </m:r>
        <m:r>
          <w:rPr>
            <w:rFonts w:ascii="Cambria Math" w:eastAsia="宋体" w:hAnsi="Cambria Math"/>
            <w:sz w:val="24"/>
            <w:szCs w:val="24"/>
          </w:rPr>
          <m:t>)</m:t>
        </m:r>
      </m:oMath>
      <w:r>
        <w:rPr>
          <w:rFonts w:ascii="宋体" w:eastAsia="宋体" w:hAnsi="宋体" w:hint="eastAsia"/>
          <w:sz w:val="24"/>
          <w:szCs w:val="24"/>
        </w:rPr>
        <w:t>为到全局目标的欧式距离，</w:t>
      </w:r>
      <m:oMath>
        <m:sSub>
          <m:sSubPr>
            <m:ctrlPr>
              <w:rPr>
                <w:rFonts w:ascii="Cambria Math" w:eastAsia="宋体" w:hAnsi="Cambria Math"/>
                <w:i/>
                <w:sz w:val="24"/>
                <w:szCs w:val="24"/>
              </w:rPr>
            </m:ctrlPr>
          </m:sSubPr>
          <m:e>
            <m:r>
              <m:rPr>
                <m:sty m:val="bi"/>
              </m:rPr>
              <w:rPr>
                <w:rFonts w:ascii="Cambria Math" w:eastAsia="宋体" w:hAnsi="Cambria Math"/>
                <w:sz w:val="24"/>
                <w:szCs w:val="24"/>
              </w:rPr>
              <m:t>1</m:t>
            </m:r>
          </m:e>
          <m:sub>
            <m:r>
              <w:rPr>
                <w:rFonts w:ascii="Cambria Math" w:eastAsia="宋体" w:hAnsi="Cambria Math" w:hint="eastAsia"/>
                <w:sz w:val="24"/>
                <w:szCs w:val="24"/>
              </w:rPr>
              <m:t>col</m:t>
            </m:r>
          </m:sub>
        </m:sSub>
        <m:r>
          <w:rPr>
            <w:rFonts w:ascii="Cambria Math" w:eastAsia="宋体" w:hAnsi="Cambria Math"/>
            <w:sz w:val="24"/>
            <w:szCs w:val="24"/>
          </w:rPr>
          <m:t>(t)</m:t>
        </m:r>
      </m:oMath>
      <w:r>
        <w:rPr>
          <w:rFonts w:ascii="宋体" w:eastAsia="宋体" w:hAnsi="宋体" w:hint="eastAsia"/>
          <w:sz w:val="24"/>
          <w:szCs w:val="24"/>
        </w:rPr>
        <w:t>为碰撞指示函数，</w:t>
      </w:r>
      <m:oMath>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hint="eastAsia"/>
                <w:sz w:val="24"/>
                <w:szCs w:val="24"/>
              </w:rPr>
              <m:t>col</m:t>
            </m:r>
          </m:sub>
        </m:sSub>
      </m:oMath>
      <w:r>
        <w:rPr>
          <w:rFonts w:ascii="宋体" w:eastAsia="宋体" w:hAnsi="宋体" w:hint="eastAsia"/>
          <w:sz w:val="24"/>
          <w:szCs w:val="24"/>
        </w:rPr>
        <w:t>为权重系数。</w:t>
      </w:r>
    </w:p>
    <w:p w14:paraId="113015AC" w14:textId="40891A52" w:rsidR="0058446C" w:rsidRDefault="0058446C" w:rsidP="00152FE0">
      <w:pPr>
        <w:ind w:firstLine="420"/>
        <w:rPr>
          <w:rFonts w:ascii="宋体" w:eastAsia="宋体" w:hAnsi="宋体" w:hint="eastAsia"/>
          <w:sz w:val="24"/>
          <w:szCs w:val="24"/>
        </w:rPr>
      </w:pPr>
      <w:r>
        <w:rPr>
          <w:rFonts w:ascii="宋体" w:eastAsia="宋体" w:hAnsi="宋体" w:hint="eastAsia"/>
          <w:sz w:val="24"/>
          <w:szCs w:val="24"/>
        </w:rPr>
        <w:t>随后采用目标网络</w:t>
      </w:r>
      <m:oMath>
        <m:sSup>
          <m:sSupPr>
            <m:ctrlPr>
              <w:rPr>
                <w:rFonts w:ascii="Cambria Math" w:eastAsia="宋体" w:hAnsi="Cambria Math"/>
                <w:i/>
                <w:sz w:val="24"/>
                <w:szCs w:val="24"/>
              </w:rPr>
            </m:ctrlPr>
          </m:sSupPr>
          <m:e>
            <m:r>
              <w:rPr>
                <w:rFonts w:ascii="Cambria Math" w:eastAsia="宋体" w:hAnsi="Cambria Math"/>
                <w:sz w:val="24"/>
                <w:szCs w:val="24"/>
              </w:rPr>
              <m:t>Q</m:t>
            </m:r>
          </m:e>
          <m:sup>
            <m:r>
              <w:rPr>
                <w:rFonts w:ascii="Cambria Math" w:eastAsia="宋体" w:hAnsi="Cambria Math"/>
                <w:sz w:val="24"/>
                <w:szCs w:val="24"/>
              </w:rPr>
              <m:t>-</m:t>
            </m:r>
          </m:sup>
        </m:sSup>
      </m:oMath>
      <w:r>
        <w:rPr>
          <w:rFonts w:ascii="宋体" w:eastAsia="宋体" w:hAnsi="宋体" w:hint="eastAsia"/>
          <w:sz w:val="24"/>
          <w:szCs w:val="24"/>
        </w:rPr>
        <w:t>进行一步TD学习，下一子目标用在线网络在</w:t>
      </w:r>
      <m:oMath>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m:rPr>
                <m:nor/>
              </m:rPr>
              <w:rPr>
                <w:rFonts w:ascii="Cambria Math" w:eastAsia="宋体" w:hAnsi="Cambria Math" w:hint="eastAsia"/>
                <w:sz w:val="24"/>
                <w:szCs w:val="24"/>
              </w:rPr>
              <m:t>H</m:t>
            </m:r>
          </m:sup>
        </m:sSubSup>
      </m:oMath>
      <w:r>
        <w:rPr>
          <w:rFonts w:ascii="宋体" w:eastAsia="宋体" w:hAnsi="宋体" w:hint="eastAsia"/>
          <w:sz w:val="24"/>
          <w:szCs w:val="24"/>
        </w:rPr>
        <w:t>的候选集上贪心选择：</w:t>
      </w:r>
    </w:p>
    <w:p w14:paraId="75F18E72" w14:textId="79A423BA" w:rsidR="0058446C" w:rsidRPr="001700D9" w:rsidRDefault="00000000" w:rsidP="0058446C">
      <w:pPr>
        <w:rPr>
          <w:rFonts w:ascii="宋体" w:eastAsia="宋体" w:hAnsi="宋体" w:hint="eastAsia"/>
          <w:i/>
          <w:iCs/>
          <w:sz w:val="24"/>
          <w:szCs w:val="24"/>
        </w:rPr>
      </w:pPr>
      <m:oMathPara>
        <m:oMath>
          <m:sSubSup>
            <m:sSubSupPr>
              <m:ctrlPr>
                <w:rPr>
                  <w:rFonts w:ascii="Cambria Math" w:eastAsia="宋体" w:hAnsi="Cambria Math"/>
                  <w:i/>
                  <w:iCs/>
                  <w:sz w:val="24"/>
                  <w:szCs w:val="24"/>
                </w:rPr>
              </m:ctrlPr>
            </m:sSubSupPr>
            <m:e>
              <m:r>
                <w:rPr>
                  <w:rFonts w:ascii="Cambria Math" w:eastAsia="宋体" w:hAnsi="Cambria Math" w:hint="eastAsia"/>
                  <w:sz w:val="24"/>
                  <w:szCs w:val="24"/>
                </w:rPr>
                <m:t>g</m:t>
              </m:r>
            </m:e>
            <m:sub>
              <m:r>
                <w:rPr>
                  <w:rFonts w:ascii="Cambria Math" w:eastAsia="宋体" w:hAnsi="Cambria Math" w:hint="eastAsia"/>
                  <w:sz w:val="24"/>
                  <w:szCs w:val="24"/>
                </w:rPr>
                <m:t>k</m:t>
              </m:r>
              <m:r>
                <w:rPr>
                  <w:rFonts w:ascii="Cambria Math" w:eastAsia="宋体" w:hAnsi="Cambria Math"/>
                  <w:sz w:val="24"/>
                  <w:szCs w:val="24"/>
                </w:rPr>
                <m:t>+1</m:t>
              </m:r>
            </m:sub>
            <m:sup>
              <m:r>
                <w:rPr>
                  <w:rFonts w:ascii="Cambria Math" w:eastAsia="宋体" w:hAnsi="Cambria Math"/>
                  <w:sz w:val="24"/>
                  <w:szCs w:val="24"/>
                </w:rPr>
                <m:t>*</m:t>
              </m:r>
            </m:sup>
          </m:sSubSup>
          <m:r>
            <w:rPr>
              <w:rFonts w:ascii="Cambria Math" w:eastAsia="宋体" w:hAnsi="Cambria Math"/>
              <w:sz w:val="24"/>
              <w:szCs w:val="24"/>
            </w:rPr>
            <m:t>=</m:t>
          </m:r>
          <m:r>
            <w:rPr>
              <w:rFonts w:ascii="Cambria Math" w:eastAsia="宋体" w:hAnsi="Cambria Math" w:hint="eastAsia"/>
              <w:sz w:val="24"/>
              <w:szCs w:val="24"/>
            </w:rPr>
            <m:t>arg</m:t>
          </m:r>
          <m:func>
            <m:funcPr>
              <m:ctrlPr>
                <w:rPr>
                  <w:rFonts w:ascii="Cambria Math" w:eastAsia="宋体" w:hAnsi="Cambria Math"/>
                  <w:i/>
                  <w:iCs/>
                  <w:sz w:val="24"/>
                  <w:szCs w:val="24"/>
                </w:rPr>
              </m:ctrlPr>
            </m:funcPr>
            <m:fName>
              <m:limLow>
                <m:limLowPr>
                  <m:ctrlPr>
                    <w:rPr>
                      <w:rFonts w:ascii="Cambria Math" w:eastAsia="宋体" w:hAnsi="Cambria Math"/>
                      <w:i/>
                      <w:iCs/>
                      <w:sz w:val="24"/>
                      <w:szCs w:val="24"/>
                    </w:rPr>
                  </m:ctrlPr>
                </m:limLowPr>
                <m:e>
                  <m:r>
                    <m:rPr>
                      <m:sty m:val="p"/>
                    </m:rPr>
                    <w:rPr>
                      <w:rFonts w:ascii="Cambria Math" w:eastAsia="宋体" w:hAnsi="Cambria Math"/>
                      <w:sz w:val="24"/>
                    </w:rPr>
                    <m:t>max</m:t>
                  </m:r>
                </m:e>
                <m:lim>
                  <m:r>
                    <w:rPr>
                      <w:rFonts w:ascii="Cambria Math" w:eastAsia="宋体" w:hAnsi="Cambria Math" w:hint="eastAsia"/>
                      <w:sz w:val="24"/>
                      <w:szCs w:val="24"/>
                    </w:rPr>
                    <m:t>g</m:t>
                  </m:r>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hint="eastAsia"/>
                          <w:sz w:val="24"/>
                          <w:szCs w:val="24"/>
                        </w:rPr>
                        <m:t>k</m:t>
                      </m:r>
                      <m:r>
                        <w:rPr>
                          <w:rFonts w:ascii="Cambria Math" w:eastAsia="宋体" w:hAnsi="Cambria Math"/>
                          <w:sz w:val="24"/>
                          <w:szCs w:val="24"/>
                        </w:rPr>
                        <m:t>+1</m:t>
                      </m:r>
                    </m:sub>
                  </m:sSub>
                </m:lim>
              </m:limLow>
            </m:fName>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eff</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cs="Cambria Math"/>
                  <w:sz w:val="24"/>
                  <w:szCs w:val="24"/>
                </w:rPr>
                <m:t>-</m:t>
              </m:r>
              <m:r>
                <m:rPr>
                  <m:sty m:val="p"/>
                </m:rPr>
                <w:rPr>
                  <w:rFonts w:ascii="Cambria Math" w:eastAsia="宋体" w:hAnsi="Cambria Math"/>
                  <w:sz w:val="24"/>
                  <w:szCs w:val="24"/>
                </w:rPr>
                <m:t>λ</m:t>
              </m:r>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safe</m:t>
                  </m:r>
                </m:sub>
              </m:sSub>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e>
              </m:d>
              <m:r>
                <w:rPr>
                  <w:rFonts w:ascii="Cambria Math" w:eastAsia="宋体" w:hAnsi="Cambria Math"/>
                  <w:sz w:val="24"/>
                  <w:szCs w:val="24"/>
                </w:rPr>
                <m:t>)</m:t>
              </m:r>
            </m:e>
          </m:func>
        </m:oMath>
      </m:oMathPara>
    </w:p>
    <w:p w14:paraId="03FFEB2E" w14:textId="5AA34573" w:rsidR="00F70D1B" w:rsidRDefault="00F9596B" w:rsidP="00152FE0">
      <w:pPr>
        <w:ind w:firstLine="420"/>
        <w:rPr>
          <w:rFonts w:ascii="宋体" w:eastAsia="宋体" w:hAnsi="宋体" w:hint="eastAsia"/>
          <w:iCs/>
          <w:sz w:val="24"/>
          <w:szCs w:val="24"/>
        </w:rPr>
      </w:pPr>
      <w:r>
        <w:rPr>
          <w:rFonts w:ascii="宋体" w:eastAsia="宋体" w:hAnsi="宋体" w:hint="eastAsia"/>
          <w:iCs/>
          <w:sz w:val="24"/>
          <w:szCs w:val="24"/>
        </w:rPr>
        <w:t>双目标TD目标为</w:t>
      </w:r>
    </w:p>
    <w:p w14:paraId="11DCB7E4" w14:textId="243A4D74" w:rsidR="00F9596B" w:rsidRPr="00F9596B" w:rsidRDefault="00000000" w:rsidP="00F9596B">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y</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eff</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eff</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hint="eastAsia"/>
                  <w:sz w:val="24"/>
                  <w:szCs w:val="24"/>
                </w:rPr>
                <m:t>H</m:t>
              </m:r>
            </m:sub>
          </m:sSub>
          <m:d>
            <m:dPr>
              <m:ctrlPr>
                <w:rPr>
                  <w:rFonts w:ascii="Cambria Math" w:eastAsia="宋体" w:hAnsi="Cambria Math"/>
                  <w:i/>
                  <w:sz w:val="24"/>
                  <w:szCs w:val="24"/>
                </w:rPr>
              </m:ctrlPr>
            </m:dPr>
            <m:e>
              <m:r>
                <w:rPr>
                  <w:rFonts w:ascii="Cambria Math" w:eastAsia="宋体" w:hAnsi="Cambria Math" w:hint="eastAsia"/>
                  <w:sz w:val="24"/>
                  <w:szCs w:val="24"/>
                </w:rPr>
                <m:t>1</m:t>
              </m:r>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ctrlPr>
                    <w:rPr>
                      <w:rFonts w:ascii="Cambria Math" w:eastAsia="宋体" w:hAnsi="Cambria Math" w:cs="Cambria Math"/>
                      <w:i/>
                      <w:sz w:val="24"/>
                      <w:szCs w:val="24"/>
                    </w:rPr>
                  </m:ctrlPr>
                </m:e>
                <m:sub>
                  <m:r>
                    <w:rPr>
                      <w:rFonts w:ascii="Cambria Math" w:eastAsia="宋体" w:hAnsi="Cambria Math" w:hint="eastAsia"/>
                      <w:sz w:val="24"/>
                      <w:szCs w:val="24"/>
                    </w:rPr>
                    <m:t>k</m:t>
                  </m:r>
                </m:sub>
              </m:sSub>
            </m:e>
          </m:d>
          <m:sSubSup>
            <m:sSubSupPr>
              <m:ctrlPr>
                <w:rPr>
                  <w:rFonts w:ascii="Cambria Math" w:eastAsia="宋体" w:hAnsi="Cambria Math"/>
                  <w:i/>
                  <w:sz w:val="24"/>
                  <w:szCs w:val="24"/>
                </w:rPr>
              </m:ctrlPr>
            </m:sSubSupPr>
            <m:e>
              <m:r>
                <w:rPr>
                  <w:rFonts w:ascii="Cambria Math" w:eastAsia="宋体" w:hAnsi="Cambria Math"/>
                  <w:sz w:val="24"/>
                  <w:szCs w:val="24"/>
                </w:rPr>
                <m:t>Q</m:t>
              </m:r>
              <m:ctrlPr>
                <w:rPr>
                  <w:rFonts w:ascii="Cambria Math" w:eastAsia="宋体" w:hAnsi="Cambria Math"/>
                  <w:sz w:val="24"/>
                  <w:szCs w:val="24"/>
                </w:rPr>
              </m:ctrlPr>
            </m:e>
            <m:sub>
              <m:r>
                <m:rPr>
                  <m:sty m:val="p"/>
                </m:rPr>
                <w:rPr>
                  <w:rFonts w:ascii="Cambria Math" w:eastAsia="宋体" w:hAnsi="Cambria Math" w:hint="eastAsia"/>
                  <w:sz w:val="24"/>
                  <w:szCs w:val="24"/>
                </w:rPr>
                <m:t>eff</m:t>
              </m:r>
            </m:sub>
            <m:sup>
              <m:r>
                <m:rPr>
                  <m:nor/>
                </m:rPr>
                <w:rPr>
                  <w:rFonts w:ascii="Cambria Math" w:eastAsia="宋体" w:hAnsi="Cambria Math" w:hint="eastAsia"/>
                  <w:sz w:val="24"/>
                  <w:szCs w:val="24"/>
                </w:rPr>
                <m:t>-</m:t>
              </m:r>
            </m:sup>
          </m:sSubSup>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m:rPr>
                      <m:nor/>
                    </m:rPr>
                    <w:rPr>
                      <w:rFonts w:ascii="Cambria Math" w:eastAsia="宋体" w:hAnsi="Cambria Math" w:hint="eastAsia"/>
                      <w:sz w:val="24"/>
                      <w:szCs w:val="24"/>
                    </w:rPr>
                    <m:t>H</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g</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w:rPr>
                      <w:rFonts w:ascii="Cambria Math" w:eastAsia="宋体" w:hAnsi="Cambria Math"/>
                      <w:sz w:val="24"/>
                      <w:szCs w:val="24"/>
                    </w:rPr>
                    <m:t>*</m:t>
                  </m:r>
                </m:sup>
              </m:sSubSup>
            </m:e>
          </m:d>
        </m:oMath>
      </m:oMathPara>
    </w:p>
    <w:p w14:paraId="5B876D29" w14:textId="5E8CF583" w:rsidR="00F9596B" w:rsidRPr="000B364E" w:rsidRDefault="00000000" w:rsidP="00F9596B">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y</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safe</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C</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safe</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hint="eastAsia"/>
                  <w:sz w:val="24"/>
                  <w:szCs w:val="24"/>
                </w:rPr>
                <m:t>H</m:t>
              </m:r>
            </m:sub>
          </m:sSub>
          <m:d>
            <m:dPr>
              <m:ctrlPr>
                <w:rPr>
                  <w:rFonts w:ascii="Cambria Math" w:eastAsia="宋体" w:hAnsi="Cambria Math"/>
                  <w:i/>
                  <w:sz w:val="24"/>
                  <w:szCs w:val="24"/>
                </w:rPr>
              </m:ctrlPr>
            </m:dPr>
            <m:e>
              <m:r>
                <w:rPr>
                  <w:rFonts w:ascii="Cambria Math" w:eastAsia="宋体" w:hAnsi="Cambria Math" w:hint="eastAsia"/>
                  <w:sz w:val="24"/>
                  <w:szCs w:val="24"/>
                </w:rPr>
                <m:t>1</m:t>
              </m:r>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d</m:t>
                  </m:r>
                  <m:ctrlPr>
                    <w:rPr>
                      <w:rFonts w:ascii="Cambria Math" w:eastAsia="宋体" w:hAnsi="Cambria Math" w:cs="Cambria Math"/>
                      <w:i/>
                      <w:sz w:val="24"/>
                      <w:szCs w:val="24"/>
                    </w:rPr>
                  </m:ctrlPr>
                </m:e>
                <m:sub>
                  <m:r>
                    <w:rPr>
                      <w:rFonts w:ascii="Cambria Math" w:eastAsia="宋体" w:hAnsi="Cambria Math" w:hint="eastAsia"/>
                      <w:sz w:val="24"/>
                      <w:szCs w:val="24"/>
                    </w:rPr>
                    <m:t>k</m:t>
                  </m:r>
                </m:sub>
              </m:sSub>
            </m:e>
          </m:d>
          <m:sSubSup>
            <m:sSubSupPr>
              <m:ctrlPr>
                <w:rPr>
                  <w:rFonts w:ascii="Cambria Math" w:eastAsia="宋体" w:hAnsi="Cambria Math"/>
                  <w:i/>
                  <w:sz w:val="24"/>
                  <w:szCs w:val="24"/>
                </w:rPr>
              </m:ctrlPr>
            </m:sSubSupPr>
            <m:e>
              <m:r>
                <w:rPr>
                  <w:rFonts w:ascii="Cambria Math" w:eastAsia="宋体" w:hAnsi="Cambria Math"/>
                  <w:sz w:val="24"/>
                  <w:szCs w:val="24"/>
                </w:rPr>
                <m:t>Q</m:t>
              </m:r>
              <m:ctrlPr>
                <w:rPr>
                  <w:rFonts w:ascii="Cambria Math" w:eastAsia="宋体" w:hAnsi="Cambria Math"/>
                  <w:sz w:val="24"/>
                  <w:szCs w:val="24"/>
                </w:rPr>
              </m:ctrlPr>
            </m:e>
            <m:sub>
              <m:r>
                <m:rPr>
                  <m:sty m:val="p"/>
                </m:rPr>
                <w:rPr>
                  <w:rFonts w:ascii="Cambria Math" w:eastAsia="宋体" w:hAnsi="Cambria Math" w:hint="eastAsia"/>
                  <w:sz w:val="24"/>
                  <w:szCs w:val="24"/>
                </w:rPr>
                <m:t>safe</m:t>
              </m:r>
            </m:sub>
            <m:sup>
              <m:r>
                <m:rPr>
                  <m:nor/>
                </m:rPr>
                <w:rPr>
                  <w:rFonts w:ascii="Cambria Math" w:eastAsia="宋体" w:hAnsi="Cambria Math" w:hint="eastAsia"/>
                  <w:sz w:val="24"/>
                  <w:szCs w:val="24"/>
                </w:rPr>
                <m:t>-</m:t>
              </m:r>
            </m:sup>
          </m:sSubSup>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s</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m:rPr>
                      <m:nor/>
                    </m:rPr>
                    <w:rPr>
                      <w:rFonts w:ascii="Cambria Math" w:eastAsia="宋体" w:hAnsi="Cambria Math" w:hint="eastAsia"/>
                      <w:sz w:val="24"/>
                      <w:szCs w:val="24"/>
                    </w:rPr>
                    <m:t>H</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g</m:t>
                  </m:r>
                  <m:ctrlPr>
                    <w:rPr>
                      <w:rFonts w:ascii="Cambria Math" w:eastAsia="宋体" w:hAnsi="Cambria Math"/>
                      <w:sz w:val="24"/>
                      <w:szCs w:val="24"/>
                    </w:rPr>
                  </m:ctrlPr>
                </m:e>
                <m:sub>
                  <m:r>
                    <w:rPr>
                      <w:rFonts w:ascii="Cambria Math" w:eastAsia="宋体" w:hAnsi="Cambria Math" w:hint="eastAsia"/>
                      <w:sz w:val="24"/>
                      <w:szCs w:val="24"/>
                    </w:rPr>
                    <m:t>k</m:t>
                  </m:r>
                  <m:r>
                    <w:rPr>
                      <w:rFonts w:ascii="Cambria Math" w:eastAsia="宋体" w:hAnsi="Cambria Math"/>
                      <w:sz w:val="24"/>
                      <w:szCs w:val="24"/>
                    </w:rPr>
                    <m:t>+1</m:t>
                  </m:r>
                </m:sub>
                <m:sup>
                  <m:r>
                    <w:rPr>
                      <w:rFonts w:ascii="Cambria Math" w:eastAsia="宋体" w:hAnsi="Cambria Math"/>
                      <w:sz w:val="24"/>
                      <w:szCs w:val="24"/>
                    </w:rPr>
                    <m:t>*</m:t>
                  </m:r>
                </m:sup>
              </m:sSubSup>
            </m:e>
          </m:d>
        </m:oMath>
      </m:oMathPara>
    </w:p>
    <w:p w14:paraId="1371DA9F" w14:textId="112EDB1C" w:rsidR="00F9596B" w:rsidRPr="00F9596B" w:rsidRDefault="005917DA" w:rsidP="005917DA">
      <w:pPr>
        <w:ind w:firstLine="420"/>
        <w:rPr>
          <w:rFonts w:ascii="宋体" w:eastAsia="宋体" w:hAnsi="宋体" w:hint="eastAsia"/>
          <w:iCs/>
          <w:sz w:val="24"/>
          <w:szCs w:val="24"/>
        </w:rPr>
      </w:pPr>
      <w:r w:rsidRPr="005917DA">
        <w:rPr>
          <w:rFonts w:ascii="宋体" w:eastAsia="宋体" w:hAnsi="宋体" w:hint="eastAsia"/>
          <w:iCs/>
          <w:sz w:val="24"/>
          <w:szCs w:val="24"/>
        </w:rPr>
        <w:t>通过最小化加权均方误差更新双头网络：</w:t>
      </w:r>
    </w:p>
    <w:p w14:paraId="6F1121C1" w14:textId="20969C82" w:rsidR="00944F03" w:rsidRPr="00D3089E" w:rsidRDefault="00000000" w:rsidP="00944F03">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H</m:t>
              </m:r>
            </m:sub>
          </m:sSub>
          <m:r>
            <w:rPr>
              <w:rFonts w:ascii="Cambria Math" w:eastAsia="宋体" w:hAnsi="Cambria Math" w:hint="eastAsia"/>
              <w:sz w:val="24"/>
              <w:szCs w:val="24"/>
            </w:rPr>
            <m:t>=E</m:t>
          </m:r>
          <m:d>
            <m:dPr>
              <m:begChr m:val="["/>
              <m:endChr m:val="]"/>
              <m:ctrlPr>
                <w:rPr>
                  <w:rFonts w:ascii="Cambria Math" w:eastAsia="宋体" w:hAnsi="Cambria Math"/>
                  <w:i/>
                  <w:sz w:val="24"/>
                  <w:szCs w:val="24"/>
                </w:rPr>
              </m:ctrlPr>
            </m:dPr>
            <m:e>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eff</m:t>
                          </m:r>
                        </m:sub>
                      </m:sSub>
                      <m:r>
                        <w:rPr>
                          <w:rFonts w:ascii="Cambria Math" w:eastAsia="宋体" w:hAnsi="Cambria Math" w:cs="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y</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eff</m:t>
                          </m:r>
                        </m:sup>
                      </m:sSubSup>
                    </m:e>
                  </m:d>
                </m:e>
                <m:sup>
                  <m:r>
                    <w:rPr>
                      <w:rFonts w:ascii="Cambria Math" w:eastAsia="宋体" w:hAnsi="Cambria Math" w:hint="eastAsia"/>
                      <w:sz w:val="24"/>
                      <w:szCs w:val="24"/>
                    </w:rPr>
                    <m:t>2</m:t>
                  </m:r>
                </m:sup>
              </m:sSup>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hint="eastAsia"/>
                      <w:sz w:val="24"/>
                      <w:szCs w:val="24"/>
                    </w:rPr>
                    <m:t>u</m:t>
                  </m:r>
                </m:sub>
              </m:sSub>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safe</m:t>
                          </m:r>
                        </m:sub>
                      </m:sSub>
                      <m:r>
                        <w:rPr>
                          <w:rFonts w:ascii="Cambria Math" w:eastAsia="宋体" w:hAnsi="Cambria Math" w:cs="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y</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safe</m:t>
                          </m:r>
                        </m:sup>
                      </m:sSubSup>
                    </m:e>
                  </m:d>
                  <m:ctrlPr>
                    <w:rPr>
                      <w:rFonts w:ascii="Cambria Math" w:eastAsia="宋体" w:hAnsi="Cambria Math" w:hint="eastAsia"/>
                      <w:i/>
                      <w:sz w:val="24"/>
                      <w:szCs w:val="24"/>
                    </w:rPr>
                  </m:ctrlPr>
                </m:e>
                <m:sup>
                  <m:r>
                    <w:rPr>
                      <w:rFonts w:ascii="Cambria Math" w:eastAsia="宋体" w:hAnsi="Cambria Math" w:hint="eastAsia"/>
                      <w:sz w:val="24"/>
                      <w:szCs w:val="24"/>
                    </w:rPr>
                    <m:t>2</m:t>
                  </m:r>
                </m:sup>
              </m:sSup>
            </m:e>
          </m:d>
        </m:oMath>
      </m:oMathPara>
    </w:p>
    <w:p w14:paraId="7C9FF14F" w14:textId="10B433D1" w:rsidR="002B09DD" w:rsidRDefault="00D3089E" w:rsidP="00CB28CA">
      <w:pPr>
        <w:ind w:firstLine="420"/>
        <w:rPr>
          <w:rFonts w:ascii="宋体" w:eastAsia="宋体" w:hAnsi="宋体" w:hint="eastAsia"/>
          <w:sz w:val="24"/>
          <w:szCs w:val="24"/>
        </w:rPr>
      </w:pPr>
      <w:r>
        <w:rPr>
          <w:rFonts w:ascii="宋体" w:eastAsia="宋体" w:hAnsi="宋体" w:hint="eastAsia"/>
          <w:iCs/>
          <w:sz w:val="24"/>
          <w:szCs w:val="24"/>
        </w:rPr>
        <w:t>其中</w:t>
      </w:r>
      <m:oMath>
        <m:sSub>
          <m:sSubPr>
            <m:ctrlPr>
              <w:rPr>
                <w:rFonts w:ascii="Cambria Math" w:eastAsia="宋体" w:hAnsi="Cambria Math"/>
                <w:i/>
                <w:sz w:val="24"/>
                <w:szCs w:val="24"/>
              </w:rPr>
            </m:ctrlPr>
          </m:sSubPr>
          <m:e>
            <m:r>
              <m:rPr>
                <m:sty m:val="p"/>
              </m:rPr>
              <w:rPr>
                <w:rFonts w:ascii="Cambria Math" w:eastAsia="宋体" w:hAnsi="Cambria Math"/>
                <w:sz w:val="24"/>
                <w:szCs w:val="24"/>
              </w:rPr>
              <m:t>λ</m:t>
            </m:r>
          </m:e>
          <m:sub>
            <m:r>
              <w:rPr>
                <w:rFonts w:ascii="Cambria Math" w:eastAsia="宋体" w:hAnsi="Cambria Math" w:hint="eastAsia"/>
                <w:sz w:val="24"/>
                <w:szCs w:val="24"/>
              </w:rPr>
              <m:t>u</m:t>
            </m:r>
          </m:sub>
        </m:sSub>
      </m:oMath>
      <w:r w:rsidRPr="00D3089E">
        <w:rPr>
          <w:rFonts w:ascii="宋体" w:eastAsia="宋体" w:hAnsi="宋体" w:hint="eastAsia"/>
          <w:sz w:val="24"/>
          <w:szCs w:val="24"/>
        </w:rPr>
        <w:t>为安全分支损失权重。目标网络采用Polyak软更新以提高学习稳定性。</w:t>
      </w:r>
    </w:p>
    <w:p w14:paraId="7C53F800" w14:textId="4B683907" w:rsidR="002B09DD" w:rsidRDefault="002B09DD" w:rsidP="002B09DD">
      <w:pPr>
        <w:rPr>
          <w:rFonts w:ascii="宋体" w:eastAsia="宋体" w:hAnsi="宋体" w:hint="eastAsia"/>
          <w:b/>
          <w:bCs/>
          <w:sz w:val="24"/>
          <w:szCs w:val="24"/>
        </w:rPr>
      </w:pPr>
      <w:r>
        <w:rPr>
          <w:rFonts w:ascii="宋体" w:eastAsia="宋体" w:hAnsi="宋体" w:hint="eastAsia"/>
          <w:b/>
          <w:bCs/>
          <w:sz w:val="24"/>
          <w:szCs w:val="24"/>
        </w:rPr>
        <w:t>C</w:t>
      </w:r>
      <w:r w:rsidRPr="00FB7205">
        <w:rPr>
          <w:rFonts w:ascii="宋体" w:eastAsia="宋体" w:hAnsi="宋体" w:hint="eastAsia"/>
          <w:b/>
          <w:bCs/>
          <w:sz w:val="24"/>
          <w:szCs w:val="24"/>
        </w:rPr>
        <w:t>．</w:t>
      </w:r>
      <w:r w:rsidRPr="002B09DD">
        <w:rPr>
          <w:rFonts w:ascii="宋体" w:eastAsia="宋体" w:hAnsi="宋体" w:hint="eastAsia"/>
          <w:b/>
          <w:bCs/>
          <w:sz w:val="24"/>
          <w:szCs w:val="24"/>
        </w:rPr>
        <w:t>基于TD3的低层连续控制器</w:t>
      </w:r>
    </w:p>
    <w:p w14:paraId="62F1703D" w14:textId="1C916008" w:rsidR="005300DD" w:rsidRDefault="00707408" w:rsidP="00D3089E">
      <w:pPr>
        <w:ind w:firstLine="420"/>
        <w:rPr>
          <w:rFonts w:ascii="宋体" w:eastAsia="宋体" w:hAnsi="宋体" w:hint="eastAsia"/>
          <w:sz w:val="24"/>
          <w:szCs w:val="24"/>
        </w:rPr>
      </w:pPr>
      <w:r>
        <w:rPr>
          <w:rFonts w:ascii="宋体" w:eastAsia="宋体" w:hAnsi="宋体" w:hint="eastAsia"/>
          <w:sz w:val="24"/>
          <w:szCs w:val="24"/>
        </w:rPr>
        <w:t>低层控制器在给定子目标</w:t>
      </w:r>
      <m:oMath>
        <m:sSub>
          <m:sSubPr>
            <m:ctrlPr>
              <w:rPr>
                <w:rFonts w:ascii="Cambria Math" w:eastAsia="宋体" w:hAnsi="Cambria Math"/>
                <w:i/>
                <w:sz w:val="24"/>
                <w:szCs w:val="24"/>
              </w:rPr>
            </m:ctrlPr>
          </m:sSubPr>
          <m:e>
            <m:r>
              <w:rPr>
                <w:rFonts w:ascii="Cambria Math" w:eastAsia="宋体" w:hAnsi="Cambria Math" w:hint="eastAsia"/>
                <w:sz w:val="24"/>
                <w:szCs w:val="24"/>
              </w:rPr>
              <m:t>g</m:t>
            </m:r>
          </m:e>
          <m:sub>
            <m:r>
              <w:rPr>
                <w:rFonts w:ascii="Cambria Math" w:eastAsia="宋体" w:hAnsi="Cambria Math" w:cs="Cambria Math" w:hint="eastAsia"/>
                <w:sz w:val="24"/>
                <w:szCs w:val="24"/>
              </w:rPr>
              <m:t>k</m:t>
            </m:r>
          </m:sub>
        </m:sSub>
      </m:oMath>
      <w:r>
        <w:rPr>
          <w:rFonts w:ascii="宋体" w:eastAsia="宋体" w:hAnsi="宋体" w:hint="eastAsia"/>
          <w:sz w:val="24"/>
          <w:szCs w:val="24"/>
        </w:rPr>
        <w:t>条件下输出连续速度指令</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t</m:t>
            </m:r>
          </m:sub>
        </m:sSub>
        <m:r>
          <w:rPr>
            <w:rFonts w:ascii="Cambria Math" w:eastAsia="宋体" w:hAnsi="Cambria Math"/>
            <w:sz w:val="24"/>
            <w:szCs w:val="24"/>
          </w:rPr>
          <m:t>=</m:t>
        </m:r>
        <m:d>
          <m:dPr>
            <m:ctrlPr>
              <w:rPr>
                <w:rFonts w:ascii="Cambria Math" w:eastAsia="宋体" w:hAnsi="Cambria Math"/>
                <w:i/>
                <w:iCs/>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v</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t</m:t>
                </m:r>
              </m:sub>
            </m:sSub>
            <m:ctrlPr>
              <w:rPr>
                <w:rFonts w:ascii="Cambria Math" w:eastAsia="宋体" w:hAnsi="Cambria Math"/>
                <w:i/>
                <w:sz w:val="24"/>
                <w:szCs w:val="24"/>
              </w:rPr>
            </m:ctrlPr>
          </m:e>
        </m:d>
      </m:oMath>
      <w:r>
        <w:rPr>
          <w:rFonts w:ascii="宋体" w:eastAsia="宋体" w:hAnsi="宋体" w:hint="eastAsia"/>
          <w:sz w:val="24"/>
          <w:szCs w:val="24"/>
        </w:rPr>
        <w:t>，用于实现对局部航点的跟踪与避障，为提高连续动作空间下的学习稳定性，本文采用TD3算法。</w:t>
      </w:r>
    </w:p>
    <w:p w14:paraId="236299DA" w14:textId="70BBB6B4" w:rsidR="00DF049B" w:rsidRDefault="00DF049B" w:rsidP="00D3089E">
      <w:pPr>
        <w:ind w:firstLine="420"/>
        <w:rPr>
          <w:rFonts w:ascii="宋体" w:eastAsia="宋体" w:hAnsi="宋体" w:hint="eastAsia"/>
          <w:sz w:val="24"/>
          <w:szCs w:val="24"/>
        </w:rPr>
      </w:pPr>
      <w:r>
        <w:rPr>
          <w:rFonts w:ascii="宋体" w:eastAsia="宋体" w:hAnsi="宋体" w:hint="eastAsia"/>
          <w:sz w:val="24"/>
          <w:szCs w:val="24"/>
        </w:rPr>
        <w:t>（1）奖励设计</w:t>
      </w:r>
    </w:p>
    <w:p w14:paraId="4725F902" w14:textId="73994FFD" w:rsidR="00DF049B" w:rsidRDefault="00DF049B" w:rsidP="00D3089E">
      <w:pPr>
        <w:ind w:firstLine="420"/>
        <w:rPr>
          <w:rFonts w:ascii="宋体" w:eastAsia="宋体" w:hAnsi="宋体" w:hint="eastAsia"/>
          <w:sz w:val="24"/>
          <w:szCs w:val="24"/>
        </w:rPr>
      </w:pPr>
      <w:r>
        <w:rPr>
          <w:rFonts w:ascii="宋体" w:eastAsia="宋体" w:hAnsi="宋体" w:hint="eastAsia"/>
          <w:sz w:val="24"/>
          <w:szCs w:val="24"/>
        </w:rPr>
        <w:t>低层奖励采用紧凑塑形形式，以推进子目标为主，同时引入时间惩罚与安全惩罚：</w:t>
      </w:r>
    </w:p>
    <w:p w14:paraId="6D8B640A" w14:textId="1FB7EB48" w:rsidR="00DF049B" w:rsidRPr="004D62C9" w:rsidRDefault="00000000" w:rsidP="00DF049B">
      <w:pPr>
        <w:pStyle w:val="af3"/>
        <w:rPr>
          <w:rFonts w:hint="eastAsia"/>
          <w:i/>
        </w:rPr>
      </w:pPr>
      <m:oMathPara>
        <m:oMath>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hint="eastAsia"/>
                </w:rPr>
                <m:t>p</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d</m:t>
                  </m:r>
                </m:e>
                <m:sub>
                  <m:r>
                    <m:rPr>
                      <m:sty m:val="p"/>
                    </m:rPr>
                    <w:rPr>
                      <w:rFonts w:ascii="Cambria Math" w:hAnsi="Cambria Math" w:hint="eastAsia"/>
                    </w:rPr>
                    <m:t>sub</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hint="eastAsia"/>
                    </w:rPr>
                    <m:t>d</m:t>
                  </m:r>
                </m:e>
                <m:sub>
                  <m:r>
                    <m:rPr>
                      <m:sty m:val="p"/>
                    </m:rPr>
                    <w:rPr>
                      <w:rFonts w:ascii="Cambria Math" w:hAnsi="Cambria Math" w:hint="eastAsia"/>
                    </w:rPr>
                    <m:t>sub</m:t>
                  </m:r>
                </m:sub>
              </m:sSub>
              <m:d>
                <m:dPr>
                  <m:ctrlPr>
                    <w:rPr>
                      <w:rFonts w:ascii="Cambria Math" w:hAnsi="Cambria Math"/>
                      <w:i/>
                    </w:rPr>
                  </m:ctrlPr>
                </m:dPr>
                <m:e>
                  <m:r>
                    <w:rPr>
                      <w:rFonts w:ascii="Cambria Math" w:hAnsi="Cambria Math"/>
                    </w:rPr>
                    <m:t>t+1</m:t>
                  </m:r>
                </m:e>
              </m:d>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hint="eastAsia"/>
                  <w:sz w:val="24"/>
                  <w:szCs w:val="24"/>
                </w:rPr>
                <m:t>t</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hint="eastAsia"/>
                </w:rPr>
                <m:t>col</m:t>
              </m:r>
            </m:sub>
          </m:sSub>
          <m:sSub>
            <m:sSubPr>
              <m:ctrlPr>
                <w:rPr>
                  <w:rFonts w:ascii="Cambria Math" w:eastAsia="宋体" w:hAnsi="Cambria Math"/>
                  <w:i/>
                  <w:sz w:val="24"/>
                  <w:szCs w:val="24"/>
                </w:rPr>
              </m:ctrlPr>
            </m:sSubPr>
            <m:e>
              <m:r>
                <m:rPr>
                  <m:sty m:val="bi"/>
                </m:rPr>
                <w:rPr>
                  <w:rFonts w:ascii="Cambria Math" w:eastAsia="宋体" w:hAnsi="Cambria Math"/>
                  <w:sz w:val="24"/>
                  <w:szCs w:val="24"/>
                </w:rPr>
                <m:t>1</m:t>
              </m:r>
            </m:e>
            <m:sub>
              <m:r>
                <w:rPr>
                  <w:rFonts w:ascii="Cambria Math" w:eastAsia="宋体" w:hAnsi="Cambria Math" w:hint="eastAsia"/>
                  <w:sz w:val="24"/>
                  <w:szCs w:val="24"/>
                </w:rPr>
                <m:t>col</m:t>
              </m:r>
            </m:sub>
          </m:sSub>
          <m:r>
            <w:rPr>
              <w:rFonts w:ascii="Cambria Math" w:eastAsia="宋体" w:hAnsi="Cambria Math"/>
              <w:sz w:val="24"/>
              <w:szCs w:val="24"/>
            </w:rPr>
            <m:t>(t)</m:t>
          </m:r>
        </m:oMath>
      </m:oMathPara>
    </w:p>
    <w:p w14:paraId="366C1740" w14:textId="0F1CC4E6" w:rsidR="005300DD" w:rsidRPr="004609B7" w:rsidRDefault="00584ACD" w:rsidP="00D3089E">
      <w:pPr>
        <w:ind w:firstLine="420"/>
        <w:rPr>
          <w:rFonts w:ascii="宋体" w:eastAsia="宋体" w:hAnsi="宋体" w:hint="eastAsia"/>
          <w:sz w:val="24"/>
          <w:szCs w:val="24"/>
        </w:rPr>
      </w:pPr>
      <w:r w:rsidRPr="004609B7">
        <w:rPr>
          <w:rFonts w:ascii="宋体" w:eastAsia="宋体" w:hAnsi="宋体" w:hint="eastAsia"/>
          <w:sz w:val="24"/>
          <w:szCs w:val="24"/>
        </w:rPr>
        <w:t>其中</w:t>
      </w:r>
      <m:oMath>
        <m:sSub>
          <m:sSubPr>
            <m:ctrlPr>
              <w:rPr>
                <w:rFonts w:ascii="Cambria Math" w:eastAsia="宋体" w:hAnsi="Cambria Math"/>
                <w:sz w:val="24"/>
                <w:szCs w:val="24"/>
              </w:rPr>
            </m:ctrlPr>
          </m:sSubPr>
          <m:e>
            <m:r>
              <w:rPr>
                <w:rFonts w:ascii="Cambria Math" w:eastAsia="宋体" w:hAnsi="Cambria Math" w:hint="eastAsia"/>
                <w:sz w:val="24"/>
                <w:szCs w:val="24"/>
              </w:rPr>
              <m:t>d</m:t>
            </m:r>
          </m:e>
          <m:sub>
            <m:r>
              <m:rPr>
                <m:sty m:val="p"/>
              </m:rPr>
              <w:rPr>
                <w:rFonts w:ascii="Cambria Math" w:eastAsia="宋体" w:hAnsi="Cambria Math" w:hint="eastAsia"/>
                <w:sz w:val="24"/>
                <w:szCs w:val="24"/>
              </w:rPr>
              <m:t>sub</m:t>
            </m:r>
          </m:sub>
        </m:sSub>
        <m:d>
          <m:dPr>
            <m:ctrlPr>
              <w:rPr>
                <w:rFonts w:ascii="Cambria Math" w:eastAsia="宋体" w:hAnsi="Cambria Math"/>
                <w:sz w:val="24"/>
                <w:szCs w:val="24"/>
              </w:rPr>
            </m:ctrlPr>
          </m:dPr>
          <m:e>
            <m:r>
              <w:rPr>
                <w:rFonts w:ascii="Cambria Math" w:eastAsia="宋体" w:hAnsi="Cambria Math"/>
                <w:sz w:val="24"/>
                <w:szCs w:val="24"/>
              </w:rPr>
              <m:t>t</m:t>
            </m:r>
          </m:e>
        </m:d>
      </m:oMath>
      <w:r w:rsidRPr="004609B7">
        <w:rPr>
          <w:rFonts w:ascii="宋体" w:eastAsia="宋体" w:hAnsi="宋体" w:hint="eastAsia"/>
          <w:sz w:val="24"/>
          <w:szCs w:val="24"/>
        </w:rPr>
        <w:t>为到当前子目标的距离。到达全局目标或子目标可设置终止奖励；</w:t>
      </w:r>
      <w:r w:rsidRPr="004609B7">
        <w:rPr>
          <w:rFonts w:ascii="宋体" w:eastAsia="宋体" w:hAnsi="宋体" w:hint="eastAsia"/>
          <w:sz w:val="24"/>
          <w:szCs w:val="24"/>
        </w:rPr>
        <w:lastRenderedPageBreak/>
        <w:t>发生碰撞或超过episode时间上限时施加终止惩罚。终止项仅在episode结束时计入一次，以避免与步进惩罚重复累积</w:t>
      </w:r>
      <w:r w:rsidR="004609B7">
        <w:rPr>
          <w:rFonts w:ascii="宋体" w:eastAsia="宋体" w:hAnsi="宋体" w:hint="eastAsia"/>
          <w:sz w:val="24"/>
          <w:szCs w:val="24"/>
        </w:rPr>
        <w:t>。</w:t>
      </w:r>
    </w:p>
    <w:p w14:paraId="2283F610" w14:textId="5D357B2B" w:rsidR="00BC235B" w:rsidRDefault="00BC235B" w:rsidP="00BC235B">
      <w:pPr>
        <w:ind w:firstLine="420"/>
        <w:rPr>
          <w:rFonts w:ascii="宋体" w:eastAsia="宋体" w:hAnsi="宋体" w:hint="eastAsia"/>
          <w:sz w:val="24"/>
          <w:szCs w:val="24"/>
        </w:rPr>
      </w:pPr>
      <w:r>
        <w:rPr>
          <w:rFonts w:ascii="宋体" w:eastAsia="宋体" w:hAnsi="宋体" w:hint="eastAsia"/>
          <w:sz w:val="24"/>
          <w:szCs w:val="24"/>
        </w:rPr>
        <w:t>（2）TD3更新</w:t>
      </w:r>
    </w:p>
    <w:p w14:paraId="51F42F23" w14:textId="33376D0F" w:rsidR="006D551B" w:rsidRDefault="005C0B7E" w:rsidP="006D551B">
      <w:pPr>
        <w:ind w:firstLine="420"/>
        <w:rPr>
          <w:rFonts w:ascii="宋体" w:eastAsia="宋体" w:hAnsi="宋体" w:hint="eastAsia"/>
          <w:sz w:val="24"/>
          <w:szCs w:val="24"/>
        </w:rPr>
      </w:pPr>
      <w:r>
        <w:rPr>
          <w:rFonts w:ascii="宋体" w:eastAsia="宋体" w:hAnsi="宋体" w:hint="eastAsia"/>
          <w:sz w:val="24"/>
          <w:szCs w:val="24"/>
        </w:rPr>
        <w:t xml:space="preserve">TD3维护一个actor </w:t>
      </w:r>
      <m:oMath>
        <m:sSub>
          <m:sSubPr>
            <m:ctrlPr>
              <w:rPr>
                <w:rFonts w:ascii="Cambria Math" w:eastAsia="宋体" w:hAnsi="Cambria Math"/>
                <w:i/>
                <w:sz w:val="24"/>
                <w:szCs w:val="24"/>
              </w:rPr>
            </m:ctrlPr>
          </m:sSubPr>
          <m:e>
            <m:r>
              <w:rPr>
                <w:rFonts w:ascii="Cambria Math" w:eastAsia="宋体" w:hAnsi="Cambria Math"/>
                <w:sz w:val="24"/>
                <w:szCs w:val="24"/>
              </w:rPr>
              <m:t>π</m:t>
            </m:r>
          </m:e>
          <m:sub>
            <m:r>
              <w:rPr>
                <w:rFonts w:ascii="Cambria Math" w:eastAsia="宋体" w:hAnsi="Cambria Math"/>
                <w:sz w:val="24"/>
                <w:szCs w:val="24"/>
              </w:rPr>
              <m:t>θ</m:t>
            </m:r>
          </m:sub>
        </m:sSub>
      </m:oMath>
      <w:r>
        <w:rPr>
          <w:rFonts w:ascii="宋体" w:eastAsia="宋体" w:hAnsi="宋体" w:hint="eastAsia"/>
          <w:sz w:val="24"/>
          <w:szCs w:val="24"/>
        </w:rPr>
        <w:t xml:space="preserve"> 与两个critic </w:t>
      </w:r>
      <m:oMath>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hint="eastAsia"/>
                    <w:sz w:val="24"/>
                    <w:szCs w:val="24"/>
                  </w:rPr>
                  <m:t>ψ</m:t>
                </m:r>
              </m:e>
              <m:sub>
                <m:r>
                  <w:rPr>
                    <w:rFonts w:ascii="Cambria Math" w:eastAsia="宋体" w:hAnsi="Cambria Math"/>
                    <w:sz w:val="24"/>
                    <w:szCs w:val="24"/>
                  </w:rPr>
                  <m:t>1</m:t>
                </m:r>
              </m:sub>
            </m:sSub>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Q</m:t>
            </m:r>
          </m:e>
          <m:sub>
            <m:sSub>
              <m:sSubPr>
                <m:ctrlPr>
                  <w:rPr>
                    <w:rFonts w:ascii="Cambria Math" w:eastAsia="宋体" w:hAnsi="Cambria Math"/>
                    <w:i/>
                    <w:sz w:val="24"/>
                    <w:szCs w:val="24"/>
                  </w:rPr>
                </m:ctrlPr>
              </m:sSubPr>
              <m:e>
                <m:r>
                  <w:rPr>
                    <w:rFonts w:ascii="Cambria Math" w:eastAsia="宋体" w:hAnsi="Cambria Math" w:hint="eastAsia"/>
                    <w:sz w:val="24"/>
                    <w:szCs w:val="24"/>
                  </w:rPr>
                  <m:t>ψ</m:t>
                </m:r>
              </m:e>
              <m:sub>
                <m:r>
                  <w:rPr>
                    <w:rFonts w:ascii="Cambria Math" w:eastAsia="宋体" w:hAnsi="Cambria Math"/>
                    <w:sz w:val="24"/>
                    <w:szCs w:val="24"/>
                  </w:rPr>
                  <m:t>2</m:t>
                </m:r>
              </m:sub>
            </m:sSub>
          </m:sub>
        </m:sSub>
      </m:oMath>
      <w:r>
        <w:rPr>
          <w:rFonts w:ascii="宋体" w:eastAsia="宋体" w:hAnsi="宋体" w:hint="eastAsia"/>
          <w:sz w:val="24"/>
          <w:szCs w:val="24"/>
        </w:rPr>
        <w:t>，并引入对应目标网络。对经验回放中采样的转移</w:t>
      </w:r>
      <m:oMath>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r>
          <w:rPr>
            <w:rFonts w:ascii="Cambria Math" w:eastAsia="宋体" w:hAnsi="Cambria Math"/>
            <w:sz w:val="24"/>
            <w:szCs w:val="24"/>
          </w:rPr>
          <m:t>)</m:t>
        </m:r>
      </m:oMath>
      <w:r>
        <w:rPr>
          <w:rFonts w:ascii="宋体" w:eastAsia="宋体" w:hAnsi="宋体" w:hint="eastAsia"/>
          <w:sz w:val="24"/>
          <w:szCs w:val="24"/>
        </w:rPr>
        <w:t>，采用目标策略平滑得到目标动作：</w:t>
      </w:r>
    </w:p>
    <w:p w14:paraId="74136B59" w14:textId="38FC71D8" w:rsidR="005300DD" w:rsidRPr="004A1993" w:rsidRDefault="00000000" w:rsidP="006D551B">
      <w:pPr>
        <w:ind w:firstLine="420"/>
        <w:rPr>
          <w:rFonts w:ascii="宋体" w:eastAsia="宋体" w:hAnsi="宋体" w:hint="eastAsia"/>
          <w:i/>
          <w:sz w:val="24"/>
          <w:szCs w:val="24"/>
        </w:rPr>
      </w:pPr>
      <m:oMathPara>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hint="eastAsia"/>
                      <w:sz w:val="24"/>
                      <w:szCs w:val="24"/>
                    </w:rPr>
                    <m:t>a</m:t>
                  </m:r>
                </m:e>
              </m:acc>
            </m:e>
            <m:sub>
              <m:r>
                <w:rPr>
                  <w:rFonts w:ascii="Cambria Math" w:eastAsia="宋体" w:hAnsi="Cambria Math" w:hint="eastAsia"/>
                  <w:sz w:val="24"/>
                  <w:szCs w:val="24"/>
                </w:rPr>
                <m:t>t</m:t>
              </m:r>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π</m:t>
              </m:r>
            </m:e>
            <m:sub>
              <m:acc>
                <m:accPr>
                  <m:chr m:val="̅"/>
                  <m:ctrlPr>
                    <w:rPr>
                      <w:rFonts w:ascii="Cambria Math" w:eastAsia="宋体" w:hAnsi="Cambria Math"/>
                      <w:i/>
                      <w:iCs/>
                      <w:sz w:val="24"/>
                      <w:szCs w:val="24"/>
                    </w:rPr>
                  </m:ctrlPr>
                </m:accPr>
                <m:e>
                  <m:r>
                    <w:rPr>
                      <w:rFonts w:ascii="Cambria Math" w:eastAsia="宋体" w:hAnsi="Cambria Math"/>
                      <w:sz w:val="24"/>
                      <w:szCs w:val="24"/>
                    </w:rPr>
                    <m:t>θ</m:t>
                  </m:r>
                </m:e>
              </m:acc>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t+1</m:t>
                  </m:r>
                </m:sub>
              </m:sSub>
            </m:e>
          </m:d>
          <m:r>
            <w:rPr>
              <w:rFonts w:ascii="Cambria Math" w:eastAsia="宋体" w:hAnsi="Cambria Math"/>
              <w:sz w:val="24"/>
              <w:szCs w:val="24"/>
            </w:rPr>
            <m:t>+ϵ</m:t>
          </m:r>
          <m:r>
            <w:rPr>
              <w:rFonts w:ascii="Cambria Math" w:eastAsia="宋体" w:hAnsi="Cambria Math" w:hint="eastAsia"/>
              <w:sz w:val="24"/>
              <w:szCs w:val="24"/>
            </w:rPr>
            <m:t>，</m:t>
          </m:r>
          <m:r>
            <w:rPr>
              <w:rFonts w:ascii="Cambria Math" w:eastAsia="宋体" w:hAnsi="Cambria Math"/>
              <w:sz w:val="24"/>
              <w:szCs w:val="24"/>
            </w:rPr>
            <m:t>ϵ~clip</m:t>
          </m:r>
          <m:d>
            <m:dPr>
              <m:ctrlPr>
                <w:rPr>
                  <w:rFonts w:ascii="Cambria Math" w:eastAsia="宋体" w:hAnsi="Cambria Math"/>
                  <w:i/>
                  <w:sz w:val="24"/>
                  <w:szCs w:val="24"/>
                </w:rPr>
              </m:ctrlPr>
            </m:dPr>
            <m:e>
              <m:r>
                <w:rPr>
                  <w:rFonts w:ascii="Cambria Math" w:eastAsia="宋体" w:hAnsi="Cambria Math"/>
                  <w:sz w:val="24"/>
                  <w:szCs w:val="24"/>
                </w:rPr>
                <m:t>N</m:t>
              </m:r>
              <m:d>
                <m:dPr>
                  <m:ctrlPr>
                    <w:rPr>
                      <w:rFonts w:ascii="Cambria Math" w:eastAsia="宋体" w:hAnsi="Cambria Math"/>
                      <w:i/>
                      <w:sz w:val="24"/>
                      <w:szCs w:val="24"/>
                    </w:rPr>
                  </m:ctrlPr>
                </m:dPr>
                <m:e>
                  <m:r>
                    <w:rPr>
                      <w:rFonts w:ascii="Cambria Math" w:eastAsia="宋体" w:hAnsi="Cambria Math"/>
                      <w:sz w:val="24"/>
                      <w:szCs w:val="24"/>
                    </w:rPr>
                    <m:t>0,</m:t>
                  </m:r>
                  <m:sSup>
                    <m:sSupPr>
                      <m:ctrlPr>
                        <w:rPr>
                          <w:rFonts w:ascii="Cambria Math" w:eastAsia="宋体" w:hAnsi="Cambria Math"/>
                          <w:i/>
                          <w:sz w:val="24"/>
                          <w:szCs w:val="24"/>
                        </w:rPr>
                      </m:ctrlPr>
                    </m:sSupPr>
                    <m:e>
                      <m:r>
                        <w:rPr>
                          <w:rFonts w:ascii="Cambria Math" w:eastAsia="宋体" w:hAnsi="Cambria Math"/>
                          <w:sz w:val="24"/>
                          <w:szCs w:val="24"/>
                        </w:rPr>
                        <m:t>σ</m:t>
                      </m:r>
                    </m:e>
                    <m:sup>
                      <m:r>
                        <w:rPr>
                          <w:rFonts w:ascii="Cambria Math" w:eastAsia="宋体" w:hAnsi="Cambria Math"/>
                          <w:sz w:val="24"/>
                          <w:szCs w:val="24"/>
                        </w:rPr>
                        <m:t>2</m:t>
                      </m:r>
                    </m:sup>
                  </m:sSup>
                </m:e>
              </m:d>
              <m:r>
                <w:rPr>
                  <w:rFonts w:ascii="Cambria Math" w:eastAsia="宋体" w:hAnsi="Cambria Math"/>
                  <w:sz w:val="24"/>
                  <w:szCs w:val="24"/>
                </w:rPr>
                <m:t>,-c,c</m:t>
              </m:r>
            </m:e>
          </m:d>
        </m:oMath>
      </m:oMathPara>
    </w:p>
    <w:p w14:paraId="0D678F68" w14:textId="4BF7BD0B" w:rsidR="004A1993" w:rsidRDefault="004A1993" w:rsidP="004A1993">
      <w:pPr>
        <w:ind w:firstLine="420"/>
        <w:rPr>
          <w:rFonts w:ascii="宋体" w:eastAsia="宋体" w:hAnsi="宋体" w:hint="eastAsia"/>
          <w:iCs/>
          <w:sz w:val="24"/>
          <w:szCs w:val="24"/>
        </w:rPr>
      </w:pPr>
      <w:r>
        <w:rPr>
          <w:rFonts w:ascii="宋体" w:eastAsia="宋体" w:hAnsi="宋体" w:hint="eastAsia"/>
          <w:iCs/>
          <w:sz w:val="24"/>
          <w:szCs w:val="24"/>
        </w:rPr>
        <w:t>目标Q值采用clipped double-Q：</w:t>
      </w:r>
    </w:p>
    <w:p w14:paraId="27121780" w14:textId="56389F3E" w:rsidR="004A1993" w:rsidRPr="00F862F6" w:rsidRDefault="004A1993" w:rsidP="004A1993">
      <w:pPr>
        <w:ind w:firstLine="420"/>
        <w:rPr>
          <w:rFonts w:ascii="宋体" w:eastAsia="宋体" w:hAnsi="宋体" w:hint="eastAsia"/>
          <w:i/>
          <w:iCs/>
          <w:sz w:val="24"/>
          <w:szCs w:val="24"/>
        </w:rPr>
      </w:pPr>
      <m:oMathPara>
        <m:oMath>
          <m:r>
            <w:rPr>
              <w:rFonts w:ascii="Cambria Math" w:eastAsia="宋体" w:hAnsi="Cambria Math" w:hint="eastAsia"/>
              <w:sz w:val="24"/>
              <w:szCs w:val="24"/>
            </w:rPr>
            <m:t>y</m:t>
          </m:r>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hint="eastAsia"/>
                  <w:sz w:val="24"/>
                  <w:szCs w:val="24"/>
                </w:rPr>
                <m:t>r</m:t>
              </m:r>
            </m:e>
            <m:sub>
              <m:r>
                <w:rPr>
                  <w:rFonts w:ascii="Cambria Math" w:eastAsia="宋体" w:hAnsi="Cambria Math" w:hint="eastAsia"/>
                  <w:sz w:val="24"/>
                  <w:szCs w:val="24"/>
                </w:rPr>
                <m:t>t</m:t>
              </m:r>
            </m:sub>
          </m:sSub>
          <m:r>
            <w:rPr>
              <w:rFonts w:ascii="Cambria Math" w:eastAsia="宋体" w:hAnsi="Cambria Math"/>
              <w:sz w:val="24"/>
              <w:szCs w:val="24"/>
            </w:rPr>
            <m:t>+</m:t>
          </m:r>
          <m:sSub>
            <m:sSubPr>
              <m:ctrlPr>
                <w:rPr>
                  <w:rFonts w:ascii="Cambria Math" w:eastAsia="宋体" w:hAnsi="Cambria Math"/>
                  <w:i/>
                  <w:iCs/>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L</m:t>
              </m:r>
            </m:sub>
          </m:sSub>
          <m:d>
            <m:dPr>
              <m:ctrlPr>
                <w:rPr>
                  <w:rFonts w:ascii="Cambria Math" w:eastAsia="宋体" w:hAnsi="Cambria Math"/>
                  <w:i/>
                  <w:iCs/>
                  <w:sz w:val="24"/>
                  <w:szCs w:val="24"/>
                </w:rPr>
              </m:ctrlPr>
            </m:dPr>
            <m:e>
              <m:r>
                <w:rPr>
                  <w:rFonts w:ascii="Cambria Math" w:eastAsia="宋体" w:hAnsi="Cambria Math"/>
                  <w:sz w:val="24"/>
                  <w:szCs w:val="24"/>
                </w:rPr>
                <m:t>1-</m:t>
              </m:r>
              <m:sSub>
                <m:sSubPr>
                  <m:ctrlPr>
                    <w:rPr>
                      <w:rFonts w:ascii="Cambria Math" w:eastAsia="宋体" w:hAnsi="Cambria Math"/>
                      <w:i/>
                      <w:iCs/>
                      <w:sz w:val="24"/>
                      <w:szCs w:val="24"/>
                    </w:rPr>
                  </m:ctrlPr>
                </m:sSubPr>
                <m:e>
                  <m:r>
                    <w:rPr>
                      <w:rFonts w:ascii="Cambria Math" w:eastAsia="宋体" w:hAnsi="Cambria Math"/>
                      <w:sz w:val="24"/>
                      <w:szCs w:val="24"/>
                    </w:rPr>
                    <m:t>d</m:t>
                  </m:r>
                </m:e>
                <m:sub>
                  <m:r>
                    <w:rPr>
                      <w:rFonts w:ascii="Cambria Math" w:eastAsia="宋体" w:hAnsi="Cambria Math" w:hint="eastAsia"/>
                      <w:sz w:val="24"/>
                      <w:szCs w:val="24"/>
                    </w:rPr>
                    <m:t>t</m:t>
                  </m:r>
                </m:sub>
              </m:sSub>
            </m:e>
          </m:d>
          <m:limLow>
            <m:limLowPr>
              <m:ctrlPr>
                <w:rPr>
                  <w:rFonts w:ascii="Cambria Math" w:eastAsia="宋体" w:hAnsi="Cambria Math"/>
                  <w:i/>
                  <w:sz w:val="24"/>
                  <w:szCs w:val="24"/>
                </w:rPr>
              </m:ctrlPr>
            </m:limLowPr>
            <m:e>
              <m:r>
                <m:rPr>
                  <m:sty m:val="p"/>
                </m:rPr>
                <w:rPr>
                  <w:rFonts w:ascii="Cambria Math" w:eastAsia="宋体" w:hAnsi="Cambria Math"/>
                  <w:sz w:val="24"/>
                  <w:szCs w:val="24"/>
                </w:rPr>
                <m:t>min</m:t>
              </m:r>
              <m:ctrlPr>
                <w:rPr>
                  <w:rFonts w:ascii="Cambria Math" w:eastAsia="宋体" w:hAnsi="Cambria Math"/>
                  <w:sz w:val="24"/>
                  <w:szCs w:val="24"/>
                </w:rPr>
              </m:ctrlPr>
            </m:e>
            <m:lim>
              <m:r>
                <w:rPr>
                  <w:rFonts w:ascii="Cambria Math" w:eastAsia="宋体" w:hAnsi="Cambria Math" w:hint="eastAsia"/>
                  <w:sz w:val="24"/>
                  <w:szCs w:val="24"/>
                </w:rPr>
                <m:t>i</m:t>
              </m:r>
              <m:r>
                <w:rPr>
                  <w:rFonts w:ascii="Cambria Math" w:eastAsia="宋体" w:hAnsi="Cambria Math" w:hint="eastAsia"/>
                  <w:sz w:val="24"/>
                  <w:szCs w:val="24"/>
                </w:rPr>
                <m:t>∈</m:t>
              </m:r>
              <m:r>
                <w:rPr>
                  <w:rFonts w:ascii="Cambria Math" w:eastAsia="宋体" w:hAnsi="Cambria Math" w:hint="eastAsia"/>
                  <w:sz w:val="24"/>
                  <w:szCs w:val="24"/>
                </w:rPr>
                <m:t>1,2</m:t>
              </m:r>
              <m:ctrlPr>
                <w:rPr>
                  <w:rFonts w:ascii="Cambria Math" w:eastAsia="宋体" w:hAnsi="Cambria Math"/>
                  <w:sz w:val="24"/>
                  <w:szCs w:val="24"/>
                </w:rPr>
              </m:ctrlPr>
            </m:lim>
          </m:limLow>
          <m:sSub>
            <m:sSubPr>
              <m:ctrlPr>
                <w:rPr>
                  <w:rFonts w:ascii="Cambria Math" w:eastAsia="宋体" w:hAnsi="Cambria Math"/>
                  <w:i/>
                  <w:sz w:val="24"/>
                  <w:szCs w:val="24"/>
                </w:rPr>
              </m:ctrlPr>
            </m:sSubPr>
            <m:e>
              <m:r>
                <w:rPr>
                  <w:rFonts w:ascii="Cambria Math" w:eastAsia="宋体" w:hAnsi="Cambria Math" w:hint="eastAsia"/>
                  <w:sz w:val="24"/>
                  <w:szCs w:val="24"/>
                </w:rPr>
                <m:t>Q</m:t>
              </m:r>
            </m:e>
            <m:sub>
              <m:sSub>
                <m:sSubPr>
                  <m:ctrlPr>
                    <w:rPr>
                      <w:rFonts w:ascii="Cambria Math" w:eastAsia="宋体" w:hAnsi="Cambria Math"/>
                      <w:i/>
                      <w:sz w:val="24"/>
                      <w:szCs w:val="24"/>
                    </w:rPr>
                  </m:ctrlPr>
                </m:sSubPr>
                <m:e>
                  <m:acc>
                    <m:accPr>
                      <m:chr m:val="̅"/>
                      <m:ctrlPr>
                        <w:rPr>
                          <w:rFonts w:ascii="Cambria Math" w:eastAsia="宋体" w:hAnsi="Cambria Math"/>
                          <w:i/>
                          <w:iCs/>
                          <w:sz w:val="24"/>
                          <w:szCs w:val="24"/>
                        </w:rPr>
                      </m:ctrlPr>
                    </m:accPr>
                    <m:e>
                      <m:r>
                        <w:rPr>
                          <w:rFonts w:ascii="Cambria Math" w:eastAsia="宋体" w:hAnsi="Cambria Math"/>
                          <w:sz w:val="24"/>
                          <w:szCs w:val="24"/>
                        </w:rPr>
                        <m:t>ψ</m:t>
                      </m:r>
                    </m:e>
                  </m:acc>
                </m:e>
                <m:sub>
                  <m:r>
                    <w:rPr>
                      <w:rFonts w:ascii="Cambria Math" w:eastAsia="宋体" w:hAnsi="Cambria Math"/>
                      <w:sz w:val="24"/>
                      <w:szCs w:val="24"/>
                    </w:rPr>
                    <m:t>i</m:t>
                  </m:r>
                </m:sub>
              </m:sSub>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hint="eastAsia"/>
                      <w:sz w:val="24"/>
                      <w:szCs w:val="24"/>
                    </w:rPr>
                    <m:t>a</m:t>
                  </m:r>
                </m:e>
              </m:acc>
            </m:e>
            <m:sub>
              <m:r>
                <w:rPr>
                  <w:rFonts w:ascii="Cambria Math" w:eastAsia="宋体" w:hAnsi="Cambria Math" w:hint="eastAsia"/>
                  <w:sz w:val="24"/>
                  <w:szCs w:val="24"/>
                </w:rPr>
                <m:t>t</m:t>
              </m:r>
              <m:r>
                <w:rPr>
                  <w:rFonts w:ascii="Cambria Math" w:eastAsia="宋体" w:hAnsi="Cambria Math"/>
                  <w:sz w:val="24"/>
                  <w:szCs w:val="24"/>
                </w:rPr>
                <m:t>+1</m:t>
              </m:r>
            </m:sub>
          </m:sSub>
          <m:r>
            <w:rPr>
              <w:rFonts w:ascii="Cambria Math" w:eastAsia="宋体" w:hAnsi="Cambria Math"/>
              <w:sz w:val="24"/>
              <w:szCs w:val="24"/>
            </w:rPr>
            <m:t>)</m:t>
          </m:r>
        </m:oMath>
      </m:oMathPara>
    </w:p>
    <w:p w14:paraId="7DD09A8C" w14:textId="4C0B4A31" w:rsidR="004A1993" w:rsidRDefault="004609B7" w:rsidP="004A1993">
      <w:pPr>
        <w:ind w:firstLine="420"/>
        <w:rPr>
          <w:rFonts w:ascii="宋体" w:eastAsia="宋体" w:hAnsi="宋体" w:hint="eastAsia"/>
          <w:iCs/>
          <w:sz w:val="24"/>
          <w:szCs w:val="24"/>
        </w:rPr>
      </w:pPr>
      <w:r>
        <w:rPr>
          <w:rFonts w:ascii="宋体" w:eastAsia="宋体" w:hAnsi="宋体" w:hint="eastAsia"/>
          <w:iCs/>
          <w:sz w:val="24"/>
          <w:szCs w:val="24"/>
        </w:rPr>
        <w:t>critic通过最小化均方误差更新：</w:t>
      </w:r>
    </w:p>
    <w:p w14:paraId="20033C91" w14:textId="3E3A549C" w:rsidR="004609B7" w:rsidRPr="004609B7" w:rsidRDefault="00000000" w:rsidP="004A1993">
      <w:pPr>
        <w:ind w:firstLine="420"/>
        <w:rPr>
          <w:rFonts w:ascii="宋体" w:eastAsia="宋体" w:hAnsi="宋体" w:hint="eastAsia"/>
          <w:sz w:val="24"/>
          <w:szCs w:val="24"/>
        </w:rPr>
      </w:pPr>
      <m:oMathPara>
        <m:oMath>
          <m:sSub>
            <m:sSubPr>
              <m:ctrlPr>
                <w:rPr>
                  <w:rFonts w:ascii="Cambria Math" w:eastAsia="宋体" w:hAnsi="Cambria Math"/>
                  <w:i/>
                  <w:iCs/>
                  <w:sz w:val="24"/>
                  <w:szCs w:val="24"/>
                </w:rPr>
              </m:ctrlPr>
            </m:sSubPr>
            <m:e>
              <m:r>
                <m:rPr>
                  <m:scr m:val="script"/>
                </m:rPr>
                <w:rPr>
                  <w:rFonts w:ascii="Cambria Math" w:eastAsia="宋体" w:hAnsi="Cambria Math"/>
                  <w:sz w:val="24"/>
                  <w:szCs w:val="24"/>
                </w:rPr>
                <m:t>L</m:t>
              </m:r>
            </m:e>
            <m:sub>
              <m:r>
                <w:rPr>
                  <w:rFonts w:ascii="Cambria Math" w:eastAsia="宋体" w:hAnsi="Cambria Math" w:hint="eastAsia"/>
                  <w:sz w:val="24"/>
                  <w:szCs w:val="24"/>
                </w:rPr>
                <m:t>critic</m:t>
              </m:r>
            </m:sub>
          </m:sSub>
          <m:r>
            <w:rPr>
              <w:rFonts w:ascii="Cambria Math" w:eastAsia="宋体" w:hAnsi="Cambria Math"/>
              <w:sz w:val="24"/>
              <w:szCs w:val="24"/>
            </w:rPr>
            <m:t>=</m:t>
          </m:r>
          <m:r>
            <w:rPr>
              <w:rFonts w:ascii="Cambria Math" w:eastAsia="宋体" w:hAnsi="Cambria Math" w:hint="eastAsia"/>
              <w:sz w:val="24"/>
              <w:szCs w:val="24"/>
            </w:rPr>
            <m:t>E</m:t>
          </m:r>
          <m:d>
            <m:dPr>
              <m:begChr m:val="["/>
              <m:endChr m:val="]"/>
              <m:ctrlPr>
                <w:rPr>
                  <w:rFonts w:ascii="Cambria Math" w:eastAsia="宋体" w:hAnsi="Cambria Math"/>
                  <w:i/>
                  <w:sz w:val="24"/>
                  <w:szCs w:val="24"/>
                </w:rPr>
              </m:ctrlPr>
            </m:dPr>
            <m:e>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Q</m:t>
                          </m:r>
                        </m:e>
                        <m:sub>
                          <m:sSub>
                            <m:sSubPr>
                              <m:ctrlPr>
                                <w:rPr>
                                  <w:rFonts w:ascii="Cambria Math" w:eastAsia="宋体" w:hAnsi="Cambria Math"/>
                                  <w:i/>
                                  <w:sz w:val="24"/>
                                  <w:szCs w:val="24"/>
                                </w:rPr>
                              </m:ctrlPr>
                            </m:sSubPr>
                            <m:e>
                              <m:r>
                                <w:rPr>
                                  <w:rFonts w:ascii="Cambria Math" w:eastAsia="宋体" w:hAnsi="Cambria Math" w:hint="eastAsia"/>
                                  <w:sz w:val="24"/>
                                  <w:szCs w:val="24"/>
                                </w:rPr>
                                <m:t>ψ</m:t>
                              </m:r>
                            </m:e>
                            <m:sub>
                              <m:r>
                                <w:rPr>
                                  <w:rFonts w:ascii="Cambria Math" w:eastAsia="宋体" w:hAnsi="Cambria Math"/>
                                  <w:sz w:val="24"/>
                                  <w:szCs w:val="24"/>
                                </w:rPr>
                                <m:t>1</m:t>
                              </m:r>
                            </m:sub>
                          </m:sSub>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t</m:t>
                              </m:r>
                            </m:sub>
                          </m:sSub>
                        </m:e>
                      </m:d>
                      <m:r>
                        <w:rPr>
                          <w:rFonts w:ascii="Cambria Math" w:eastAsia="宋体" w:hAnsi="Cambria Math" w:cs="Cambria Math"/>
                          <w:sz w:val="24"/>
                          <w:szCs w:val="24"/>
                        </w:rPr>
                        <m:t>-</m:t>
                      </m:r>
                      <m:r>
                        <w:rPr>
                          <w:rFonts w:ascii="Cambria Math" w:eastAsia="宋体" w:hAnsi="Cambria Math" w:hint="eastAsia"/>
                          <w:sz w:val="24"/>
                          <w:szCs w:val="24"/>
                        </w:rPr>
                        <m:t>y</m:t>
                      </m:r>
                    </m:e>
                  </m:d>
                  <m:ctrlPr>
                    <w:rPr>
                      <w:rFonts w:ascii="Cambria Math" w:eastAsia="宋体" w:hAnsi="Cambria Math" w:hint="eastAsia"/>
                      <w:i/>
                      <w:sz w:val="24"/>
                      <w:szCs w:val="24"/>
                    </w:rPr>
                  </m:ctrlPr>
                </m:e>
                <m:sup>
                  <m:r>
                    <w:rPr>
                      <w:rFonts w:ascii="Cambria Math" w:eastAsia="宋体" w:hAnsi="Cambria Math" w:hint="eastAsia"/>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Q</m:t>
                          </m:r>
                        </m:e>
                        <m:sub>
                          <m:sSub>
                            <m:sSubPr>
                              <m:ctrlPr>
                                <w:rPr>
                                  <w:rFonts w:ascii="Cambria Math" w:eastAsia="宋体" w:hAnsi="Cambria Math"/>
                                  <w:i/>
                                  <w:sz w:val="24"/>
                                  <w:szCs w:val="24"/>
                                </w:rPr>
                              </m:ctrlPr>
                            </m:sSubPr>
                            <m:e>
                              <m:r>
                                <w:rPr>
                                  <w:rFonts w:ascii="Cambria Math" w:eastAsia="宋体" w:hAnsi="Cambria Math" w:hint="eastAsia"/>
                                  <w:sz w:val="24"/>
                                  <w:szCs w:val="24"/>
                                </w:rPr>
                                <m:t>ψ</m:t>
                              </m:r>
                            </m:e>
                            <m:sub>
                              <m:r>
                                <w:rPr>
                                  <w:rFonts w:ascii="Cambria Math" w:eastAsia="宋体" w:hAnsi="Cambria Math"/>
                                  <w:sz w:val="24"/>
                                  <w:szCs w:val="24"/>
                                </w:rPr>
                                <m:t>2</m:t>
                              </m:r>
                            </m:sub>
                          </m:sSub>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t</m:t>
                              </m:r>
                            </m:sub>
                          </m:sSub>
                        </m:e>
                      </m:d>
                      <m:r>
                        <w:rPr>
                          <w:rFonts w:ascii="Cambria Math" w:eastAsia="宋体" w:hAnsi="Cambria Math" w:cs="Cambria Math"/>
                          <w:sz w:val="24"/>
                          <w:szCs w:val="24"/>
                        </w:rPr>
                        <m:t>-</m:t>
                      </m:r>
                      <m:r>
                        <w:rPr>
                          <w:rFonts w:ascii="Cambria Math" w:eastAsia="宋体" w:hAnsi="Cambria Math" w:hint="eastAsia"/>
                          <w:sz w:val="24"/>
                          <w:szCs w:val="24"/>
                        </w:rPr>
                        <m:t>y</m:t>
                      </m:r>
                    </m:e>
                  </m:d>
                  <m:ctrlPr>
                    <w:rPr>
                      <w:rFonts w:ascii="Cambria Math" w:eastAsia="宋体" w:hAnsi="Cambria Math" w:hint="eastAsia"/>
                      <w:i/>
                      <w:sz w:val="24"/>
                      <w:szCs w:val="24"/>
                    </w:rPr>
                  </m:ctrlPr>
                </m:e>
                <m:sup>
                  <m:r>
                    <w:rPr>
                      <w:rFonts w:ascii="Cambria Math" w:eastAsia="宋体" w:hAnsi="Cambria Math" w:hint="eastAsia"/>
                      <w:sz w:val="24"/>
                      <w:szCs w:val="24"/>
                    </w:rPr>
                    <m:t>2</m:t>
                  </m:r>
                </m:sup>
              </m:sSup>
            </m:e>
          </m:d>
        </m:oMath>
      </m:oMathPara>
    </w:p>
    <w:p w14:paraId="29BC7B32" w14:textId="0F4373A7" w:rsidR="004609B7" w:rsidRDefault="004609B7" w:rsidP="004A1993">
      <w:pPr>
        <w:ind w:firstLine="420"/>
        <w:rPr>
          <w:rFonts w:ascii="宋体" w:eastAsia="宋体" w:hAnsi="宋体" w:hint="eastAsia"/>
          <w:sz w:val="24"/>
          <w:szCs w:val="24"/>
        </w:rPr>
      </w:pPr>
      <w:r>
        <w:rPr>
          <w:rFonts w:ascii="宋体" w:eastAsia="宋体" w:hAnsi="宋体" w:hint="eastAsia"/>
          <w:sz w:val="24"/>
          <w:szCs w:val="24"/>
        </w:rPr>
        <w:t>actor采用延迟更新，通过最大化critic估计进行优化：</w:t>
      </w:r>
    </w:p>
    <w:p w14:paraId="244550E0" w14:textId="48C2FF35" w:rsidR="004609B7" w:rsidRPr="00C37384" w:rsidRDefault="00000000" w:rsidP="004A1993">
      <w:pPr>
        <w:ind w:firstLine="420"/>
        <w:rPr>
          <w:rFonts w:ascii="宋体" w:eastAsia="宋体" w:hAnsi="宋体" w:hint="eastAsia"/>
          <w:iCs/>
          <w:sz w:val="24"/>
          <w:szCs w:val="24"/>
        </w:rPr>
      </w:pPr>
      <m:oMathPara>
        <m:oMath>
          <m:func>
            <m:funcPr>
              <m:ctrlPr>
                <w:rPr>
                  <w:rFonts w:ascii="Cambria Math" w:eastAsia="宋体" w:hAnsi="Cambria Math"/>
                  <w:i/>
                  <w:iCs/>
                  <w:sz w:val="24"/>
                  <w:szCs w:val="24"/>
                </w:rPr>
              </m:ctrlPr>
            </m:funcPr>
            <m:fName>
              <m:limLow>
                <m:limLowPr>
                  <m:ctrlPr>
                    <w:rPr>
                      <w:rFonts w:ascii="Cambria Math" w:eastAsia="宋体" w:hAnsi="Cambria Math"/>
                      <w:i/>
                      <w:iCs/>
                      <w:sz w:val="24"/>
                      <w:szCs w:val="24"/>
                    </w:rPr>
                  </m:ctrlPr>
                </m:limLowPr>
                <m:e>
                  <m:r>
                    <m:rPr>
                      <m:sty m:val="p"/>
                    </m:rPr>
                    <w:rPr>
                      <w:rFonts w:ascii="Cambria Math" w:eastAsia="宋体" w:hAnsi="Cambria Math"/>
                      <w:sz w:val="24"/>
                    </w:rPr>
                    <m:t>max</m:t>
                  </m:r>
                </m:e>
                <m:lim>
                  <m:r>
                    <w:rPr>
                      <w:rFonts w:ascii="Cambria Math" w:eastAsia="宋体" w:hAnsi="Cambria Math"/>
                      <w:sz w:val="24"/>
                      <w:szCs w:val="24"/>
                    </w:rPr>
                    <m:t>θ</m:t>
                  </m:r>
                </m:lim>
              </m:limLow>
            </m:fName>
            <m:e>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hint="eastAsia"/>
                      <w:sz w:val="24"/>
                      <w:szCs w:val="24"/>
                    </w:rPr>
                    <m:t>Q</m:t>
                  </m:r>
                </m:e>
                <m:sub>
                  <m:sSub>
                    <m:sSubPr>
                      <m:ctrlPr>
                        <w:rPr>
                          <w:rFonts w:ascii="Cambria Math" w:eastAsia="宋体" w:hAnsi="Cambria Math"/>
                          <w:i/>
                          <w:sz w:val="24"/>
                          <w:szCs w:val="24"/>
                        </w:rPr>
                      </m:ctrlPr>
                    </m:sSubPr>
                    <m:e>
                      <m:r>
                        <w:rPr>
                          <w:rFonts w:ascii="Cambria Math" w:eastAsia="宋体" w:hAnsi="Cambria Math" w:hint="eastAsia"/>
                          <w:sz w:val="24"/>
                          <w:szCs w:val="24"/>
                        </w:rPr>
                        <m:t>ψ</m:t>
                      </m:r>
                    </m:e>
                    <m:sub>
                      <m:r>
                        <w:rPr>
                          <w:rFonts w:ascii="Cambria Math" w:eastAsia="宋体" w:hAnsi="Cambria Math"/>
                          <w:sz w:val="24"/>
                          <w:szCs w:val="24"/>
                        </w:rPr>
                        <m:t>1</m:t>
                      </m:r>
                    </m:sub>
                  </m:sSub>
                </m:sub>
              </m:sSub>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w:rPr>
                      <w:rFonts w:ascii="Cambria Math" w:eastAsia="宋体" w:hAnsi="Cambria Math" w:hint="eastAsia"/>
                      <w:sz w:val="24"/>
                      <w:szCs w:val="24"/>
                    </w:rPr>
                    <m:t>,</m:t>
                  </m:r>
                  <m:sSub>
                    <m:sSubPr>
                      <m:ctrlPr>
                        <w:rPr>
                          <w:rFonts w:ascii="Cambria Math" w:eastAsia="宋体" w:hAnsi="Cambria Math"/>
                          <w:i/>
                          <w:sz w:val="24"/>
                          <w:szCs w:val="24"/>
                        </w:rPr>
                      </m:ctrlPr>
                    </m:sSubPr>
                    <m:e>
                      <m:sSub>
                        <m:sSubPr>
                          <m:ctrlPr>
                            <w:rPr>
                              <w:rFonts w:ascii="Cambria Math" w:eastAsia="宋体" w:hAnsi="Cambria Math"/>
                              <w:i/>
                              <w:sz w:val="24"/>
                              <w:szCs w:val="24"/>
                            </w:rPr>
                          </m:ctrlPr>
                        </m:sSubPr>
                        <m:e>
                          <m:r>
                            <w:rPr>
                              <w:rFonts w:ascii="Cambria Math" w:eastAsia="宋体" w:hAnsi="Cambria Math"/>
                              <w:sz w:val="24"/>
                              <w:szCs w:val="24"/>
                            </w:rPr>
                            <m:t>π</m:t>
                          </m:r>
                        </m:e>
                        <m:sub>
                          <m:r>
                            <w:rPr>
                              <w:rFonts w:ascii="Cambria Math" w:eastAsia="宋体" w:hAnsi="Cambria Math"/>
                              <w:sz w:val="24"/>
                              <w:szCs w:val="24"/>
                            </w:rPr>
                            <m:t>θ</m:t>
                          </m:r>
                        </m:sub>
                      </m:sSub>
                      <m:r>
                        <w:rPr>
                          <w:rFonts w:ascii="Cambria Math" w:eastAsia="宋体" w:hAnsi="Cambria Math"/>
                          <w:sz w:val="24"/>
                          <w:szCs w:val="24"/>
                        </w:rPr>
                        <m:t>(s</m:t>
                      </m:r>
                    </m:e>
                    <m:sub>
                      <m:r>
                        <w:rPr>
                          <w:rFonts w:ascii="Cambria Math" w:eastAsia="宋体" w:hAnsi="Cambria Math" w:hint="eastAsia"/>
                          <w:sz w:val="24"/>
                          <w:szCs w:val="24"/>
                        </w:rPr>
                        <m:t>t</m:t>
                      </m:r>
                    </m:sub>
                  </m:sSub>
                  <m:r>
                    <w:rPr>
                      <w:rFonts w:ascii="Cambria Math" w:eastAsia="宋体" w:hAnsi="Cambria Math"/>
                      <w:sz w:val="24"/>
                      <w:szCs w:val="24"/>
                    </w:rPr>
                    <m:t>)</m:t>
                  </m:r>
                </m:e>
              </m:d>
              <m:r>
                <w:rPr>
                  <w:rFonts w:ascii="Cambria Math" w:eastAsia="宋体" w:hAnsi="Cambria Math"/>
                  <w:sz w:val="24"/>
                  <w:szCs w:val="24"/>
                </w:rPr>
                <m:t>]</m:t>
              </m:r>
            </m:e>
          </m:func>
        </m:oMath>
      </m:oMathPara>
    </w:p>
    <w:p w14:paraId="18092FB0" w14:textId="33E32329" w:rsidR="00E03962" w:rsidRPr="002D7A8B" w:rsidRDefault="00C37384" w:rsidP="002D7A8B">
      <w:pPr>
        <w:ind w:firstLine="420"/>
        <w:rPr>
          <w:rFonts w:ascii="宋体" w:eastAsia="宋体" w:hAnsi="宋体" w:hint="eastAsia"/>
          <w:iCs/>
          <w:sz w:val="24"/>
          <w:szCs w:val="24"/>
        </w:rPr>
      </w:pPr>
      <w:r>
        <w:rPr>
          <w:rFonts w:ascii="宋体" w:eastAsia="宋体" w:hAnsi="宋体" w:hint="eastAsia"/>
          <w:iCs/>
          <w:sz w:val="24"/>
          <w:szCs w:val="24"/>
        </w:rPr>
        <w:t>并对目标网络进行</w:t>
      </w:r>
      <w:r w:rsidRPr="00C37384">
        <w:rPr>
          <w:rFonts w:ascii="宋体" w:eastAsia="宋体" w:hAnsi="宋体" w:hint="eastAsia"/>
          <w:iCs/>
          <w:sz w:val="24"/>
          <w:szCs w:val="24"/>
        </w:rPr>
        <w:t>Polyak软更新</w:t>
      </w:r>
      <w:r>
        <w:rPr>
          <w:rFonts w:ascii="宋体" w:eastAsia="宋体" w:hAnsi="宋体" w:hint="eastAsia"/>
          <w:iCs/>
          <w:sz w:val="24"/>
          <w:szCs w:val="24"/>
        </w:rPr>
        <w:t>。</w:t>
      </w:r>
    </w:p>
    <w:p w14:paraId="28F73B83" w14:textId="11E105A3" w:rsidR="00334CFE" w:rsidRDefault="0016170B" w:rsidP="00E51D3A">
      <w:pPr>
        <w:pStyle w:val="2"/>
        <w:ind w:firstLineChars="100" w:firstLine="400"/>
        <w:rPr>
          <w:rFonts w:ascii="Times New Roman" w:hAnsi="Times New Roman" w:cs="Times New Roman"/>
          <w:color w:val="auto"/>
        </w:rPr>
      </w:pPr>
      <w:r>
        <w:rPr>
          <w:rFonts w:ascii="Times New Roman" w:hAnsi="Times New Roman" w:cs="Times New Roman" w:hint="eastAsia"/>
          <w:color w:val="auto"/>
        </w:rPr>
        <w:t>E</w:t>
      </w:r>
      <w:r w:rsidR="00334CFE">
        <w:rPr>
          <w:rFonts w:ascii="Times New Roman" w:hAnsi="Times New Roman" w:cs="Times New Roman" w:hint="eastAsia"/>
          <w:color w:val="auto"/>
        </w:rPr>
        <w:t>xperiments And Results</w:t>
      </w:r>
    </w:p>
    <w:p w14:paraId="0E465D1D" w14:textId="191995B3" w:rsidR="00E9336D" w:rsidRDefault="00E9336D" w:rsidP="00E9336D">
      <w:pPr>
        <w:rPr>
          <w:rFonts w:ascii="宋体" w:eastAsia="宋体" w:hAnsi="宋体" w:hint="eastAsia"/>
          <w:b/>
          <w:bCs/>
          <w:sz w:val="24"/>
          <w:szCs w:val="24"/>
        </w:rPr>
      </w:pPr>
      <w:r>
        <w:rPr>
          <w:rFonts w:ascii="宋体" w:eastAsia="宋体" w:hAnsi="宋体" w:hint="eastAsia"/>
          <w:b/>
          <w:bCs/>
          <w:sz w:val="24"/>
          <w:szCs w:val="24"/>
        </w:rPr>
        <w:t>A</w:t>
      </w:r>
      <w:r w:rsidRPr="009553A7">
        <w:rPr>
          <w:rFonts w:ascii="宋体" w:eastAsia="宋体" w:hAnsi="宋体" w:hint="eastAsia"/>
          <w:b/>
          <w:bCs/>
          <w:sz w:val="24"/>
          <w:szCs w:val="24"/>
        </w:rPr>
        <w:t>．</w:t>
      </w:r>
      <w:r w:rsidRPr="00E9336D">
        <w:rPr>
          <w:rFonts w:ascii="宋体" w:eastAsia="宋体" w:hAnsi="宋体" w:hint="eastAsia"/>
          <w:b/>
          <w:bCs/>
          <w:sz w:val="24"/>
          <w:szCs w:val="24"/>
        </w:rPr>
        <w:t>Experimental Setup and Training</w:t>
      </w:r>
    </w:p>
    <w:p w14:paraId="03752C69" w14:textId="634CA137" w:rsidR="00A07992" w:rsidRPr="0033141F" w:rsidRDefault="00A07992" w:rsidP="00A56A55">
      <w:pPr>
        <w:ind w:firstLineChars="200" w:firstLine="480"/>
        <w:rPr>
          <w:rFonts w:ascii="宋体" w:eastAsia="宋体" w:hAnsi="宋体" w:hint="eastAsia"/>
          <w:sz w:val="24"/>
          <w:szCs w:val="24"/>
        </w:rPr>
      </w:pPr>
      <w:r w:rsidRPr="00AF0F0F">
        <w:rPr>
          <w:rFonts w:ascii="宋体" w:eastAsia="宋体" w:hAnsi="宋体" w:hint="eastAsia"/>
          <w:sz w:val="24"/>
          <w:szCs w:val="24"/>
        </w:rPr>
        <w:t>为了训练和评估</w:t>
      </w:r>
      <w:r w:rsidR="00D02111">
        <w:rPr>
          <w:rFonts w:ascii="宋体" w:eastAsia="宋体" w:hAnsi="宋体" w:hint="eastAsia"/>
          <w:sz w:val="24"/>
          <w:szCs w:val="24"/>
        </w:rPr>
        <w:t>所提出的导航框架</w:t>
      </w:r>
      <w:r w:rsidRPr="00AF0F0F">
        <w:rPr>
          <w:rFonts w:ascii="宋体" w:eastAsia="宋体" w:hAnsi="宋体" w:hint="eastAsia"/>
          <w:sz w:val="24"/>
          <w:szCs w:val="24"/>
        </w:rPr>
        <w:t>，</w:t>
      </w:r>
      <w:r w:rsidR="00D02111">
        <w:rPr>
          <w:rFonts w:ascii="宋体" w:eastAsia="宋体" w:hAnsi="宋体" w:hint="eastAsia"/>
          <w:sz w:val="24"/>
          <w:szCs w:val="24"/>
        </w:rPr>
        <w:t>本文采用</w:t>
      </w:r>
      <w:r w:rsidRPr="00AF0F0F">
        <w:rPr>
          <w:rFonts w:ascii="宋体" w:eastAsia="宋体" w:hAnsi="宋体" w:hint="eastAsia"/>
          <w:sz w:val="24"/>
          <w:szCs w:val="24"/>
        </w:rPr>
        <w:t>图</w:t>
      </w:r>
      <w:r w:rsidR="00605C51">
        <w:rPr>
          <w:rFonts w:ascii="宋体" w:eastAsia="宋体" w:hAnsi="宋体" w:hint="eastAsia"/>
          <w:sz w:val="24"/>
          <w:szCs w:val="24"/>
        </w:rPr>
        <w:t>1</w:t>
      </w:r>
      <w:r w:rsidRPr="00AF0F0F">
        <w:rPr>
          <w:rFonts w:ascii="宋体" w:eastAsia="宋体" w:hAnsi="宋体" w:hint="eastAsia"/>
          <w:sz w:val="24"/>
          <w:szCs w:val="24"/>
        </w:rPr>
        <w:t>所示的导航</w:t>
      </w:r>
      <w:r w:rsidR="00D02111">
        <w:rPr>
          <w:rFonts w:ascii="宋体" w:eastAsia="宋体" w:hAnsi="宋体" w:hint="eastAsia"/>
          <w:sz w:val="24"/>
          <w:szCs w:val="24"/>
        </w:rPr>
        <w:t>环境进行实验</w:t>
      </w:r>
      <w:r w:rsidRPr="00AF0F0F">
        <w:rPr>
          <w:rFonts w:ascii="宋体" w:eastAsia="宋体" w:hAnsi="宋体" w:hint="eastAsia"/>
          <w:sz w:val="24"/>
          <w:szCs w:val="24"/>
        </w:rPr>
        <w:t>。在每个导航任务中，</w:t>
      </w:r>
      <w:r w:rsidR="00543CE7" w:rsidRPr="00543CE7">
        <w:rPr>
          <w:rFonts w:ascii="宋体" w:eastAsia="宋体" w:hAnsi="宋体" w:hint="eastAsia"/>
          <w:sz w:val="24"/>
          <w:szCs w:val="24"/>
        </w:rPr>
        <w:t>机器人的起点和目标点均在预先设定的有效区域内随机生成</w:t>
      </w:r>
      <w:r>
        <w:rPr>
          <w:rFonts w:ascii="宋体" w:eastAsia="宋体" w:hAnsi="宋体" w:hint="eastAsia"/>
          <w:sz w:val="24"/>
          <w:szCs w:val="24"/>
        </w:rPr>
        <w:t>，以</w:t>
      </w:r>
      <w:r w:rsidR="00693C51">
        <w:rPr>
          <w:rFonts w:ascii="宋体" w:eastAsia="宋体" w:hAnsi="宋体" w:hint="eastAsia"/>
          <w:sz w:val="24"/>
          <w:szCs w:val="24"/>
        </w:rPr>
        <w:t>保证</w:t>
      </w:r>
      <w:r>
        <w:rPr>
          <w:rFonts w:ascii="宋体" w:eastAsia="宋体" w:hAnsi="宋体" w:hint="eastAsia"/>
          <w:sz w:val="24"/>
          <w:szCs w:val="24"/>
        </w:rPr>
        <w:t>导航任务</w:t>
      </w:r>
      <w:r w:rsidR="00693C51">
        <w:rPr>
          <w:rFonts w:ascii="宋体" w:eastAsia="宋体" w:hAnsi="宋体" w:hint="eastAsia"/>
          <w:sz w:val="24"/>
          <w:szCs w:val="24"/>
        </w:rPr>
        <w:t>的</w:t>
      </w:r>
      <w:r>
        <w:rPr>
          <w:rFonts w:ascii="宋体" w:eastAsia="宋体" w:hAnsi="宋体" w:hint="eastAsia"/>
          <w:sz w:val="24"/>
          <w:szCs w:val="24"/>
        </w:rPr>
        <w:t>有效</w:t>
      </w:r>
      <w:r w:rsidR="005F46B4">
        <w:rPr>
          <w:rFonts w:ascii="宋体" w:eastAsia="宋体" w:hAnsi="宋体" w:hint="eastAsia"/>
          <w:sz w:val="24"/>
          <w:szCs w:val="24"/>
        </w:rPr>
        <w:t>性</w:t>
      </w:r>
      <w:r>
        <w:rPr>
          <w:rFonts w:ascii="宋体" w:eastAsia="宋体" w:hAnsi="宋体" w:hint="eastAsia"/>
          <w:sz w:val="24"/>
          <w:szCs w:val="24"/>
        </w:rPr>
        <w:t>。</w:t>
      </w:r>
      <w:r w:rsidR="00F47ACD" w:rsidRPr="00F47ACD">
        <w:rPr>
          <w:rFonts w:ascii="宋体" w:eastAsia="宋体" w:hAnsi="宋体" w:hint="eastAsia"/>
          <w:sz w:val="24"/>
          <w:szCs w:val="24"/>
        </w:rPr>
        <w:t>训练阶段采用随机初始化任务的方式对框架进行优化，每次训练共进行4200个</w:t>
      </w:r>
      <w:r w:rsidR="00D80F25">
        <w:rPr>
          <w:rFonts w:ascii="宋体" w:eastAsia="宋体" w:hAnsi="宋体" w:hint="eastAsia"/>
          <w:sz w:val="24"/>
          <w:szCs w:val="24"/>
        </w:rPr>
        <w:t>E</w:t>
      </w:r>
      <w:r w:rsidR="00F47ACD" w:rsidRPr="00F47ACD">
        <w:rPr>
          <w:rFonts w:ascii="宋体" w:eastAsia="宋体" w:hAnsi="宋体" w:hint="eastAsia"/>
          <w:sz w:val="24"/>
          <w:szCs w:val="24"/>
        </w:rPr>
        <w:t>pisode</w:t>
      </w:r>
      <w:r>
        <w:rPr>
          <w:rFonts w:ascii="宋体" w:eastAsia="宋体" w:hAnsi="宋体" w:hint="eastAsia"/>
          <w:sz w:val="24"/>
          <w:szCs w:val="24"/>
        </w:rPr>
        <w:t>。图2</w:t>
      </w:r>
      <w:r w:rsidR="001958D0">
        <w:rPr>
          <w:rFonts w:ascii="宋体" w:eastAsia="宋体" w:hAnsi="宋体" w:hint="eastAsia"/>
          <w:sz w:val="24"/>
          <w:szCs w:val="24"/>
        </w:rPr>
        <w:t>记录了本文框架在训练中</w:t>
      </w:r>
      <w:r>
        <w:rPr>
          <w:rFonts w:ascii="宋体" w:eastAsia="宋体" w:hAnsi="宋体" w:hint="eastAsia"/>
          <w:sz w:val="24"/>
          <w:szCs w:val="24"/>
        </w:rPr>
        <w:t>的奖励回合曲线。</w:t>
      </w:r>
      <w:r w:rsidR="001958D0">
        <w:rPr>
          <w:rFonts w:ascii="宋体" w:eastAsia="宋体" w:hAnsi="宋体" w:hint="eastAsia"/>
          <w:sz w:val="24"/>
          <w:szCs w:val="24"/>
        </w:rPr>
        <w:t>为</w:t>
      </w:r>
      <w:r w:rsidR="00C81AD3">
        <w:rPr>
          <w:rFonts w:ascii="宋体" w:eastAsia="宋体" w:hAnsi="宋体" w:hint="eastAsia"/>
          <w:sz w:val="24"/>
          <w:szCs w:val="24"/>
        </w:rPr>
        <w:t>全面</w:t>
      </w:r>
      <w:r w:rsidR="001958D0">
        <w:rPr>
          <w:rFonts w:ascii="宋体" w:eastAsia="宋体" w:hAnsi="宋体" w:hint="eastAsia"/>
          <w:sz w:val="24"/>
          <w:szCs w:val="24"/>
        </w:rPr>
        <w:t>评估</w:t>
      </w:r>
      <w:r w:rsidR="00C81AD3">
        <w:rPr>
          <w:rFonts w:ascii="宋体" w:eastAsia="宋体" w:hAnsi="宋体" w:hint="eastAsia"/>
          <w:sz w:val="24"/>
          <w:szCs w:val="24"/>
        </w:rPr>
        <w:t>各方法在动态导航任务中</w:t>
      </w:r>
      <w:r w:rsidR="001958D0">
        <w:rPr>
          <w:rFonts w:ascii="宋体" w:eastAsia="宋体" w:hAnsi="宋体" w:hint="eastAsia"/>
          <w:sz w:val="24"/>
          <w:szCs w:val="24"/>
        </w:rPr>
        <w:t>的</w:t>
      </w:r>
      <w:r w:rsidR="00C81AD3">
        <w:rPr>
          <w:rFonts w:ascii="宋体" w:eastAsia="宋体" w:hAnsi="宋体" w:hint="eastAsia"/>
          <w:sz w:val="24"/>
          <w:szCs w:val="24"/>
        </w:rPr>
        <w:t>表现</w:t>
      </w:r>
      <w:r w:rsidR="001958D0">
        <w:rPr>
          <w:rFonts w:ascii="宋体" w:eastAsia="宋体" w:hAnsi="宋体" w:hint="eastAsia"/>
          <w:sz w:val="24"/>
          <w:szCs w:val="24"/>
        </w:rPr>
        <w:t>，本文采用以下</w:t>
      </w:r>
      <w:r w:rsidR="00C81AD3">
        <w:rPr>
          <w:rFonts w:ascii="宋体" w:eastAsia="宋体" w:hAnsi="宋体" w:hint="eastAsia"/>
          <w:sz w:val="24"/>
          <w:szCs w:val="24"/>
        </w:rPr>
        <w:t>五</w:t>
      </w:r>
      <w:r w:rsidR="001958D0">
        <w:rPr>
          <w:rFonts w:ascii="宋体" w:eastAsia="宋体" w:hAnsi="宋体" w:hint="eastAsia"/>
          <w:sz w:val="24"/>
          <w:szCs w:val="24"/>
        </w:rPr>
        <w:t>个指标进行定量分析：</w:t>
      </w:r>
      <w:r w:rsidR="002209D9">
        <w:rPr>
          <w:rFonts w:ascii="宋体" w:eastAsia="宋体" w:hAnsi="宋体" w:hint="eastAsia"/>
          <w:sz w:val="24"/>
          <w:szCs w:val="24"/>
        </w:rPr>
        <w:t>成</w:t>
      </w:r>
      <w:r w:rsidR="001958D0" w:rsidRPr="001958D0">
        <w:rPr>
          <w:rFonts w:ascii="宋体" w:eastAsia="宋体" w:hAnsi="宋体" w:hint="eastAsia"/>
          <w:sz w:val="24"/>
          <w:szCs w:val="24"/>
        </w:rPr>
        <w:t>功率（Success Rate,</w:t>
      </w:r>
      <w:r w:rsidR="00767B87">
        <w:rPr>
          <w:rFonts w:ascii="宋体" w:eastAsia="宋体" w:hAnsi="宋体" w:hint="eastAsia"/>
          <w:sz w:val="24"/>
          <w:szCs w:val="24"/>
        </w:rPr>
        <w:t xml:space="preserve"> </w:t>
      </w:r>
      <w:r w:rsidR="001958D0" w:rsidRPr="001958D0">
        <w:rPr>
          <w:rFonts w:ascii="宋体" w:eastAsia="宋体" w:hAnsi="宋体" w:hint="eastAsia"/>
          <w:sz w:val="24"/>
          <w:szCs w:val="24"/>
        </w:rPr>
        <w:t>SR）、碰撞率（Collision Rate,</w:t>
      </w:r>
      <w:r w:rsidR="00767B87">
        <w:rPr>
          <w:rFonts w:ascii="宋体" w:eastAsia="宋体" w:hAnsi="宋体" w:hint="eastAsia"/>
          <w:sz w:val="24"/>
          <w:szCs w:val="24"/>
        </w:rPr>
        <w:t xml:space="preserve"> </w:t>
      </w:r>
      <w:r w:rsidR="001958D0" w:rsidRPr="001958D0">
        <w:rPr>
          <w:rFonts w:ascii="宋体" w:eastAsia="宋体" w:hAnsi="宋体" w:hint="eastAsia"/>
          <w:sz w:val="24"/>
          <w:szCs w:val="24"/>
        </w:rPr>
        <w:t>CR）、</w:t>
      </w:r>
      <w:r w:rsidR="00767B87">
        <w:rPr>
          <w:rFonts w:ascii="宋体" w:eastAsia="宋体" w:hAnsi="宋体" w:hint="eastAsia"/>
          <w:sz w:val="24"/>
          <w:szCs w:val="24"/>
        </w:rPr>
        <w:t>超时率</w:t>
      </w:r>
      <w:r w:rsidR="00767B87" w:rsidRPr="001958D0">
        <w:rPr>
          <w:rFonts w:ascii="宋体" w:eastAsia="宋体" w:hAnsi="宋体" w:hint="eastAsia"/>
          <w:sz w:val="24"/>
          <w:szCs w:val="24"/>
        </w:rPr>
        <w:t>（</w:t>
      </w:r>
      <w:r w:rsidR="00767B87" w:rsidRPr="00767B87">
        <w:rPr>
          <w:rFonts w:ascii="宋体" w:eastAsia="宋体" w:hAnsi="宋体" w:hint="eastAsia"/>
          <w:sz w:val="24"/>
          <w:szCs w:val="24"/>
        </w:rPr>
        <w:t>Timeout Rate, TR）</w:t>
      </w:r>
      <w:r w:rsidR="00767B87">
        <w:rPr>
          <w:rFonts w:ascii="宋体" w:eastAsia="宋体" w:hAnsi="宋体" w:hint="eastAsia"/>
          <w:sz w:val="24"/>
          <w:szCs w:val="24"/>
        </w:rPr>
        <w:t>、</w:t>
      </w:r>
      <w:r w:rsidR="001958D0" w:rsidRPr="001958D0">
        <w:rPr>
          <w:rFonts w:ascii="宋体" w:eastAsia="宋体" w:hAnsi="宋体" w:hint="eastAsia"/>
          <w:sz w:val="24"/>
          <w:szCs w:val="24"/>
        </w:rPr>
        <w:t>成功回合</w:t>
      </w:r>
      <w:r w:rsidR="00767B87">
        <w:rPr>
          <w:rFonts w:ascii="宋体" w:eastAsia="宋体" w:hAnsi="宋体" w:hint="eastAsia"/>
          <w:sz w:val="24"/>
          <w:szCs w:val="24"/>
        </w:rPr>
        <w:t>平均步数</w:t>
      </w:r>
      <w:r w:rsidR="001958D0" w:rsidRPr="001958D0">
        <w:rPr>
          <w:rFonts w:ascii="宋体" w:eastAsia="宋体" w:hAnsi="宋体" w:hint="eastAsia"/>
          <w:sz w:val="24"/>
          <w:szCs w:val="24"/>
        </w:rPr>
        <w:t>（Step</w:t>
      </w:r>
      <w:r w:rsidR="00767B87">
        <w:rPr>
          <w:rFonts w:ascii="宋体" w:eastAsia="宋体" w:hAnsi="宋体" w:hint="eastAsia"/>
          <w:sz w:val="24"/>
          <w:szCs w:val="24"/>
        </w:rPr>
        <w:t>s</w:t>
      </w:r>
      <w:r w:rsidR="001958D0" w:rsidRPr="001958D0">
        <w:rPr>
          <w:rFonts w:ascii="宋体" w:eastAsia="宋体" w:hAnsi="宋体" w:hint="eastAsia"/>
          <w:sz w:val="24"/>
          <w:szCs w:val="24"/>
        </w:rPr>
        <w:t xml:space="preserve"> to Goal,</w:t>
      </w:r>
      <w:r w:rsidR="00767B87">
        <w:rPr>
          <w:rFonts w:ascii="宋体" w:eastAsia="宋体" w:hAnsi="宋体" w:hint="eastAsia"/>
          <w:sz w:val="24"/>
          <w:szCs w:val="24"/>
        </w:rPr>
        <w:t xml:space="preserve"> </w:t>
      </w:r>
      <w:r w:rsidR="001958D0" w:rsidRPr="001958D0">
        <w:rPr>
          <w:rFonts w:ascii="宋体" w:eastAsia="宋体" w:hAnsi="宋体" w:hint="eastAsia"/>
          <w:sz w:val="24"/>
          <w:szCs w:val="24"/>
        </w:rPr>
        <w:t>STG）</w:t>
      </w:r>
      <w:r w:rsidR="00767B87">
        <w:rPr>
          <w:rFonts w:ascii="宋体" w:eastAsia="宋体" w:hAnsi="宋体" w:hint="eastAsia"/>
          <w:sz w:val="24"/>
          <w:szCs w:val="24"/>
        </w:rPr>
        <w:t>以及平均回合长度（</w:t>
      </w:r>
      <w:r w:rsidR="00767B87" w:rsidRPr="00767B87">
        <w:rPr>
          <w:rFonts w:ascii="宋体" w:eastAsia="宋体" w:hAnsi="宋体" w:hint="eastAsia"/>
          <w:sz w:val="24"/>
          <w:szCs w:val="24"/>
        </w:rPr>
        <w:t>Average Episode Length, AEL</w:t>
      </w:r>
      <w:r w:rsidR="00767B87">
        <w:rPr>
          <w:rFonts w:ascii="宋体" w:eastAsia="宋体" w:hAnsi="宋体" w:hint="eastAsia"/>
          <w:sz w:val="24"/>
          <w:szCs w:val="24"/>
        </w:rPr>
        <w:t>）</w:t>
      </w:r>
      <w:r w:rsidR="001958D0" w:rsidRPr="001958D0">
        <w:rPr>
          <w:rFonts w:ascii="宋体" w:eastAsia="宋体" w:hAnsi="宋体" w:hint="eastAsia"/>
          <w:sz w:val="24"/>
          <w:szCs w:val="24"/>
        </w:rPr>
        <w:t>。</w:t>
      </w:r>
      <w:r w:rsidR="00A372E9" w:rsidRPr="00A372E9">
        <w:rPr>
          <w:rFonts w:ascii="宋体" w:eastAsia="宋体" w:hAnsi="宋体" w:hint="eastAsia"/>
          <w:sz w:val="24"/>
          <w:szCs w:val="24"/>
        </w:rPr>
        <w:t>其中，SR、CR和TR分别反映任务完成能力、安全性以及失败模式；STG用于衡量成功回合中的路径执行效率；AEL则用于</w:t>
      </w:r>
      <w:r w:rsidR="0059021E">
        <w:rPr>
          <w:rFonts w:ascii="宋体" w:eastAsia="宋体" w:hAnsi="宋体" w:hint="eastAsia"/>
          <w:sz w:val="24"/>
          <w:szCs w:val="24"/>
        </w:rPr>
        <w:t>表示</w:t>
      </w:r>
      <w:r w:rsidR="00A372E9" w:rsidRPr="00A372E9">
        <w:rPr>
          <w:rFonts w:ascii="宋体" w:eastAsia="宋体" w:hAnsi="宋体" w:hint="eastAsia"/>
          <w:sz w:val="24"/>
          <w:szCs w:val="24"/>
        </w:rPr>
        <w:t>整体执行成本。</w:t>
      </w:r>
      <w:r w:rsidR="0059021E">
        <w:rPr>
          <w:rFonts w:ascii="宋体" w:eastAsia="宋体" w:hAnsi="宋体" w:hint="eastAsia"/>
          <w:sz w:val="24"/>
          <w:szCs w:val="24"/>
        </w:rPr>
        <w:t>本文结果表记录的是步数而非物理时间，因此本文使用STG和AEL作为效率指标。</w:t>
      </w:r>
    </w:p>
    <w:p w14:paraId="4135657A" w14:textId="5793A93E" w:rsidR="00A07992" w:rsidRDefault="0030236C" w:rsidP="00A07992">
      <w:pPr>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56D08743" wp14:editId="1A1F840C">
            <wp:extent cx="2648946" cy="2567940"/>
            <wp:effectExtent l="0" t="0" r="0" b="3810"/>
            <wp:docPr id="1771525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5639" name="图片 17715256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3790" cy="2592025"/>
                    </a:xfrm>
                    <a:prstGeom prst="rect">
                      <a:avLst/>
                    </a:prstGeom>
                  </pic:spPr>
                </pic:pic>
              </a:graphicData>
            </a:graphic>
          </wp:inline>
        </w:drawing>
      </w:r>
    </w:p>
    <w:p w14:paraId="3882CF0A" w14:textId="605107D3" w:rsidR="00A07992" w:rsidRDefault="00A07992" w:rsidP="00A07992">
      <w:pPr>
        <w:jc w:val="center"/>
        <w:rPr>
          <w:rFonts w:ascii="宋体" w:eastAsia="宋体" w:hAnsi="宋体" w:hint="eastAsia"/>
          <w:szCs w:val="21"/>
        </w:rPr>
      </w:pPr>
      <w:r w:rsidRPr="00256D5E">
        <w:rPr>
          <w:rFonts w:ascii="宋体" w:eastAsia="宋体" w:hAnsi="宋体" w:hint="eastAsia"/>
          <w:szCs w:val="21"/>
        </w:rPr>
        <w:t xml:space="preserve">图1 </w:t>
      </w:r>
      <w:r w:rsidR="00957A3F">
        <w:rPr>
          <w:rFonts w:ascii="宋体" w:eastAsia="宋体" w:hAnsi="宋体" w:hint="eastAsia"/>
          <w:szCs w:val="21"/>
        </w:rPr>
        <w:t>训练</w:t>
      </w:r>
      <w:r w:rsidR="00243AFA">
        <w:rPr>
          <w:rFonts w:ascii="宋体" w:eastAsia="宋体" w:hAnsi="宋体" w:hint="eastAsia"/>
          <w:szCs w:val="21"/>
        </w:rPr>
        <w:t>地图</w:t>
      </w:r>
    </w:p>
    <w:p w14:paraId="0D4D84AF" w14:textId="6A9B07A4" w:rsidR="00A07992" w:rsidRDefault="007F7FE2" w:rsidP="00A07992">
      <w:pPr>
        <w:jc w:val="center"/>
        <w:rPr>
          <w:rFonts w:ascii="宋体" w:eastAsia="宋体" w:hAnsi="宋体" w:hint="eastAsia"/>
          <w:szCs w:val="21"/>
        </w:rPr>
      </w:pPr>
      <w:r>
        <w:rPr>
          <w:rFonts w:ascii="宋体" w:eastAsia="宋体" w:hAnsi="宋体" w:hint="eastAsia"/>
          <w:noProof/>
          <w:szCs w:val="21"/>
        </w:rPr>
        <w:drawing>
          <wp:inline distT="0" distB="0" distL="0" distR="0" wp14:anchorId="5880FD5C" wp14:editId="0DB5A399">
            <wp:extent cx="4655820" cy="2701788"/>
            <wp:effectExtent l="0" t="0" r="0" b="3810"/>
            <wp:docPr id="984917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7659" name="图片 9849176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9641" cy="2704005"/>
                    </a:xfrm>
                    <a:prstGeom prst="rect">
                      <a:avLst/>
                    </a:prstGeom>
                  </pic:spPr>
                </pic:pic>
              </a:graphicData>
            </a:graphic>
          </wp:inline>
        </w:drawing>
      </w:r>
    </w:p>
    <w:p w14:paraId="081212A9" w14:textId="07E28B94" w:rsidR="008E4D15" w:rsidRPr="00DE0DA1" w:rsidRDefault="00A07992" w:rsidP="00DE0DA1">
      <w:pPr>
        <w:jc w:val="center"/>
        <w:rPr>
          <w:rFonts w:ascii="宋体" w:eastAsia="宋体" w:hAnsi="宋体" w:hint="eastAsia"/>
          <w:szCs w:val="21"/>
        </w:rPr>
      </w:pPr>
      <w:r w:rsidRPr="00256D5E">
        <w:rPr>
          <w:rFonts w:ascii="宋体" w:eastAsia="宋体" w:hAnsi="宋体" w:hint="eastAsia"/>
          <w:szCs w:val="21"/>
        </w:rPr>
        <w:t>图</w:t>
      </w:r>
      <w:r>
        <w:rPr>
          <w:rFonts w:ascii="宋体" w:eastAsia="宋体" w:hAnsi="宋体" w:hint="eastAsia"/>
          <w:szCs w:val="21"/>
        </w:rPr>
        <w:t>2</w:t>
      </w:r>
      <w:r w:rsidRPr="00256D5E">
        <w:rPr>
          <w:rFonts w:ascii="宋体" w:eastAsia="宋体" w:hAnsi="宋体" w:hint="eastAsia"/>
          <w:szCs w:val="21"/>
        </w:rPr>
        <w:t xml:space="preserve"> </w:t>
      </w:r>
      <w:r>
        <w:rPr>
          <w:rFonts w:ascii="宋体" w:eastAsia="宋体" w:hAnsi="宋体" w:hint="eastAsia"/>
          <w:szCs w:val="21"/>
        </w:rPr>
        <w:t>奖励回合曲线</w:t>
      </w:r>
    </w:p>
    <w:p w14:paraId="7442BADF" w14:textId="7AE5C1B8" w:rsidR="00BF48E4" w:rsidRDefault="00FF55C0" w:rsidP="00BF48E4">
      <w:pPr>
        <w:rPr>
          <w:rFonts w:ascii="宋体" w:eastAsia="宋体" w:hAnsi="宋体" w:hint="eastAsia"/>
          <w:b/>
          <w:bCs/>
          <w:sz w:val="24"/>
          <w:szCs w:val="24"/>
        </w:rPr>
      </w:pPr>
      <w:r>
        <w:rPr>
          <w:rFonts w:ascii="宋体" w:eastAsia="宋体" w:hAnsi="宋体" w:hint="eastAsia"/>
          <w:b/>
          <w:bCs/>
          <w:sz w:val="24"/>
          <w:szCs w:val="24"/>
        </w:rPr>
        <w:t>B</w:t>
      </w:r>
      <w:r w:rsidR="00BF48E4" w:rsidRPr="009553A7">
        <w:rPr>
          <w:rFonts w:ascii="宋体" w:eastAsia="宋体" w:hAnsi="宋体" w:hint="eastAsia"/>
          <w:b/>
          <w:bCs/>
          <w:sz w:val="24"/>
          <w:szCs w:val="24"/>
        </w:rPr>
        <w:t>．</w:t>
      </w:r>
      <w:r w:rsidR="00BF48E4" w:rsidRPr="00BF48E4">
        <w:rPr>
          <w:rFonts w:ascii="宋体" w:eastAsia="宋体" w:hAnsi="宋体" w:hint="eastAsia"/>
          <w:b/>
          <w:bCs/>
          <w:sz w:val="24"/>
          <w:szCs w:val="24"/>
        </w:rPr>
        <w:t>Ablation Study</w:t>
      </w:r>
    </w:p>
    <w:p w14:paraId="59CDED01" w14:textId="44F2ACA3" w:rsidR="00073F1C" w:rsidRDefault="0069117D" w:rsidP="009A23CA">
      <w:pPr>
        <w:ind w:firstLineChars="200" w:firstLine="480"/>
        <w:rPr>
          <w:rFonts w:ascii="宋体" w:eastAsia="宋体" w:hAnsi="宋体" w:hint="eastAsia"/>
          <w:sz w:val="24"/>
          <w:szCs w:val="24"/>
        </w:rPr>
      </w:pPr>
      <w:r w:rsidRPr="0069117D">
        <w:rPr>
          <w:rFonts w:ascii="宋体" w:eastAsia="宋体" w:hAnsi="宋体" w:hint="eastAsia"/>
          <w:sz w:val="24"/>
          <w:szCs w:val="24"/>
        </w:rPr>
        <w:t>为分析所提出事件触发机制和双头价值网络对整体导航性能的影响，本文设计了消融实验</w:t>
      </w:r>
      <w:r w:rsidR="00CA3E60">
        <w:rPr>
          <w:rFonts w:ascii="宋体" w:eastAsia="宋体" w:hAnsi="宋体" w:hint="eastAsia"/>
          <w:sz w:val="24"/>
          <w:szCs w:val="24"/>
        </w:rPr>
        <w:t>，具体设置如下</w:t>
      </w:r>
    </w:p>
    <w:p w14:paraId="2DC4BF25" w14:textId="2D60C9CB" w:rsidR="0024221C" w:rsidRDefault="0024221C" w:rsidP="009A23CA">
      <w:pPr>
        <w:ind w:firstLineChars="200" w:firstLine="482"/>
        <w:rPr>
          <w:rFonts w:ascii="宋体" w:eastAsia="宋体" w:hAnsi="宋体" w:hint="eastAsia"/>
          <w:sz w:val="24"/>
          <w:szCs w:val="24"/>
        </w:rPr>
      </w:pPr>
      <w:r w:rsidRPr="00B5272E">
        <w:rPr>
          <w:rFonts w:ascii="宋体" w:eastAsia="宋体" w:hAnsi="宋体" w:hint="eastAsia"/>
          <w:b/>
          <w:bCs/>
          <w:sz w:val="24"/>
          <w:szCs w:val="24"/>
        </w:rPr>
        <w:t>固定时间步数触发</w:t>
      </w:r>
      <w:r>
        <w:rPr>
          <w:rFonts w:ascii="宋体" w:eastAsia="宋体" w:hAnsi="宋体" w:hint="eastAsia"/>
          <w:sz w:val="24"/>
          <w:szCs w:val="24"/>
        </w:rPr>
        <w:t>：</w:t>
      </w:r>
      <w:r w:rsidR="00CE7FD6" w:rsidRPr="00CE7FD6">
        <w:rPr>
          <w:rFonts w:ascii="宋体" w:eastAsia="宋体" w:hAnsi="宋体" w:hint="eastAsia"/>
          <w:sz w:val="24"/>
          <w:szCs w:val="24"/>
        </w:rPr>
        <w:t>将本文提出的事件触发子目标重规划机制替换为每K步进行一次固定频率重规划。本文分别对K=10、20和30的情况进行了导航测试，结果表明当K=10时该设置下的导航性能最优，因此本文采用K=10作为固定步长触发机制的对比方案。</w:t>
      </w:r>
    </w:p>
    <w:p w14:paraId="387B6B64" w14:textId="493F7A24" w:rsidR="00B5272E" w:rsidRDefault="00B5272E" w:rsidP="009A23CA">
      <w:pPr>
        <w:ind w:firstLineChars="200" w:firstLine="482"/>
        <w:rPr>
          <w:rFonts w:ascii="宋体" w:eastAsia="宋体" w:hAnsi="宋体" w:hint="eastAsia"/>
          <w:sz w:val="24"/>
          <w:szCs w:val="24"/>
        </w:rPr>
      </w:pPr>
      <w:r w:rsidRPr="00B5272E">
        <w:rPr>
          <w:rFonts w:ascii="宋体" w:eastAsia="宋体" w:hAnsi="宋体" w:hint="eastAsia"/>
          <w:b/>
          <w:bCs/>
          <w:sz w:val="24"/>
          <w:szCs w:val="24"/>
        </w:rPr>
        <w:t>单一价值网络</w:t>
      </w:r>
      <w:r>
        <w:rPr>
          <w:rFonts w:ascii="宋体" w:eastAsia="宋体" w:hAnsi="宋体" w:hint="eastAsia"/>
          <w:sz w:val="24"/>
          <w:szCs w:val="24"/>
        </w:rPr>
        <w:t>：</w:t>
      </w:r>
      <w:r w:rsidR="00CE7FD6" w:rsidRPr="00CE7FD6">
        <w:rPr>
          <w:rFonts w:ascii="宋体" w:eastAsia="宋体" w:hAnsi="宋体" w:hint="eastAsia"/>
          <w:sz w:val="24"/>
          <w:szCs w:val="24"/>
        </w:rPr>
        <w:t>将本文提出的效率/安全双头价值网络替换为单一价值网络，以分析双头结构在高层子目标评估中的作用。</w:t>
      </w:r>
    </w:p>
    <w:p w14:paraId="713DFC91" w14:textId="2E9098FF" w:rsidR="00F55E8B" w:rsidRPr="00F55E8B" w:rsidRDefault="00F55E8B" w:rsidP="009A23CA">
      <w:pPr>
        <w:ind w:firstLineChars="200" w:firstLine="482"/>
        <w:rPr>
          <w:rFonts w:ascii="宋体" w:eastAsia="宋体" w:hAnsi="宋体" w:hint="eastAsia"/>
          <w:sz w:val="24"/>
          <w:szCs w:val="24"/>
        </w:rPr>
      </w:pPr>
      <w:r w:rsidRPr="00F55E8B">
        <w:rPr>
          <w:rFonts w:ascii="宋体" w:eastAsia="宋体" w:hAnsi="宋体" w:hint="eastAsia"/>
          <w:b/>
          <w:bCs/>
          <w:sz w:val="24"/>
          <w:szCs w:val="24"/>
        </w:rPr>
        <w:t>CNNTD3</w:t>
      </w:r>
      <w:r>
        <w:rPr>
          <w:rFonts w:ascii="宋体" w:eastAsia="宋体" w:hAnsi="宋体" w:hint="eastAsia"/>
          <w:b/>
          <w:bCs/>
          <w:sz w:val="24"/>
          <w:szCs w:val="24"/>
        </w:rPr>
        <w:t>：</w:t>
      </w:r>
      <w:r w:rsidR="00FB316E" w:rsidRPr="008E665B">
        <w:rPr>
          <w:rFonts w:ascii="宋体" w:eastAsia="宋体" w:hAnsi="宋体" w:hint="eastAsia"/>
          <w:sz w:val="24"/>
          <w:szCs w:val="24"/>
        </w:rPr>
        <w:t>去</w:t>
      </w:r>
      <w:r w:rsidR="00FB316E" w:rsidRPr="00FB316E">
        <w:rPr>
          <w:rFonts w:ascii="宋体" w:eastAsia="宋体" w:hAnsi="宋体" w:hint="eastAsia"/>
          <w:sz w:val="24"/>
          <w:szCs w:val="24"/>
        </w:rPr>
        <w:t>除分层结构后，仅保留端到端的低层控制策略，用于评估分层决策机制在动态导航任务中的贡献。</w:t>
      </w:r>
    </w:p>
    <w:p w14:paraId="703F8217" w14:textId="45736290" w:rsidR="007A1507" w:rsidRPr="003E409E" w:rsidRDefault="0050105B" w:rsidP="009A23CA">
      <w:pPr>
        <w:ind w:firstLineChars="200" w:firstLine="480"/>
        <w:rPr>
          <w:rFonts w:ascii="宋体" w:eastAsia="宋体" w:hAnsi="宋体" w:hint="eastAsia"/>
          <w:sz w:val="24"/>
          <w:szCs w:val="24"/>
        </w:rPr>
      </w:pPr>
      <w:r w:rsidRPr="0050105B">
        <w:rPr>
          <w:rFonts w:ascii="宋体" w:eastAsia="宋体" w:hAnsi="宋体" w:hint="eastAsia"/>
          <w:sz w:val="24"/>
          <w:szCs w:val="24"/>
        </w:rPr>
        <w:t>所有消融实验均在测试地图一上进行，场景中包含12名动态行人。行人采用基于RVO算法的移动智能体进行建模。为更贴近真实人群环境，每个智能体均被设置为半径为0.3m的圆形，如图3所示。对于每种方法，本文均随机生成有效导航任务并进行600次测试。</w:t>
      </w:r>
    </w:p>
    <w:p w14:paraId="29E41C33" w14:textId="1AC8FCFD" w:rsidR="002C4B13" w:rsidRDefault="004434E0" w:rsidP="002C4B13">
      <w:pPr>
        <w:jc w:val="center"/>
        <w:rPr>
          <w:rFonts w:ascii="宋体" w:eastAsia="宋体" w:hAnsi="宋体" w:hint="eastAsia"/>
          <w:b/>
          <w:bCs/>
          <w:sz w:val="24"/>
          <w:szCs w:val="24"/>
        </w:rPr>
      </w:pPr>
      <w:r>
        <w:rPr>
          <w:rFonts w:ascii="宋体" w:eastAsia="宋体" w:hAnsi="宋体" w:hint="eastAsia"/>
          <w:b/>
          <w:bCs/>
          <w:noProof/>
          <w:sz w:val="24"/>
          <w:szCs w:val="24"/>
        </w:rPr>
        <w:lastRenderedPageBreak/>
        <w:drawing>
          <wp:inline distT="0" distB="0" distL="0" distR="0" wp14:anchorId="2B9E2A5D" wp14:editId="25815EF4">
            <wp:extent cx="2575560" cy="2558815"/>
            <wp:effectExtent l="0" t="0" r="0" b="0"/>
            <wp:docPr id="15927644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64441" name="图片 15927644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0590" cy="2563813"/>
                    </a:xfrm>
                    <a:prstGeom prst="rect">
                      <a:avLst/>
                    </a:prstGeom>
                  </pic:spPr>
                </pic:pic>
              </a:graphicData>
            </a:graphic>
          </wp:inline>
        </w:drawing>
      </w:r>
    </w:p>
    <w:p w14:paraId="063F9660" w14:textId="00BEFC1C" w:rsidR="00A03985" w:rsidRDefault="00890161" w:rsidP="008F6672">
      <w:pPr>
        <w:jc w:val="center"/>
        <w:rPr>
          <w:rFonts w:ascii="宋体" w:eastAsia="宋体" w:hAnsi="宋体" w:hint="eastAsia"/>
          <w:szCs w:val="21"/>
        </w:rPr>
      </w:pPr>
      <w:r w:rsidRPr="00256D5E">
        <w:rPr>
          <w:rFonts w:ascii="宋体" w:eastAsia="宋体" w:hAnsi="宋体" w:hint="eastAsia"/>
          <w:szCs w:val="21"/>
        </w:rPr>
        <w:t>图</w:t>
      </w:r>
      <w:r>
        <w:rPr>
          <w:rFonts w:ascii="宋体" w:eastAsia="宋体" w:hAnsi="宋体" w:hint="eastAsia"/>
          <w:szCs w:val="21"/>
        </w:rPr>
        <w:t>3</w:t>
      </w:r>
      <w:r w:rsidRPr="00256D5E">
        <w:rPr>
          <w:rFonts w:ascii="宋体" w:eastAsia="宋体" w:hAnsi="宋体" w:hint="eastAsia"/>
          <w:szCs w:val="21"/>
        </w:rPr>
        <w:t xml:space="preserve"> </w:t>
      </w:r>
      <w:r>
        <w:rPr>
          <w:rFonts w:ascii="宋体" w:eastAsia="宋体" w:hAnsi="宋体" w:hint="eastAsia"/>
          <w:szCs w:val="21"/>
        </w:rPr>
        <w:t>测试地图一</w:t>
      </w:r>
    </w:p>
    <w:p w14:paraId="65BBAC1C" w14:textId="77777777" w:rsidR="0049748A" w:rsidRDefault="0049748A" w:rsidP="0049748A">
      <w:pPr>
        <w:ind w:firstLineChars="200" w:firstLine="480"/>
        <w:rPr>
          <w:rFonts w:ascii="宋体" w:eastAsia="宋体" w:hAnsi="宋体" w:hint="eastAsia"/>
          <w:sz w:val="24"/>
          <w:szCs w:val="24"/>
        </w:rPr>
      </w:pPr>
      <w:r>
        <w:rPr>
          <w:rFonts w:ascii="宋体" w:eastAsia="宋体" w:hAnsi="宋体" w:hint="eastAsia"/>
          <w:sz w:val="24"/>
          <w:szCs w:val="24"/>
        </w:rPr>
        <w:t>表Ⅰ给出了本文方法与固定步长规划(K=10)、单一价值网络(Scalar)以及去除层级结构的CNNTD3的消融实验结果。结果表明将事件触发机制替换为固定步长重规划后，在动态环境中，</w:t>
      </w:r>
      <w:r w:rsidRPr="0091268F">
        <w:rPr>
          <w:rFonts w:ascii="宋体" w:eastAsia="宋体" w:hAnsi="宋体" w:hint="eastAsia"/>
          <w:sz w:val="24"/>
          <w:szCs w:val="24"/>
        </w:rPr>
        <w:t>固定频率重规划难以及时响应局部风险变化，从而更容易产生不安全决策</w:t>
      </w:r>
      <w:r>
        <w:rPr>
          <w:rFonts w:ascii="宋体" w:eastAsia="宋体" w:hAnsi="宋体" w:hint="eastAsia"/>
          <w:sz w:val="24"/>
          <w:szCs w:val="24"/>
        </w:rPr>
        <w:t>。固定频率重规划的成功回合平均步数为149.35，略低于本文方法的153.46，其原因是</w:t>
      </w:r>
      <w:r w:rsidRPr="00620A1A">
        <w:rPr>
          <w:rFonts w:ascii="宋体" w:eastAsia="宋体" w:hAnsi="宋体" w:hint="eastAsia"/>
          <w:sz w:val="24"/>
          <w:szCs w:val="24"/>
        </w:rPr>
        <w:t>固定周期更新在部分成功样本中可能形成较短路径，但整体上缺乏足够鲁棒性，导致更多回合以碰撞提前终止</w:t>
      </w:r>
      <w:r>
        <w:rPr>
          <w:rFonts w:ascii="宋体" w:eastAsia="宋体" w:hAnsi="宋体" w:hint="eastAsia"/>
          <w:sz w:val="24"/>
          <w:szCs w:val="24"/>
        </w:rPr>
        <w:t>。因此，本文提出的事件触发机制不仅缩短了成功回合的轨迹长度，还提升了复杂动态场景中的安全性和可靠性；单一标量价值网络难以稳定表达</w:t>
      </w:r>
      <w:r w:rsidRPr="00554FB3">
        <w:rPr>
          <w:rFonts w:ascii="宋体" w:eastAsia="宋体" w:hAnsi="宋体" w:hint="eastAsia"/>
          <w:sz w:val="24"/>
          <w:szCs w:val="24"/>
        </w:rPr>
        <w:t>“局部更安全但略慢”与“局部更快但更危险”之间的结构性差异，因而更容易在动态环境中产生次优子目标选择</w:t>
      </w:r>
      <w:r>
        <w:rPr>
          <w:rFonts w:ascii="宋体" w:eastAsia="宋体" w:hAnsi="宋体" w:hint="eastAsia"/>
          <w:sz w:val="24"/>
          <w:szCs w:val="24"/>
        </w:rPr>
        <w:t>；而端到端控制算法CNNTD3在长距离动态导航问题中，仅</w:t>
      </w:r>
      <w:r w:rsidRPr="00AA39E0">
        <w:rPr>
          <w:rFonts w:ascii="宋体" w:eastAsia="宋体" w:hAnsi="宋体" w:hint="eastAsia"/>
          <w:sz w:val="24"/>
          <w:szCs w:val="24"/>
        </w:rPr>
        <w:t>依赖单层连续控制策略难以充分处理“长程推进—局部避障”之间的时间尺度差异</w:t>
      </w:r>
      <w:r>
        <w:rPr>
          <w:rFonts w:ascii="宋体" w:eastAsia="宋体" w:hAnsi="宋体" w:hint="eastAsia"/>
          <w:sz w:val="24"/>
          <w:szCs w:val="24"/>
        </w:rPr>
        <w:t>。</w:t>
      </w:r>
    </w:p>
    <w:p w14:paraId="2F94422E" w14:textId="0855F092" w:rsidR="0049748A" w:rsidRPr="0049748A" w:rsidRDefault="0049748A" w:rsidP="0049748A">
      <w:pPr>
        <w:ind w:firstLineChars="200" w:firstLine="480"/>
        <w:rPr>
          <w:rFonts w:ascii="宋体" w:eastAsia="宋体" w:hAnsi="宋体" w:hint="eastAsia"/>
          <w:sz w:val="24"/>
          <w:szCs w:val="24"/>
        </w:rPr>
      </w:pPr>
      <w:r>
        <w:rPr>
          <w:rFonts w:ascii="宋体" w:eastAsia="宋体" w:hAnsi="宋体" w:hint="eastAsia"/>
          <w:sz w:val="24"/>
          <w:szCs w:val="24"/>
        </w:rPr>
        <w:t>综上，本文提出的事件触发机制主要提升了复杂动态环境下的安全性与鲁棒性；双头价值评估改善了高层子目标选择的质量；分层结构则为长距离动态导航提供了有效的任务分解。</w:t>
      </w:r>
    </w:p>
    <w:p w14:paraId="0C88DC02" w14:textId="29434FA4" w:rsidR="008F6672" w:rsidRPr="008F6672" w:rsidRDefault="008F6672" w:rsidP="008F6672">
      <w:pPr>
        <w:jc w:val="center"/>
        <w:rPr>
          <w:rFonts w:ascii="宋体" w:eastAsia="宋体" w:hAnsi="宋体" w:hint="eastAsia"/>
          <w:szCs w:val="21"/>
        </w:rPr>
      </w:pPr>
      <w:r>
        <w:rPr>
          <w:rFonts w:ascii="宋体" w:eastAsia="宋体" w:hAnsi="宋体" w:hint="eastAsia"/>
          <w:szCs w:val="21"/>
        </w:rPr>
        <w:t>表Ⅰ 消融实验结果</w:t>
      </w:r>
    </w:p>
    <w:tbl>
      <w:tblPr>
        <w:tblStyle w:val="a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3"/>
        <w:gridCol w:w="1536"/>
        <w:gridCol w:w="1421"/>
        <w:gridCol w:w="1405"/>
        <w:gridCol w:w="1499"/>
        <w:gridCol w:w="1062"/>
      </w:tblGrid>
      <w:tr w:rsidR="00E109FD" w14:paraId="353D868E" w14:textId="77777777" w:rsidTr="0088674E">
        <w:tc>
          <w:tcPr>
            <w:tcW w:w="1383" w:type="dxa"/>
            <w:tcBorders>
              <w:top w:val="single" w:sz="4" w:space="0" w:color="auto"/>
              <w:bottom w:val="single" w:sz="4" w:space="0" w:color="auto"/>
            </w:tcBorders>
          </w:tcPr>
          <w:p w14:paraId="5ED63CB6" w14:textId="77777777" w:rsidR="00E109FD" w:rsidRDefault="00E109FD" w:rsidP="002928BB">
            <w:pPr>
              <w:rPr>
                <w:rFonts w:ascii="宋体" w:eastAsia="宋体" w:hAnsi="宋体" w:hint="eastAsia"/>
                <w:sz w:val="24"/>
                <w:szCs w:val="24"/>
              </w:rPr>
            </w:pPr>
            <w:r>
              <w:rPr>
                <w:rFonts w:ascii="宋体" w:eastAsia="宋体" w:hAnsi="宋体" w:hint="eastAsia"/>
                <w:sz w:val="24"/>
                <w:szCs w:val="24"/>
              </w:rPr>
              <w:t>Methods</w:t>
            </w:r>
          </w:p>
        </w:tc>
        <w:tc>
          <w:tcPr>
            <w:tcW w:w="1536" w:type="dxa"/>
            <w:tcBorders>
              <w:top w:val="single" w:sz="4" w:space="0" w:color="auto"/>
              <w:bottom w:val="single" w:sz="4" w:space="0" w:color="auto"/>
            </w:tcBorders>
          </w:tcPr>
          <w:p w14:paraId="5BE3FDCA" w14:textId="77777777" w:rsidR="00E109FD" w:rsidRDefault="00E109FD" w:rsidP="002928BB">
            <w:pPr>
              <w:rPr>
                <w:rFonts w:ascii="宋体" w:eastAsia="宋体" w:hAnsi="宋体" w:hint="eastAsia"/>
                <w:sz w:val="24"/>
                <w:szCs w:val="24"/>
              </w:rPr>
            </w:pPr>
            <w:r>
              <w:rPr>
                <w:rFonts w:ascii="宋体" w:eastAsia="宋体" w:hAnsi="宋体" w:hint="eastAsia"/>
                <w:sz w:val="24"/>
                <w:szCs w:val="24"/>
              </w:rPr>
              <w:t>SR</w:t>
            </w:r>
          </w:p>
        </w:tc>
        <w:tc>
          <w:tcPr>
            <w:tcW w:w="1421" w:type="dxa"/>
            <w:tcBorders>
              <w:top w:val="single" w:sz="4" w:space="0" w:color="auto"/>
              <w:bottom w:val="single" w:sz="4" w:space="0" w:color="auto"/>
            </w:tcBorders>
          </w:tcPr>
          <w:p w14:paraId="548C08E5" w14:textId="77777777" w:rsidR="00E109FD" w:rsidRDefault="00E109FD" w:rsidP="002928BB">
            <w:pPr>
              <w:rPr>
                <w:rFonts w:ascii="宋体" w:eastAsia="宋体" w:hAnsi="宋体" w:hint="eastAsia"/>
                <w:sz w:val="24"/>
                <w:szCs w:val="24"/>
              </w:rPr>
            </w:pPr>
            <w:r>
              <w:rPr>
                <w:rFonts w:ascii="宋体" w:eastAsia="宋体" w:hAnsi="宋体" w:hint="eastAsia"/>
                <w:sz w:val="24"/>
                <w:szCs w:val="24"/>
              </w:rPr>
              <w:t>CR</w:t>
            </w:r>
          </w:p>
        </w:tc>
        <w:tc>
          <w:tcPr>
            <w:tcW w:w="1405" w:type="dxa"/>
            <w:tcBorders>
              <w:top w:val="single" w:sz="4" w:space="0" w:color="auto"/>
              <w:bottom w:val="single" w:sz="4" w:space="0" w:color="auto"/>
            </w:tcBorders>
          </w:tcPr>
          <w:p w14:paraId="1B3E2338" w14:textId="6939CF55" w:rsidR="00E109FD" w:rsidRDefault="00E109FD" w:rsidP="002928BB">
            <w:pPr>
              <w:rPr>
                <w:rFonts w:ascii="宋体" w:eastAsia="宋体" w:hAnsi="宋体" w:hint="eastAsia"/>
                <w:sz w:val="24"/>
                <w:szCs w:val="24"/>
              </w:rPr>
            </w:pPr>
            <w:r>
              <w:rPr>
                <w:rFonts w:ascii="宋体" w:eastAsia="宋体" w:hAnsi="宋体" w:hint="eastAsia"/>
                <w:sz w:val="24"/>
                <w:szCs w:val="24"/>
              </w:rPr>
              <w:t>T</w:t>
            </w:r>
            <w:r w:rsidR="0049748A">
              <w:rPr>
                <w:rFonts w:ascii="宋体" w:eastAsia="宋体" w:hAnsi="宋体" w:hint="eastAsia"/>
                <w:sz w:val="24"/>
                <w:szCs w:val="24"/>
              </w:rPr>
              <w:t>R</w:t>
            </w:r>
          </w:p>
        </w:tc>
        <w:tc>
          <w:tcPr>
            <w:tcW w:w="1499" w:type="dxa"/>
            <w:tcBorders>
              <w:top w:val="single" w:sz="4" w:space="0" w:color="auto"/>
              <w:bottom w:val="single" w:sz="4" w:space="0" w:color="auto"/>
            </w:tcBorders>
          </w:tcPr>
          <w:p w14:paraId="39D9CFA5" w14:textId="77777777" w:rsidR="00E109FD" w:rsidRDefault="00E109FD" w:rsidP="002928BB">
            <w:pPr>
              <w:rPr>
                <w:rFonts w:ascii="宋体" w:eastAsia="宋体" w:hAnsi="宋体" w:hint="eastAsia"/>
                <w:sz w:val="24"/>
                <w:szCs w:val="24"/>
              </w:rPr>
            </w:pPr>
            <w:r>
              <w:rPr>
                <w:rFonts w:ascii="宋体" w:eastAsia="宋体" w:hAnsi="宋体" w:hint="eastAsia"/>
                <w:sz w:val="24"/>
                <w:szCs w:val="24"/>
              </w:rPr>
              <w:t>STG</w:t>
            </w:r>
          </w:p>
        </w:tc>
        <w:tc>
          <w:tcPr>
            <w:tcW w:w="1062" w:type="dxa"/>
            <w:tcBorders>
              <w:top w:val="single" w:sz="4" w:space="0" w:color="auto"/>
              <w:bottom w:val="single" w:sz="4" w:space="0" w:color="auto"/>
            </w:tcBorders>
          </w:tcPr>
          <w:p w14:paraId="73FFBE89" w14:textId="69D3E24B" w:rsidR="00E109FD" w:rsidRDefault="0049748A" w:rsidP="002928BB">
            <w:pPr>
              <w:rPr>
                <w:rFonts w:ascii="宋体" w:eastAsia="宋体" w:hAnsi="宋体" w:hint="eastAsia"/>
                <w:sz w:val="24"/>
                <w:szCs w:val="24"/>
              </w:rPr>
            </w:pPr>
            <w:r>
              <w:rPr>
                <w:rFonts w:ascii="宋体" w:eastAsia="宋体" w:hAnsi="宋体" w:hint="eastAsia"/>
                <w:sz w:val="24"/>
                <w:szCs w:val="24"/>
              </w:rPr>
              <w:t>A</w:t>
            </w:r>
            <w:r w:rsidR="00E109FD">
              <w:rPr>
                <w:rFonts w:ascii="宋体" w:eastAsia="宋体" w:hAnsi="宋体" w:hint="eastAsia"/>
                <w:sz w:val="24"/>
                <w:szCs w:val="24"/>
              </w:rPr>
              <w:t>EL</w:t>
            </w:r>
          </w:p>
        </w:tc>
      </w:tr>
      <w:tr w:rsidR="00E109FD" w14:paraId="0D3CCA73" w14:textId="77777777" w:rsidTr="0088674E">
        <w:tc>
          <w:tcPr>
            <w:tcW w:w="1383" w:type="dxa"/>
            <w:tcBorders>
              <w:top w:val="single" w:sz="4" w:space="0" w:color="auto"/>
            </w:tcBorders>
          </w:tcPr>
          <w:p w14:paraId="145FC7EF" w14:textId="16F8E486" w:rsidR="00E109FD" w:rsidRPr="00203C65" w:rsidRDefault="00E109FD" w:rsidP="002928BB">
            <w:pPr>
              <w:rPr>
                <w:rFonts w:ascii="宋体" w:eastAsia="宋体" w:hAnsi="宋体" w:hint="eastAsia"/>
                <w:sz w:val="24"/>
                <w:szCs w:val="24"/>
                <w:highlight w:val="yellow"/>
              </w:rPr>
            </w:pPr>
            <w:r>
              <w:rPr>
                <w:rFonts w:ascii="宋体" w:eastAsia="宋体" w:hAnsi="宋体" w:hint="eastAsia"/>
                <w:sz w:val="24"/>
                <w:szCs w:val="24"/>
              </w:rPr>
              <w:t>No-Event</w:t>
            </w:r>
          </w:p>
        </w:tc>
        <w:tc>
          <w:tcPr>
            <w:tcW w:w="1536" w:type="dxa"/>
            <w:tcBorders>
              <w:top w:val="single" w:sz="4" w:space="0" w:color="auto"/>
            </w:tcBorders>
          </w:tcPr>
          <w:p w14:paraId="3985E734" w14:textId="77777777" w:rsidR="00E109FD" w:rsidRDefault="00E109FD" w:rsidP="002928BB">
            <w:pPr>
              <w:rPr>
                <w:rFonts w:ascii="宋体" w:eastAsia="宋体" w:hAnsi="宋体" w:hint="eastAsia"/>
                <w:sz w:val="24"/>
                <w:szCs w:val="24"/>
              </w:rPr>
            </w:pPr>
          </w:p>
        </w:tc>
        <w:tc>
          <w:tcPr>
            <w:tcW w:w="1421" w:type="dxa"/>
            <w:tcBorders>
              <w:top w:val="single" w:sz="4" w:space="0" w:color="auto"/>
            </w:tcBorders>
          </w:tcPr>
          <w:p w14:paraId="61038563" w14:textId="77777777" w:rsidR="00E109FD" w:rsidRDefault="00E109FD" w:rsidP="002928BB">
            <w:pPr>
              <w:rPr>
                <w:rFonts w:ascii="宋体" w:eastAsia="宋体" w:hAnsi="宋体" w:hint="eastAsia"/>
                <w:sz w:val="24"/>
                <w:szCs w:val="24"/>
              </w:rPr>
            </w:pPr>
          </w:p>
        </w:tc>
        <w:tc>
          <w:tcPr>
            <w:tcW w:w="1405" w:type="dxa"/>
            <w:tcBorders>
              <w:top w:val="single" w:sz="4" w:space="0" w:color="auto"/>
            </w:tcBorders>
          </w:tcPr>
          <w:p w14:paraId="5F211C73" w14:textId="77777777" w:rsidR="00E109FD" w:rsidRDefault="00E109FD" w:rsidP="002928BB">
            <w:pPr>
              <w:rPr>
                <w:rFonts w:ascii="宋体" w:eastAsia="宋体" w:hAnsi="宋体" w:hint="eastAsia"/>
                <w:sz w:val="24"/>
                <w:szCs w:val="24"/>
              </w:rPr>
            </w:pPr>
          </w:p>
        </w:tc>
        <w:tc>
          <w:tcPr>
            <w:tcW w:w="1499" w:type="dxa"/>
            <w:tcBorders>
              <w:top w:val="single" w:sz="4" w:space="0" w:color="auto"/>
            </w:tcBorders>
          </w:tcPr>
          <w:p w14:paraId="144D60CA" w14:textId="77777777" w:rsidR="00E109FD" w:rsidRDefault="00E109FD" w:rsidP="002928BB">
            <w:pPr>
              <w:rPr>
                <w:rFonts w:ascii="宋体" w:eastAsia="宋体" w:hAnsi="宋体" w:hint="eastAsia"/>
                <w:sz w:val="24"/>
                <w:szCs w:val="24"/>
              </w:rPr>
            </w:pPr>
          </w:p>
        </w:tc>
        <w:tc>
          <w:tcPr>
            <w:tcW w:w="1062" w:type="dxa"/>
            <w:tcBorders>
              <w:top w:val="single" w:sz="4" w:space="0" w:color="auto"/>
            </w:tcBorders>
          </w:tcPr>
          <w:p w14:paraId="7786E645" w14:textId="77777777" w:rsidR="00E109FD" w:rsidRDefault="00E109FD" w:rsidP="002928BB">
            <w:pPr>
              <w:rPr>
                <w:rFonts w:ascii="宋体" w:eastAsia="宋体" w:hAnsi="宋体" w:hint="eastAsia"/>
                <w:sz w:val="24"/>
                <w:szCs w:val="24"/>
              </w:rPr>
            </w:pPr>
          </w:p>
        </w:tc>
      </w:tr>
      <w:tr w:rsidR="00E109FD" w14:paraId="6D5B14B1" w14:textId="77777777" w:rsidTr="0088674E">
        <w:tc>
          <w:tcPr>
            <w:tcW w:w="1383" w:type="dxa"/>
          </w:tcPr>
          <w:p w14:paraId="702F481C" w14:textId="216839E8" w:rsidR="00E109FD" w:rsidRPr="00203C65" w:rsidRDefault="0088674E" w:rsidP="002928BB">
            <w:pPr>
              <w:rPr>
                <w:rFonts w:ascii="宋体" w:eastAsia="宋体" w:hAnsi="宋体" w:hint="eastAsia"/>
                <w:sz w:val="24"/>
                <w:szCs w:val="24"/>
                <w:highlight w:val="yellow"/>
              </w:rPr>
            </w:pPr>
            <w:r>
              <w:rPr>
                <w:rFonts w:ascii="宋体" w:eastAsia="宋体" w:hAnsi="宋体" w:hint="eastAsia"/>
                <w:sz w:val="24"/>
                <w:szCs w:val="24"/>
              </w:rPr>
              <w:t>Scalar</w:t>
            </w:r>
          </w:p>
        </w:tc>
        <w:tc>
          <w:tcPr>
            <w:tcW w:w="1536" w:type="dxa"/>
          </w:tcPr>
          <w:p w14:paraId="60EE4C10" w14:textId="77777777" w:rsidR="00E109FD" w:rsidRDefault="00E109FD" w:rsidP="002928BB">
            <w:pPr>
              <w:rPr>
                <w:rFonts w:ascii="宋体" w:eastAsia="宋体" w:hAnsi="宋体" w:hint="eastAsia"/>
                <w:sz w:val="24"/>
                <w:szCs w:val="24"/>
              </w:rPr>
            </w:pPr>
          </w:p>
        </w:tc>
        <w:tc>
          <w:tcPr>
            <w:tcW w:w="1421" w:type="dxa"/>
          </w:tcPr>
          <w:p w14:paraId="30E8DF40" w14:textId="77777777" w:rsidR="00E109FD" w:rsidRDefault="00E109FD" w:rsidP="002928BB">
            <w:pPr>
              <w:rPr>
                <w:rFonts w:ascii="宋体" w:eastAsia="宋体" w:hAnsi="宋体" w:hint="eastAsia"/>
                <w:sz w:val="24"/>
                <w:szCs w:val="24"/>
              </w:rPr>
            </w:pPr>
          </w:p>
        </w:tc>
        <w:tc>
          <w:tcPr>
            <w:tcW w:w="1405" w:type="dxa"/>
          </w:tcPr>
          <w:p w14:paraId="70C96121" w14:textId="77777777" w:rsidR="00E109FD" w:rsidRDefault="00E109FD" w:rsidP="002928BB">
            <w:pPr>
              <w:rPr>
                <w:rFonts w:ascii="宋体" w:eastAsia="宋体" w:hAnsi="宋体" w:hint="eastAsia"/>
                <w:sz w:val="24"/>
                <w:szCs w:val="24"/>
              </w:rPr>
            </w:pPr>
          </w:p>
        </w:tc>
        <w:tc>
          <w:tcPr>
            <w:tcW w:w="1499" w:type="dxa"/>
          </w:tcPr>
          <w:p w14:paraId="78A028BE" w14:textId="77777777" w:rsidR="00E109FD" w:rsidRDefault="00E109FD" w:rsidP="002928BB">
            <w:pPr>
              <w:rPr>
                <w:rFonts w:ascii="宋体" w:eastAsia="宋体" w:hAnsi="宋体" w:hint="eastAsia"/>
                <w:sz w:val="24"/>
                <w:szCs w:val="24"/>
              </w:rPr>
            </w:pPr>
          </w:p>
        </w:tc>
        <w:tc>
          <w:tcPr>
            <w:tcW w:w="1062" w:type="dxa"/>
          </w:tcPr>
          <w:p w14:paraId="334807AC" w14:textId="77777777" w:rsidR="00E109FD" w:rsidRDefault="00E109FD" w:rsidP="002928BB">
            <w:pPr>
              <w:rPr>
                <w:rFonts w:ascii="宋体" w:eastAsia="宋体" w:hAnsi="宋体" w:hint="eastAsia"/>
                <w:sz w:val="24"/>
                <w:szCs w:val="24"/>
              </w:rPr>
            </w:pPr>
          </w:p>
        </w:tc>
      </w:tr>
      <w:tr w:rsidR="00E109FD" w14:paraId="5CCB5970" w14:textId="77777777" w:rsidTr="0088674E">
        <w:tc>
          <w:tcPr>
            <w:tcW w:w="1383" w:type="dxa"/>
          </w:tcPr>
          <w:p w14:paraId="5A35C7E1" w14:textId="5C7360E3" w:rsidR="00E109FD" w:rsidRPr="00203C65" w:rsidRDefault="0088674E" w:rsidP="002928BB">
            <w:pPr>
              <w:rPr>
                <w:rFonts w:ascii="宋体" w:eastAsia="宋体" w:hAnsi="宋体" w:hint="eastAsia"/>
                <w:sz w:val="24"/>
                <w:szCs w:val="24"/>
                <w:highlight w:val="yellow"/>
              </w:rPr>
            </w:pPr>
            <w:r>
              <w:rPr>
                <w:rFonts w:ascii="宋体" w:eastAsia="宋体" w:hAnsi="宋体" w:hint="eastAsia"/>
                <w:sz w:val="24"/>
                <w:szCs w:val="24"/>
              </w:rPr>
              <w:t>CNN</w:t>
            </w:r>
            <w:r w:rsidR="00E109FD" w:rsidRPr="000A69B5">
              <w:rPr>
                <w:rFonts w:ascii="宋体" w:eastAsia="宋体" w:hAnsi="宋体" w:hint="eastAsia"/>
                <w:sz w:val="24"/>
                <w:szCs w:val="24"/>
              </w:rPr>
              <w:t>TD3</w:t>
            </w:r>
          </w:p>
        </w:tc>
        <w:tc>
          <w:tcPr>
            <w:tcW w:w="1536" w:type="dxa"/>
          </w:tcPr>
          <w:p w14:paraId="5C41ED0F" w14:textId="74E89F80" w:rsidR="00E109FD" w:rsidRDefault="00E109FD" w:rsidP="002928BB">
            <w:pPr>
              <w:rPr>
                <w:rFonts w:ascii="宋体" w:eastAsia="宋体" w:hAnsi="宋体" w:hint="eastAsia"/>
                <w:sz w:val="24"/>
                <w:szCs w:val="24"/>
              </w:rPr>
            </w:pPr>
          </w:p>
        </w:tc>
        <w:tc>
          <w:tcPr>
            <w:tcW w:w="1421" w:type="dxa"/>
          </w:tcPr>
          <w:p w14:paraId="68304EFC" w14:textId="1B3BE99D" w:rsidR="00E109FD" w:rsidRDefault="00E109FD" w:rsidP="002928BB">
            <w:pPr>
              <w:rPr>
                <w:rFonts w:ascii="宋体" w:eastAsia="宋体" w:hAnsi="宋体" w:hint="eastAsia"/>
                <w:sz w:val="24"/>
                <w:szCs w:val="24"/>
              </w:rPr>
            </w:pPr>
          </w:p>
        </w:tc>
        <w:tc>
          <w:tcPr>
            <w:tcW w:w="1405" w:type="dxa"/>
          </w:tcPr>
          <w:p w14:paraId="20530106" w14:textId="647DE61A" w:rsidR="00E109FD" w:rsidRDefault="00E109FD" w:rsidP="002928BB">
            <w:pPr>
              <w:rPr>
                <w:rFonts w:ascii="宋体" w:eastAsia="宋体" w:hAnsi="宋体" w:hint="eastAsia"/>
                <w:sz w:val="24"/>
                <w:szCs w:val="24"/>
              </w:rPr>
            </w:pPr>
          </w:p>
        </w:tc>
        <w:tc>
          <w:tcPr>
            <w:tcW w:w="1499" w:type="dxa"/>
          </w:tcPr>
          <w:p w14:paraId="2B5B171A" w14:textId="4CF16AE1" w:rsidR="00E109FD" w:rsidRDefault="00E109FD" w:rsidP="002928BB">
            <w:pPr>
              <w:rPr>
                <w:rFonts w:ascii="宋体" w:eastAsia="宋体" w:hAnsi="宋体" w:hint="eastAsia"/>
                <w:sz w:val="24"/>
                <w:szCs w:val="24"/>
              </w:rPr>
            </w:pPr>
          </w:p>
        </w:tc>
        <w:tc>
          <w:tcPr>
            <w:tcW w:w="1062" w:type="dxa"/>
          </w:tcPr>
          <w:p w14:paraId="609204B4" w14:textId="649E281B" w:rsidR="00E109FD" w:rsidRDefault="00E109FD" w:rsidP="002928BB">
            <w:pPr>
              <w:rPr>
                <w:rFonts w:ascii="宋体" w:eastAsia="宋体" w:hAnsi="宋体" w:hint="eastAsia"/>
                <w:sz w:val="24"/>
                <w:szCs w:val="24"/>
              </w:rPr>
            </w:pPr>
          </w:p>
        </w:tc>
      </w:tr>
      <w:tr w:rsidR="00E109FD" w14:paraId="7B35857D" w14:textId="77777777" w:rsidTr="0088674E">
        <w:tc>
          <w:tcPr>
            <w:tcW w:w="1383" w:type="dxa"/>
          </w:tcPr>
          <w:p w14:paraId="0032F4AF" w14:textId="752D5D80" w:rsidR="00E109FD" w:rsidRPr="00CC7E3C" w:rsidRDefault="0088674E" w:rsidP="002928BB">
            <w:pPr>
              <w:rPr>
                <w:rFonts w:ascii="宋体" w:eastAsia="宋体" w:hAnsi="宋体" w:hint="eastAsia"/>
                <w:b/>
                <w:bCs/>
                <w:sz w:val="24"/>
                <w:szCs w:val="24"/>
                <w:highlight w:val="yellow"/>
              </w:rPr>
            </w:pPr>
            <w:r w:rsidRPr="00CC7E3C">
              <w:rPr>
                <w:rFonts w:ascii="宋体" w:eastAsia="宋体" w:hAnsi="宋体" w:hint="eastAsia"/>
                <w:b/>
                <w:bCs/>
                <w:sz w:val="24"/>
                <w:szCs w:val="24"/>
              </w:rPr>
              <w:t>Our</w:t>
            </w:r>
          </w:p>
        </w:tc>
        <w:tc>
          <w:tcPr>
            <w:tcW w:w="1536" w:type="dxa"/>
          </w:tcPr>
          <w:p w14:paraId="3DE18CA1" w14:textId="77777777" w:rsidR="00E109FD" w:rsidRDefault="00E109FD" w:rsidP="002928BB">
            <w:pPr>
              <w:rPr>
                <w:rFonts w:ascii="宋体" w:eastAsia="宋体" w:hAnsi="宋体" w:hint="eastAsia"/>
                <w:sz w:val="24"/>
                <w:szCs w:val="24"/>
              </w:rPr>
            </w:pPr>
          </w:p>
        </w:tc>
        <w:tc>
          <w:tcPr>
            <w:tcW w:w="1421" w:type="dxa"/>
          </w:tcPr>
          <w:p w14:paraId="10DCD908" w14:textId="77777777" w:rsidR="00E109FD" w:rsidRDefault="00E109FD" w:rsidP="002928BB">
            <w:pPr>
              <w:rPr>
                <w:rFonts w:ascii="宋体" w:eastAsia="宋体" w:hAnsi="宋体" w:hint="eastAsia"/>
                <w:sz w:val="24"/>
                <w:szCs w:val="24"/>
              </w:rPr>
            </w:pPr>
          </w:p>
        </w:tc>
        <w:tc>
          <w:tcPr>
            <w:tcW w:w="1405" w:type="dxa"/>
          </w:tcPr>
          <w:p w14:paraId="037EAFEC" w14:textId="77777777" w:rsidR="00E109FD" w:rsidRDefault="00E109FD" w:rsidP="002928BB">
            <w:pPr>
              <w:rPr>
                <w:rFonts w:ascii="宋体" w:eastAsia="宋体" w:hAnsi="宋体" w:hint="eastAsia"/>
                <w:sz w:val="24"/>
                <w:szCs w:val="24"/>
              </w:rPr>
            </w:pPr>
          </w:p>
        </w:tc>
        <w:tc>
          <w:tcPr>
            <w:tcW w:w="1499" w:type="dxa"/>
          </w:tcPr>
          <w:p w14:paraId="2E2FA410" w14:textId="77777777" w:rsidR="00E109FD" w:rsidRDefault="00E109FD" w:rsidP="002928BB">
            <w:pPr>
              <w:rPr>
                <w:rFonts w:ascii="宋体" w:eastAsia="宋体" w:hAnsi="宋体" w:hint="eastAsia"/>
                <w:sz w:val="24"/>
                <w:szCs w:val="24"/>
              </w:rPr>
            </w:pPr>
          </w:p>
        </w:tc>
        <w:tc>
          <w:tcPr>
            <w:tcW w:w="1062" w:type="dxa"/>
          </w:tcPr>
          <w:p w14:paraId="74B5BD8B" w14:textId="77777777" w:rsidR="00E109FD" w:rsidRDefault="00E109FD" w:rsidP="002928BB">
            <w:pPr>
              <w:rPr>
                <w:rFonts w:ascii="宋体" w:eastAsia="宋体" w:hAnsi="宋体" w:hint="eastAsia"/>
                <w:sz w:val="24"/>
                <w:szCs w:val="24"/>
              </w:rPr>
            </w:pPr>
          </w:p>
        </w:tc>
      </w:tr>
    </w:tbl>
    <w:p w14:paraId="505CC1D5" w14:textId="77777777" w:rsidR="00A10130" w:rsidRPr="00F226E8" w:rsidRDefault="00A10130" w:rsidP="00D70224">
      <w:pPr>
        <w:rPr>
          <w:rFonts w:ascii="宋体" w:eastAsia="宋体" w:hAnsi="宋体" w:hint="eastAsia"/>
          <w:sz w:val="24"/>
          <w:szCs w:val="24"/>
        </w:rPr>
      </w:pPr>
    </w:p>
    <w:p w14:paraId="4117C4B6" w14:textId="63FD379C" w:rsidR="00FF55C0" w:rsidRDefault="00FF55C0" w:rsidP="00FF55C0">
      <w:pPr>
        <w:rPr>
          <w:rFonts w:ascii="宋体" w:eastAsia="宋体" w:hAnsi="宋体" w:hint="eastAsia"/>
          <w:b/>
          <w:bCs/>
          <w:sz w:val="24"/>
          <w:szCs w:val="24"/>
        </w:rPr>
      </w:pPr>
      <w:r>
        <w:rPr>
          <w:rFonts w:ascii="宋体" w:eastAsia="宋体" w:hAnsi="宋体" w:hint="eastAsia"/>
          <w:b/>
          <w:bCs/>
          <w:sz w:val="24"/>
          <w:szCs w:val="24"/>
        </w:rPr>
        <w:t>C</w:t>
      </w:r>
      <w:r w:rsidRPr="009553A7">
        <w:rPr>
          <w:rFonts w:ascii="宋体" w:eastAsia="宋体" w:hAnsi="宋体" w:hint="eastAsia"/>
          <w:b/>
          <w:bCs/>
          <w:sz w:val="24"/>
          <w:szCs w:val="24"/>
        </w:rPr>
        <w:t>．</w:t>
      </w:r>
      <w:r w:rsidR="003B5BA4" w:rsidRPr="003B5BA4">
        <w:rPr>
          <w:rFonts w:ascii="宋体" w:eastAsia="宋体" w:hAnsi="宋体" w:hint="eastAsia"/>
          <w:b/>
          <w:bCs/>
          <w:sz w:val="24"/>
          <w:szCs w:val="24"/>
        </w:rPr>
        <w:t xml:space="preserve">Comparative </w:t>
      </w:r>
      <w:r w:rsidR="00A74B7B">
        <w:rPr>
          <w:rFonts w:ascii="宋体" w:eastAsia="宋体" w:hAnsi="宋体" w:hint="eastAsia"/>
          <w:b/>
          <w:bCs/>
          <w:sz w:val="24"/>
          <w:szCs w:val="24"/>
        </w:rPr>
        <w:t>E</w:t>
      </w:r>
      <w:r w:rsidR="003B5BA4" w:rsidRPr="003B5BA4">
        <w:rPr>
          <w:rFonts w:ascii="宋体" w:eastAsia="宋体" w:hAnsi="宋体" w:hint="eastAsia"/>
          <w:b/>
          <w:bCs/>
          <w:sz w:val="24"/>
          <w:szCs w:val="24"/>
        </w:rPr>
        <w:t>xperiments</w:t>
      </w:r>
    </w:p>
    <w:p w14:paraId="0B718BDE" w14:textId="0B4B1B7B" w:rsidR="000862D9" w:rsidRDefault="000862D9" w:rsidP="00CF2E48">
      <w:pPr>
        <w:ind w:firstLineChars="200" w:firstLine="480"/>
        <w:rPr>
          <w:rFonts w:ascii="宋体" w:eastAsia="宋体" w:hAnsi="宋体" w:hint="eastAsia"/>
          <w:sz w:val="24"/>
          <w:szCs w:val="24"/>
        </w:rPr>
      </w:pPr>
      <w:r w:rsidRPr="000862D9">
        <w:rPr>
          <w:rFonts w:ascii="宋体" w:eastAsia="宋体" w:hAnsi="宋体" w:hint="eastAsia"/>
          <w:sz w:val="24"/>
          <w:szCs w:val="24"/>
        </w:rPr>
        <w:t>本节将所提出方法</w:t>
      </w:r>
      <w:r w:rsidR="00D4447E">
        <w:rPr>
          <w:rFonts w:ascii="宋体" w:eastAsia="宋体" w:hAnsi="宋体" w:hint="eastAsia"/>
          <w:sz w:val="24"/>
          <w:szCs w:val="24"/>
        </w:rPr>
        <w:t>框架</w:t>
      </w:r>
      <w:r w:rsidRPr="000862D9">
        <w:rPr>
          <w:rFonts w:ascii="宋体" w:eastAsia="宋体" w:hAnsi="宋体" w:hint="eastAsia"/>
          <w:sz w:val="24"/>
          <w:szCs w:val="24"/>
        </w:rPr>
        <w:t>与多种基线算法进行对比，以评估其在动态人群环境中的综合导航性能。对比方法包括</w:t>
      </w:r>
      <w:r>
        <w:rPr>
          <w:rFonts w:ascii="宋体" w:eastAsia="宋体" w:hAnsi="宋体" w:hint="eastAsia"/>
          <w:sz w:val="24"/>
          <w:szCs w:val="24"/>
        </w:rPr>
        <w:t>传统规划方法、</w:t>
      </w:r>
      <w:r w:rsidRPr="000862D9">
        <w:rPr>
          <w:rFonts w:ascii="宋体" w:eastAsia="宋体" w:hAnsi="宋体" w:hint="eastAsia"/>
          <w:sz w:val="24"/>
          <w:szCs w:val="24"/>
        </w:rPr>
        <w:t>深度强化学习算法</w:t>
      </w:r>
      <w:r w:rsidR="003E6BF3">
        <w:rPr>
          <w:rFonts w:ascii="宋体" w:eastAsia="宋体" w:hAnsi="宋体" w:hint="eastAsia"/>
          <w:sz w:val="24"/>
          <w:szCs w:val="24"/>
        </w:rPr>
        <w:t>、</w:t>
      </w:r>
      <w:r w:rsidRPr="000862D9">
        <w:rPr>
          <w:rFonts w:ascii="宋体" w:eastAsia="宋体" w:hAnsi="宋体" w:hint="eastAsia"/>
          <w:sz w:val="24"/>
          <w:szCs w:val="24"/>
        </w:rPr>
        <w:t>分层强化学习方法</w:t>
      </w:r>
      <w:r w:rsidR="003E6BF3">
        <w:rPr>
          <w:rFonts w:ascii="宋体" w:eastAsia="宋体" w:hAnsi="宋体" w:hint="eastAsia"/>
          <w:sz w:val="24"/>
          <w:szCs w:val="24"/>
        </w:rPr>
        <w:t>以及最新的方法框架</w:t>
      </w:r>
      <w:r w:rsidRPr="000862D9">
        <w:rPr>
          <w:rFonts w:ascii="宋体" w:eastAsia="宋体" w:hAnsi="宋体" w:hint="eastAsia"/>
          <w:sz w:val="24"/>
          <w:szCs w:val="24"/>
        </w:rPr>
        <w:t>。</w:t>
      </w:r>
    </w:p>
    <w:p w14:paraId="09EBAA0E" w14:textId="2A51584F" w:rsidR="0058685E" w:rsidRDefault="006358D5" w:rsidP="00CF2E48">
      <w:pPr>
        <w:ind w:firstLineChars="200" w:firstLine="480"/>
        <w:rPr>
          <w:rFonts w:ascii="宋体" w:eastAsia="宋体" w:hAnsi="宋体" w:hint="eastAsia"/>
          <w:sz w:val="24"/>
          <w:szCs w:val="24"/>
        </w:rPr>
      </w:pPr>
      <w:r w:rsidRPr="006358D5">
        <w:rPr>
          <w:rFonts w:ascii="宋体" w:eastAsia="宋体" w:hAnsi="宋体" w:hint="eastAsia"/>
          <w:sz w:val="24"/>
          <w:szCs w:val="24"/>
        </w:rPr>
        <w:t>为保证比较的公平性</w:t>
      </w:r>
      <w:r>
        <w:rPr>
          <w:rFonts w:ascii="宋体" w:eastAsia="宋体" w:hAnsi="宋体" w:hint="eastAsia"/>
          <w:sz w:val="24"/>
          <w:szCs w:val="24"/>
        </w:rPr>
        <w:t>，</w:t>
      </w:r>
      <w:r w:rsidR="00BE784A" w:rsidRPr="00BE784A">
        <w:rPr>
          <w:rFonts w:ascii="宋体" w:eastAsia="宋体" w:hAnsi="宋体" w:hint="eastAsia"/>
          <w:sz w:val="24"/>
          <w:szCs w:val="24"/>
        </w:rPr>
        <w:t>对比实验均在测试地图一（含12名行人）中开展，每种算法独立执行600次随机导航任务测试。</w:t>
      </w:r>
      <w:r w:rsidR="005F1B5C">
        <w:rPr>
          <w:rFonts w:ascii="宋体" w:eastAsia="宋体" w:hAnsi="宋体" w:hint="eastAsia"/>
          <w:sz w:val="24"/>
          <w:szCs w:val="24"/>
        </w:rPr>
        <w:t>表Ⅱ给出了本文提出的导航方法与Enhanced PPO、SAC、TD3、HIRO、以及ORCA的对比结果。</w:t>
      </w:r>
      <w:r w:rsidR="008436D2">
        <w:rPr>
          <w:rFonts w:ascii="宋体" w:eastAsia="宋体" w:hAnsi="宋体" w:hint="eastAsia"/>
          <w:sz w:val="24"/>
          <w:szCs w:val="24"/>
        </w:rPr>
        <w:t>与</w:t>
      </w:r>
      <w:r w:rsidR="0058685E">
        <w:rPr>
          <w:rFonts w:ascii="宋体" w:eastAsia="宋体" w:hAnsi="宋体" w:hint="eastAsia"/>
          <w:sz w:val="24"/>
          <w:szCs w:val="24"/>
        </w:rPr>
        <w:t>Enhanced PPO</w:t>
      </w:r>
      <w:r w:rsidR="008436D2">
        <w:rPr>
          <w:rFonts w:ascii="宋体" w:eastAsia="宋体" w:hAnsi="宋体" w:hint="eastAsia"/>
          <w:sz w:val="24"/>
          <w:szCs w:val="24"/>
        </w:rPr>
        <w:t>相比，本文的方法在安全性与效率上保持了一些优势，表明本文所提出的层级决策与事件触发机制能够在复杂动态环境中提供更稳定的决策</w:t>
      </w:r>
      <w:r w:rsidR="00900BBE">
        <w:rPr>
          <w:rFonts w:ascii="宋体" w:eastAsia="宋体" w:hAnsi="宋体" w:hint="eastAsia"/>
          <w:sz w:val="24"/>
          <w:szCs w:val="24"/>
        </w:rPr>
        <w:t>；与单层连续控制方法SAC</w:t>
      </w:r>
      <w:r w:rsidR="00900BBE">
        <w:rPr>
          <w:rFonts w:ascii="宋体" w:eastAsia="宋体" w:hAnsi="宋体" w:hint="eastAsia"/>
          <w:sz w:val="24"/>
          <w:szCs w:val="24"/>
        </w:rPr>
        <w:lastRenderedPageBreak/>
        <w:t>和TD3相比，表明在长距离动态导航任务中，仅依靠单层端到端连续控制策略难以同时兼顾长距离推进与局部风险相应，分层结构则能有效缓解这一矛盾</w:t>
      </w:r>
      <w:r w:rsidR="0018663D">
        <w:rPr>
          <w:rFonts w:ascii="宋体" w:eastAsia="宋体" w:hAnsi="宋体" w:hint="eastAsia"/>
          <w:sz w:val="24"/>
          <w:szCs w:val="24"/>
        </w:rPr>
        <w:t>；</w:t>
      </w:r>
      <w:r w:rsidR="00632113">
        <w:rPr>
          <w:rFonts w:ascii="宋体" w:eastAsia="宋体" w:hAnsi="宋体" w:hint="eastAsia"/>
          <w:sz w:val="24"/>
          <w:szCs w:val="24"/>
        </w:rPr>
        <w:t>与经典分层强化学习方法HIRO相比，表明分层结构对导航存在帮助，但在动态环境中，仅有层级分解仍不足以充分应对风险的快速变，将高层更新从固定</w:t>
      </w:r>
      <w:r w:rsidR="002F3467">
        <w:rPr>
          <w:rFonts w:ascii="宋体" w:eastAsia="宋体" w:hAnsi="宋体" w:hint="eastAsia"/>
          <w:sz w:val="24"/>
          <w:szCs w:val="24"/>
        </w:rPr>
        <w:t>频率或常规策略选择修改为事件触发的子目标重规划有助于进一步提升长距离导航中的稳定性与执行效率。</w:t>
      </w:r>
      <w:r w:rsidR="007F3B72">
        <w:rPr>
          <w:rFonts w:ascii="宋体" w:eastAsia="宋体" w:hAnsi="宋体" w:hint="eastAsia"/>
          <w:sz w:val="24"/>
          <w:szCs w:val="24"/>
        </w:rPr>
        <w:t>而传统反应式规划方法ORCA在实验中的表现相对较弱，尽管其平均回合长度低于部分学习类方法，但并不说明其整体效率更优，而是由较高碰撞率导致的大量提前终止导致</w:t>
      </w:r>
      <w:r w:rsidR="00756E6B">
        <w:rPr>
          <w:rFonts w:ascii="宋体" w:eastAsia="宋体" w:hAnsi="宋体" w:hint="eastAsia"/>
          <w:sz w:val="24"/>
          <w:szCs w:val="24"/>
        </w:rPr>
        <w:t>，本文方法在显著降低碰撞的同时仍保持了更短的成功路径执行步数，表明该方法不是通过保守减速换取安全，而是在安全性与效率性之间取得了一个均衡的结果。</w:t>
      </w:r>
    </w:p>
    <w:p w14:paraId="53F57267" w14:textId="43A269EC" w:rsidR="00F32D21" w:rsidRDefault="00F32D21" w:rsidP="00CF2E48">
      <w:pPr>
        <w:ind w:firstLineChars="200" w:firstLine="480"/>
        <w:rPr>
          <w:rFonts w:ascii="宋体" w:eastAsia="宋体" w:hAnsi="宋体" w:hint="eastAsia"/>
          <w:sz w:val="24"/>
          <w:szCs w:val="24"/>
        </w:rPr>
      </w:pPr>
      <w:r>
        <w:rPr>
          <w:rFonts w:ascii="宋体" w:eastAsia="宋体" w:hAnsi="宋体" w:hint="eastAsia"/>
          <w:sz w:val="24"/>
          <w:szCs w:val="24"/>
        </w:rPr>
        <w:t>综上，本文所提出的事件触发分层框架能够在动态人群环境中实现更稳定的目标推进，且能有效降低因局部风险积累导致的碰撞与超时现象；同时，较低的STG和AEL也说明性能提升并不是以牺牲效率为代价。</w:t>
      </w:r>
    </w:p>
    <w:p w14:paraId="09C204AD" w14:textId="28AF370D" w:rsidR="00775049" w:rsidRPr="00775049" w:rsidRDefault="00775049" w:rsidP="00775049">
      <w:pPr>
        <w:jc w:val="center"/>
        <w:rPr>
          <w:rFonts w:ascii="宋体" w:eastAsia="宋体" w:hAnsi="宋体" w:hint="eastAsia"/>
          <w:szCs w:val="21"/>
        </w:rPr>
      </w:pPr>
      <w:r>
        <w:rPr>
          <w:rFonts w:ascii="宋体" w:eastAsia="宋体" w:hAnsi="宋体" w:hint="eastAsia"/>
          <w:szCs w:val="21"/>
        </w:rPr>
        <w:t>表</w:t>
      </w:r>
      <w:r w:rsidR="001D47A2">
        <w:rPr>
          <w:rFonts w:ascii="宋体" w:eastAsia="宋体" w:hAnsi="宋体" w:hint="eastAsia"/>
          <w:szCs w:val="21"/>
        </w:rPr>
        <w:t>Ⅱ</w:t>
      </w:r>
      <w:r>
        <w:rPr>
          <w:rFonts w:ascii="宋体" w:eastAsia="宋体" w:hAnsi="宋体" w:hint="eastAsia"/>
          <w:szCs w:val="21"/>
        </w:rPr>
        <w:t xml:space="preserve"> 对比实验结果</w:t>
      </w:r>
    </w:p>
    <w:tbl>
      <w:tblPr>
        <w:tblStyle w:val="a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1536"/>
        <w:gridCol w:w="1419"/>
        <w:gridCol w:w="1361"/>
        <w:gridCol w:w="1269"/>
        <w:gridCol w:w="937"/>
      </w:tblGrid>
      <w:tr w:rsidR="00E70F54" w14:paraId="17315D31" w14:textId="484BFA84" w:rsidTr="00990800">
        <w:tc>
          <w:tcPr>
            <w:tcW w:w="1710" w:type="dxa"/>
            <w:tcBorders>
              <w:top w:val="single" w:sz="4" w:space="0" w:color="auto"/>
              <w:bottom w:val="single" w:sz="4" w:space="0" w:color="auto"/>
            </w:tcBorders>
          </w:tcPr>
          <w:p w14:paraId="22B29081" w14:textId="77777777" w:rsidR="00E70F54" w:rsidRDefault="00E70F54" w:rsidP="000E0B53">
            <w:pPr>
              <w:rPr>
                <w:rFonts w:ascii="宋体" w:eastAsia="宋体" w:hAnsi="宋体" w:hint="eastAsia"/>
                <w:sz w:val="24"/>
                <w:szCs w:val="24"/>
              </w:rPr>
            </w:pPr>
            <w:r>
              <w:rPr>
                <w:rFonts w:ascii="宋体" w:eastAsia="宋体" w:hAnsi="宋体" w:hint="eastAsia"/>
                <w:sz w:val="24"/>
                <w:szCs w:val="24"/>
              </w:rPr>
              <w:t>Methods</w:t>
            </w:r>
          </w:p>
        </w:tc>
        <w:tc>
          <w:tcPr>
            <w:tcW w:w="1536" w:type="dxa"/>
            <w:tcBorders>
              <w:top w:val="single" w:sz="4" w:space="0" w:color="auto"/>
              <w:bottom w:val="single" w:sz="4" w:space="0" w:color="auto"/>
            </w:tcBorders>
          </w:tcPr>
          <w:p w14:paraId="375E75DD" w14:textId="77777777" w:rsidR="00E70F54" w:rsidRDefault="00E70F54" w:rsidP="000E0B53">
            <w:pPr>
              <w:rPr>
                <w:rFonts w:ascii="宋体" w:eastAsia="宋体" w:hAnsi="宋体" w:hint="eastAsia"/>
                <w:sz w:val="24"/>
                <w:szCs w:val="24"/>
              </w:rPr>
            </w:pPr>
            <w:r>
              <w:rPr>
                <w:rFonts w:ascii="宋体" w:eastAsia="宋体" w:hAnsi="宋体" w:hint="eastAsia"/>
                <w:sz w:val="24"/>
                <w:szCs w:val="24"/>
              </w:rPr>
              <w:t>SR</w:t>
            </w:r>
          </w:p>
        </w:tc>
        <w:tc>
          <w:tcPr>
            <w:tcW w:w="1419" w:type="dxa"/>
            <w:tcBorders>
              <w:top w:val="single" w:sz="4" w:space="0" w:color="auto"/>
              <w:bottom w:val="single" w:sz="4" w:space="0" w:color="auto"/>
            </w:tcBorders>
          </w:tcPr>
          <w:p w14:paraId="3DDC6053" w14:textId="77777777" w:rsidR="00E70F54" w:rsidRDefault="00E70F54" w:rsidP="000E0B53">
            <w:pPr>
              <w:rPr>
                <w:rFonts w:ascii="宋体" w:eastAsia="宋体" w:hAnsi="宋体" w:hint="eastAsia"/>
                <w:sz w:val="24"/>
                <w:szCs w:val="24"/>
              </w:rPr>
            </w:pPr>
            <w:r>
              <w:rPr>
                <w:rFonts w:ascii="宋体" w:eastAsia="宋体" w:hAnsi="宋体" w:hint="eastAsia"/>
                <w:sz w:val="24"/>
                <w:szCs w:val="24"/>
              </w:rPr>
              <w:t>CR</w:t>
            </w:r>
          </w:p>
        </w:tc>
        <w:tc>
          <w:tcPr>
            <w:tcW w:w="1361" w:type="dxa"/>
            <w:tcBorders>
              <w:top w:val="single" w:sz="4" w:space="0" w:color="auto"/>
              <w:bottom w:val="single" w:sz="4" w:space="0" w:color="auto"/>
            </w:tcBorders>
          </w:tcPr>
          <w:p w14:paraId="4A681D1A" w14:textId="2B8A727B" w:rsidR="00E70F54" w:rsidRDefault="00E70F54" w:rsidP="000E0B53">
            <w:pPr>
              <w:rPr>
                <w:rFonts w:ascii="宋体" w:eastAsia="宋体" w:hAnsi="宋体" w:hint="eastAsia"/>
                <w:sz w:val="24"/>
                <w:szCs w:val="24"/>
              </w:rPr>
            </w:pPr>
            <w:r>
              <w:rPr>
                <w:rFonts w:ascii="宋体" w:eastAsia="宋体" w:hAnsi="宋体" w:hint="eastAsia"/>
                <w:sz w:val="24"/>
                <w:szCs w:val="24"/>
              </w:rPr>
              <w:t>T</w:t>
            </w:r>
            <w:r w:rsidR="0049748A">
              <w:rPr>
                <w:rFonts w:ascii="宋体" w:eastAsia="宋体" w:hAnsi="宋体" w:hint="eastAsia"/>
                <w:sz w:val="24"/>
                <w:szCs w:val="24"/>
              </w:rPr>
              <w:t>R</w:t>
            </w:r>
          </w:p>
        </w:tc>
        <w:tc>
          <w:tcPr>
            <w:tcW w:w="1269" w:type="dxa"/>
            <w:tcBorders>
              <w:top w:val="single" w:sz="4" w:space="0" w:color="auto"/>
              <w:bottom w:val="single" w:sz="4" w:space="0" w:color="auto"/>
            </w:tcBorders>
          </w:tcPr>
          <w:p w14:paraId="72826412" w14:textId="0943F8FA" w:rsidR="00E70F54" w:rsidRDefault="00E70F54" w:rsidP="000E0B53">
            <w:pPr>
              <w:rPr>
                <w:rFonts w:ascii="宋体" w:eastAsia="宋体" w:hAnsi="宋体" w:hint="eastAsia"/>
                <w:sz w:val="24"/>
                <w:szCs w:val="24"/>
              </w:rPr>
            </w:pPr>
            <w:r>
              <w:rPr>
                <w:rFonts w:ascii="宋体" w:eastAsia="宋体" w:hAnsi="宋体" w:hint="eastAsia"/>
                <w:sz w:val="24"/>
                <w:szCs w:val="24"/>
              </w:rPr>
              <w:t>STG</w:t>
            </w:r>
          </w:p>
        </w:tc>
        <w:tc>
          <w:tcPr>
            <w:tcW w:w="937" w:type="dxa"/>
            <w:tcBorders>
              <w:top w:val="single" w:sz="4" w:space="0" w:color="auto"/>
              <w:bottom w:val="single" w:sz="4" w:space="0" w:color="auto"/>
            </w:tcBorders>
          </w:tcPr>
          <w:p w14:paraId="25D679A3" w14:textId="0A0F1075" w:rsidR="00E70F54" w:rsidRDefault="0049748A" w:rsidP="000E0B53">
            <w:pPr>
              <w:rPr>
                <w:rFonts w:ascii="宋体" w:eastAsia="宋体" w:hAnsi="宋体" w:hint="eastAsia"/>
                <w:sz w:val="24"/>
                <w:szCs w:val="24"/>
              </w:rPr>
            </w:pPr>
            <w:r>
              <w:rPr>
                <w:rFonts w:ascii="宋体" w:eastAsia="宋体" w:hAnsi="宋体" w:hint="eastAsia"/>
                <w:sz w:val="24"/>
                <w:szCs w:val="24"/>
              </w:rPr>
              <w:t>A</w:t>
            </w:r>
            <w:r w:rsidR="00E70F54">
              <w:rPr>
                <w:rFonts w:ascii="宋体" w:eastAsia="宋体" w:hAnsi="宋体" w:hint="eastAsia"/>
                <w:sz w:val="24"/>
                <w:szCs w:val="24"/>
              </w:rPr>
              <w:t>EL</w:t>
            </w:r>
          </w:p>
        </w:tc>
      </w:tr>
      <w:tr w:rsidR="00E70F54" w14:paraId="1925475B" w14:textId="30053A55" w:rsidTr="00990800">
        <w:tc>
          <w:tcPr>
            <w:tcW w:w="1710" w:type="dxa"/>
            <w:tcBorders>
              <w:top w:val="single" w:sz="4" w:space="0" w:color="auto"/>
            </w:tcBorders>
          </w:tcPr>
          <w:p w14:paraId="5BD0E61C" w14:textId="2DADA502" w:rsidR="00E70F54" w:rsidRPr="00203C65" w:rsidRDefault="0049748A" w:rsidP="000E0B53">
            <w:pPr>
              <w:rPr>
                <w:rFonts w:ascii="宋体" w:eastAsia="宋体" w:hAnsi="宋体" w:hint="eastAsia"/>
                <w:sz w:val="24"/>
                <w:szCs w:val="24"/>
                <w:highlight w:val="yellow"/>
              </w:rPr>
            </w:pPr>
            <w:r>
              <w:rPr>
                <w:rFonts w:ascii="宋体" w:eastAsia="宋体" w:hAnsi="宋体" w:hint="eastAsia"/>
                <w:sz w:val="24"/>
                <w:szCs w:val="24"/>
              </w:rPr>
              <w:t>Enhanced PPO</w:t>
            </w:r>
          </w:p>
        </w:tc>
        <w:tc>
          <w:tcPr>
            <w:tcW w:w="1536" w:type="dxa"/>
            <w:tcBorders>
              <w:top w:val="single" w:sz="4" w:space="0" w:color="auto"/>
            </w:tcBorders>
          </w:tcPr>
          <w:p w14:paraId="78189AAF" w14:textId="77777777" w:rsidR="00E70F54" w:rsidRDefault="00E70F54" w:rsidP="000E0B53">
            <w:pPr>
              <w:rPr>
                <w:rFonts w:ascii="宋体" w:eastAsia="宋体" w:hAnsi="宋体" w:hint="eastAsia"/>
                <w:sz w:val="24"/>
                <w:szCs w:val="24"/>
              </w:rPr>
            </w:pPr>
          </w:p>
        </w:tc>
        <w:tc>
          <w:tcPr>
            <w:tcW w:w="1419" w:type="dxa"/>
            <w:tcBorders>
              <w:top w:val="single" w:sz="4" w:space="0" w:color="auto"/>
            </w:tcBorders>
          </w:tcPr>
          <w:p w14:paraId="62F31599" w14:textId="77777777" w:rsidR="00E70F54" w:rsidRDefault="00E70F54" w:rsidP="000E0B53">
            <w:pPr>
              <w:rPr>
                <w:rFonts w:ascii="宋体" w:eastAsia="宋体" w:hAnsi="宋体" w:hint="eastAsia"/>
                <w:sz w:val="24"/>
                <w:szCs w:val="24"/>
              </w:rPr>
            </w:pPr>
          </w:p>
        </w:tc>
        <w:tc>
          <w:tcPr>
            <w:tcW w:w="1361" w:type="dxa"/>
            <w:tcBorders>
              <w:top w:val="single" w:sz="4" w:space="0" w:color="auto"/>
            </w:tcBorders>
          </w:tcPr>
          <w:p w14:paraId="22906953" w14:textId="77777777" w:rsidR="00E70F54" w:rsidRDefault="00E70F54" w:rsidP="000E0B53">
            <w:pPr>
              <w:rPr>
                <w:rFonts w:ascii="宋体" w:eastAsia="宋体" w:hAnsi="宋体" w:hint="eastAsia"/>
                <w:sz w:val="24"/>
                <w:szCs w:val="24"/>
              </w:rPr>
            </w:pPr>
          </w:p>
        </w:tc>
        <w:tc>
          <w:tcPr>
            <w:tcW w:w="1269" w:type="dxa"/>
            <w:tcBorders>
              <w:top w:val="single" w:sz="4" w:space="0" w:color="auto"/>
            </w:tcBorders>
          </w:tcPr>
          <w:p w14:paraId="0994FA32" w14:textId="77777777" w:rsidR="00E70F54" w:rsidRDefault="00E70F54" w:rsidP="000E0B53">
            <w:pPr>
              <w:rPr>
                <w:rFonts w:ascii="宋体" w:eastAsia="宋体" w:hAnsi="宋体" w:hint="eastAsia"/>
                <w:sz w:val="24"/>
                <w:szCs w:val="24"/>
              </w:rPr>
            </w:pPr>
          </w:p>
        </w:tc>
        <w:tc>
          <w:tcPr>
            <w:tcW w:w="937" w:type="dxa"/>
            <w:tcBorders>
              <w:top w:val="single" w:sz="4" w:space="0" w:color="auto"/>
            </w:tcBorders>
          </w:tcPr>
          <w:p w14:paraId="539B99BB" w14:textId="77777777" w:rsidR="00E70F54" w:rsidRDefault="00E70F54" w:rsidP="000E0B53">
            <w:pPr>
              <w:rPr>
                <w:rFonts w:ascii="宋体" w:eastAsia="宋体" w:hAnsi="宋体" w:hint="eastAsia"/>
                <w:sz w:val="24"/>
                <w:szCs w:val="24"/>
              </w:rPr>
            </w:pPr>
          </w:p>
        </w:tc>
      </w:tr>
      <w:tr w:rsidR="00E70F54" w14:paraId="75D9FCA5" w14:textId="13658662" w:rsidTr="00990800">
        <w:tc>
          <w:tcPr>
            <w:tcW w:w="1710" w:type="dxa"/>
          </w:tcPr>
          <w:p w14:paraId="462F3C5C" w14:textId="3ED62E8A" w:rsidR="00E70F54" w:rsidRPr="00203C65" w:rsidRDefault="00E70F54" w:rsidP="000E0B53">
            <w:pPr>
              <w:rPr>
                <w:rFonts w:ascii="宋体" w:eastAsia="宋体" w:hAnsi="宋体" w:hint="eastAsia"/>
                <w:sz w:val="24"/>
                <w:szCs w:val="24"/>
                <w:highlight w:val="yellow"/>
              </w:rPr>
            </w:pPr>
            <w:r w:rsidRPr="000A69B5">
              <w:rPr>
                <w:rFonts w:ascii="宋体" w:eastAsia="宋体" w:hAnsi="宋体" w:hint="eastAsia"/>
                <w:sz w:val="24"/>
                <w:szCs w:val="24"/>
              </w:rPr>
              <w:t>SAC</w:t>
            </w:r>
          </w:p>
        </w:tc>
        <w:tc>
          <w:tcPr>
            <w:tcW w:w="1536" w:type="dxa"/>
          </w:tcPr>
          <w:p w14:paraId="1D2B6825" w14:textId="77777777" w:rsidR="00E70F54" w:rsidRDefault="00E70F54" w:rsidP="000E0B53">
            <w:pPr>
              <w:rPr>
                <w:rFonts w:ascii="宋体" w:eastAsia="宋体" w:hAnsi="宋体" w:hint="eastAsia"/>
                <w:sz w:val="24"/>
                <w:szCs w:val="24"/>
              </w:rPr>
            </w:pPr>
          </w:p>
        </w:tc>
        <w:tc>
          <w:tcPr>
            <w:tcW w:w="1419" w:type="dxa"/>
          </w:tcPr>
          <w:p w14:paraId="25471B4D" w14:textId="77777777" w:rsidR="00E70F54" w:rsidRDefault="00E70F54" w:rsidP="000E0B53">
            <w:pPr>
              <w:rPr>
                <w:rFonts w:ascii="宋体" w:eastAsia="宋体" w:hAnsi="宋体" w:hint="eastAsia"/>
                <w:sz w:val="24"/>
                <w:szCs w:val="24"/>
              </w:rPr>
            </w:pPr>
          </w:p>
        </w:tc>
        <w:tc>
          <w:tcPr>
            <w:tcW w:w="1361" w:type="dxa"/>
          </w:tcPr>
          <w:p w14:paraId="33EF13DE" w14:textId="77777777" w:rsidR="00E70F54" w:rsidRDefault="00E70F54" w:rsidP="000E0B53">
            <w:pPr>
              <w:rPr>
                <w:rFonts w:ascii="宋体" w:eastAsia="宋体" w:hAnsi="宋体" w:hint="eastAsia"/>
                <w:sz w:val="24"/>
                <w:szCs w:val="24"/>
              </w:rPr>
            </w:pPr>
          </w:p>
        </w:tc>
        <w:tc>
          <w:tcPr>
            <w:tcW w:w="1269" w:type="dxa"/>
          </w:tcPr>
          <w:p w14:paraId="7834A8CB" w14:textId="77777777" w:rsidR="00E70F54" w:rsidRDefault="00E70F54" w:rsidP="000E0B53">
            <w:pPr>
              <w:rPr>
                <w:rFonts w:ascii="宋体" w:eastAsia="宋体" w:hAnsi="宋体" w:hint="eastAsia"/>
                <w:sz w:val="24"/>
                <w:szCs w:val="24"/>
              </w:rPr>
            </w:pPr>
          </w:p>
        </w:tc>
        <w:tc>
          <w:tcPr>
            <w:tcW w:w="937" w:type="dxa"/>
          </w:tcPr>
          <w:p w14:paraId="38E12336" w14:textId="77777777" w:rsidR="00E70F54" w:rsidRDefault="00E70F54" w:rsidP="000E0B53">
            <w:pPr>
              <w:rPr>
                <w:rFonts w:ascii="宋体" w:eastAsia="宋体" w:hAnsi="宋体" w:hint="eastAsia"/>
                <w:sz w:val="24"/>
                <w:szCs w:val="24"/>
              </w:rPr>
            </w:pPr>
          </w:p>
        </w:tc>
      </w:tr>
      <w:tr w:rsidR="00E70F54" w14:paraId="2D0DFEC5" w14:textId="30109EA4" w:rsidTr="00990800">
        <w:tc>
          <w:tcPr>
            <w:tcW w:w="1710" w:type="dxa"/>
          </w:tcPr>
          <w:p w14:paraId="46BE2D58" w14:textId="67227D78" w:rsidR="00E70F54" w:rsidRPr="00203C65" w:rsidRDefault="00E70F54" w:rsidP="000E0B53">
            <w:pPr>
              <w:rPr>
                <w:rFonts w:ascii="宋体" w:eastAsia="宋体" w:hAnsi="宋体" w:hint="eastAsia"/>
                <w:sz w:val="24"/>
                <w:szCs w:val="24"/>
                <w:highlight w:val="yellow"/>
              </w:rPr>
            </w:pPr>
            <w:r w:rsidRPr="000A69B5">
              <w:rPr>
                <w:rFonts w:ascii="宋体" w:eastAsia="宋体" w:hAnsi="宋体" w:hint="eastAsia"/>
                <w:sz w:val="24"/>
                <w:szCs w:val="24"/>
              </w:rPr>
              <w:t>TD3</w:t>
            </w:r>
          </w:p>
        </w:tc>
        <w:tc>
          <w:tcPr>
            <w:tcW w:w="1536" w:type="dxa"/>
          </w:tcPr>
          <w:p w14:paraId="08DE55EC" w14:textId="2ECE82C6" w:rsidR="00E70F54" w:rsidRDefault="00E70F54" w:rsidP="000E0B53">
            <w:pPr>
              <w:rPr>
                <w:rFonts w:ascii="宋体" w:eastAsia="宋体" w:hAnsi="宋体" w:hint="eastAsia"/>
                <w:sz w:val="24"/>
                <w:szCs w:val="24"/>
              </w:rPr>
            </w:pPr>
          </w:p>
        </w:tc>
        <w:tc>
          <w:tcPr>
            <w:tcW w:w="1419" w:type="dxa"/>
          </w:tcPr>
          <w:p w14:paraId="5493071D" w14:textId="4D22C096" w:rsidR="00E70F54" w:rsidRDefault="00E70F54" w:rsidP="000E0B53">
            <w:pPr>
              <w:rPr>
                <w:rFonts w:ascii="宋体" w:eastAsia="宋体" w:hAnsi="宋体" w:hint="eastAsia"/>
                <w:sz w:val="24"/>
                <w:szCs w:val="24"/>
              </w:rPr>
            </w:pPr>
          </w:p>
        </w:tc>
        <w:tc>
          <w:tcPr>
            <w:tcW w:w="1361" w:type="dxa"/>
          </w:tcPr>
          <w:p w14:paraId="2784CF35" w14:textId="0EC43FF5" w:rsidR="00E70F54" w:rsidRDefault="00E70F54" w:rsidP="000E0B53">
            <w:pPr>
              <w:rPr>
                <w:rFonts w:ascii="宋体" w:eastAsia="宋体" w:hAnsi="宋体" w:hint="eastAsia"/>
                <w:sz w:val="24"/>
                <w:szCs w:val="24"/>
              </w:rPr>
            </w:pPr>
          </w:p>
        </w:tc>
        <w:tc>
          <w:tcPr>
            <w:tcW w:w="1269" w:type="dxa"/>
          </w:tcPr>
          <w:p w14:paraId="01D20A24" w14:textId="6869C255" w:rsidR="00E70F54" w:rsidRDefault="00E70F54" w:rsidP="000E0B53">
            <w:pPr>
              <w:rPr>
                <w:rFonts w:ascii="宋体" w:eastAsia="宋体" w:hAnsi="宋体" w:hint="eastAsia"/>
                <w:sz w:val="24"/>
                <w:szCs w:val="24"/>
              </w:rPr>
            </w:pPr>
          </w:p>
        </w:tc>
        <w:tc>
          <w:tcPr>
            <w:tcW w:w="937" w:type="dxa"/>
          </w:tcPr>
          <w:p w14:paraId="08A2D31F" w14:textId="3F4580C4" w:rsidR="00E70F54" w:rsidRDefault="00E70F54" w:rsidP="000E0B53">
            <w:pPr>
              <w:rPr>
                <w:rFonts w:ascii="宋体" w:eastAsia="宋体" w:hAnsi="宋体" w:hint="eastAsia"/>
                <w:sz w:val="24"/>
                <w:szCs w:val="24"/>
              </w:rPr>
            </w:pPr>
          </w:p>
        </w:tc>
      </w:tr>
      <w:tr w:rsidR="00E70F54" w14:paraId="1D719890" w14:textId="698A020F" w:rsidTr="00990800">
        <w:tc>
          <w:tcPr>
            <w:tcW w:w="1710" w:type="dxa"/>
          </w:tcPr>
          <w:p w14:paraId="64E27928" w14:textId="1F2E50A9" w:rsidR="00E70F54" w:rsidRPr="00203C65" w:rsidRDefault="00E70F54" w:rsidP="000E0B53">
            <w:pPr>
              <w:rPr>
                <w:rFonts w:ascii="宋体" w:eastAsia="宋体" w:hAnsi="宋体" w:hint="eastAsia"/>
                <w:sz w:val="24"/>
                <w:szCs w:val="24"/>
                <w:highlight w:val="yellow"/>
              </w:rPr>
            </w:pPr>
            <w:r w:rsidRPr="00894FAA">
              <w:rPr>
                <w:rFonts w:ascii="宋体" w:eastAsia="宋体" w:hAnsi="宋体" w:hint="eastAsia"/>
                <w:sz w:val="24"/>
                <w:szCs w:val="24"/>
              </w:rPr>
              <w:t>HIRO</w:t>
            </w:r>
          </w:p>
        </w:tc>
        <w:tc>
          <w:tcPr>
            <w:tcW w:w="1536" w:type="dxa"/>
          </w:tcPr>
          <w:p w14:paraId="5F4ECE1E" w14:textId="77777777" w:rsidR="00E70F54" w:rsidRDefault="00E70F54" w:rsidP="000E0B53">
            <w:pPr>
              <w:rPr>
                <w:rFonts w:ascii="宋体" w:eastAsia="宋体" w:hAnsi="宋体" w:hint="eastAsia"/>
                <w:sz w:val="24"/>
                <w:szCs w:val="24"/>
              </w:rPr>
            </w:pPr>
          </w:p>
        </w:tc>
        <w:tc>
          <w:tcPr>
            <w:tcW w:w="1419" w:type="dxa"/>
          </w:tcPr>
          <w:p w14:paraId="6D4645E3" w14:textId="77777777" w:rsidR="00E70F54" w:rsidRDefault="00E70F54" w:rsidP="000E0B53">
            <w:pPr>
              <w:rPr>
                <w:rFonts w:ascii="宋体" w:eastAsia="宋体" w:hAnsi="宋体" w:hint="eastAsia"/>
                <w:sz w:val="24"/>
                <w:szCs w:val="24"/>
              </w:rPr>
            </w:pPr>
          </w:p>
        </w:tc>
        <w:tc>
          <w:tcPr>
            <w:tcW w:w="1361" w:type="dxa"/>
          </w:tcPr>
          <w:p w14:paraId="3BF4125F" w14:textId="77777777" w:rsidR="00E70F54" w:rsidRDefault="00E70F54" w:rsidP="000E0B53">
            <w:pPr>
              <w:rPr>
                <w:rFonts w:ascii="宋体" w:eastAsia="宋体" w:hAnsi="宋体" w:hint="eastAsia"/>
                <w:sz w:val="24"/>
                <w:szCs w:val="24"/>
              </w:rPr>
            </w:pPr>
          </w:p>
        </w:tc>
        <w:tc>
          <w:tcPr>
            <w:tcW w:w="1269" w:type="dxa"/>
          </w:tcPr>
          <w:p w14:paraId="12E769EA" w14:textId="77777777" w:rsidR="00E70F54" w:rsidRDefault="00E70F54" w:rsidP="000E0B53">
            <w:pPr>
              <w:rPr>
                <w:rFonts w:ascii="宋体" w:eastAsia="宋体" w:hAnsi="宋体" w:hint="eastAsia"/>
                <w:sz w:val="24"/>
                <w:szCs w:val="24"/>
              </w:rPr>
            </w:pPr>
          </w:p>
        </w:tc>
        <w:tc>
          <w:tcPr>
            <w:tcW w:w="937" w:type="dxa"/>
          </w:tcPr>
          <w:p w14:paraId="6E7DE352" w14:textId="77777777" w:rsidR="00E70F54" w:rsidRDefault="00E70F54" w:rsidP="000E0B53">
            <w:pPr>
              <w:rPr>
                <w:rFonts w:ascii="宋体" w:eastAsia="宋体" w:hAnsi="宋体" w:hint="eastAsia"/>
                <w:sz w:val="24"/>
                <w:szCs w:val="24"/>
              </w:rPr>
            </w:pPr>
          </w:p>
        </w:tc>
      </w:tr>
      <w:tr w:rsidR="00E70F54" w14:paraId="31D50B41" w14:textId="6E86B3E0" w:rsidTr="00990800">
        <w:tc>
          <w:tcPr>
            <w:tcW w:w="1710" w:type="dxa"/>
          </w:tcPr>
          <w:p w14:paraId="0CF38F3B" w14:textId="05429D01" w:rsidR="00E70F54" w:rsidRDefault="00E70F54" w:rsidP="000E0B53">
            <w:pPr>
              <w:rPr>
                <w:rFonts w:ascii="宋体" w:eastAsia="宋体" w:hAnsi="宋体" w:hint="eastAsia"/>
                <w:sz w:val="24"/>
                <w:szCs w:val="24"/>
              </w:rPr>
            </w:pPr>
            <w:r>
              <w:rPr>
                <w:rFonts w:ascii="宋体" w:eastAsia="宋体" w:hAnsi="宋体" w:hint="eastAsia"/>
                <w:sz w:val="24"/>
                <w:szCs w:val="24"/>
              </w:rPr>
              <w:t>ORCA</w:t>
            </w:r>
          </w:p>
        </w:tc>
        <w:tc>
          <w:tcPr>
            <w:tcW w:w="1536" w:type="dxa"/>
          </w:tcPr>
          <w:p w14:paraId="76CA7EBB" w14:textId="1C678EBD" w:rsidR="00E70F54" w:rsidRDefault="00E70F54" w:rsidP="000E0B53">
            <w:pPr>
              <w:rPr>
                <w:rFonts w:ascii="宋体" w:eastAsia="宋体" w:hAnsi="宋体" w:hint="eastAsia"/>
                <w:sz w:val="24"/>
                <w:szCs w:val="24"/>
              </w:rPr>
            </w:pPr>
          </w:p>
        </w:tc>
        <w:tc>
          <w:tcPr>
            <w:tcW w:w="1419" w:type="dxa"/>
          </w:tcPr>
          <w:p w14:paraId="516CC3E5" w14:textId="5FE46E1F" w:rsidR="00E70F54" w:rsidRDefault="00E70F54" w:rsidP="000E0B53">
            <w:pPr>
              <w:rPr>
                <w:rFonts w:ascii="宋体" w:eastAsia="宋体" w:hAnsi="宋体" w:hint="eastAsia"/>
                <w:sz w:val="24"/>
                <w:szCs w:val="24"/>
              </w:rPr>
            </w:pPr>
          </w:p>
        </w:tc>
        <w:tc>
          <w:tcPr>
            <w:tcW w:w="1361" w:type="dxa"/>
          </w:tcPr>
          <w:p w14:paraId="54A3FAB0" w14:textId="602E93BA" w:rsidR="00E70F54" w:rsidRDefault="00E70F54" w:rsidP="000E0B53">
            <w:pPr>
              <w:rPr>
                <w:rFonts w:ascii="宋体" w:eastAsia="宋体" w:hAnsi="宋体" w:hint="eastAsia"/>
                <w:sz w:val="24"/>
                <w:szCs w:val="24"/>
              </w:rPr>
            </w:pPr>
          </w:p>
        </w:tc>
        <w:tc>
          <w:tcPr>
            <w:tcW w:w="1269" w:type="dxa"/>
          </w:tcPr>
          <w:p w14:paraId="1A0D089E" w14:textId="74639574" w:rsidR="00E70F54" w:rsidRDefault="00E70F54" w:rsidP="000E0B53">
            <w:pPr>
              <w:rPr>
                <w:rFonts w:ascii="宋体" w:eastAsia="宋体" w:hAnsi="宋体" w:hint="eastAsia"/>
                <w:sz w:val="24"/>
                <w:szCs w:val="24"/>
              </w:rPr>
            </w:pPr>
          </w:p>
        </w:tc>
        <w:tc>
          <w:tcPr>
            <w:tcW w:w="937" w:type="dxa"/>
          </w:tcPr>
          <w:p w14:paraId="40AF9894" w14:textId="5D05B095" w:rsidR="00E70F54" w:rsidRDefault="00E70F54" w:rsidP="000E0B53">
            <w:pPr>
              <w:rPr>
                <w:rFonts w:ascii="宋体" w:eastAsia="宋体" w:hAnsi="宋体" w:hint="eastAsia"/>
                <w:sz w:val="24"/>
                <w:szCs w:val="24"/>
              </w:rPr>
            </w:pPr>
          </w:p>
        </w:tc>
      </w:tr>
      <w:tr w:rsidR="00E70F54" w14:paraId="74E64CA0" w14:textId="2B7D3784" w:rsidTr="00990800">
        <w:tc>
          <w:tcPr>
            <w:tcW w:w="1710" w:type="dxa"/>
          </w:tcPr>
          <w:p w14:paraId="086C0926" w14:textId="7FC26D0B" w:rsidR="00E70F54" w:rsidRPr="00CC7E3C" w:rsidRDefault="00E70F54" w:rsidP="000E0B53">
            <w:pPr>
              <w:rPr>
                <w:rFonts w:ascii="宋体" w:eastAsia="宋体" w:hAnsi="宋体" w:hint="eastAsia"/>
                <w:b/>
                <w:bCs/>
                <w:sz w:val="24"/>
                <w:szCs w:val="24"/>
              </w:rPr>
            </w:pPr>
            <w:r w:rsidRPr="00CC7E3C">
              <w:rPr>
                <w:rFonts w:ascii="宋体" w:eastAsia="宋体" w:hAnsi="宋体" w:hint="eastAsia"/>
                <w:b/>
                <w:bCs/>
                <w:sz w:val="24"/>
                <w:szCs w:val="24"/>
              </w:rPr>
              <w:t>Our</w:t>
            </w:r>
          </w:p>
        </w:tc>
        <w:tc>
          <w:tcPr>
            <w:tcW w:w="1536" w:type="dxa"/>
          </w:tcPr>
          <w:p w14:paraId="33A7BB24" w14:textId="77777777" w:rsidR="00E70F54" w:rsidRDefault="00E70F54" w:rsidP="000E0B53">
            <w:pPr>
              <w:rPr>
                <w:rFonts w:ascii="宋体" w:eastAsia="宋体" w:hAnsi="宋体" w:hint="eastAsia"/>
                <w:sz w:val="24"/>
                <w:szCs w:val="24"/>
              </w:rPr>
            </w:pPr>
          </w:p>
        </w:tc>
        <w:tc>
          <w:tcPr>
            <w:tcW w:w="1419" w:type="dxa"/>
          </w:tcPr>
          <w:p w14:paraId="44C320BB" w14:textId="77777777" w:rsidR="00E70F54" w:rsidRDefault="00E70F54" w:rsidP="000E0B53">
            <w:pPr>
              <w:rPr>
                <w:rFonts w:ascii="宋体" w:eastAsia="宋体" w:hAnsi="宋体" w:hint="eastAsia"/>
                <w:sz w:val="24"/>
                <w:szCs w:val="24"/>
              </w:rPr>
            </w:pPr>
          </w:p>
        </w:tc>
        <w:tc>
          <w:tcPr>
            <w:tcW w:w="1361" w:type="dxa"/>
          </w:tcPr>
          <w:p w14:paraId="0CCB78CF" w14:textId="77777777" w:rsidR="00E70F54" w:rsidRDefault="00E70F54" w:rsidP="000E0B53">
            <w:pPr>
              <w:rPr>
                <w:rFonts w:ascii="宋体" w:eastAsia="宋体" w:hAnsi="宋体" w:hint="eastAsia"/>
                <w:sz w:val="24"/>
                <w:szCs w:val="24"/>
              </w:rPr>
            </w:pPr>
          </w:p>
        </w:tc>
        <w:tc>
          <w:tcPr>
            <w:tcW w:w="1269" w:type="dxa"/>
          </w:tcPr>
          <w:p w14:paraId="6B242FE3" w14:textId="77777777" w:rsidR="00E70F54" w:rsidRDefault="00E70F54" w:rsidP="000E0B53">
            <w:pPr>
              <w:rPr>
                <w:rFonts w:ascii="宋体" w:eastAsia="宋体" w:hAnsi="宋体" w:hint="eastAsia"/>
                <w:sz w:val="24"/>
                <w:szCs w:val="24"/>
              </w:rPr>
            </w:pPr>
          </w:p>
        </w:tc>
        <w:tc>
          <w:tcPr>
            <w:tcW w:w="937" w:type="dxa"/>
          </w:tcPr>
          <w:p w14:paraId="7DC77CF2" w14:textId="77777777" w:rsidR="00E70F54" w:rsidRDefault="00E70F54" w:rsidP="000E0B53">
            <w:pPr>
              <w:rPr>
                <w:rFonts w:ascii="宋体" w:eastAsia="宋体" w:hAnsi="宋体" w:hint="eastAsia"/>
                <w:sz w:val="24"/>
                <w:szCs w:val="24"/>
              </w:rPr>
            </w:pPr>
          </w:p>
        </w:tc>
      </w:tr>
    </w:tbl>
    <w:p w14:paraId="1C005F7E" w14:textId="77777777" w:rsidR="001C5641" w:rsidRDefault="001C5641" w:rsidP="00E9336D">
      <w:pPr>
        <w:rPr>
          <w:rFonts w:ascii="宋体" w:eastAsia="宋体" w:hAnsi="宋体" w:hint="eastAsia"/>
          <w:sz w:val="24"/>
          <w:szCs w:val="24"/>
        </w:rPr>
      </w:pPr>
    </w:p>
    <w:p w14:paraId="2D406140" w14:textId="20954414" w:rsidR="00514BE2" w:rsidRDefault="00514BE2" w:rsidP="00514BE2">
      <w:pPr>
        <w:rPr>
          <w:rFonts w:ascii="宋体" w:eastAsia="宋体" w:hAnsi="宋体" w:hint="eastAsia"/>
          <w:b/>
          <w:bCs/>
          <w:sz w:val="24"/>
          <w:szCs w:val="24"/>
        </w:rPr>
      </w:pPr>
      <w:r>
        <w:rPr>
          <w:rFonts w:ascii="宋体" w:eastAsia="宋体" w:hAnsi="宋体" w:hint="eastAsia"/>
          <w:b/>
          <w:bCs/>
          <w:sz w:val="24"/>
          <w:szCs w:val="24"/>
        </w:rPr>
        <w:t>D</w:t>
      </w:r>
      <w:r w:rsidRPr="009553A7">
        <w:rPr>
          <w:rFonts w:ascii="宋体" w:eastAsia="宋体" w:hAnsi="宋体" w:hint="eastAsia"/>
          <w:b/>
          <w:bCs/>
          <w:sz w:val="24"/>
          <w:szCs w:val="24"/>
        </w:rPr>
        <w:t>．</w:t>
      </w:r>
      <w:r w:rsidRPr="00514BE2">
        <w:rPr>
          <w:rFonts w:ascii="宋体" w:eastAsia="宋体" w:hAnsi="宋体" w:hint="eastAsia"/>
          <w:b/>
          <w:bCs/>
          <w:sz w:val="24"/>
          <w:szCs w:val="24"/>
        </w:rPr>
        <w:t>Generalization Assessment</w:t>
      </w:r>
    </w:p>
    <w:p w14:paraId="32849D78" w14:textId="06DB4538" w:rsidR="003B28BA" w:rsidRDefault="003B28BA" w:rsidP="0036443D">
      <w:pPr>
        <w:ind w:firstLineChars="200" w:firstLine="480"/>
        <w:rPr>
          <w:rFonts w:ascii="宋体" w:eastAsia="宋体" w:hAnsi="宋体" w:hint="eastAsia"/>
          <w:sz w:val="24"/>
          <w:szCs w:val="24"/>
        </w:rPr>
      </w:pPr>
      <w:r w:rsidRPr="003B28BA">
        <w:rPr>
          <w:rFonts w:ascii="宋体" w:eastAsia="宋体" w:hAnsi="宋体" w:hint="eastAsia"/>
          <w:sz w:val="24"/>
          <w:szCs w:val="24"/>
        </w:rPr>
        <w:t>为了验证所提出导航框架对未知环境的适应能力，本文进行了泛化实验。</w:t>
      </w:r>
      <w:r w:rsidR="007E45F5">
        <w:rPr>
          <w:rFonts w:ascii="宋体" w:eastAsia="宋体" w:hAnsi="宋体" w:hint="eastAsia"/>
          <w:sz w:val="24"/>
          <w:szCs w:val="24"/>
        </w:rPr>
        <w:t>本文</w:t>
      </w:r>
      <w:r w:rsidRPr="003B28BA">
        <w:rPr>
          <w:rFonts w:ascii="宋体" w:eastAsia="宋体" w:hAnsi="宋体" w:hint="eastAsia"/>
          <w:sz w:val="24"/>
          <w:szCs w:val="24"/>
        </w:rPr>
        <w:t>将在场景一中训练得到的模型直接迁移到未参与训练的测试地图中</w:t>
      </w:r>
      <w:r w:rsidR="007E45F5">
        <w:rPr>
          <w:rFonts w:ascii="宋体" w:eastAsia="宋体" w:hAnsi="宋体" w:hint="eastAsia"/>
          <w:sz w:val="24"/>
          <w:szCs w:val="24"/>
        </w:rPr>
        <w:t>进行</w:t>
      </w:r>
      <w:r w:rsidRPr="003B28BA">
        <w:rPr>
          <w:rFonts w:ascii="宋体" w:eastAsia="宋体" w:hAnsi="宋体" w:hint="eastAsia"/>
          <w:sz w:val="24"/>
          <w:szCs w:val="24"/>
        </w:rPr>
        <w:t>导航任务，而不进行额外微调，以评估该方法在不同环境布局和障碍分布下的泛化性能。</w:t>
      </w:r>
    </w:p>
    <w:p w14:paraId="3F13AD31" w14:textId="07FF5B6C" w:rsidR="003B28BA" w:rsidRDefault="007E45F5" w:rsidP="0036443D">
      <w:pPr>
        <w:ind w:firstLineChars="200" w:firstLine="480"/>
        <w:rPr>
          <w:rFonts w:ascii="宋体" w:eastAsia="宋体" w:hAnsi="宋体" w:hint="eastAsia"/>
          <w:sz w:val="24"/>
          <w:szCs w:val="24"/>
        </w:rPr>
      </w:pPr>
      <w:r w:rsidRPr="007E45F5">
        <w:rPr>
          <w:rFonts w:ascii="宋体" w:eastAsia="宋体" w:hAnsi="宋体" w:hint="eastAsia"/>
          <w:sz w:val="24"/>
          <w:szCs w:val="24"/>
        </w:rPr>
        <w:t>泛化测试分别在测试地图二和测试地图三上进行。在每张测试地图中，本文进一步设置两种不同的人群密度场景，分别包含6名和9名行人。对于每一种地图与行人数量配置，均随机生成600个有效导航任务用于评估。测试过程中，行人随机初始化并在环境中动态移动，从而构建具有不确定性的动态导航场景。</w:t>
      </w:r>
      <w:r w:rsidR="00164DE5">
        <w:rPr>
          <w:rFonts w:ascii="宋体" w:eastAsia="宋体" w:hAnsi="宋体" w:hint="eastAsia"/>
          <w:sz w:val="24"/>
          <w:szCs w:val="24"/>
        </w:rPr>
        <w:t>实验结果如表Ⅲ所示</w:t>
      </w:r>
      <w:r w:rsidR="00322CEF">
        <w:rPr>
          <w:rFonts w:ascii="宋体" w:eastAsia="宋体" w:hAnsi="宋体" w:hint="eastAsia"/>
          <w:sz w:val="24"/>
          <w:szCs w:val="24"/>
        </w:rPr>
        <w:t>。</w:t>
      </w:r>
    </w:p>
    <w:p w14:paraId="6F2A760F" w14:textId="26700959" w:rsidR="00FD432C" w:rsidRDefault="004434E0" w:rsidP="00FD432C">
      <w:pPr>
        <w:ind w:firstLineChars="200" w:firstLine="480"/>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3323521B" wp14:editId="4FA26ECC">
            <wp:extent cx="3390900" cy="3287205"/>
            <wp:effectExtent l="0" t="0" r="0" b="8890"/>
            <wp:docPr id="583375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569" name="图片 583375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95978" cy="3292128"/>
                    </a:xfrm>
                    <a:prstGeom prst="rect">
                      <a:avLst/>
                    </a:prstGeom>
                  </pic:spPr>
                </pic:pic>
              </a:graphicData>
            </a:graphic>
          </wp:inline>
        </w:drawing>
      </w:r>
    </w:p>
    <w:p w14:paraId="3F8F25DE" w14:textId="57986B6E" w:rsidR="001234B6" w:rsidRDefault="001234B6" w:rsidP="001234B6">
      <w:pPr>
        <w:jc w:val="center"/>
        <w:rPr>
          <w:rFonts w:ascii="宋体" w:eastAsia="宋体" w:hAnsi="宋体" w:hint="eastAsia"/>
          <w:szCs w:val="21"/>
        </w:rPr>
      </w:pPr>
      <w:r w:rsidRPr="00256D5E">
        <w:rPr>
          <w:rFonts w:ascii="宋体" w:eastAsia="宋体" w:hAnsi="宋体" w:hint="eastAsia"/>
          <w:szCs w:val="21"/>
        </w:rPr>
        <w:t>图</w:t>
      </w:r>
      <w:r>
        <w:rPr>
          <w:rFonts w:ascii="宋体" w:eastAsia="宋体" w:hAnsi="宋体" w:hint="eastAsia"/>
          <w:szCs w:val="21"/>
        </w:rPr>
        <w:t>4</w:t>
      </w:r>
      <w:r w:rsidRPr="00256D5E">
        <w:rPr>
          <w:rFonts w:ascii="宋体" w:eastAsia="宋体" w:hAnsi="宋体" w:hint="eastAsia"/>
          <w:szCs w:val="21"/>
        </w:rPr>
        <w:t xml:space="preserve"> </w:t>
      </w:r>
      <w:r>
        <w:rPr>
          <w:rFonts w:ascii="宋体" w:eastAsia="宋体" w:hAnsi="宋体" w:hint="eastAsia"/>
          <w:szCs w:val="21"/>
        </w:rPr>
        <w:t>测试地图二</w:t>
      </w:r>
    </w:p>
    <w:p w14:paraId="5145DAC8" w14:textId="77777777" w:rsidR="001234B6" w:rsidRDefault="001234B6" w:rsidP="00FD432C">
      <w:pPr>
        <w:ind w:firstLineChars="200" w:firstLine="480"/>
        <w:jc w:val="center"/>
        <w:rPr>
          <w:rFonts w:ascii="宋体" w:eastAsia="宋体" w:hAnsi="宋体" w:hint="eastAsia"/>
          <w:sz w:val="24"/>
          <w:szCs w:val="24"/>
        </w:rPr>
      </w:pPr>
    </w:p>
    <w:p w14:paraId="2909E27D" w14:textId="7BA45780" w:rsidR="00FD432C" w:rsidRDefault="004434E0" w:rsidP="00FD432C">
      <w:pPr>
        <w:ind w:firstLineChars="200" w:firstLine="48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6ABDBB3D" wp14:editId="4961FFE2">
            <wp:extent cx="3129305" cy="3108960"/>
            <wp:effectExtent l="0" t="0" r="0" b="0"/>
            <wp:docPr id="353751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1595" name="图片 3537515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3904" cy="3113529"/>
                    </a:xfrm>
                    <a:prstGeom prst="rect">
                      <a:avLst/>
                    </a:prstGeom>
                  </pic:spPr>
                </pic:pic>
              </a:graphicData>
            </a:graphic>
          </wp:inline>
        </w:drawing>
      </w:r>
    </w:p>
    <w:p w14:paraId="48D1EE62" w14:textId="37242CF9" w:rsidR="00324061" w:rsidRDefault="00324061" w:rsidP="00324061">
      <w:pPr>
        <w:jc w:val="center"/>
        <w:rPr>
          <w:rFonts w:ascii="宋体" w:eastAsia="宋体" w:hAnsi="宋体" w:hint="eastAsia"/>
          <w:szCs w:val="21"/>
        </w:rPr>
      </w:pPr>
      <w:r w:rsidRPr="00256D5E">
        <w:rPr>
          <w:rFonts w:ascii="宋体" w:eastAsia="宋体" w:hAnsi="宋体" w:hint="eastAsia"/>
          <w:szCs w:val="21"/>
        </w:rPr>
        <w:t>图</w:t>
      </w:r>
      <w:r>
        <w:rPr>
          <w:rFonts w:ascii="宋体" w:eastAsia="宋体" w:hAnsi="宋体" w:hint="eastAsia"/>
          <w:szCs w:val="21"/>
        </w:rPr>
        <w:t>5</w:t>
      </w:r>
      <w:r w:rsidRPr="00256D5E">
        <w:rPr>
          <w:rFonts w:ascii="宋体" w:eastAsia="宋体" w:hAnsi="宋体" w:hint="eastAsia"/>
          <w:szCs w:val="21"/>
        </w:rPr>
        <w:t xml:space="preserve"> </w:t>
      </w:r>
      <w:r>
        <w:rPr>
          <w:rFonts w:ascii="宋体" w:eastAsia="宋体" w:hAnsi="宋体" w:hint="eastAsia"/>
          <w:szCs w:val="21"/>
        </w:rPr>
        <w:t>测试地图三</w:t>
      </w:r>
    </w:p>
    <w:p w14:paraId="0847E2BC" w14:textId="77777777" w:rsidR="00324061" w:rsidRDefault="00324061" w:rsidP="00FD432C">
      <w:pPr>
        <w:ind w:firstLineChars="200" w:firstLine="480"/>
        <w:jc w:val="center"/>
        <w:rPr>
          <w:rFonts w:ascii="宋体" w:eastAsia="宋体" w:hAnsi="宋体" w:hint="eastAsia"/>
          <w:sz w:val="24"/>
          <w:szCs w:val="24"/>
        </w:rPr>
      </w:pPr>
    </w:p>
    <w:p w14:paraId="28AD5BDD" w14:textId="77777777" w:rsidR="00886E46" w:rsidRDefault="00886E46" w:rsidP="00E9336D">
      <w:pPr>
        <w:rPr>
          <w:rFonts w:ascii="宋体" w:eastAsia="宋体" w:hAnsi="宋体" w:hint="eastAsia"/>
          <w:sz w:val="24"/>
          <w:szCs w:val="24"/>
        </w:rPr>
      </w:pPr>
    </w:p>
    <w:p w14:paraId="3557BC0E" w14:textId="77777777" w:rsidR="001225BA" w:rsidRPr="0069248C" w:rsidRDefault="001225BA" w:rsidP="00E9336D">
      <w:pPr>
        <w:rPr>
          <w:rFonts w:ascii="宋体" w:eastAsia="宋体" w:hAnsi="宋体" w:hint="eastAsia"/>
          <w:sz w:val="24"/>
          <w:szCs w:val="24"/>
        </w:rPr>
      </w:pPr>
    </w:p>
    <w:p w14:paraId="41CA72E1" w14:textId="107F50EE" w:rsidR="00275FBF" w:rsidRDefault="00275FBF" w:rsidP="00275FBF">
      <w:pPr>
        <w:pStyle w:val="2"/>
        <w:rPr>
          <w:rFonts w:ascii="Times New Roman" w:hAnsi="Times New Roman" w:cs="Times New Roman"/>
          <w:color w:val="auto"/>
        </w:rPr>
      </w:pPr>
      <w:r>
        <w:rPr>
          <w:rFonts w:ascii="Times New Roman" w:hAnsi="Times New Roman" w:cs="Times New Roman" w:hint="eastAsia"/>
          <w:color w:val="auto"/>
        </w:rPr>
        <w:t>Conclusions</w:t>
      </w:r>
    </w:p>
    <w:p w14:paraId="3CBAF22F" w14:textId="26B7675E" w:rsidR="00906EB6" w:rsidRDefault="00906EB6" w:rsidP="00334CFE">
      <w:pPr>
        <w:rPr>
          <w:rFonts w:hint="eastAsia"/>
        </w:rPr>
      </w:pPr>
    </w:p>
    <w:p w14:paraId="12519D76" w14:textId="77777777" w:rsidR="005E1CDC" w:rsidRDefault="005E1CDC" w:rsidP="00334CFE">
      <w:pPr>
        <w:rPr>
          <w:rFonts w:hint="eastAsia"/>
        </w:rPr>
      </w:pPr>
    </w:p>
    <w:p w14:paraId="16AA0185" w14:textId="77777777" w:rsidR="000E6A5F" w:rsidRDefault="000E6A5F" w:rsidP="00334CFE">
      <w:pPr>
        <w:rPr>
          <w:rFonts w:hint="eastAsia"/>
        </w:rPr>
      </w:pPr>
    </w:p>
    <w:p w14:paraId="1402D8AC" w14:textId="77777777" w:rsidR="000E6A5F" w:rsidRPr="001A5070" w:rsidRDefault="000E6A5F" w:rsidP="000E6A5F">
      <w:pPr>
        <w:pStyle w:val="2"/>
        <w:widowControl/>
        <w:autoSpaceDE w:val="0"/>
        <w:autoSpaceDN w:val="0"/>
        <w:adjustRightInd w:val="0"/>
        <w:snapToGrid w:val="0"/>
        <w:spacing w:before="156" w:after="120" w:line="400" w:lineRule="exact"/>
        <w:textAlignment w:val="baseline"/>
        <w:rPr>
          <w:rFonts w:eastAsia="宋体" w:hint="eastAsia"/>
          <w:b/>
          <w:bCs/>
          <w:snapToGrid w:val="0"/>
          <w:color w:val="auto"/>
          <w:kern w:val="0"/>
          <w:sz w:val="32"/>
          <w:szCs w:val="21"/>
        </w:rPr>
      </w:pPr>
      <w:bookmarkStart w:id="0" w:name="_Toc1215275301"/>
      <w:bookmarkStart w:id="1" w:name="_Toc269323049"/>
      <w:bookmarkStart w:id="2" w:name="_Toc179725749"/>
      <w:bookmarkStart w:id="3" w:name="_Toc8272"/>
      <w:r w:rsidRPr="001A5070">
        <w:rPr>
          <w:rFonts w:eastAsia="宋体"/>
          <w:b/>
          <w:bCs/>
          <w:snapToGrid w:val="0"/>
          <w:color w:val="auto"/>
          <w:kern w:val="0"/>
          <w:sz w:val="32"/>
          <w:szCs w:val="21"/>
        </w:rPr>
        <w:lastRenderedPageBreak/>
        <w:t>参考文献</w:t>
      </w:r>
      <w:bookmarkEnd w:id="0"/>
      <w:bookmarkEnd w:id="1"/>
      <w:bookmarkEnd w:id="2"/>
      <w:bookmarkEnd w:id="3"/>
    </w:p>
    <w:p w14:paraId="5B9C3DFC" w14:textId="09896455" w:rsidR="000E6A5F" w:rsidRPr="00231AB4" w:rsidRDefault="00231AB4" w:rsidP="00231AB4">
      <w:pPr>
        <w:numPr>
          <w:ilvl w:val="0"/>
          <w:numId w:val="3"/>
        </w:numPr>
        <w:rPr>
          <w:rFonts w:hint="eastAsia"/>
        </w:rPr>
      </w:pPr>
      <w:r w:rsidRPr="00231AB4">
        <w:rPr>
          <w:rFonts w:ascii="Times New Roman" w:eastAsia="宋体" w:hAnsi="Times New Roman" w:cs="Times New Roman" w:hint="eastAsia"/>
        </w:rPr>
        <w:t xml:space="preserve">Montero E </w:t>
      </w:r>
      <w:proofErr w:type="spellStart"/>
      <w:r w:rsidRPr="00231AB4">
        <w:rPr>
          <w:rFonts w:ascii="Times New Roman" w:eastAsia="宋体" w:hAnsi="Times New Roman" w:cs="Times New Roman" w:hint="eastAsia"/>
        </w:rPr>
        <w:t>E</w:t>
      </w:r>
      <w:proofErr w:type="spellEnd"/>
      <w:r w:rsidRPr="00231AB4">
        <w:rPr>
          <w:rFonts w:ascii="Times New Roman" w:eastAsia="宋体" w:hAnsi="Times New Roman" w:cs="Times New Roman" w:hint="eastAsia"/>
        </w:rPr>
        <w:t xml:space="preserve">, </w:t>
      </w:r>
      <w:proofErr w:type="spellStart"/>
      <w:r w:rsidRPr="00231AB4">
        <w:rPr>
          <w:rFonts w:ascii="Times New Roman" w:eastAsia="宋体" w:hAnsi="Times New Roman" w:cs="Times New Roman" w:hint="eastAsia"/>
        </w:rPr>
        <w:t>Mutahira</w:t>
      </w:r>
      <w:proofErr w:type="spellEnd"/>
      <w:r w:rsidRPr="00231AB4">
        <w:rPr>
          <w:rFonts w:ascii="Times New Roman" w:eastAsia="宋体" w:hAnsi="Times New Roman" w:cs="Times New Roman" w:hint="eastAsia"/>
        </w:rPr>
        <w:t xml:space="preserve"> H, Pico N, et al. Dynamic warning zone and a short-distance goal for autonomous robot navigation using deep reinforcement learning[J]. Complex &amp; Intelligent Systems, 2024, 10(1): 1149-1166.</w:t>
      </w:r>
    </w:p>
    <w:p w14:paraId="62B0E46F" w14:textId="2C4F2AB6" w:rsidR="00231AB4" w:rsidRDefault="005E4FC9" w:rsidP="00231AB4">
      <w:pPr>
        <w:numPr>
          <w:ilvl w:val="0"/>
          <w:numId w:val="3"/>
        </w:numPr>
        <w:rPr>
          <w:rFonts w:ascii="Times New Roman" w:eastAsia="宋体" w:hAnsi="Times New Roman" w:cs="Times New Roman"/>
        </w:rPr>
      </w:pPr>
      <w:r w:rsidRPr="00E0627B">
        <w:rPr>
          <w:rFonts w:ascii="Times New Roman" w:eastAsia="宋体" w:hAnsi="Times New Roman" w:cs="Times New Roman" w:hint="eastAsia"/>
        </w:rPr>
        <w:t>Xue B, Gao M, Wang C, et al. Crowd-aware socially compliant robot navigation via deep reinforcement learning[J]. International Journal of Social Robotics, 2024, 16(1): 197-209.</w:t>
      </w:r>
    </w:p>
    <w:p w14:paraId="2870B40E" w14:textId="10F87FC8" w:rsidR="00795A0A" w:rsidRDefault="00795A0A" w:rsidP="00231AB4">
      <w:pPr>
        <w:numPr>
          <w:ilvl w:val="0"/>
          <w:numId w:val="3"/>
        </w:numPr>
        <w:rPr>
          <w:rFonts w:ascii="Times New Roman" w:eastAsia="宋体" w:hAnsi="Times New Roman" w:cs="Times New Roman"/>
        </w:rPr>
      </w:pPr>
      <w:r w:rsidRPr="00795A0A">
        <w:rPr>
          <w:rFonts w:ascii="Times New Roman" w:eastAsia="宋体" w:hAnsi="Times New Roman" w:cs="Times New Roman" w:hint="eastAsia"/>
        </w:rPr>
        <w:t>Jing X H, Xiong X, Li F H, et al. A two-stage reinforcement learning approach for robot navigation in long-range indoor dense crowd environments[C]//2024 IEEE/RSJ International Conference on Intelligent Robots and Systems (IROS). IEEE, 2024: 5489-5496.</w:t>
      </w:r>
    </w:p>
    <w:p w14:paraId="7BB217C9" w14:textId="3A9B1BB0" w:rsidR="008859D1" w:rsidRDefault="00E12D11" w:rsidP="008859D1">
      <w:pPr>
        <w:numPr>
          <w:ilvl w:val="0"/>
          <w:numId w:val="3"/>
        </w:numPr>
        <w:rPr>
          <w:rFonts w:ascii="Times New Roman" w:eastAsia="宋体" w:hAnsi="Times New Roman" w:cs="Times New Roman"/>
        </w:rPr>
      </w:pPr>
      <w:r w:rsidRPr="00E12D11">
        <w:rPr>
          <w:rFonts w:ascii="Times New Roman" w:eastAsia="宋体" w:hAnsi="Times New Roman" w:cs="Times New Roman"/>
        </w:rPr>
        <w:t>Chen C, Song B, Fu Q, et al. Event-Triggered Hierarchical Planner for Autonomous Navigation in Unknown Environment[J]. Drones, 2023, 7(12): 690.</w:t>
      </w:r>
    </w:p>
    <w:p w14:paraId="11F309E7" w14:textId="6B5F718D" w:rsidR="008859D1" w:rsidRDefault="008859D1" w:rsidP="008859D1">
      <w:pPr>
        <w:numPr>
          <w:ilvl w:val="0"/>
          <w:numId w:val="3"/>
        </w:numPr>
        <w:rPr>
          <w:rFonts w:ascii="Times New Roman" w:eastAsia="宋体" w:hAnsi="Times New Roman" w:cs="Times New Roman"/>
        </w:rPr>
      </w:pPr>
      <w:r w:rsidRPr="008859D1">
        <w:rPr>
          <w:rFonts w:ascii="Times New Roman" w:eastAsia="宋体" w:hAnsi="Times New Roman" w:cs="Times New Roman" w:hint="eastAsia"/>
        </w:rPr>
        <w:t>Wang X, Deng Y, Cai Y, et al. An Event-Triggered Deep Reinforcement Learning Guidance Algorithm for Intercepting Maneuvering Target of Speed Advantage[J]. ISA transactions, 2025.</w:t>
      </w:r>
    </w:p>
    <w:p w14:paraId="6FEC4D8C" w14:textId="3EBD15F7" w:rsidR="008859D1" w:rsidRDefault="008859D1" w:rsidP="008859D1">
      <w:pPr>
        <w:numPr>
          <w:ilvl w:val="0"/>
          <w:numId w:val="3"/>
        </w:numPr>
        <w:rPr>
          <w:rFonts w:ascii="Times New Roman" w:eastAsia="宋体" w:hAnsi="Times New Roman" w:cs="Times New Roman"/>
        </w:rPr>
      </w:pPr>
      <w:r w:rsidRPr="008859D1">
        <w:rPr>
          <w:rFonts w:ascii="Times New Roman" w:eastAsia="宋体" w:hAnsi="Times New Roman" w:cs="Times New Roman"/>
        </w:rPr>
        <w:t>Sun H, Zhang C, Hu C, et al. Event-triggered reconfigurable reinforcement learning motion-planning approach for mobile robot in unknown dynamic environments[J]. Engineering Applications of Artificial Intelligence, 2023, 123: 106197.</w:t>
      </w:r>
    </w:p>
    <w:p w14:paraId="66C45FB9" w14:textId="31A9A51B" w:rsidR="008A63DA" w:rsidRDefault="008A63DA" w:rsidP="008859D1">
      <w:pPr>
        <w:numPr>
          <w:ilvl w:val="0"/>
          <w:numId w:val="3"/>
        </w:numPr>
        <w:rPr>
          <w:rFonts w:ascii="Times New Roman" w:eastAsia="宋体" w:hAnsi="Times New Roman" w:cs="Times New Roman"/>
        </w:rPr>
      </w:pPr>
      <w:r w:rsidRPr="008A63DA">
        <w:rPr>
          <w:rFonts w:ascii="Times New Roman" w:eastAsia="宋体" w:hAnsi="Times New Roman" w:cs="Times New Roman"/>
        </w:rPr>
        <w:t>Li W, Hong R, Shen J, et al. Transformer memory for interactive visual navigation in cluttered environments[J]. IEEE Robotics and Automation Letters, 2023, 8(3): 1731-1738.</w:t>
      </w:r>
    </w:p>
    <w:p w14:paraId="743F0476" w14:textId="1E3D3D6E" w:rsidR="008A4212" w:rsidRDefault="008A4212" w:rsidP="008859D1">
      <w:pPr>
        <w:numPr>
          <w:ilvl w:val="0"/>
          <w:numId w:val="3"/>
        </w:numPr>
        <w:rPr>
          <w:rFonts w:ascii="Times New Roman" w:eastAsia="宋体" w:hAnsi="Times New Roman" w:cs="Times New Roman"/>
        </w:rPr>
      </w:pPr>
      <w:r w:rsidRPr="008A4212">
        <w:rPr>
          <w:rFonts w:ascii="Times New Roman" w:eastAsia="宋体" w:hAnsi="Times New Roman" w:cs="Times New Roman"/>
        </w:rPr>
        <w:t>Zhou Z, Ren J, Zeng Z, et al. A safe reinforcement learning approach for autonomous navigation of mobile robots in dynamic environments[J]. CAAI Transactions on Intelligence Technology, 2023.</w:t>
      </w:r>
    </w:p>
    <w:p w14:paraId="18C27B1C" w14:textId="43EDB960" w:rsidR="00D04906" w:rsidRDefault="00D04906" w:rsidP="008859D1">
      <w:pPr>
        <w:numPr>
          <w:ilvl w:val="0"/>
          <w:numId w:val="3"/>
        </w:numPr>
        <w:rPr>
          <w:rFonts w:ascii="Times New Roman" w:eastAsia="宋体" w:hAnsi="Times New Roman" w:cs="Times New Roman"/>
        </w:rPr>
      </w:pPr>
      <w:proofErr w:type="spellStart"/>
      <w:r w:rsidRPr="00D04906">
        <w:rPr>
          <w:rFonts w:ascii="Times New Roman" w:eastAsia="宋体" w:hAnsi="Times New Roman" w:cs="Times New Roman"/>
        </w:rPr>
        <w:t>Guldenring</w:t>
      </w:r>
      <w:proofErr w:type="spellEnd"/>
      <w:r w:rsidRPr="00D04906">
        <w:rPr>
          <w:rFonts w:ascii="Times New Roman" w:eastAsia="宋体" w:hAnsi="Times New Roman" w:cs="Times New Roman"/>
        </w:rPr>
        <w:t xml:space="preserve"> R, Görner M, Hendrich N, et al. Learning local planners for human-aware navigation in indoor environments[C]//2020 IEEE/RSJ International Conference on Intelligent Robots and Systems (IROS). IEEE, 2020: 6053-6060.</w:t>
      </w:r>
    </w:p>
    <w:p w14:paraId="05CAC442" w14:textId="4211DBC3" w:rsidR="00E3401C" w:rsidRDefault="00E3401C" w:rsidP="008859D1">
      <w:pPr>
        <w:numPr>
          <w:ilvl w:val="0"/>
          <w:numId w:val="3"/>
        </w:numPr>
        <w:rPr>
          <w:rFonts w:ascii="Times New Roman" w:eastAsia="宋体" w:hAnsi="Times New Roman" w:cs="Times New Roman"/>
        </w:rPr>
      </w:pPr>
      <w:r w:rsidRPr="00E3401C">
        <w:rPr>
          <w:rFonts w:ascii="Times New Roman" w:eastAsia="宋体" w:hAnsi="Times New Roman" w:cs="Times New Roman"/>
        </w:rPr>
        <w:t xml:space="preserve">Yu W, Peng J, Qiu Q, et al. </w:t>
      </w:r>
      <w:proofErr w:type="spellStart"/>
      <w:r w:rsidRPr="00E3401C">
        <w:rPr>
          <w:rFonts w:ascii="Times New Roman" w:eastAsia="宋体" w:hAnsi="Times New Roman" w:cs="Times New Roman"/>
        </w:rPr>
        <w:t>Pathrl</w:t>
      </w:r>
      <w:proofErr w:type="spellEnd"/>
      <w:r w:rsidRPr="00E3401C">
        <w:rPr>
          <w:rFonts w:ascii="Times New Roman" w:eastAsia="宋体" w:hAnsi="Times New Roman" w:cs="Times New Roman"/>
        </w:rPr>
        <w:t>: An end-to-end path generation method for collision avoidance via deep reinforcement learning[C]//2024 IEEE International Conference on Robotics and Automation (ICRA). IEEE, 2024: 9278-9284.</w:t>
      </w:r>
    </w:p>
    <w:p w14:paraId="6E319C09" w14:textId="5BEB07D6" w:rsidR="00AE350F" w:rsidRDefault="00AE350F" w:rsidP="008859D1">
      <w:pPr>
        <w:numPr>
          <w:ilvl w:val="0"/>
          <w:numId w:val="3"/>
        </w:numPr>
        <w:rPr>
          <w:rFonts w:ascii="Times New Roman" w:eastAsia="宋体" w:hAnsi="Times New Roman" w:cs="Times New Roman"/>
        </w:rPr>
      </w:pPr>
      <w:proofErr w:type="spellStart"/>
      <w:r w:rsidRPr="00AE350F">
        <w:rPr>
          <w:rFonts w:ascii="Times New Roman" w:eastAsia="宋体" w:hAnsi="Times New Roman" w:cs="Times New Roman"/>
        </w:rPr>
        <w:t>Samsani</w:t>
      </w:r>
      <w:proofErr w:type="spellEnd"/>
      <w:r w:rsidRPr="00AE350F">
        <w:rPr>
          <w:rFonts w:ascii="Times New Roman" w:eastAsia="宋体" w:hAnsi="Times New Roman" w:cs="Times New Roman"/>
        </w:rPr>
        <w:t xml:space="preserve"> S </w:t>
      </w:r>
      <w:proofErr w:type="spellStart"/>
      <w:r w:rsidRPr="00AE350F">
        <w:rPr>
          <w:rFonts w:ascii="Times New Roman" w:eastAsia="宋体" w:hAnsi="Times New Roman" w:cs="Times New Roman"/>
        </w:rPr>
        <w:t>S</w:t>
      </w:r>
      <w:proofErr w:type="spellEnd"/>
      <w:r w:rsidRPr="00AE350F">
        <w:rPr>
          <w:rFonts w:ascii="Times New Roman" w:eastAsia="宋体" w:hAnsi="Times New Roman" w:cs="Times New Roman"/>
        </w:rPr>
        <w:t xml:space="preserve">, </w:t>
      </w:r>
      <w:proofErr w:type="spellStart"/>
      <w:r w:rsidRPr="00AE350F">
        <w:rPr>
          <w:rFonts w:ascii="Times New Roman" w:eastAsia="宋体" w:hAnsi="Times New Roman" w:cs="Times New Roman"/>
        </w:rPr>
        <w:t>Mutahira</w:t>
      </w:r>
      <w:proofErr w:type="spellEnd"/>
      <w:r w:rsidRPr="00AE350F">
        <w:rPr>
          <w:rFonts w:ascii="Times New Roman" w:eastAsia="宋体" w:hAnsi="Times New Roman" w:cs="Times New Roman"/>
        </w:rPr>
        <w:t xml:space="preserve"> H, Muhammad M S. Memory-based crowd-aware robot navigation using deep reinforcement learning[J]. Complex &amp; Intelligent Systems, 2023, 9(2): 2147-2158.</w:t>
      </w:r>
    </w:p>
    <w:p w14:paraId="61255C96" w14:textId="139309FD" w:rsidR="007F4FE1" w:rsidRDefault="007F4FE1" w:rsidP="008859D1">
      <w:pPr>
        <w:numPr>
          <w:ilvl w:val="0"/>
          <w:numId w:val="3"/>
        </w:numPr>
        <w:rPr>
          <w:rFonts w:ascii="Times New Roman" w:eastAsia="宋体" w:hAnsi="Times New Roman" w:cs="Times New Roman"/>
        </w:rPr>
      </w:pPr>
      <w:r w:rsidRPr="007F4FE1">
        <w:rPr>
          <w:rFonts w:ascii="Times New Roman" w:eastAsia="宋体" w:hAnsi="Times New Roman" w:cs="Times New Roman"/>
        </w:rPr>
        <w:t>Huang W, Zhou Y, He X, et al. Goal-guided transformer-enabled reinforcement learning for efficient autonomous navigation[J]. IEEE Transactions on Intelligent Transportation Systems, 2023, 25(2): 1832-1845.</w:t>
      </w:r>
    </w:p>
    <w:p w14:paraId="6BE3F258" w14:textId="73F39BE9" w:rsidR="008A2BB9" w:rsidRDefault="008A2BB9" w:rsidP="008859D1">
      <w:pPr>
        <w:numPr>
          <w:ilvl w:val="0"/>
          <w:numId w:val="3"/>
        </w:numPr>
        <w:rPr>
          <w:rFonts w:ascii="Times New Roman" w:eastAsia="宋体" w:hAnsi="Times New Roman" w:cs="Times New Roman"/>
        </w:rPr>
      </w:pPr>
      <w:r w:rsidRPr="008A2BB9">
        <w:rPr>
          <w:rFonts w:ascii="Times New Roman" w:eastAsia="宋体" w:hAnsi="Times New Roman" w:cs="Times New Roman" w:hint="eastAsia"/>
        </w:rPr>
        <w:t>Chen W, Xue Y. Hierarchical UAV Autonomous Navigation Algorithm based on Event-Triggered Deep Reinforcement Learning[J]. IEEE Transactions on Vehicular Technology, 2025.</w:t>
      </w:r>
    </w:p>
    <w:p w14:paraId="3FD20774" w14:textId="5690F90A" w:rsidR="008F67FE" w:rsidRDefault="008F67FE" w:rsidP="008859D1">
      <w:pPr>
        <w:numPr>
          <w:ilvl w:val="0"/>
          <w:numId w:val="3"/>
        </w:numPr>
        <w:rPr>
          <w:rFonts w:ascii="Times New Roman" w:eastAsia="宋体" w:hAnsi="Times New Roman" w:cs="Times New Roman"/>
        </w:rPr>
      </w:pPr>
      <w:r w:rsidRPr="008F67FE">
        <w:rPr>
          <w:rFonts w:ascii="Times New Roman" w:eastAsia="宋体" w:hAnsi="Times New Roman" w:cs="Times New Roman"/>
        </w:rPr>
        <w:t xml:space="preserve">Cheng C L, Hsu C </w:t>
      </w:r>
      <w:proofErr w:type="spellStart"/>
      <w:r w:rsidRPr="008F67FE">
        <w:rPr>
          <w:rFonts w:ascii="Times New Roman" w:eastAsia="宋体" w:hAnsi="Times New Roman" w:cs="Times New Roman"/>
        </w:rPr>
        <w:t>C</w:t>
      </w:r>
      <w:proofErr w:type="spellEnd"/>
      <w:r w:rsidRPr="008F67FE">
        <w:rPr>
          <w:rFonts w:ascii="Times New Roman" w:eastAsia="宋体" w:hAnsi="Times New Roman" w:cs="Times New Roman"/>
        </w:rPr>
        <w:t xml:space="preserve">, </w:t>
      </w:r>
      <w:proofErr w:type="spellStart"/>
      <w:r w:rsidRPr="008F67FE">
        <w:rPr>
          <w:rFonts w:ascii="Times New Roman" w:eastAsia="宋体" w:hAnsi="Times New Roman" w:cs="Times New Roman"/>
        </w:rPr>
        <w:t>Saeedvand</w:t>
      </w:r>
      <w:proofErr w:type="spellEnd"/>
      <w:r w:rsidRPr="008F67FE">
        <w:rPr>
          <w:rFonts w:ascii="Times New Roman" w:eastAsia="宋体" w:hAnsi="Times New Roman" w:cs="Times New Roman"/>
        </w:rPr>
        <w:t xml:space="preserve"> S, et al. Multi-objective crowd-aware robot navigation system using deep reinforcement learning[J]. Applied Soft Computing, 2024, 151: 111154.</w:t>
      </w:r>
    </w:p>
    <w:p w14:paraId="71988DFE" w14:textId="284183E8" w:rsidR="0081249A" w:rsidRDefault="0081249A" w:rsidP="008859D1">
      <w:pPr>
        <w:numPr>
          <w:ilvl w:val="0"/>
          <w:numId w:val="3"/>
        </w:numPr>
        <w:rPr>
          <w:rFonts w:ascii="Times New Roman" w:eastAsia="宋体" w:hAnsi="Times New Roman" w:cs="Times New Roman"/>
        </w:rPr>
      </w:pPr>
      <w:r w:rsidRPr="0081249A">
        <w:rPr>
          <w:rFonts w:ascii="Times New Roman" w:eastAsia="宋体" w:hAnsi="Times New Roman" w:cs="Times New Roman"/>
        </w:rPr>
        <w:t>Sun C, Wu X, Wang Y, et al. Attention-based value classification reinforcement learning for collision-free robot navigation[J]. IEEE Transactions on Intelligent Vehicles, 2024.</w:t>
      </w:r>
    </w:p>
    <w:p w14:paraId="58018009" w14:textId="25D1AA1A" w:rsidR="00C70459" w:rsidRDefault="00C70459" w:rsidP="008859D1">
      <w:pPr>
        <w:numPr>
          <w:ilvl w:val="0"/>
          <w:numId w:val="3"/>
        </w:numPr>
        <w:rPr>
          <w:rFonts w:ascii="Times New Roman" w:eastAsia="宋体" w:hAnsi="Times New Roman" w:cs="Times New Roman"/>
        </w:rPr>
      </w:pPr>
      <w:r w:rsidRPr="00C70459">
        <w:rPr>
          <w:rFonts w:ascii="Times New Roman" w:eastAsia="宋体" w:hAnsi="Times New Roman" w:cs="Times New Roman"/>
        </w:rPr>
        <w:t>Dong Y, Zhao X, Wang S, et al. Reachability verification based reliability assessment for deep reinforcement learning controlled robotics and autonomous systems[J]. IEEE Robotics and Automation Letters, 2024, 9(4): 3299-3306.</w:t>
      </w:r>
    </w:p>
    <w:p w14:paraId="4B9BFD70" w14:textId="69FFA97A" w:rsidR="00F23835" w:rsidRPr="008859D1" w:rsidRDefault="00F23835" w:rsidP="008859D1">
      <w:pPr>
        <w:numPr>
          <w:ilvl w:val="0"/>
          <w:numId w:val="3"/>
        </w:numPr>
        <w:rPr>
          <w:rFonts w:ascii="Times New Roman" w:eastAsia="宋体" w:hAnsi="Times New Roman" w:cs="Times New Roman"/>
        </w:rPr>
      </w:pPr>
      <w:r w:rsidRPr="00F23835">
        <w:rPr>
          <w:rFonts w:ascii="Times New Roman" w:eastAsia="宋体" w:hAnsi="Times New Roman" w:cs="Times New Roman"/>
        </w:rPr>
        <w:t>Liu Y, Wang C, Zhao C, et al. A Soft Actor-Critic Deep Reinforcement-Learning-Based Robot Navigation Method Using LiDAR[J]. Remote Sensing, 2024, 16(12): 2072.</w:t>
      </w:r>
    </w:p>
    <w:p w14:paraId="3E05FCA2" w14:textId="3FD3AA94" w:rsidR="005E1CDC" w:rsidRPr="0049593B" w:rsidRDefault="005E1CDC" w:rsidP="00334CFE">
      <w:pPr>
        <w:rPr>
          <w:rFonts w:hint="eastAsia"/>
        </w:rPr>
      </w:pPr>
    </w:p>
    <w:sectPr w:rsidR="005E1CDC" w:rsidRPr="004959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BB439" w14:textId="77777777" w:rsidR="00A842DC" w:rsidRDefault="00A842DC" w:rsidP="00A72562">
      <w:pPr>
        <w:rPr>
          <w:rFonts w:hint="eastAsia"/>
        </w:rPr>
      </w:pPr>
      <w:r>
        <w:separator/>
      </w:r>
    </w:p>
  </w:endnote>
  <w:endnote w:type="continuationSeparator" w:id="0">
    <w:p w14:paraId="0AAAA96A" w14:textId="77777777" w:rsidR="00A842DC" w:rsidRDefault="00A842DC" w:rsidP="00A72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51620" w14:textId="77777777" w:rsidR="00A842DC" w:rsidRDefault="00A842DC" w:rsidP="00A72562">
      <w:pPr>
        <w:rPr>
          <w:rFonts w:hint="eastAsia"/>
        </w:rPr>
      </w:pPr>
      <w:r>
        <w:separator/>
      </w:r>
    </w:p>
  </w:footnote>
  <w:footnote w:type="continuationSeparator" w:id="0">
    <w:p w14:paraId="1BF9D160" w14:textId="77777777" w:rsidR="00A842DC" w:rsidRDefault="00A842DC" w:rsidP="00A7256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37A7D"/>
    <w:multiLevelType w:val="singleLevel"/>
    <w:tmpl w:val="A0837A7D"/>
    <w:lvl w:ilvl="0">
      <w:start w:val="1"/>
      <w:numFmt w:val="decimal"/>
      <w:lvlText w:val="[%1]"/>
      <w:lvlJc w:val="left"/>
      <w:pPr>
        <w:tabs>
          <w:tab w:val="left" w:pos="420"/>
        </w:tabs>
        <w:ind w:left="425" w:hanging="425"/>
      </w:pPr>
      <w:rPr>
        <w:rFonts w:hint="default"/>
      </w:rPr>
    </w:lvl>
  </w:abstractNum>
  <w:abstractNum w:abstractNumId="1" w15:restartNumberingAfterBreak="0">
    <w:nsid w:val="316A6FB3"/>
    <w:multiLevelType w:val="multilevel"/>
    <w:tmpl w:val="EF1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D06423"/>
    <w:multiLevelType w:val="hybridMultilevel"/>
    <w:tmpl w:val="D26AC0D0"/>
    <w:lvl w:ilvl="0" w:tplc="044E67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5191C51"/>
    <w:multiLevelType w:val="hybridMultilevel"/>
    <w:tmpl w:val="722EF216"/>
    <w:lvl w:ilvl="0" w:tplc="12E67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75E59E0"/>
    <w:multiLevelType w:val="hybridMultilevel"/>
    <w:tmpl w:val="EBF4AFDC"/>
    <w:lvl w:ilvl="0" w:tplc="E6FA91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44927483">
    <w:abstractNumId w:val="2"/>
  </w:num>
  <w:num w:numId="2" w16cid:durableId="1970352854">
    <w:abstractNumId w:val="1"/>
  </w:num>
  <w:num w:numId="3" w16cid:durableId="19478589">
    <w:abstractNumId w:val="0"/>
  </w:num>
  <w:num w:numId="4" w16cid:durableId="129523574">
    <w:abstractNumId w:val="4"/>
  </w:num>
  <w:num w:numId="5" w16cid:durableId="720442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02"/>
    <w:rsid w:val="00007439"/>
    <w:rsid w:val="0001058C"/>
    <w:rsid w:val="000112FC"/>
    <w:rsid w:val="0001330D"/>
    <w:rsid w:val="0002539B"/>
    <w:rsid w:val="000314D6"/>
    <w:rsid w:val="0003751F"/>
    <w:rsid w:val="00040B6D"/>
    <w:rsid w:val="0004210E"/>
    <w:rsid w:val="00042153"/>
    <w:rsid w:val="000453D2"/>
    <w:rsid w:val="00046F11"/>
    <w:rsid w:val="000473E2"/>
    <w:rsid w:val="000540F2"/>
    <w:rsid w:val="00054B59"/>
    <w:rsid w:val="000575BD"/>
    <w:rsid w:val="00062CB5"/>
    <w:rsid w:val="0006314A"/>
    <w:rsid w:val="0006583B"/>
    <w:rsid w:val="0007223B"/>
    <w:rsid w:val="0007382E"/>
    <w:rsid w:val="00073F1C"/>
    <w:rsid w:val="000740C6"/>
    <w:rsid w:val="00084014"/>
    <w:rsid w:val="000858A3"/>
    <w:rsid w:val="000859E4"/>
    <w:rsid w:val="000862D9"/>
    <w:rsid w:val="00087930"/>
    <w:rsid w:val="000A16E3"/>
    <w:rsid w:val="000A3073"/>
    <w:rsid w:val="000A6342"/>
    <w:rsid w:val="000A69B5"/>
    <w:rsid w:val="000B1B53"/>
    <w:rsid w:val="000B364E"/>
    <w:rsid w:val="000B55AB"/>
    <w:rsid w:val="000B6AE3"/>
    <w:rsid w:val="000D1F30"/>
    <w:rsid w:val="000E0B80"/>
    <w:rsid w:val="000E2E5D"/>
    <w:rsid w:val="000E32D9"/>
    <w:rsid w:val="000E6A5F"/>
    <w:rsid w:val="000F0949"/>
    <w:rsid w:val="0010487E"/>
    <w:rsid w:val="0010662D"/>
    <w:rsid w:val="00106829"/>
    <w:rsid w:val="001071D4"/>
    <w:rsid w:val="001112FE"/>
    <w:rsid w:val="001132B6"/>
    <w:rsid w:val="001225BA"/>
    <w:rsid w:val="001234B6"/>
    <w:rsid w:val="00141FA6"/>
    <w:rsid w:val="00142E1F"/>
    <w:rsid w:val="001464B0"/>
    <w:rsid w:val="00150194"/>
    <w:rsid w:val="00152FE0"/>
    <w:rsid w:val="0016170B"/>
    <w:rsid w:val="00164DE5"/>
    <w:rsid w:val="001700D9"/>
    <w:rsid w:val="00171C1C"/>
    <w:rsid w:val="00174855"/>
    <w:rsid w:val="00177194"/>
    <w:rsid w:val="0018663D"/>
    <w:rsid w:val="001906E9"/>
    <w:rsid w:val="001958D0"/>
    <w:rsid w:val="001A613F"/>
    <w:rsid w:val="001B0F2F"/>
    <w:rsid w:val="001B6FEB"/>
    <w:rsid w:val="001C5641"/>
    <w:rsid w:val="001C7F56"/>
    <w:rsid w:val="001D2A8B"/>
    <w:rsid w:val="001D2B8E"/>
    <w:rsid w:val="001D47A2"/>
    <w:rsid w:val="001D5DB8"/>
    <w:rsid w:val="001D73CC"/>
    <w:rsid w:val="001E1078"/>
    <w:rsid w:val="001E1DB1"/>
    <w:rsid w:val="001E2133"/>
    <w:rsid w:val="001F076F"/>
    <w:rsid w:val="001F3B8E"/>
    <w:rsid w:val="001F72AC"/>
    <w:rsid w:val="002000FA"/>
    <w:rsid w:val="00200A63"/>
    <w:rsid w:val="00203C65"/>
    <w:rsid w:val="00212076"/>
    <w:rsid w:val="0021329D"/>
    <w:rsid w:val="0021765F"/>
    <w:rsid w:val="002209D9"/>
    <w:rsid w:val="002217B0"/>
    <w:rsid w:val="00231A80"/>
    <w:rsid w:val="00231AB4"/>
    <w:rsid w:val="0024221C"/>
    <w:rsid w:val="0024248E"/>
    <w:rsid w:val="00242C63"/>
    <w:rsid w:val="00243AFA"/>
    <w:rsid w:val="002606DE"/>
    <w:rsid w:val="00262E32"/>
    <w:rsid w:val="00275FBF"/>
    <w:rsid w:val="00277F65"/>
    <w:rsid w:val="00281CE7"/>
    <w:rsid w:val="00283A30"/>
    <w:rsid w:val="00285C3D"/>
    <w:rsid w:val="00286649"/>
    <w:rsid w:val="002868D7"/>
    <w:rsid w:val="00293C72"/>
    <w:rsid w:val="00295211"/>
    <w:rsid w:val="002961B9"/>
    <w:rsid w:val="002A011E"/>
    <w:rsid w:val="002A01CF"/>
    <w:rsid w:val="002A593D"/>
    <w:rsid w:val="002B09DD"/>
    <w:rsid w:val="002B488B"/>
    <w:rsid w:val="002C4B13"/>
    <w:rsid w:val="002D00E1"/>
    <w:rsid w:val="002D29D0"/>
    <w:rsid w:val="002D3725"/>
    <w:rsid w:val="002D560F"/>
    <w:rsid w:val="002D7A8B"/>
    <w:rsid w:val="002E4690"/>
    <w:rsid w:val="002F3467"/>
    <w:rsid w:val="002F38F4"/>
    <w:rsid w:val="0030236C"/>
    <w:rsid w:val="00303764"/>
    <w:rsid w:val="00305184"/>
    <w:rsid w:val="0030583B"/>
    <w:rsid w:val="0030624B"/>
    <w:rsid w:val="003114F3"/>
    <w:rsid w:val="00312E67"/>
    <w:rsid w:val="00313D50"/>
    <w:rsid w:val="00314DCB"/>
    <w:rsid w:val="00322CEF"/>
    <w:rsid w:val="00324061"/>
    <w:rsid w:val="003244E4"/>
    <w:rsid w:val="00325809"/>
    <w:rsid w:val="0033141F"/>
    <w:rsid w:val="003336FB"/>
    <w:rsid w:val="00334CFE"/>
    <w:rsid w:val="00337BC5"/>
    <w:rsid w:val="00351BCA"/>
    <w:rsid w:val="00353EC1"/>
    <w:rsid w:val="00355AE5"/>
    <w:rsid w:val="003561A6"/>
    <w:rsid w:val="00362D54"/>
    <w:rsid w:val="003630A8"/>
    <w:rsid w:val="0036443D"/>
    <w:rsid w:val="003713E7"/>
    <w:rsid w:val="00371A16"/>
    <w:rsid w:val="00376690"/>
    <w:rsid w:val="00377F09"/>
    <w:rsid w:val="0038538A"/>
    <w:rsid w:val="00387CFD"/>
    <w:rsid w:val="00390812"/>
    <w:rsid w:val="00391FA3"/>
    <w:rsid w:val="0039637D"/>
    <w:rsid w:val="00397BE8"/>
    <w:rsid w:val="003A2CF8"/>
    <w:rsid w:val="003B28BA"/>
    <w:rsid w:val="003B5BA4"/>
    <w:rsid w:val="003B66CA"/>
    <w:rsid w:val="003C3641"/>
    <w:rsid w:val="003C4284"/>
    <w:rsid w:val="003D1CEC"/>
    <w:rsid w:val="003D2E3F"/>
    <w:rsid w:val="003D75A7"/>
    <w:rsid w:val="003D7649"/>
    <w:rsid w:val="003E08F4"/>
    <w:rsid w:val="003E409E"/>
    <w:rsid w:val="003E48E5"/>
    <w:rsid w:val="003E6BF3"/>
    <w:rsid w:val="003F5FF8"/>
    <w:rsid w:val="003F603C"/>
    <w:rsid w:val="003F6219"/>
    <w:rsid w:val="003F6502"/>
    <w:rsid w:val="00411BD7"/>
    <w:rsid w:val="00417232"/>
    <w:rsid w:val="00422FF4"/>
    <w:rsid w:val="00423A76"/>
    <w:rsid w:val="00424ED8"/>
    <w:rsid w:val="00431688"/>
    <w:rsid w:val="00434CF2"/>
    <w:rsid w:val="00442639"/>
    <w:rsid w:val="004434E0"/>
    <w:rsid w:val="00443669"/>
    <w:rsid w:val="004548ED"/>
    <w:rsid w:val="004609B7"/>
    <w:rsid w:val="00463D35"/>
    <w:rsid w:val="00464189"/>
    <w:rsid w:val="00466999"/>
    <w:rsid w:val="004816DE"/>
    <w:rsid w:val="0049056B"/>
    <w:rsid w:val="0049593B"/>
    <w:rsid w:val="00497482"/>
    <w:rsid w:val="0049748A"/>
    <w:rsid w:val="004A1993"/>
    <w:rsid w:val="004A2FC1"/>
    <w:rsid w:val="004A4CE5"/>
    <w:rsid w:val="004B11D5"/>
    <w:rsid w:val="004B487C"/>
    <w:rsid w:val="004C0D34"/>
    <w:rsid w:val="004D0F23"/>
    <w:rsid w:val="004D62C9"/>
    <w:rsid w:val="004D68A8"/>
    <w:rsid w:val="004E77A8"/>
    <w:rsid w:val="004F375C"/>
    <w:rsid w:val="004F3E3B"/>
    <w:rsid w:val="0050105B"/>
    <w:rsid w:val="0050247B"/>
    <w:rsid w:val="00503419"/>
    <w:rsid w:val="00506FD8"/>
    <w:rsid w:val="00511C29"/>
    <w:rsid w:val="00514BE2"/>
    <w:rsid w:val="00524604"/>
    <w:rsid w:val="00527FFA"/>
    <w:rsid w:val="005300DD"/>
    <w:rsid w:val="00533BA2"/>
    <w:rsid w:val="005344A8"/>
    <w:rsid w:val="0053782B"/>
    <w:rsid w:val="00543CE7"/>
    <w:rsid w:val="00544A1B"/>
    <w:rsid w:val="00544D2B"/>
    <w:rsid w:val="00545C63"/>
    <w:rsid w:val="005503E6"/>
    <w:rsid w:val="00553184"/>
    <w:rsid w:val="00554FB3"/>
    <w:rsid w:val="00564FEE"/>
    <w:rsid w:val="00565315"/>
    <w:rsid w:val="00567CEA"/>
    <w:rsid w:val="005710D8"/>
    <w:rsid w:val="00571260"/>
    <w:rsid w:val="0057332A"/>
    <w:rsid w:val="005736BB"/>
    <w:rsid w:val="0058446C"/>
    <w:rsid w:val="00584ACD"/>
    <w:rsid w:val="0058685E"/>
    <w:rsid w:val="0059021E"/>
    <w:rsid w:val="0059149A"/>
    <w:rsid w:val="005917DA"/>
    <w:rsid w:val="00591A4C"/>
    <w:rsid w:val="005949DD"/>
    <w:rsid w:val="00597237"/>
    <w:rsid w:val="005A21EB"/>
    <w:rsid w:val="005A2DAB"/>
    <w:rsid w:val="005A5A4E"/>
    <w:rsid w:val="005A7592"/>
    <w:rsid w:val="005B1269"/>
    <w:rsid w:val="005B1C35"/>
    <w:rsid w:val="005B5F10"/>
    <w:rsid w:val="005C0B7E"/>
    <w:rsid w:val="005C125B"/>
    <w:rsid w:val="005D3F20"/>
    <w:rsid w:val="005D5594"/>
    <w:rsid w:val="005D712B"/>
    <w:rsid w:val="005E1CDC"/>
    <w:rsid w:val="005E4FC9"/>
    <w:rsid w:val="005E6CC6"/>
    <w:rsid w:val="005F1B5C"/>
    <w:rsid w:val="005F1FC5"/>
    <w:rsid w:val="005F2B3E"/>
    <w:rsid w:val="005F46B4"/>
    <w:rsid w:val="005F6370"/>
    <w:rsid w:val="0060143E"/>
    <w:rsid w:val="00601EEF"/>
    <w:rsid w:val="00605C51"/>
    <w:rsid w:val="00605F95"/>
    <w:rsid w:val="006107A6"/>
    <w:rsid w:val="00610D83"/>
    <w:rsid w:val="00611212"/>
    <w:rsid w:val="006135C5"/>
    <w:rsid w:val="0061387E"/>
    <w:rsid w:val="00616B75"/>
    <w:rsid w:val="00620A1A"/>
    <w:rsid w:val="0063112E"/>
    <w:rsid w:val="00632113"/>
    <w:rsid w:val="006358D5"/>
    <w:rsid w:val="00636529"/>
    <w:rsid w:val="00637DE3"/>
    <w:rsid w:val="006449E6"/>
    <w:rsid w:val="006454F3"/>
    <w:rsid w:val="0065384B"/>
    <w:rsid w:val="006651C2"/>
    <w:rsid w:val="0067018C"/>
    <w:rsid w:val="0067023D"/>
    <w:rsid w:val="00670924"/>
    <w:rsid w:val="006777DD"/>
    <w:rsid w:val="00686B91"/>
    <w:rsid w:val="0069117D"/>
    <w:rsid w:val="0069248C"/>
    <w:rsid w:val="006936E9"/>
    <w:rsid w:val="00693C51"/>
    <w:rsid w:val="006970C9"/>
    <w:rsid w:val="006B3EF5"/>
    <w:rsid w:val="006D3D5A"/>
    <w:rsid w:val="006D4547"/>
    <w:rsid w:val="006D51B0"/>
    <w:rsid w:val="006D551B"/>
    <w:rsid w:val="006D5C4A"/>
    <w:rsid w:val="006D7EF1"/>
    <w:rsid w:val="006E175A"/>
    <w:rsid w:val="006E7021"/>
    <w:rsid w:val="006E7A2E"/>
    <w:rsid w:val="00700605"/>
    <w:rsid w:val="00703F79"/>
    <w:rsid w:val="00707408"/>
    <w:rsid w:val="00711F3A"/>
    <w:rsid w:val="00711FA2"/>
    <w:rsid w:val="00720848"/>
    <w:rsid w:val="00724D3E"/>
    <w:rsid w:val="0072747B"/>
    <w:rsid w:val="00727A10"/>
    <w:rsid w:val="0074115C"/>
    <w:rsid w:val="00750C69"/>
    <w:rsid w:val="00751549"/>
    <w:rsid w:val="00756E6B"/>
    <w:rsid w:val="00757FC3"/>
    <w:rsid w:val="00763B9E"/>
    <w:rsid w:val="00763DB3"/>
    <w:rsid w:val="00764C76"/>
    <w:rsid w:val="00767B87"/>
    <w:rsid w:val="00775049"/>
    <w:rsid w:val="00781CD4"/>
    <w:rsid w:val="00786B85"/>
    <w:rsid w:val="007900B7"/>
    <w:rsid w:val="00792326"/>
    <w:rsid w:val="00792571"/>
    <w:rsid w:val="00793CE4"/>
    <w:rsid w:val="00795A0A"/>
    <w:rsid w:val="007A1507"/>
    <w:rsid w:val="007A41BC"/>
    <w:rsid w:val="007B242A"/>
    <w:rsid w:val="007B3662"/>
    <w:rsid w:val="007B7B41"/>
    <w:rsid w:val="007C146E"/>
    <w:rsid w:val="007C5057"/>
    <w:rsid w:val="007D34BC"/>
    <w:rsid w:val="007D61B1"/>
    <w:rsid w:val="007E0D18"/>
    <w:rsid w:val="007E45F5"/>
    <w:rsid w:val="007E4B97"/>
    <w:rsid w:val="007F3B72"/>
    <w:rsid w:val="007F3B85"/>
    <w:rsid w:val="007F4133"/>
    <w:rsid w:val="007F4FE1"/>
    <w:rsid w:val="007F5785"/>
    <w:rsid w:val="007F7FE2"/>
    <w:rsid w:val="00802656"/>
    <w:rsid w:val="00805146"/>
    <w:rsid w:val="00807E74"/>
    <w:rsid w:val="0081249A"/>
    <w:rsid w:val="008138FF"/>
    <w:rsid w:val="00813E1C"/>
    <w:rsid w:val="00814377"/>
    <w:rsid w:val="00816C34"/>
    <w:rsid w:val="00820AEB"/>
    <w:rsid w:val="00820DCB"/>
    <w:rsid w:val="00821F31"/>
    <w:rsid w:val="008222A1"/>
    <w:rsid w:val="00822707"/>
    <w:rsid w:val="008357EA"/>
    <w:rsid w:val="008436D2"/>
    <w:rsid w:val="00844298"/>
    <w:rsid w:val="008446E7"/>
    <w:rsid w:val="0085338A"/>
    <w:rsid w:val="008560A1"/>
    <w:rsid w:val="00856C37"/>
    <w:rsid w:val="00863C55"/>
    <w:rsid w:val="008719A7"/>
    <w:rsid w:val="00881267"/>
    <w:rsid w:val="00881A59"/>
    <w:rsid w:val="008859D1"/>
    <w:rsid w:val="0088674E"/>
    <w:rsid w:val="00886E46"/>
    <w:rsid w:val="00890161"/>
    <w:rsid w:val="00891DBF"/>
    <w:rsid w:val="00894FAA"/>
    <w:rsid w:val="00897B47"/>
    <w:rsid w:val="008A2BB9"/>
    <w:rsid w:val="008A4212"/>
    <w:rsid w:val="008A63DA"/>
    <w:rsid w:val="008A72DC"/>
    <w:rsid w:val="008B0316"/>
    <w:rsid w:val="008B2685"/>
    <w:rsid w:val="008C1B0B"/>
    <w:rsid w:val="008C3F5D"/>
    <w:rsid w:val="008C6B85"/>
    <w:rsid w:val="008C7CC8"/>
    <w:rsid w:val="008D1A48"/>
    <w:rsid w:val="008D1FEB"/>
    <w:rsid w:val="008D537F"/>
    <w:rsid w:val="008D6F4C"/>
    <w:rsid w:val="008E21D0"/>
    <w:rsid w:val="008E40BA"/>
    <w:rsid w:val="008E43D6"/>
    <w:rsid w:val="008E4D15"/>
    <w:rsid w:val="008E665B"/>
    <w:rsid w:val="008F230B"/>
    <w:rsid w:val="008F6672"/>
    <w:rsid w:val="008F67FE"/>
    <w:rsid w:val="00900BBE"/>
    <w:rsid w:val="009013AD"/>
    <w:rsid w:val="009014E4"/>
    <w:rsid w:val="00901C84"/>
    <w:rsid w:val="009020FD"/>
    <w:rsid w:val="00906EB6"/>
    <w:rsid w:val="0091268F"/>
    <w:rsid w:val="00913887"/>
    <w:rsid w:val="00916383"/>
    <w:rsid w:val="00923445"/>
    <w:rsid w:val="00936256"/>
    <w:rsid w:val="009379D1"/>
    <w:rsid w:val="009421F2"/>
    <w:rsid w:val="00944DEC"/>
    <w:rsid w:val="00944F03"/>
    <w:rsid w:val="009553A7"/>
    <w:rsid w:val="00957A3F"/>
    <w:rsid w:val="00960F48"/>
    <w:rsid w:val="00964FAB"/>
    <w:rsid w:val="00965B74"/>
    <w:rsid w:val="00965BD5"/>
    <w:rsid w:val="00972DB9"/>
    <w:rsid w:val="00981514"/>
    <w:rsid w:val="00982568"/>
    <w:rsid w:val="00990800"/>
    <w:rsid w:val="009A17F4"/>
    <w:rsid w:val="009A1F2E"/>
    <w:rsid w:val="009A23CA"/>
    <w:rsid w:val="009A7A0A"/>
    <w:rsid w:val="009B0F7A"/>
    <w:rsid w:val="009B3C94"/>
    <w:rsid w:val="009B6320"/>
    <w:rsid w:val="009B7CAC"/>
    <w:rsid w:val="009C1DD9"/>
    <w:rsid w:val="009C2A49"/>
    <w:rsid w:val="009C67B1"/>
    <w:rsid w:val="009D0DCB"/>
    <w:rsid w:val="009D505F"/>
    <w:rsid w:val="009E2678"/>
    <w:rsid w:val="009E6480"/>
    <w:rsid w:val="009F03BA"/>
    <w:rsid w:val="009F20FA"/>
    <w:rsid w:val="009F4E8F"/>
    <w:rsid w:val="009F6386"/>
    <w:rsid w:val="00A03985"/>
    <w:rsid w:val="00A06823"/>
    <w:rsid w:val="00A06F1D"/>
    <w:rsid w:val="00A07992"/>
    <w:rsid w:val="00A10130"/>
    <w:rsid w:val="00A1485B"/>
    <w:rsid w:val="00A24659"/>
    <w:rsid w:val="00A338BF"/>
    <w:rsid w:val="00A34731"/>
    <w:rsid w:val="00A372E9"/>
    <w:rsid w:val="00A37E4A"/>
    <w:rsid w:val="00A421C1"/>
    <w:rsid w:val="00A45EC3"/>
    <w:rsid w:val="00A52E0F"/>
    <w:rsid w:val="00A52F6B"/>
    <w:rsid w:val="00A5344B"/>
    <w:rsid w:val="00A56A55"/>
    <w:rsid w:val="00A66BA0"/>
    <w:rsid w:val="00A72562"/>
    <w:rsid w:val="00A74B7B"/>
    <w:rsid w:val="00A77E67"/>
    <w:rsid w:val="00A81995"/>
    <w:rsid w:val="00A82A65"/>
    <w:rsid w:val="00A82C01"/>
    <w:rsid w:val="00A842DC"/>
    <w:rsid w:val="00A87E67"/>
    <w:rsid w:val="00A97A9E"/>
    <w:rsid w:val="00AA39E0"/>
    <w:rsid w:val="00AA3F44"/>
    <w:rsid w:val="00AA4CF2"/>
    <w:rsid w:val="00AB008A"/>
    <w:rsid w:val="00AB0793"/>
    <w:rsid w:val="00AB10F0"/>
    <w:rsid w:val="00AC35FF"/>
    <w:rsid w:val="00AD057B"/>
    <w:rsid w:val="00AD189A"/>
    <w:rsid w:val="00AD4B52"/>
    <w:rsid w:val="00AD580F"/>
    <w:rsid w:val="00AD7209"/>
    <w:rsid w:val="00AE350F"/>
    <w:rsid w:val="00AF76CD"/>
    <w:rsid w:val="00AF7CB7"/>
    <w:rsid w:val="00B01702"/>
    <w:rsid w:val="00B067F2"/>
    <w:rsid w:val="00B0778F"/>
    <w:rsid w:val="00B105EE"/>
    <w:rsid w:val="00B1660D"/>
    <w:rsid w:val="00B22618"/>
    <w:rsid w:val="00B306CB"/>
    <w:rsid w:val="00B30C38"/>
    <w:rsid w:val="00B35273"/>
    <w:rsid w:val="00B3628A"/>
    <w:rsid w:val="00B407BB"/>
    <w:rsid w:val="00B44C52"/>
    <w:rsid w:val="00B472DB"/>
    <w:rsid w:val="00B5272E"/>
    <w:rsid w:val="00B54727"/>
    <w:rsid w:val="00B569E4"/>
    <w:rsid w:val="00B71FE6"/>
    <w:rsid w:val="00B81527"/>
    <w:rsid w:val="00B81D06"/>
    <w:rsid w:val="00B82EEA"/>
    <w:rsid w:val="00B95968"/>
    <w:rsid w:val="00BA116F"/>
    <w:rsid w:val="00BA6FF3"/>
    <w:rsid w:val="00BC235B"/>
    <w:rsid w:val="00BC2C30"/>
    <w:rsid w:val="00BC64F3"/>
    <w:rsid w:val="00BD0F2E"/>
    <w:rsid w:val="00BD1FB7"/>
    <w:rsid w:val="00BD478C"/>
    <w:rsid w:val="00BD6959"/>
    <w:rsid w:val="00BE026A"/>
    <w:rsid w:val="00BE3D36"/>
    <w:rsid w:val="00BE5920"/>
    <w:rsid w:val="00BE784A"/>
    <w:rsid w:val="00BF26CB"/>
    <w:rsid w:val="00BF2A89"/>
    <w:rsid w:val="00BF48E4"/>
    <w:rsid w:val="00BF6FFC"/>
    <w:rsid w:val="00C01117"/>
    <w:rsid w:val="00C02791"/>
    <w:rsid w:val="00C02E66"/>
    <w:rsid w:val="00C1056A"/>
    <w:rsid w:val="00C11884"/>
    <w:rsid w:val="00C137D6"/>
    <w:rsid w:val="00C1776A"/>
    <w:rsid w:val="00C2550D"/>
    <w:rsid w:val="00C257EC"/>
    <w:rsid w:val="00C3143A"/>
    <w:rsid w:val="00C32DAA"/>
    <w:rsid w:val="00C355B1"/>
    <w:rsid w:val="00C36C07"/>
    <w:rsid w:val="00C37384"/>
    <w:rsid w:val="00C42160"/>
    <w:rsid w:val="00C44F77"/>
    <w:rsid w:val="00C51841"/>
    <w:rsid w:val="00C53ED9"/>
    <w:rsid w:val="00C5683B"/>
    <w:rsid w:val="00C634B2"/>
    <w:rsid w:val="00C63723"/>
    <w:rsid w:val="00C70459"/>
    <w:rsid w:val="00C7196E"/>
    <w:rsid w:val="00C74A6B"/>
    <w:rsid w:val="00C75C74"/>
    <w:rsid w:val="00C77FA9"/>
    <w:rsid w:val="00C81AD3"/>
    <w:rsid w:val="00C86641"/>
    <w:rsid w:val="00C86650"/>
    <w:rsid w:val="00C9364C"/>
    <w:rsid w:val="00CA26C3"/>
    <w:rsid w:val="00CA3862"/>
    <w:rsid w:val="00CA3E60"/>
    <w:rsid w:val="00CA5463"/>
    <w:rsid w:val="00CB28CA"/>
    <w:rsid w:val="00CB33C3"/>
    <w:rsid w:val="00CC7E3C"/>
    <w:rsid w:val="00CD33B7"/>
    <w:rsid w:val="00CD77AA"/>
    <w:rsid w:val="00CE34D8"/>
    <w:rsid w:val="00CE4CF2"/>
    <w:rsid w:val="00CE4F69"/>
    <w:rsid w:val="00CE7FD6"/>
    <w:rsid w:val="00CF13AF"/>
    <w:rsid w:val="00CF1685"/>
    <w:rsid w:val="00CF2004"/>
    <w:rsid w:val="00CF2560"/>
    <w:rsid w:val="00CF2E48"/>
    <w:rsid w:val="00CF4F02"/>
    <w:rsid w:val="00CF516F"/>
    <w:rsid w:val="00CF67ED"/>
    <w:rsid w:val="00D02111"/>
    <w:rsid w:val="00D0485A"/>
    <w:rsid w:val="00D04906"/>
    <w:rsid w:val="00D05B28"/>
    <w:rsid w:val="00D2483E"/>
    <w:rsid w:val="00D3089E"/>
    <w:rsid w:val="00D3661F"/>
    <w:rsid w:val="00D4053E"/>
    <w:rsid w:val="00D4363B"/>
    <w:rsid w:val="00D4447E"/>
    <w:rsid w:val="00D56A64"/>
    <w:rsid w:val="00D57B71"/>
    <w:rsid w:val="00D70224"/>
    <w:rsid w:val="00D7092B"/>
    <w:rsid w:val="00D74BDA"/>
    <w:rsid w:val="00D755BC"/>
    <w:rsid w:val="00D76736"/>
    <w:rsid w:val="00D806C7"/>
    <w:rsid w:val="00D80F25"/>
    <w:rsid w:val="00D8525A"/>
    <w:rsid w:val="00D90D7A"/>
    <w:rsid w:val="00DB7D92"/>
    <w:rsid w:val="00DB7FD4"/>
    <w:rsid w:val="00DC3FD4"/>
    <w:rsid w:val="00DC6053"/>
    <w:rsid w:val="00DC7FC2"/>
    <w:rsid w:val="00DD400D"/>
    <w:rsid w:val="00DD6200"/>
    <w:rsid w:val="00DE0036"/>
    <w:rsid w:val="00DE0DA1"/>
    <w:rsid w:val="00DE0FB6"/>
    <w:rsid w:val="00DE6B59"/>
    <w:rsid w:val="00DF049B"/>
    <w:rsid w:val="00DF3DE0"/>
    <w:rsid w:val="00DF4DE5"/>
    <w:rsid w:val="00DF6876"/>
    <w:rsid w:val="00DF7D45"/>
    <w:rsid w:val="00E03962"/>
    <w:rsid w:val="00E04371"/>
    <w:rsid w:val="00E0627B"/>
    <w:rsid w:val="00E109FD"/>
    <w:rsid w:val="00E12D11"/>
    <w:rsid w:val="00E13293"/>
    <w:rsid w:val="00E20805"/>
    <w:rsid w:val="00E3401C"/>
    <w:rsid w:val="00E466FB"/>
    <w:rsid w:val="00E47586"/>
    <w:rsid w:val="00E51D3A"/>
    <w:rsid w:val="00E579A2"/>
    <w:rsid w:val="00E61750"/>
    <w:rsid w:val="00E62EB9"/>
    <w:rsid w:val="00E70F54"/>
    <w:rsid w:val="00E73AD9"/>
    <w:rsid w:val="00E73BF1"/>
    <w:rsid w:val="00E75B14"/>
    <w:rsid w:val="00E80773"/>
    <w:rsid w:val="00E840AF"/>
    <w:rsid w:val="00E911C4"/>
    <w:rsid w:val="00E9336D"/>
    <w:rsid w:val="00EA0012"/>
    <w:rsid w:val="00EA4DF0"/>
    <w:rsid w:val="00EB015B"/>
    <w:rsid w:val="00EB1DFF"/>
    <w:rsid w:val="00ED02BC"/>
    <w:rsid w:val="00ED5DA0"/>
    <w:rsid w:val="00ED6186"/>
    <w:rsid w:val="00EE06A3"/>
    <w:rsid w:val="00EE2F0C"/>
    <w:rsid w:val="00EF28A5"/>
    <w:rsid w:val="00EF33E9"/>
    <w:rsid w:val="00EF35A5"/>
    <w:rsid w:val="00F031BA"/>
    <w:rsid w:val="00F049A8"/>
    <w:rsid w:val="00F118F7"/>
    <w:rsid w:val="00F14D15"/>
    <w:rsid w:val="00F15127"/>
    <w:rsid w:val="00F155C9"/>
    <w:rsid w:val="00F21EAE"/>
    <w:rsid w:val="00F226E8"/>
    <w:rsid w:val="00F235A2"/>
    <w:rsid w:val="00F23835"/>
    <w:rsid w:val="00F32D21"/>
    <w:rsid w:val="00F33B4F"/>
    <w:rsid w:val="00F33CB2"/>
    <w:rsid w:val="00F4133B"/>
    <w:rsid w:val="00F4727F"/>
    <w:rsid w:val="00F47ACD"/>
    <w:rsid w:val="00F506C2"/>
    <w:rsid w:val="00F5137C"/>
    <w:rsid w:val="00F5219D"/>
    <w:rsid w:val="00F5411A"/>
    <w:rsid w:val="00F54248"/>
    <w:rsid w:val="00F55E8B"/>
    <w:rsid w:val="00F62B35"/>
    <w:rsid w:val="00F70D1B"/>
    <w:rsid w:val="00F72BEA"/>
    <w:rsid w:val="00F76152"/>
    <w:rsid w:val="00F77647"/>
    <w:rsid w:val="00F80E4D"/>
    <w:rsid w:val="00F862F6"/>
    <w:rsid w:val="00F9018B"/>
    <w:rsid w:val="00F92575"/>
    <w:rsid w:val="00F937C2"/>
    <w:rsid w:val="00F9596B"/>
    <w:rsid w:val="00FA15A9"/>
    <w:rsid w:val="00FA298A"/>
    <w:rsid w:val="00FB316E"/>
    <w:rsid w:val="00FB3975"/>
    <w:rsid w:val="00FB635B"/>
    <w:rsid w:val="00FB7205"/>
    <w:rsid w:val="00FB7B7E"/>
    <w:rsid w:val="00FD3781"/>
    <w:rsid w:val="00FD432C"/>
    <w:rsid w:val="00FD6625"/>
    <w:rsid w:val="00FF545F"/>
    <w:rsid w:val="00FF55C0"/>
    <w:rsid w:val="00FF5E08"/>
    <w:rsid w:val="00FF7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D0B50"/>
  <w15:chartTrackingRefBased/>
  <w15:docId w15:val="{4BC61BED-FA5D-4EF2-9D4A-A1BA5464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48A"/>
    <w:pPr>
      <w:widowControl w:val="0"/>
      <w:jc w:val="both"/>
    </w:pPr>
  </w:style>
  <w:style w:type="paragraph" w:styleId="1">
    <w:name w:val="heading 1"/>
    <w:basedOn w:val="a"/>
    <w:next w:val="a"/>
    <w:link w:val="10"/>
    <w:uiPriority w:val="9"/>
    <w:qFormat/>
    <w:rsid w:val="00B017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9"/>
    <w:unhideWhenUsed/>
    <w:qFormat/>
    <w:rsid w:val="00B017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017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017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170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170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17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17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17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17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9"/>
    <w:qFormat/>
    <w:rsid w:val="00B017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017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01702"/>
    <w:rPr>
      <w:rFonts w:cstheme="majorBidi"/>
      <w:color w:val="2F5496" w:themeColor="accent1" w:themeShade="BF"/>
      <w:sz w:val="28"/>
      <w:szCs w:val="28"/>
    </w:rPr>
  </w:style>
  <w:style w:type="character" w:customStyle="1" w:styleId="50">
    <w:name w:val="标题 5 字符"/>
    <w:basedOn w:val="a0"/>
    <w:link w:val="5"/>
    <w:uiPriority w:val="9"/>
    <w:semiHidden/>
    <w:rsid w:val="00B01702"/>
    <w:rPr>
      <w:rFonts w:cstheme="majorBidi"/>
      <w:color w:val="2F5496" w:themeColor="accent1" w:themeShade="BF"/>
      <w:sz w:val="24"/>
      <w:szCs w:val="24"/>
    </w:rPr>
  </w:style>
  <w:style w:type="character" w:customStyle="1" w:styleId="60">
    <w:name w:val="标题 6 字符"/>
    <w:basedOn w:val="a0"/>
    <w:link w:val="6"/>
    <w:uiPriority w:val="9"/>
    <w:semiHidden/>
    <w:rsid w:val="00B01702"/>
    <w:rPr>
      <w:rFonts w:cstheme="majorBidi"/>
      <w:b/>
      <w:bCs/>
      <w:color w:val="2F5496" w:themeColor="accent1" w:themeShade="BF"/>
    </w:rPr>
  </w:style>
  <w:style w:type="character" w:customStyle="1" w:styleId="70">
    <w:name w:val="标题 7 字符"/>
    <w:basedOn w:val="a0"/>
    <w:link w:val="7"/>
    <w:uiPriority w:val="9"/>
    <w:semiHidden/>
    <w:rsid w:val="00B01702"/>
    <w:rPr>
      <w:rFonts w:cstheme="majorBidi"/>
      <w:b/>
      <w:bCs/>
      <w:color w:val="595959" w:themeColor="text1" w:themeTint="A6"/>
    </w:rPr>
  </w:style>
  <w:style w:type="character" w:customStyle="1" w:styleId="80">
    <w:name w:val="标题 8 字符"/>
    <w:basedOn w:val="a0"/>
    <w:link w:val="8"/>
    <w:uiPriority w:val="9"/>
    <w:semiHidden/>
    <w:rsid w:val="00B01702"/>
    <w:rPr>
      <w:rFonts w:cstheme="majorBidi"/>
      <w:color w:val="595959" w:themeColor="text1" w:themeTint="A6"/>
    </w:rPr>
  </w:style>
  <w:style w:type="character" w:customStyle="1" w:styleId="90">
    <w:name w:val="标题 9 字符"/>
    <w:basedOn w:val="a0"/>
    <w:link w:val="9"/>
    <w:uiPriority w:val="9"/>
    <w:semiHidden/>
    <w:rsid w:val="00B01702"/>
    <w:rPr>
      <w:rFonts w:eastAsiaTheme="majorEastAsia" w:cstheme="majorBidi"/>
      <w:color w:val="595959" w:themeColor="text1" w:themeTint="A6"/>
    </w:rPr>
  </w:style>
  <w:style w:type="paragraph" w:styleId="a3">
    <w:name w:val="Title"/>
    <w:basedOn w:val="a"/>
    <w:next w:val="a"/>
    <w:link w:val="a4"/>
    <w:uiPriority w:val="10"/>
    <w:qFormat/>
    <w:rsid w:val="00B017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17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17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17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1702"/>
    <w:pPr>
      <w:spacing w:before="160" w:after="160"/>
      <w:jc w:val="center"/>
    </w:pPr>
    <w:rPr>
      <w:i/>
      <w:iCs/>
      <w:color w:val="404040" w:themeColor="text1" w:themeTint="BF"/>
    </w:rPr>
  </w:style>
  <w:style w:type="character" w:customStyle="1" w:styleId="a8">
    <w:name w:val="引用 字符"/>
    <w:basedOn w:val="a0"/>
    <w:link w:val="a7"/>
    <w:uiPriority w:val="29"/>
    <w:rsid w:val="00B01702"/>
    <w:rPr>
      <w:i/>
      <w:iCs/>
      <w:color w:val="404040" w:themeColor="text1" w:themeTint="BF"/>
    </w:rPr>
  </w:style>
  <w:style w:type="paragraph" w:styleId="a9">
    <w:name w:val="List Paragraph"/>
    <w:basedOn w:val="a"/>
    <w:uiPriority w:val="34"/>
    <w:qFormat/>
    <w:rsid w:val="00B01702"/>
    <w:pPr>
      <w:ind w:left="720"/>
      <w:contextualSpacing/>
    </w:pPr>
  </w:style>
  <w:style w:type="character" w:styleId="aa">
    <w:name w:val="Intense Emphasis"/>
    <w:basedOn w:val="a0"/>
    <w:uiPriority w:val="21"/>
    <w:qFormat/>
    <w:rsid w:val="00B01702"/>
    <w:rPr>
      <w:i/>
      <w:iCs/>
      <w:color w:val="2F5496" w:themeColor="accent1" w:themeShade="BF"/>
    </w:rPr>
  </w:style>
  <w:style w:type="paragraph" w:styleId="ab">
    <w:name w:val="Intense Quote"/>
    <w:basedOn w:val="a"/>
    <w:next w:val="a"/>
    <w:link w:val="ac"/>
    <w:uiPriority w:val="30"/>
    <w:qFormat/>
    <w:rsid w:val="00B01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1702"/>
    <w:rPr>
      <w:i/>
      <w:iCs/>
      <w:color w:val="2F5496" w:themeColor="accent1" w:themeShade="BF"/>
    </w:rPr>
  </w:style>
  <w:style w:type="character" w:styleId="ad">
    <w:name w:val="Intense Reference"/>
    <w:basedOn w:val="a0"/>
    <w:uiPriority w:val="32"/>
    <w:qFormat/>
    <w:rsid w:val="00B01702"/>
    <w:rPr>
      <w:b/>
      <w:bCs/>
      <w:smallCaps/>
      <w:color w:val="2F5496" w:themeColor="accent1" w:themeShade="BF"/>
      <w:spacing w:val="5"/>
    </w:rPr>
  </w:style>
  <w:style w:type="paragraph" w:styleId="ae">
    <w:name w:val="header"/>
    <w:basedOn w:val="a"/>
    <w:link w:val="af"/>
    <w:uiPriority w:val="99"/>
    <w:unhideWhenUsed/>
    <w:rsid w:val="00A72562"/>
    <w:pPr>
      <w:tabs>
        <w:tab w:val="center" w:pos="4153"/>
        <w:tab w:val="right" w:pos="8306"/>
      </w:tabs>
      <w:snapToGrid w:val="0"/>
      <w:jc w:val="center"/>
    </w:pPr>
    <w:rPr>
      <w:sz w:val="18"/>
      <w:szCs w:val="18"/>
    </w:rPr>
  </w:style>
  <w:style w:type="character" w:customStyle="1" w:styleId="af">
    <w:name w:val="页眉 字符"/>
    <w:basedOn w:val="a0"/>
    <w:link w:val="ae"/>
    <w:uiPriority w:val="99"/>
    <w:rsid w:val="00A72562"/>
    <w:rPr>
      <w:sz w:val="18"/>
      <w:szCs w:val="18"/>
    </w:rPr>
  </w:style>
  <w:style w:type="paragraph" w:styleId="af0">
    <w:name w:val="footer"/>
    <w:basedOn w:val="a"/>
    <w:link w:val="af1"/>
    <w:uiPriority w:val="99"/>
    <w:unhideWhenUsed/>
    <w:rsid w:val="00A72562"/>
    <w:pPr>
      <w:tabs>
        <w:tab w:val="center" w:pos="4153"/>
        <w:tab w:val="right" w:pos="8306"/>
      </w:tabs>
      <w:snapToGrid w:val="0"/>
      <w:jc w:val="left"/>
    </w:pPr>
    <w:rPr>
      <w:sz w:val="18"/>
      <w:szCs w:val="18"/>
    </w:rPr>
  </w:style>
  <w:style w:type="character" w:customStyle="1" w:styleId="af1">
    <w:name w:val="页脚 字符"/>
    <w:basedOn w:val="a0"/>
    <w:link w:val="af0"/>
    <w:uiPriority w:val="99"/>
    <w:rsid w:val="00A72562"/>
    <w:rPr>
      <w:sz w:val="18"/>
      <w:szCs w:val="18"/>
    </w:rPr>
  </w:style>
  <w:style w:type="character" w:styleId="af2">
    <w:name w:val="Placeholder Text"/>
    <w:basedOn w:val="a0"/>
    <w:uiPriority w:val="99"/>
    <w:semiHidden/>
    <w:rsid w:val="00A1485B"/>
    <w:rPr>
      <w:color w:val="666666"/>
    </w:rPr>
  </w:style>
  <w:style w:type="paragraph" w:styleId="af3">
    <w:name w:val="No Spacing"/>
    <w:uiPriority w:val="1"/>
    <w:qFormat/>
    <w:rsid w:val="00DF049B"/>
    <w:pPr>
      <w:widowControl w:val="0"/>
      <w:jc w:val="both"/>
    </w:pPr>
  </w:style>
  <w:style w:type="table" w:styleId="af4">
    <w:name w:val="Table Grid"/>
    <w:basedOn w:val="a1"/>
    <w:uiPriority w:val="39"/>
    <w:rsid w:val="009E26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1617</TotalTime>
  <Pages>12</Pages>
  <Words>6575</Words>
  <Characters>7496</Characters>
  <Application>Microsoft Office Word</Application>
  <DocSecurity>0</DocSecurity>
  <Lines>249</Lines>
  <Paragraphs>95</Paragraphs>
  <ScaleCrop>false</ScaleCrop>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yang</dc:creator>
  <cp:keywords/>
  <dc:description/>
  <cp:lastModifiedBy>fan yang</cp:lastModifiedBy>
  <cp:revision>626</cp:revision>
  <cp:lastPrinted>2026-01-22T02:41:00Z</cp:lastPrinted>
  <dcterms:created xsi:type="dcterms:W3CDTF">2025-11-27T11:38:00Z</dcterms:created>
  <dcterms:modified xsi:type="dcterms:W3CDTF">2026-04-02T03:15:00Z</dcterms:modified>
</cp:coreProperties>
</file>