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D3964B" w14:textId="7906F09F" w:rsidR="006E2DB3" w:rsidRDefault="006B5BCF" w:rsidP="006B5BC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П</w:t>
      </w:r>
      <w:r w:rsidRPr="006B5BCF">
        <w:rPr>
          <w:rFonts w:ascii="Times New Roman" w:hAnsi="Times New Roman" w:cs="Times New Roman"/>
          <w:b/>
          <w:sz w:val="36"/>
          <w:szCs w:val="36"/>
        </w:rPr>
        <w:t>рототип одного из экранов мобильного приложения</w:t>
      </w:r>
    </w:p>
    <w:p w14:paraId="35DB0CD8" w14:textId="2F887823" w:rsidR="006B5BCF" w:rsidRDefault="006B5BCF" w:rsidP="006B5BCF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1759D00" w14:textId="7ED4E8F3" w:rsidR="006B5BCF" w:rsidRDefault="006B5BCF" w:rsidP="006B5BCF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</w:rPr>
        <w:drawing>
          <wp:inline distT="0" distB="0" distL="0" distR="0" wp14:anchorId="32370152" wp14:editId="7340D103">
            <wp:extent cx="2771775" cy="5862302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163" cy="5947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9A0A6" w14:textId="4776BBA9" w:rsidR="006B5BCF" w:rsidRDefault="006B5BCF" w:rsidP="006B5BCF">
      <w:pPr>
        <w:rPr>
          <w:rFonts w:ascii="Times New Roman" w:hAnsi="Times New Roman" w:cs="Times New Roman"/>
          <w:b/>
          <w:sz w:val="36"/>
          <w:szCs w:val="36"/>
        </w:rPr>
      </w:pPr>
    </w:p>
    <w:p w14:paraId="310A0B27" w14:textId="77777777" w:rsidR="00F977FC" w:rsidRDefault="00F977FC" w:rsidP="006B5BCF">
      <w:pPr>
        <w:rPr>
          <w:rFonts w:ascii="Times New Roman" w:hAnsi="Times New Roman" w:cs="Times New Roman"/>
          <w:b/>
          <w:sz w:val="36"/>
          <w:szCs w:val="36"/>
        </w:rPr>
      </w:pPr>
    </w:p>
    <w:p w14:paraId="684FCCBC" w14:textId="555EEEFD" w:rsidR="00F977FC" w:rsidRPr="00F977FC" w:rsidRDefault="00F977FC" w:rsidP="006B5BCF">
      <w:pPr>
        <w:rPr>
          <w:rFonts w:ascii="Times New Roman" w:hAnsi="Times New Roman" w:cs="Times New Roman"/>
          <w:b/>
          <w:sz w:val="34"/>
          <w:szCs w:val="34"/>
        </w:rPr>
      </w:pPr>
      <w:r w:rsidRPr="00F977FC">
        <w:rPr>
          <w:rFonts w:ascii="Times New Roman" w:hAnsi="Times New Roman" w:cs="Times New Roman"/>
          <w:b/>
          <w:sz w:val="34"/>
          <w:szCs w:val="34"/>
        </w:rPr>
        <w:t>Ссылка на макет данного экрана мобильного приложения:</w:t>
      </w:r>
    </w:p>
    <w:p w14:paraId="0DC12884" w14:textId="16C77163" w:rsidR="006B5BCF" w:rsidRDefault="00F977FC" w:rsidP="006B5BCF">
      <w:pPr>
        <w:rPr>
          <w:rFonts w:ascii="Times New Roman" w:hAnsi="Times New Roman" w:cs="Times New Roman"/>
          <w:sz w:val="32"/>
          <w:szCs w:val="32"/>
        </w:rPr>
      </w:pPr>
      <w:hyperlink r:id="rId5" w:history="1">
        <w:r w:rsidRPr="008375D2">
          <w:rPr>
            <w:rStyle w:val="a3"/>
            <w:rFonts w:ascii="Times New Roman" w:hAnsi="Times New Roman" w:cs="Times New Roman"/>
            <w:sz w:val="32"/>
            <w:szCs w:val="32"/>
          </w:rPr>
          <w:t>https://www.figma.com/</w:t>
        </w:r>
        <w:r w:rsidRPr="008375D2">
          <w:rPr>
            <w:rStyle w:val="a3"/>
            <w:rFonts w:ascii="Times New Roman" w:hAnsi="Times New Roman" w:cs="Times New Roman"/>
            <w:sz w:val="32"/>
            <w:szCs w:val="32"/>
          </w:rPr>
          <w:t>d</w:t>
        </w:r>
        <w:r w:rsidRPr="008375D2">
          <w:rPr>
            <w:rStyle w:val="a3"/>
            <w:rFonts w:ascii="Times New Roman" w:hAnsi="Times New Roman" w:cs="Times New Roman"/>
            <w:sz w:val="32"/>
            <w:szCs w:val="32"/>
          </w:rPr>
          <w:t>esign/ycTw5zPJJr68pE7aIXJYY1/Untitled?node-id=14-10637&amp;t=XOtQhGtTJRRMWx59-0</w:t>
        </w:r>
      </w:hyperlink>
    </w:p>
    <w:p w14:paraId="53C292BE" w14:textId="77777777" w:rsidR="00F977FC" w:rsidRPr="00F977FC" w:rsidRDefault="00F977FC" w:rsidP="006B5BCF">
      <w:pPr>
        <w:rPr>
          <w:rFonts w:ascii="Times New Roman" w:hAnsi="Times New Roman" w:cs="Times New Roman"/>
          <w:sz w:val="32"/>
          <w:szCs w:val="32"/>
        </w:rPr>
      </w:pPr>
    </w:p>
    <w:p w14:paraId="1766DA47" w14:textId="7F1B6533" w:rsidR="006B5BCF" w:rsidRPr="00F977FC" w:rsidRDefault="00F977FC" w:rsidP="006B5BCF">
      <w:pPr>
        <w:rPr>
          <w:rFonts w:ascii="Times New Roman" w:hAnsi="Times New Roman" w:cs="Times New Roman"/>
          <w:sz w:val="32"/>
          <w:szCs w:val="32"/>
        </w:rPr>
      </w:pPr>
      <w:r w:rsidRPr="00F977FC">
        <w:rPr>
          <w:rFonts w:ascii="Times New Roman" w:hAnsi="Times New Roman" w:cs="Times New Roman"/>
          <w:sz w:val="32"/>
          <w:szCs w:val="32"/>
        </w:rPr>
        <w:t>(</w:t>
      </w:r>
      <w:r>
        <w:rPr>
          <w:rFonts w:ascii="Times New Roman" w:hAnsi="Times New Roman" w:cs="Times New Roman"/>
          <w:sz w:val="32"/>
          <w:szCs w:val="32"/>
        </w:rPr>
        <w:t>Ссылка п</w:t>
      </w:r>
      <w:r w:rsidRPr="00F977FC">
        <w:rPr>
          <w:rFonts w:ascii="Times New Roman" w:hAnsi="Times New Roman" w:cs="Times New Roman"/>
          <w:sz w:val="32"/>
          <w:szCs w:val="32"/>
        </w:rPr>
        <w:t>родублирована в описании репозитория)</w:t>
      </w:r>
    </w:p>
    <w:p w14:paraId="0781C2F5" w14:textId="189F48EB" w:rsidR="006B5BCF" w:rsidRDefault="006B5BCF" w:rsidP="006B5BC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 xml:space="preserve">Описание пользовательского интерфейса для данного экрана </w:t>
      </w:r>
      <w:r w:rsidRPr="006B5BCF">
        <w:rPr>
          <w:rFonts w:ascii="Times New Roman" w:hAnsi="Times New Roman" w:cs="Times New Roman"/>
          <w:b/>
          <w:sz w:val="36"/>
          <w:szCs w:val="36"/>
        </w:rPr>
        <w:t>мобильного приложения</w:t>
      </w:r>
    </w:p>
    <w:p w14:paraId="31BD1758" w14:textId="3E3558BF" w:rsidR="006B5BCF" w:rsidRDefault="006B5BCF" w:rsidP="006B5BCF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F9A5FB2" w14:textId="68F3B6EF" w:rsidR="006B5BCF" w:rsidRDefault="006B5BCF" w:rsidP="000F695C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Данный экран мобильного приложения является стадией составления и редактирования выбранного заранее созданного пользователем списка.</w:t>
      </w:r>
    </w:p>
    <w:p w14:paraId="68BDDC24" w14:textId="61CB1A60" w:rsidR="006B5BCF" w:rsidRDefault="006B5BCF" w:rsidP="000F695C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Функционал данного экрана строго внутри белого выдвижного окна. Зона вокруг надписи «Выбор категории» является предыдущей страницей, для создания, удаления и выбора под редактирование списк</w:t>
      </w:r>
      <w:r w:rsidR="000F695C">
        <w:rPr>
          <w:rFonts w:ascii="Times New Roman" w:hAnsi="Times New Roman" w:cs="Times New Roman"/>
          <w:sz w:val="32"/>
          <w:szCs w:val="32"/>
        </w:rPr>
        <w:t>ов</w:t>
      </w:r>
      <w:r>
        <w:rPr>
          <w:rFonts w:ascii="Times New Roman" w:hAnsi="Times New Roman" w:cs="Times New Roman"/>
          <w:sz w:val="32"/>
          <w:szCs w:val="32"/>
        </w:rPr>
        <w:t>. Вернуться к выбору категории списков можно, смахнув белое окно вниз от серой полосы до низа экрана.</w:t>
      </w:r>
    </w:p>
    <w:p w14:paraId="454FB58A" w14:textId="10CEAAAF" w:rsidR="006B5BCF" w:rsidRDefault="006B5BCF" w:rsidP="000F695C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Внутри редактирования списка указана дата последнего редактирования. Следом за датой идёт название списка «Список», его можно создать при создании новой категории списка, либо отредактировать данный список. Весь функционал взаимодействия с категориями списков в предыдущем окне взаимодействия пользователя с интерфейсом приложения.</w:t>
      </w:r>
    </w:p>
    <w:p w14:paraId="6376AB4D" w14:textId="3EC1DAF7" w:rsidR="006B5BCF" w:rsidRDefault="000F695C" w:rsidP="000F695C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Внизу экрана находиться кнопка добавления товара в список, обозначенной знаком плюс внутри закруглённого квадрата. После нажатия кнопки добавить товар, в списке сразу же появляется новая строка с кружком покупки, пустой зоной названия товара и кнопкой удалить строку товара. Редактирование названия товара 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>автоматически переходит и включается на только что созданную новую строку товара.</w:t>
      </w:r>
    </w:p>
    <w:p w14:paraId="2DFA08FA" w14:textId="0BD186CA" w:rsidR="000F695C" w:rsidRDefault="000F695C" w:rsidP="000F695C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Кнопка удалить строку товара располагается справа каждой строки. Данная кнопка безвозмездно удаляет привязанную к ней строку, освобождая место в списке.</w:t>
      </w:r>
    </w:p>
    <w:p w14:paraId="002CBB8B" w14:textId="4C2C419B" w:rsidR="000F695C" w:rsidRPr="006B5BCF" w:rsidRDefault="000F695C" w:rsidP="000F695C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Кнопка покупки товара располагается слева от названия товара и имеет два состояния: ещё не куплено, куплено. Данная кнопка является отметкой пользователя, куплен (взят) данный товар пользователем или ещё нет. Больший функционал данной кнопки отсутствует. Можно как ставить отметку «куплено», так и снимать обратно отметку «куплено», в состояние «ещё не куплено».</w:t>
      </w:r>
    </w:p>
    <w:sectPr w:rsidR="000F695C" w:rsidRPr="006B5B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B99"/>
    <w:rsid w:val="000F695C"/>
    <w:rsid w:val="00386B99"/>
    <w:rsid w:val="00617C68"/>
    <w:rsid w:val="006B5BCF"/>
    <w:rsid w:val="006E2DB3"/>
    <w:rsid w:val="00F97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B7620"/>
  <w15:chartTrackingRefBased/>
  <w15:docId w15:val="{F36063F9-ECC1-4A13-B8CE-DC3D23A67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977F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977FC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F977F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igma.com/design/ycTw5zPJJr68pE7aIXJYY1/Untitled?node-id=14-10637&amp;t=XOtQhGtTJRRMWx59-0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3</cp:revision>
  <dcterms:created xsi:type="dcterms:W3CDTF">2025-02-23T22:30:00Z</dcterms:created>
  <dcterms:modified xsi:type="dcterms:W3CDTF">2025-02-23T22:54:00Z</dcterms:modified>
</cp:coreProperties>
</file>